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718" w:rsidRPr="00F7294C" w:rsidRDefault="00374718" w:rsidP="003747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530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718" w:rsidRPr="00F7294C" w:rsidRDefault="00374718" w:rsidP="00374718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374718" w:rsidRPr="00F7294C" w:rsidRDefault="00374718" w:rsidP="003747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294C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КОНТРОЛЬНО-СЧЕТНАЯ ПАЛАТА</w:t>
      </w:r>
    </w:p>
    <w:p w:rsidR="00374718" w:rsidRPr="00F7294C" w:rsidRDefault="00374718" w:rsidP="00374718">
      <w:pPr>
        <w:spacing w:after="0" w:line="240" w:lineRule="auto"/>
        <w:jc w:val="center"/>
        <w:rPr>
          <w:rFonts w:ascii="Times New Roman" w:eastAsia="Times New Roman" w:hAnsi="Times New Roman"/>
          <w:b/>
          <w:spacing w:val="34"/>
          <w:sz w:val="28"/>
          <w:szCs w:val="28"/>
          <w:lang w:eastAsia="ru-RU"/>
        </w:rPr>
      </w:pPr>
      <w:r w:rsidRPr="00F7294C">
        <w:rPr>
          <w:rFonts w:ascii="Times New Roman" w:eastAsia="Times New Roman" w:hAnsi="Times New Roman"/>
          <w:b/>
          <w:spacing w:val="34"/>
          <w:sz w:val="28"/>
          <w:szCs w:val="28"/>
          <w:lang w:eastAsia="ru-RU"/>
        </w:rPr>
        <w:t>ДОБРЯНСКОГО МУНИЦИПАЛЬНОГО РАЙОНА</w:t>
      </w:r>
    </w:p>
    <w:p w:rsidR="00374718" w:rsidRPr="00F7294C" w:rsidRDefault="00374718" w:rsidP="00374718">
      <w:pPr>
        <w:spacing w:after="0" w:line="240" w:lineRule="auto"/>
        <w:jc w:val="center"/>
        <w:rPr>
          <w:rFonts w:ascii="Times New Roman" w:eastAsia="Times New Roman" w:hAnsi="Times New Roman"/>
          <w:b/>
          <w:spacing w:val="34"/>
          <w:sz w:val="28"/>
          <w:szCs w:val="28"/>
          <w:lang w:eastAsia="ru-RU"/>
        </w:rPr>
      </w:pPr>
      <w:r w:rsidRPr="00F7294C">
        <w:rPr>
          <w:rFonts w:ascii="Times New Roman" w:eastAsia="Times New Roman" w:hAnsi="Times New Roman"/>
          <w:b/>
          <w:spacing w:val="34"/>
          <w:sz w:val="28"/>
          <w:szCs w:val="28"/>
          <w:lang w:eastAsia="ru-RU"/>
        </w:rPr>
        <w:t>ул. Советская, 10,  г. Добрянка</w:t>
      </w:r>
    </w:p>
    <w:p w:rsidR="00374718" w:rsidRPr="00F7294C" w:rsidRDefault="00374718" w:rsidP="003747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294C">
        <w:rPr>
          <w:rFonts w:ascii="Times New Roman" w:eastAsia="Times New Roman" w:hAnsi="Times New Roman"/>
          <w:b/>
          <w:sz w:val="28"/>
          <w:szCs w:val="28"/>
          <w:lang w:eastAsia="ru-RU"/>
        </w:rPr>
        <w:t>Пермский Край,  618740</w:t>
      </w:r>
    </w:p>
    <w:p w:rsidR="00374718" w:rsidRPr="00F7294C" w:rsidRDefault="00374718" w:rsidP="00374718">
      <w:pPr>
        <w:spacing w:after="0" w:line="240" w:lineRule="auto"/>
        <w:jc w:val="center"/>
        <w:rPr>
          <w:rFonts w:ascii="Times New Roman" w:eastAsia="Times New Roman" w:hAnsi="Times New Roman"/>
          <w:b/>
          <w:spacing w:val="30"/>
          <w:sz w:val="28"/>
          <w:szCs w:val="28"/>
          <w:lang w:eastAsia="ru-RU"/>
        </w:rPr>
      </w:pPr>
      <w:r w:rsidRPr="00F7294C">
        <w:rPr>
          <w:rFonts w:ascii="Times New Roman" w:eastAsia="Times New Roman" w:hAnsi="Times New Roman"/>
          <w:b/>
          <w:spacing w:val="30"/>
          <w:sz w:val="28"/>
          <w:szCs w:val="28"/>
          <w:lang w:eastAsia="ru-RU"/>
        </w:rPr>
        <w:t xml:space="preserve">тел. </w:t>
      </w:r>
      <w:r w:rsidRPr="00F7294C">
        <w:rPr>
          <w:rFonts w:ascii="Times New Roman" w:eastAsia="Times New Roman" w:hAnsi="Times New Roman"/>
          <w:b/>
          <w:spacing w:val="26"/>
          <w:sz w:val="28"/>
          <w:szCs w:val="28"/>
          <w:lang w:eastAsia="ru-RU"/>
        </w:rPr>
        <w:t>(34265)</w:t>
      </w:r>
      <w:r w:rsidRPr="00F7294C">
        <w:rPr>
          <w:rFonts w:ascii="Times New Roman" w:eastAsia="Times New Roman" w:hAnsi="Times New Roman"/>
          <w:b/>
          <w:spacing w:val="30"/>
          <w:sz w:val="28"/>
          <w:szCs w:val="28"/>
          <w:lang w:eastAsia="ru-RU"/>
        </w:rPr>
        <w:t xml:space="preserve"> 2-78-68</w:t>
      </w:r>
    </w:p>
    <w:p w:rsidR="00374718" w:rsidRPr="00F7294C" w:rsidRDefault="00374718" w:rsidP="003747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294C">
        <w:rPr>
          <w:rFonts w:ascii="Times New Roman" w:eastAsia="Times New Roman" w:hAnsi="Times New Roman"/>
          <w:b/>
          <w:sz w:val="28"/>
          <w:szCs w:val="28"/>
          <w:lang w:eastAsia="ru-RU"/>
        </w:rPr>
        <w:t>ОГРН 1065914006388 ОКПО 93960313</w:t>
      </w:r>
    </w:p>
    <w:p w:rsidR="00374718" w:rsidRPr="00F7294C" w:rsidRDefault="00374718" w:rsidP="003747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294C">
        <w:rPr>
          <w:rFonts w:ascii="Times New Roman" w:eastAsia="Times New Roman" w:hAnsi="Times New Roman"/>
          <w:b/>
          <w:sz w:val="28"/>
          <w:szCs w:val="28"/>
          <w:lang w:eastAsia="ru-RU"/>
        </w:rPr>
        <w:t>ИНН/КПП 5914021073/ 591401001</w:t>
      </w:r>
    </w:p>
    <w:p w:rsidR="00374718" w:rsidRPr="00B17F91" w:rsidRDefault="00374718" w:rsidP="00374718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729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РАСПОРЯЖЕНИЕ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№ 18</w:t>
      </w:r>
    </w:p>
    <w:p w:rsidR="00374718" w:rsidRPr="00F7294C" w:rsidRDefault="00374718" w:rsidP="00374718">
      <w:pPr>
        <w:rPr>
          <w:rFonts w:eastAsia="Times New Roman"/>
          <w:b/>
          <w:sz w:val="28"/>
          <w:szCs w:val="28"/>
          <w:lang w:eastAsia="ru-RU"/>
        </w:rPr>
      </w:pPr>
      <w:r w:rsidRPr="00F7294C">
        <w:rPr>
          <w:rFonts w:eastAsia="Times New Roman"/>
          <w:b/>
          <w:sz w:val="28"/>
          <w:szCs w:val="28"/>
          <w:lang w:eastAsia="ru-RU"/>
        </w:rPr>
        <w:t xml:space="preserve">                                                                </w:t>
      </w:r>
    </w:p>
    <w:p w:rsidR="00374718" w:rsidRPr="00C37F64" w:rsidRDefault="00374718" w:rsidP="00374718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F7294C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1414C1">
        <w:rPr>
          <w:rFonts w:ascii="Times New Roman" w:eastAsia="Times New Roman" w:hAnsi="Times New Roman"/>
          <w:sz w:val="28"/>
          <w:szCs w:val="28"/>
          <w:lang w:eastAsia="ru-RU"/>
        </w:rPr>
        <w:t xml:space="preserve">Добрянка  </w:t>
      </w:r>
      <w:r w:rsidRPr="0094510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                            </w:t>
      </w:r>
      <w:r w:rsidRPr="0094510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F401A9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C37F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C37F64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37F64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374718" w:rsidRDefault="00374718" w:rsidP="003747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утверждении</w:t>
      </w:r>
    </w:p>
    <w:p w:rsidR="00374718" w:rsidRDefault="00374718" w:rsidP="003747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состава комиссии </w:t>
      </w:r>
    </w:p>
    <w:p w:rsidR="00374718" w:rsidRDefault="00374718" w:rsidP="003747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соблюдению требований </w:t>
      </w:r>
    </w:p>
    <w:p w:rsidR="00374718" w:rsidRDefault="00374718" w:rsidP="003747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служебному поведению и</w:t>
      </w:r>
    </w:p>
    <w:p w:rsidR="00374718" w:rsidRDefault="00374718" w:rsidP="003747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урегулированию конфликта интересов</w:t>
      </w:r>
    </w:p>
    <w:p w:rsidR="00374718" w:rsidRDefault="00374718" w:rsidP="003747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муниципальных служащих</w:t>
      </w:r>
    </w:p>
    <w:p w:rsidR="00374718" w:rsidRDefault="00374718" w:rsidP="003747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Контрольно-счетной палаты</w:t>
      </w:r>
    </w:p>
    <w:p w:rsidR="00374718" w:rsidRDefault="00374718" w:rsidP="003747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</w:p>
    <w:p w:rsidR="00374718" w:rsidRDefault="00374718" w:rsidP="003747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374718" w:rsidRDefault="00374718" w:rsidP="003747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374718" w:rsidRDefault="00374718" w:rsidP="00374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Российской Федерации от 02.03.2007 № 25-ФЗ «О муниципальной службе в Российской Федерации», Федеральным законом от 25.12.2008 № 273-ФЗ «О противодействии коррупции», Указом Губернатора Пермского края от 19.07.2012 № 44 «О мерах по реализации отдельных положений законодательства Российской Федерации в сфере противодействия коррупции на муниципальной службе в Пермском крае», распоряжением Контрольно-счетной палаты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от  19.02.2015 № 17 «Об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утверждении Порядка работы комиссии по соблюдению требований к служебному поведению и урегулированию конфликта интересов муниципальных служащих Контрольно-счетной палаты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района», руководствуясь  </w:t>
      </w:r>
      <w:r w:rsidRPr="00B339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пунктом 12 статьи 14 Положения о Контрольно-счетной палате </w:t>
      </w:r>
      <w:proofErr w:type="spellStart"/>
      <w:r w:rsidRPr="00B339E2">
        <w:rPr>
          <w:rFonts w:ascii="Times New Roman" w:eastAsia="Times New Roman" w:hAnsi="Times New Roman"/>
          <w:bCs/>
          <w:sz w:val="28"/>
          <w:szCs w:val="28"/>
          <w:lang w:eastAsia="ru-RU"/>
        </w:rPr>
        <w:t>Добрянского</w:t>
      </w:r>
      <w:proofErr w:type="spellEnd"/>
      <w:r w:rsidRPr="00B339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района, утвержденного решением Земского Собрания </w:t>
      </w:r>
      <w:proofErr w:type="spellStart"/>
      <w:r w:rsidRPr="00B339E2">
        <w:rPr>
          <w:rFonts w:ascii="Times New Roman" w:eastAsia="Times New Roman" w:hAnsi="Times New Roman"/>
          <w:bCs/>
          <w:sz w:val="28"/>
          <w:szCs w:val="28"/>
          <w:lang w:eastAsia="ru-RU"/>
        </w:rPr>
        <w:t>Добрянского</w:t>
      </w:r>
      <w:proofErr w:type="spellEnd"/>
      <w:r w:rsidRPr="00B339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района от 20.07.2011 № 102</w:t>
      </w:r>
      <w:proofErr w:type="gramEnd"/>
    </w:p>
    <w:p w:rsidR="00374718" w:rsidRDefault="00374718" w:rsidP="00374718">
      <w:pPr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состав комиссии по соблюдению требований к служебному поведению и урегулированию конфликта интересов </w:t>
      </w:r>
      <w:r>
        <w:rPr>
          <w:rFonts w:ascii="Times New Roman" w:hAnsi="Times New Roman"/>
          <w:sz w:val="28"/>
          <w:szCs w:val="28"/>
        </w:rPr>
        <w:lastRenderedPageBreak/>
        <w:t xml:space="preserve">муниципальных служащих Контрольно-счетной палаты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согласно приложению к настоящему распоряжению.</w:t>
      </w:r>
    </w:p>
    <w:p w:rsidR="00374718" w:rsidRDefault="00374718" w:rsidP="00374718">
      <w:pPr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 распоряжение Контрольно-счетной палаты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от 26.03.2014 № 19 «Об утверждении состава комиссии по соблюдению требований к служебному поведению и  урегулированию конфликта интересов муниципальных служащих Контрольно-счетной палаты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района».</w:t>
      </w:r>
    </w:p>
    <w:p w:rsidR="00374718" w:rsidRDefault="00374718" w:rsidP="00374718">
      <w:pPr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исполнения настоящего распоряжения возложить на председателя комиссии по соблюдению требований к служебному поведению и урегулированию конфликта интересов муниципальных служащих Контрольно-счетной палаты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374718" w:rsidRDefault="00374718" w:rsidP="003747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933CA">
        <w:rPr>
          <w:sz w:val="28"/>
          <w:szCs w:val="28"/>
        </w:rPr>
        <w:t xml:space="preserve">     </w:t>
      </w:r>
    </w:p>
    <w:p w:rsidR="00374718" w:rsidRDefault="00374718" w:rsidP="003747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74718" w:rsidRDefault="00374718" w:rsidP="003747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74718" w:rsidRDefault="00374718" w:rsidP="003747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74718" w:rsidRDefault="00374718" w:rsidP="003747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0C5E02">
        <w:rPr>
          <w:rFonts w:ascii="Times New Roman CYR" w:hAnsi="Times New Roman CYR" w:cs="Times New Roman CYR"/>
          <w:bCs/>
          <w:sz w:val="28"/>
          <w:szCs w:val="28"/>
        </w:rPr>
        <w:t xml:space="preserve">Председатель 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      </w:t>
      </w:r>
      <w:r w:rsidRPr="000C5E02"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                                   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         Н.Г. Юдина</w:t>
      </w: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right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lastRenderedPageBreak/>
        <w:t>Приложение</w:t>
      </w:r>
    </w:p>
    <w:p w:rsidR="00374718" w:rsidRDefault="00374718" w:rsidP="003747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 распоряжению</w:t>
      </w:r>
    </w:p>
    <w:p w:rsidR="00374718" w:rsidRDefault="00374718" w:rsidP="003747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Контрольно-счетной палаты</w:t>
      </w:r>
    </w:p>
    <w:p w:rsidR="00374718" w:rsidRDefault="00374718" w:rsidP="003747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Добрянского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муниципального района</w:t>
      </w:r>
    </w:p>
    <w:p w:rsidR="00374718" w:rsidRDefault="00374718" w:rsidP="00374718">
      <w:pPr>
        <w:spacing w:after="0" w:line="240" w:lineRule="auto"/>
        <w:jc w:val="right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о</w:t>
      </w:r>
      <w:r w:rsidRPr="00CF059A">
        <w:rPr>
          <w:rFonts w:ascii="Times New Roman CYR" w:hAnsi="Times New Roman CYR" w:cs="Times New Roman CYR"/>
          <w:bCs/>
          <w:sz w:val="28"/>
          <w:szCs w:val="28"/>
        </w:rPr>
        <w:t>т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19</w:t>
      </w:r>
      <w:r w:rsidRPr="00CF059A">
        <w:rPr>
          <w:rFonts w:ascii="Times New Roman CYR" w:hAnsi="Times New Roman CYR" w:cs="Times New Roman CYR"/>
          <w:bCs/>
          <w:sz w:val="28"/>
          <w:szCs w:val="28"/>
        </w:rPr>
        <w:t>.</w:t>
      </w:r>
      <w:r>
        <w:rPr>
          <w:rFonts w:ascii="Times New Roman CYR" w:hAnsi="Times New Roman CYR" w:cs="Times New Roman CYR"/>
          <w:bCs/>
          <w:sz w:val="28"/>
          <w:szCs w:val="28"/>
        </w:rPr>
        <w:t>02</w:t>
      </w:r>
      <w:r w:rsidRPr="00CF059A">
        <w:rPr>
          <w:rFonts w:ascii="Times New Roman CYR" w:hAnsi="Times New Roman CYR" w:cs="Times New Roman CYR"/>
          <w:bCs/>
          <w:sz w:val="28"/>
          <w:szCs w:val="28"/>
        </w:rPr>
        <w:t>.201</w:t>
      </w:r>
      <w:r>
        <w:rPr>
          <w:rFonts w:ascii="Times New Roman CYR" w:hAnsi="Times New Roman CYR" w:cs="Times New Roman CYR"/>
          <w:bCs/>
          <w:sz w:val="28"/>
          <w:szCs w:val="28"/>
        </w:rPr>
        <w:t>5</w:t>
      </w:r>
      <w:r w:rsidRPr="00CF059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CF059A">
        <w:rPr>
          <w:rFonts w:ascii="Times New Roman CYR" w:hAnsi="Times New Roman CYR" w:cs="Times New Roman CYR"/>
          <w:bCs/>
          <w:sz w:val="28"/>
          <w:szCs w:val="28"/>
        </w:rPr>
        <w:t>№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18</w:t>
      </w:r>
    </w:p>
    <w:p w:rsidR="00374718" w:rsidRDefault="00374718" w:rsidP="00374718">
      <w:pPr>
        <w:spacing w:after="0" w:line="240" w:lineRule="auto"/>
        <w:jc w:val="right"/>
        <w:rPr>
          <w:rFonts w:ascii="Times New Roman CYR" w:hAnsi="Times New Roman CYR" w:cs="Times New Roman CYR"/>
          <w:bCs/>
          <w:sz w:val="28"/>
          <w:szCs w:val="28"/>
        </w:rPr>
      </w:pPr>
    </w:p>
    <w:p w:rsidR="00374718" w:rsidRPr="00CF059A" w:rsidRDefault="00374718" w:rsidP="00374718">
      <w:pPr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СОСТАВ</w:t>
      </w:r>
    </w:p>
    <w:p w:rsidR="00374718" w:rsidRDefault="00374718" w:rsidP="003747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по соблюдению требований к служебному поведению и урегулированию конфликта интересов муниципальных служащих Контрольно-счетной палаты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374718" w:rsidRDefault="00374718" w:rsidP="003747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</w:t>
      </w:r>
      <w:proofErr w:type="spellStart"/>
      <w:r>
        <w:rPr>
          <w:rFonts w:ascii="Times New Roman" w:hAnsi="Times New Roman"/>
          <w:sz w:val="28"/>
          <w:szCs w:val="28"/>
        </w:rPr>
        <w:t>Коркодинова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Светлана Анатольевна,</w:t>
      </w: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заместитель председателя</w:t>
      </w:r>
      <w:proofErr w:type="gramStart"/>
      <w:r>
        <w:rPr>
          <w:rFonts w:ascii="Times New Roman" w:hAnsi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/>
          <w:sz w:val="28"/>
          <w:szCs w:val="28"/>
        </w:rPr>
        <w:t>онтрольно-</w:t>
      </w: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счетной палаты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муници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</w:t>
      </w: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                                            Лузина Лариса Валерьевна, заместитель</w:t>
      </w: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председателя Земского Собрания </w:t>
      </w:r>
      <w:proofErr w:type="spellStart"/>
      <w:r>
        <w:rPr>
          <w:rFonts w:ascii="Times New Roman" w:hAnsi="Times New Roman"/>
          <w:sz w:val="28"/>
          <w:szCs w:val="28"/>
        </w:rPr>
        <w:t>Доб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</w:t>
      </w:r>
      <w:proofErr w:type="spellStart"/>
      <w:r>
        <w:rPr>
          <w:rFonts w:ascii="Times New Roman" w:hAnsi="Times New Roman"/>
          <w:sz w:val="28"/>
          <w:szCs w:val="28"/>
        </w:rPr>
        <w:t>Елисова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Владимировна, </w:t>
      </w: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аудитор Контрольно-счетной палаты</w:t>
      </w: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Котельникова Елена Анатольевна, начальник юридического управления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293DFE">
        <w:rPr>
          <w:rFonts w:ascii="Times New Roman" w:hAnsi="Times New Roman"/>
          <w:sz w:val="28"/>
          <w:szCs w:val="28"/>
        </w:rPr>
        <w:t>(по согласованию).</w:t>
      </w: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Карабатова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Андреевна, начальник отдела муниципальной службы и антикоррупционной деятельности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293DFE">
        <w:rPr>
          <w:rFonts w:ascii="Times New Roman" w:hAnsi="Times New Roman"/>
          <w:sz w:val="28"/>
          <w:szCs w:val="28"/>
        </w:rPr>
        <w:t>(по согласованию).</w:t>
      </w: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Протопопов Вячеслав Олегович, старший </w:t>
      </w:r>
      <w:proofErr w:type="spellStart"/>
      <w:r>
        <w:rPr>
          <w:rFonts w:ascii="Times New Roman" w:hAnsi="Times New Roman"/>
          <w:sz w:val="28"/>
          <w:szCs w:val="28"/>
        </w:rPr>
        <w:t>юристконсульт</w:t>
      </w:r>
      <w:proofErr w:type="spellEnd"/>
      <w:r>
        <w:rPr>
          <w:rFonts w:ascii="Times New Roman" w:hAnsi="Times New Roman"/>
          <w:sz w:val="28"/>
          <w:szCs w:val="28"/>
        </w:rPr>
        <w:t xml:space="preserve"> отдела МВД России по </w:t>
      </w:r>
      <w:proofErr w:type="spellStart"/>
      <w:r>
        <w:rPr>
          <w:rFonts w:ascii="Times New Roman" w:hAnsi="Times New Roman"/>
          <w:sz w:val="28"/>
          <w:szCs w:val="28"/>
        </w:rPr>
        <w:t>Добрянскому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 (по согласованию).</w:t>
      </w: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718" w:rsidRDefault="00374718" w:rsidP="00374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0D1D" w:rsidRDefault="00D60D1D">
      <w:bookmarkStart w:id="0" w:name="_GoBack"/>
      <w:bookmarkEnd w:id="0"/>
    </w:p>
    <w:sectPr w:rsidR="00D6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A5838"/>
    <w:multiLevelType w:val="hybridMultilevel"/>
    <w:tmpl w:val="9CC4876E"/>
    <w:lvl w:ilvl="0" w:tplc="F31E6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718"/>
    <w:rsid w:val="00000C93"/>
    <w:rsid w:val="0004730B"/>
    <w:rsid w:val="000556DA"/>
    <w:rsid w:val="00072611"/>
    <w:rsid w:val="000A67D5"/>
    <w:rsid w:val="000C08DA"/>
    <w:rsid w:val="00102BA9"/>
    <w:rsid w:val="0016200F"/>
    <w:rsid w:val="0016366E"/>
    <w:rsid w:val="00190F2C"/>
    <w:rsid w:val="001E127C"/>
    <w:rsid w:val="00271682"/>
    <w:rsid w:val="00374718"/>
    <w:rsid w:val="003754B9"/>
    <w:rsid w:val="00380022"/>
    <w:rsid w:val="00381B66"/>
    <w:rsid w:val="00413D49"/>
    <w:rsid w:val="0043373F"/>
    <w:rsid w:val="0049683E"/>
    <w:rsid w:val="004B368D"/>
    <w:rsid w:val="00514410"/>
    <w:rsid w:val="00551F8D"/>
    <w:rsid w:val="006529DC"/>
    <w:rsid w:val="006E4A20"/>
    <w:rsid w:val="00720EDA"/>
    <w:rsid w:val="00733EC0"/>
    <w:rsid w:val="00754C17"/>
    <w:rsid w:val="00772CDB"/>
    <w:rsid w:val="007D51BF"/>
    <w:rsid w:val="0090246B"/>
    <w:rsid w:val="00904A31"/>
    <w:rsid w:val="00952A7C"/>
    <w:rsid w:val="00980C1E"/>
    <w:rsid w:val="009F78D8"/>
    <w:rsid w:val="00A4393E"/>
    <w:rsid w:val="00A957C9"/>
    <w:rsid w:val="00AA6D5A"/>
    <w:rsid w:val="00AE7078"/>
    <w:rsid w:val="00B10700"/>
    <w:rsid w:val="00B1438E"/>
    <w:rsid w:val="00B9180F"/>
    <w:rsid w:val="00B923C4"/>
    <w:rsid w:val="00BB73F1"/>
    <w:rsid w:val="00BD6BA8"/>
    <w:rsid w:val="00BE6C1C"/>
    <w:rsid w:val="00BF1B5B"/>
    <w:rsid w:val="00C10638"/>
    <w:rsid w:val="00C1338D"/>
    <w:rsid w:val="00C467FC"/>
    <w:rsid w:val="00C73CAC"/>
    <w:rsid w:val="00D60D1D"/>
    <w:rsid w:val="00E41484"/>
    <w:rsid w:val="00E901AF"/>
    <w:rsid w:val="00EB3704"/>
    <w:rsid w:val="00EB5A68"/>
    <w:rsid w:val="00ED298F"/>
    <w:rsid w:val="00EF41B4"/>
    <w:rsid w:val="00F13F73"/>
    <w:rsid w:val="00F612B0"/>
    <w:rsid w:val="00F837A8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7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71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7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71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2016-09-01T10:07:00Z</dcterms:created>
  <dcterms:modified xsi:type="dcterms:W3CDTF">2016-09-01T10:07:00Z</dcterms:modified>
</cp:coreProperties>
</file>