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F12" w:rsidRPr="000C1F12" w:rsidRDefault="007850B7" w:rsidP="000C1F12">
      <w:pPr>
        <w:pStyle w:val="a6"/>
        <w:jc w:val="center"/>
        <w:rPr>
          <w:b/>
        </w:rPr>
      </w:pPr>
      <w:r>
        <w:rPr>
          <w:b/>
        </w:rPr>
        <w:t xml:space="preserve"> </w:t>
      </w:r>
      <w:r w:rsidR="000C1F12" w:rsidRPr="000C1F12">
        <w:rPr>
          <w:b/>
        </w:rPr>
        <w:t>ИНФОРМАЦИОННОЕ СООБЩЕНИЕ</w:t>
      </w:r>
    </w:p>
    <w:p w:rsidR="000C1F12" w:rsidRPr="000C1F12" w:rsidRDefault="000C1F12" w:rsidP="000C1F12">
      <w:pPr>
        <w:pStyle w:val="a6"/>
        <w:jc w:val="center"/>
        <w:rPr>
          <w:b/>
        </w:rPr>
      </w:pPr>
      <w:r w:rsidRPr="000C1F12">
        <w:rPr>
          <w:b/>
        </w:rPr>
        <w:t>о проведен</w:t>
      </w:r>
      <w:proofErr w:type="gramStart"/>
      <w:r w:rsidRPr="000C1F12">
        <w:rPr>
          <w:b/>
        </w:rPr>
        <w:t>ии ау</w:t>
      </w:r>
      <w:proofErr w:type="gramEnd"/>
      <w:r w:rsidRPr="000C1F12">
        <w:rPr>
          <w:b/>
        </w:rPr>
        <w:t>кциона по продаже земельных участков,</w:t>
      </w:r>
    </w:p>
    <w:p w:rsidR="000C1F12" w:rsidRPr="000C1F12" w:rsidRDefault="000C1F12" w:rsidP="000C1F12">
      <w:pPr>
        <w:pStyle w:val="a6"/>
        <w:jc w:val="center"/>
        <w:rPr>
          <w:b/>
        </w:rPr>
      </w:pPr>
      <w:proofErr w:type="gramStart"/>
      <w:r w:rsidRPr="000C1F12">
        <w:rPr>
          <w:b/>
        </w:rPr>
        <w:t xml:space="preserve">расположенных в границах Добрянского </w:t>
      </w:r>
      <w:r>
        <w:rPr>
          <w:b/>
        </w:rPr>
        <w:t>муниципального района</w:t>
      </w:r>
      <w:proofErr w:type="gramEnd"/>
    </w:p>
    <w:p w:rsidR="000C1F12" w:rsidRPr="00127CDE" w:rsidRDefault="000C1F12" w:rsidP="000C1F12">
      <w:pPr>
        <w:pStyle w:val="3"/>
        <w:jc w:val="center"/>
        <w:rPr>
          <w:b/>
          <w:sz w:val="18"/>
          <w:szCs w:val="18"/>
        </w:rPr>
      </w:pPr>
    </w:p>
    <w:p w:rsidR="000C1F12" w:rsidRDefault="000C1F12" w:rsidP="000C1F12">
      <w:pPr>
        <w:ind w:firstLine="540"/>
        <w:jc w:val="both"/>
        <w:rPr>
          <w:sz w:val="18"/>
          <w:szCs w:val="18"/>
        </w:rPr>
      </w:pPr>
      <w:r w:rsidRPr="00127CDE">
        <w:rPr>
          <w:sz w:val="18"/>
          <w:szCs w:val="18"/>
        </w:rPr>
        <w:t>Администрация Добрянского муниципального района Пермского края (организатор торгов) сообщает о проведении открытого аукциона по продаже земельных участков в собственность</w:t>
      </w:r>
      <w:r w:rsidR="00F934C6">
        <w:rPr>
          <w:sz w:val="18"/>
          <w:szCs w:val="18"/>
        </w:rPr>
        <w:t xml:space="preserve"> земельн</w:t>
      </w:r>
      <w:r w:rsidRPr="002C6277">
        <w:rPr>
          <w:sz w:val="18"/>
          <w:szCs w:val="18"/>
        </w:rPr>
        <w:t>ых участков, расположенных в административно-территориальных</w:t>
      </w:r>
      <w:r w:rsidRPr="00127CDE">
        <w:rPr>
          <w:sz w:val="18"/>
          <w:szCs w:val="18"/>
        </w:rPr>
        <w:t xml:space="preserve"> границах Добрянского муниципального района. </w:t>
      </w:r>
    </w:p>
    <w:p w:rsidR="00B76EDB" w:rsidRPr="00541530" w:rsidRDefault="000C1F12" w:rsidP="00B76EDB">
      <w:pPr>
        <w:ind w:right="-1" w:firstLine="540"/>
        <w:jc w:val="both"/>
        <w:rPr>
          <w:b/>
          <w:sz w:val="18"/>
          <w:szCs w:val="18"/>
          <w:u w:val="single"/>
        </w:rPr>
      </w:pPr>
      <w:r w:rsidRPr="00127CDE">
        <w:rPr>
          <w:sz w:val="18"/>
          <w:szCs w:val="18"/>
        </w:rPr>
        <w:t xml:space="preserve">Условия аукциона утверждены постановлением администрации Добрянского муниципального района Пермского края от </w:t>
      </w:r>
      <w:r w:rsidR="00541530" w:rsidRPr="00541530">
        <w:rPr>
          <w:b/>
          <w:sz w:val="18"/>
          <w:szCs w:val="18"/>
          <w:u w:val="single"/>
        </w:rPr>
        <w:t>05.09</w:t>
      </w:r>
      <w:r w:rsidRPr="00541530">
        <w:rPr>
          <w:b/>
          <w:sz w:val="18"/>
          <w:szCs w:val="18"/>
          <w:u w:val="single"/>
        </w:rPr>
        <w:t xml:space="preserve">.2017 № </w:t>
      </w:r>
      <w:r w:rsidR="00541530" w:rsidRPr="00541530">
        <w:rPr>
          <w:b/>
          <w:sz w:val="18"/>
          <w:szCs w:val="18"/>
          <w:u w:val="single"/>
        </w:rPr>
        <w:t>933</w:t>
      </w:r>
      <w:r w:rsidRPr="00541530">
        <w:rPr>
          <w:b/>
          <w:sz w:val="18"/>
          <w:szCs w:val="18"/>
          <w:u w:val="single"/>
        </w:rPr>
        <w:t>.</w:t>
      </w:r>
      <w:r w:rsidR="00B76EDB" w:rsidRPr="00541530">
        <w:rPr>
          <w:b/>
          <w:sz w:val="18"/>
          <w:szCs w:val="18"/>
          <w:u w:val="single"/>
        </w:rPr>
        <w:t xml:space="preserve"> </w:t>
      </w:r>
    </w:p>
    <w:p w:rsidR="00B76EDB" w:rsidRPr="001503AC" w:rsidRDefault="00B76EDB" w:rsidP="00B76EDB">
      <w:pPr>
        <w:ind w:right="-1" w:firstLine="540"/>
        <w:jc w:val="both"/>
        <w:rPr>
          <w:sz w:val="18"/>
          <w:szCs w:val="18"/>
        </w:rPr>
      </w:pPr>
      <w:r w:rsidRPr="00636E9D">
        <w:rPr>
          <w:b/>
          <w:sz w:val="18"/>
          <w:szCs w:val="18"/>
        </w:rPr>
        <w:t>Форма торгов</w:t>
      </w:r>
      <w:r w:rsidRPr="001503AC">
        <w:rPr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0C1F12" w:rsidRDefault="000C1F12" w:rsidP="000C1F12">
      <w:pPr>
        <w:ind w:firstLine="540"/>
        <w:jc w:val="both"/>
        <w:rPr>
          <w:sz w:val="18"/>
          <w:szCs w:val="18"/>
        </w:rPr>
      </w:pPr>
      <w:r w:rsidRPr="00C035D9">
        <w:rPr>
          <w:b/>
          <w:sz w:val="20"/>
          <w:szCs w:val="20"/>
        </w:rPr>
        <w:t xml:space="preserve">Дата, время и место проведения аукциона </w:t>
      </w:r>
      <w:r w:rsidRPr="00D82354">
        <w:rPr>
          <w:sz w:val="20"/>
          <w:szCs w:val="20"/>
        </w:rPr>
        <w:t xml:space="preserve">–  </w:t>
      </w:r>
      <w:r w:rsidR="00F934C6" w:rsidRPr="00F934C6">
        <w:rPr>
          <w:rFonts w:ascii="Calibri" w:hAnsi="Calibri"/>
          <w:b/>
          <w:sz w:val="20"/>
          <w:szCs w:val="20"/>
          <w:u w:val="single"/>
        </w:rPr>
        <w:t>12</w:t>
      </w:r>
      <w:r w:rsidR="00E9125B" w:rsidRPr="00F934C6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F934C6" w:rsidRPr="00F934C6">
        <w:rPr>
          <w:rFonts w:ascii="Calibri" w:hAnsi="Calibri"/>
          <w:b/>
          <w:sz w:val="20"/>
          <w:szCs w:val="20"/>
          <w:u w:val="single"/>
        </w:rPr>
        <w:t>октября</w:t>
      </w:r>
      <w:r w:rsidR="005D5776" w:rsidRPr="00F934C6">
        <w:rPr>
          <w:rFonts w:ascii="Calibri" w:hAnsi="Calibri"/>
          <w:b/>
          <w:sz w:val="20"/>
          <w:szCs w:val="20"/>
          <w:u w:val="single"/>
        </w:rPr>
        <w:t xml:space="preserve"> 2017 года в 1</w:t>
      </w:r>
      <w:r w:rsidR="00F934C6" w:rsidRPr="00F934C6">
        <w:rPr>
          <w:rFonts w:ascii="Calibri" w:hAnsi="Calibri"/>
          <w:b/>
          <w:sz w:val="20"/>
          <w:szCs w:val="20"/>
          <w:u w:val="single"/>
        </w:rPr>
        <w:t>0</w:t>
      </w:r>
      <w:r w:rsidR="005D5776" w:rsidRPr="00F934C6">
        <w:rPr>
          <w:rFonts w:ascii="Calibri" w:hAnsi="Calibri"/>
          <w:b/>
          <w:sz w:val="20"/>
          <w:szCs w:val="20"/>
          <w:u w:val="single"/>
          <w:vertAlign w:val="superscript"/>
        </w:rPr>
        <w:t xml:space="preserve">00 </w:t>
      </w:r>
      <w:r w:rsidR="005D5776" w:rsidRPr="00F934C6">
        <w:rPr>
          <w:rFonts w:ascii="Calibri" w:hAnsi="Calibri"/>
          <w:b/>
          <w:sz w:val="20"/>
          <w:szCs w:val="20"/>
          <w:u w:val="single"/>
        </w:rPr>
        <w:t>час</w:t>
      </w:r>
      <w:proofErr w:type="gramStart"/>
      <w:r w:rsidRPr="00F934C6">
        <w:rPr>
          <w:b/>
          <w:sz w:val="20"/>
          <w:szCs w:val="20"/>
          <w:u w:val="single"/>
        </w:rPr>
        <w:t>.</w:t>
      </w:r>
      <w:proofErr w:type="gramEnd"/>
      <w:r w:rsidR="00F934C6" w:rsidRPr="00F934C6">
        <w:rPr>
          <w:b/>
          <w:sz w:val="20"/>
          <w:szCs w:val="20"/>
          <w:u w:val="single"/>
        </w:rPr>
        <w:t xml:space="preserve"> </w:t>
      </w:r>
      <w:proofErr w:type="gramStart"/>
      <w:r w:rsidRPr="00C035D9">
        <w:rPr>
          <w:sz w:val="20"/>
          <w:szCs w:val="20"/>
        </w:rPr>
        <w:t>в</w:t>
      </w:r>
      <w:proofErr w:type="gramEnd"/>
      <w:r w:rsidRPr="00C035D9">
        <w:rPr>
          <w:sz w:val="20"/>
          <w:szCs w:val="20"/>
        </w:rPr>
        <w:t xml:space="preserve"> г. Добрянка, ул. Советская, д.14, кабинет</w:t>
      </w:r>
      <w:r w:rsidRPr="00127CDE">
        <w:rPr>
          <w:sz w:val="18"/>
          <w:szCs w:val="18"/>
        </w:rPr>
        <w:t xml:space="preserve"> 207, в здании администрации Добрянского муниципального района.</w:t>
      </w:r>
    </w:p>
    <w:p w:rsidR="00B76EDB" w:rsidRPr="00443B02" w:rsidRDefault="00B76EDB" w:rsidP="00B76EDB">
      <w:pPr>
        <w:ind w:firstLine="540"/>
        <w:jc w:val="both"/>
        <w:rPr>
          <w:sz w:val="18"/>
          <w:szCs w:val="18"/>
        </w:rPr>
      </w:pPr>
      <w:proofErr w:type="gramStart"/>
      <w:r w:rsidRPr="00443B02">
        <w:rPr>
          <w:b/>
          <w:sz w:val="20"/>
          <w:szCs w:val="20"/>
        </w:rPr>
        <w:t>Срок, время и место приема заявок</w:t>
      </w:r>
      <w:r w:rsidR="00F934C6" w:rsidRPr="00443B02">
        <w:rPr>
          <w:b/>
          <w:sz w:val="20"/>
          <w:szCs w:val="20"/>
        </w:rPr>
        <w:t xml:space="preserve"> для всех лотов</w:t>
      </w:r>
      <w:r w:rsidRPr="00443B02">
        <w:rPr>
          <w:sz w:val="20"/>
          <w:szCs w:val="20"/>
        </w:rPr>
        <w:t xml:space="preserve"> – </w:t>
      </w:r>
      <w:r w:rsidR="00E9125B" w:rsidRPr="00443B02">
        <w:rPr>
          <w:rFonts w:ascii="Calibri" w:hAnsi="Calibri"/>
          <w:b/>
          <w:sz w:val="20"/>
          <w:szCs w:val="20"/>
          <w:u w:val="single"/>
        </w:rPr>
        <w:t xml:space="preserve">с </w:t>
      </w:r>
      <w:r w:rsidR="00443B02" w:rsidRPr="00443B02">
        <w:rPr>
          <w:rFonts w:ascii="Calibri" w:hAnsi="Calibri"/>
          <w:b/>
          <w:sz w:val="20"/>
          <w:szCs w:val="20"/>
          <w:u w:val="single"/>
        </w:rPr>
        <w:t>11</w:t>
      </w:r>
      <w:r w:rsidR="00E9125B" w:rsidRPr="00443B02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F934C6" w:rsidRPr="00443B02">
        <w:rPr>
          <w:rFonts w:ascii="Calibri" w:hAnsi="Calibri"/>
          <w:b/>
          <w:sz w:val="20"/>
          <w:szCs w:val="20"/>
          <w:u w:val="single"/>
        </w:rPr>
        <w:t>сентября</w:t>
      </w:r>
      <w:r w:rsidR="00E9125B" w:rsidRPr="00443B02">
        <w:rPr>
          <w:rFonts w:ascii="Calibri" w:hAnsi="Calibri"/>
          <w:b/>
          <w:sz w:val="20"/>
          <w:szCs w:val="20"/>
          <w:u w:val="single"/>
        </w:rPr>
        <w:t xml:space="preserve"> 2017 года по </w:t>
      </w:r>
      <w:r w:rsidR="00F934C6" w:rsidRPr="00443B02">
        <w:rPr>
          <w:rFonts w:ascii="Calibri" w:hAnsi="Calibri"/>
          <w:b/>
          <w:sz w:val="20"/>
          <w:szCs w:val="20"/>
          <w:u w:val="single"/>
        </w:rPr>
        <w:t>6</w:t>
      </w:r>
      <w:r w:rsidR="00E9125B" w:rsidRPr="00443B02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F934C6" w:rsidRPr="00443B02">
        <w:rPr>
          <w:rFonts w:ascii="Calibri" w:hAnsi="Calibri"/>
          <w:b/>
          <w:sz w:val="20"/>
          <w:szCs w:val="20"/>
          <w:u w:val="single"/>
        </w:rPr>
        <w:t>октября</w:t>
      </w:r>
      <w:r w:rsidR="00E9125B" w:rsidRPr="00443B02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5D5776" w:rsidRPr="00443B02">
        <w:rPr>
          <w:rFonts w:ascii="Calibri" w:hAnsi="Calibri"/>
          <w:b/>
          <w:sz w:val="20"/>
          <w:szCs w:val="20"/>
          <w:u w:val="single"/>
        </w:rPr>
        <w:t>2017 года</w:t>
      </w:r>
      <w:r w:rsidR="005D5776" w:rsidRPr="00443B02">
        <w:rPr>
          <w:rFonts w:ascii="Calibri" w:hAnsi="Calibri"/>
          <w:sz w:val="20"/>
          <w:szCs w:val="20"/>
        </w:rPr>
        <w:t xml:space="preserve"> </w:t>
      </w:r>
      <w:r w:rsidRPr="00443B02">
        <w:rPr>
          <w:sz w:val="20"/>
          <w:szCs w:val="20"/>
        </w:rPr>
        <w:t>(включительно) с 8.30 до 13.00 и с</w:t>
      </w:r>
      <w:r w:rsidRPr="00443B02">
        <w:rPr>
          <w:sz w:val="18"/>
          <w:szCs w:val="18"/>
        </w:rPr>
        <w:t xml:space="preserve"> 13.48 до 17.30 часов, по пятницам – до 16.30 часов (кроме выходных и праздничных дней), по адресу: г. Добрянка, ул. Копылова, 10, каб.11, Управление имущественных и земельных отношений администрации Добрянского муниципального района.</w:t>
      </w:r>
      <w:proofErr w:type="gramEnd"/>
    </w:p>
    <w:p w:rsidR="000C1F12" w:rsidRDefault="000C1F12" w:rsidP="000C1F12">
      <w:pPr>
        <w:ind w:firstLine="540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Организатор торгов имеет право принять решение об отказе в проведен</w:t>
      </w:r>
      <w:proofErr w:type="gramStart"/>
      <w:r w:rsidRPr="008B1972">
        <w:rPr>
          <w:sz w:val="20"/>
          <w:szCs w:val="20"/>
        </w:rPr>
        <w:t>ии ау</w:t>
      </w:r>
      <w:proofErr w:type="gramEnd"/>
      <w:r w:rsidRPr="008B1972">
        <w:rPr>
          <w:sz w:val="20"/>
          <w:szCs w:val="20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8B1972">
        <w:rPr>
          <w:sz w:val="20"/>
          <w:szCs w:val="20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 чем за три дня до наступления даты его проведения</w:t>
      </w:r>
      <w:r w:rsidRPr="008B1972">
        <w:rPr>
          <w:sz w:val="20"/>
          <w:szCs w:val="20"/>
        </w:rPr>
        <w:t>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4E1C1D" w:rsidRPr="004E1C1D" w:rsidRDefault="004E1C1D" w:rsidP="004E1C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0"/>
          <w:szCs w:val="20"/>
        </w:rPr>
      </w:pPr>
      <w:r w:rsidRPr="004E1C1D">
        <w:rPr>
          <w:rFonts w:cs="Times New Roman"/>
          <w:b/>
          <w:sz w:val="20"/>
          <w:szCs w:val="20"/>
        </w:rPr>
        <w:t>Начальная цена предмета аукциона по продаже земельного участка в собственность</w:t>
      </w:r>
      <w:r w:rsidRPr="004E1C1D">
        <w:rPr>
          <w:rFonts w:cs="Times New Roman"/>
          <w:sz w:val="20"/>
          <w:szCs w:val="20"/>
        </w:rPr>
        <w:t xml:space="preserve"> установлена в размере кадастровой стоимости земельного участка.</w:t>
      </w:r>
    </w:p>
    <w:p w:rsidR="000C1F12" w:rsidRPr="00127CDE" w:rsidRDefault="000C1F12" w:rsidP="000C1F12">
      <w:pPr>
        <w:ind w:firstLine="540"/>
        <w:jc w:val="both"/>
        <w:rPr>
          <w:sz w:val="18"/>
          <w:szCs w:val="18"/>
        </w:rPr>
      </w:pPr>
      <w:r w:rsidRPr="00127CDE">
        <w:rPr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6204"/>
        <w:gridCol w:w="1559"/>
        <w:gridCol w:w="1134"/>
        <w:gridCol w:w="1134"/>
      </w:tblGrid>
      <w:tr w:rsidR="00443B02" w:rsidRPr="00193D13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193D13" w:rsidRDefault="00443B02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 xml:space="preserve">№ лота, его </w:t>
            </w:r>
            <w:proofErr w:type="gramStart"/>
            <w:r w:rsidRPr="00193D13">
              <w:rPr>
                <w:sz w:val="20"/>
                <w:szCs w:val="20"/>
              </w:rPr>
              <w:t>краткая</w:t>
            </w:r>
            <w:proofErr w:type="gramEnd"/>
          </w:p>
          <w:p w:rsidR="00443B02" w:rsidRPr="00193D13" w:rsidRDefault="00443B02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193D13" w:rsidRDefault="00443B02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 xml:space="preserve">Начальная </w:t>
            </w:r>
          </w:p>
          <w:p w:rsidR="00443B02" w:rsidRPr="00193D13" w:rsidRDefault="00443B02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193D13" w:rsidRDefault="00443B02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>Сумма задатка</w:t>
            </w:r>
          </w:p>
          <w:p w:rsidR="00443B02" w:rsidRPr="00193D13" w:rsidRDefault="00443B02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 xml:space="preserve">для участия </w:t>
            </w:r>
            <w:proofErr w:type="gramStart"/>
            <w:r w:rsidRPr="00193D13">
              <w:rPr>
                <w:sz w:val="20"/>
                <w:szCs w:val="20"/>
              </w:rPr>
              <w:t>в</w:t>
            </w:r>
            <w:proofErr w:type="gramEnd"/>
            <w:r w:rsidRPr="00193D13">
              <w:rPr>
                <w:sz w:val="20"/>
                <w:szCs w:val="20"/>
              </w:rPr>
              <w:t xml:space="preserve"> </w:t>
            </w:r>
          </w:p>
          <w:p w:rsidR="00443B02" w:rsidRPr="00193D13" w:rsidRDefault="00443B02" w:rsidP="004D1146">
            <w:pPr>
              <w:pStyle w:val="a6"/>
              <w:rPr>
                <w:sz w:val="20"/>
                <w:szCs w:val="20"/>
              </w:rPr>
            </w:pPr>
            <w:proofErr w:type="gramStart"/>
            <w:r w:rsidRPr="00193D13">
              <w:rPr>
                <w:sz w:val="20"/>
                <w:szCs w:val="20"/>
              </w:rPr>
              <w:t>аукционе</w:t>
            </w:r>
            <w:proofErr w:type="gramEnd"/>
            <w:r w:rsidRPr="00193D13">
              <w:rPr>
                <w:sz w:val="20"/>
                <w:szCs w:val="20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193D13" w:rsidRDefault="00443B02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>Шаг</w:t>
            </w:r>
          </w:p>
          <w:p w:rsidR="00443B02" w:rsidRPr="00193D13" w:rsidRDefault="00443B02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 xml:space="preserve">аукциона, </w:t>
            </w:r>
          </w:p>
          <w:p w:rsidR="00443B02" w:rsidRPr="00193D13" w:rsidRDefault="00443B02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>руб.</w:t>
            </w:r>
          </w:p>
        </w:tc>
      </w:tr>
      <w:tr w:rsidR="00443B02" w:rsidRPr="00193D13" w:rsidTr="00443B02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193D13" w:rsidRDefault="00443B02" w:rsidP="00443B02">
            <w:pPr>
              <w:pStyle w:val="a6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 w:rsidRPr="00193D13">
              <w:rPr>
                <w:rFonts w:ascii="Calibri" w:eastAsia="Times New Roman" w:hAnsi="Calibri" w:cs="Times New Roman"/>
                <w:b/>
                <w:sz w:val="20"/>
                <w:szCs w:val="20"/>
              </w:rPr>
              <w:t>Лот №1</w:t>
            </w:r>
            <w:r w:rsidRPr="00193D13">
              <w:rPr>
                <w:rFonts w:ascii="Calibri" w:eastAsia="Times New Roman" w:hAnsi="Calibri" w:cs="Times New Roman"/>
                <w:sz w:val="20"/>
                <w:szCs w:val="20"/>
              </w:rPr>
              <w:t xml:space="preserve"> - земельный участок с кадастровым номером 59:18: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0250101:1621</w:t>
            </w:r>
            <w:r w:rsidRPr="00193D13">
              <w:rPr>
                <w:rFonts w:ascii="Calibri" w:eastAsia="Times New Roman" w:hAnsi="Calibri" w:cs="Times New Roman"/>
                <w:sz w:val="20"/>
                <w:szCs w:val="20"/>
              </w:rPr>
              <w:t xml:space="preserve">,  общая площадь –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2232</w:t>
            </w:r>
            <w:r w:rsidRPr="00193D13">
              <w:rPr>
                <w:rFonts w:ascii="Calibri" w:eastAsia="Times New Roman" w:hAnsi="Calibri" w:cs="Times New Roman"/>
                <w:sz w:val="20"/>
                <w:szCs w:val="20"/>
              </w:rPr>
              <w:t>,0кв.м., расположенный по адресу:</w:t>
            </w:r>
            <w:r w:rsidRPr="00193D13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 xml:space="preserve"> </w:t>
            </w:r>
            <w:r w:rsidRPr="00193D13">
              <w:rPr>
                <w:rFonts w:ascii="Calibri" w:eastAsia="Times New Roman" w:hAnsi="Calibri" w:cs="Times New Roman"/>
                <w:sz w:val="20"/>
                <w:szCs w:val="20"/>
              </w:rPr>
              <w:t xml:space="preserve">Пермский край,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Висимское</w:t>
            </w:r>
            <w:r w:rsidRPr="00193D13">
              <w:rPr>
                <w:rFonts w:ascii="Calibri" w:eastAsia="Times New Roman" w:hAnsi="Calibri" w:cs="Times New Roman"/>
                <w:sz w:val="20"/>
                <w:szCs w:val="20"/>
              </w:rPr>
              <w:t xml:space="preserve"> с/п,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с</w:t>
            </w:r>
            <w:r w:rsidRPr="00193D13"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Висим</w:t>
            </w:r>
            <w:r w:rsidRPr="00193D13">
              <w:rPr>
                <w:rFonts w:ascii="Calibri" w:eastAsia="Times New Roman" w:hAnsi="Calibri" w:cs="Times New Roman"/>
                <w:sz w:val="20"/>
                <w:szCs w:val="20"/>
              </w:rPr>
              <w:t xml:space="preserve">, разрешенное использование – </w:t>
            </w:r>
            <w:r w:rsidRPr="00022328">
              <w:rPr>
                <w:rFonts w:ascii="Calibri" w:eastAsia="Times New Roman" w:hAnsi="Calibri" w:cs="Times New Roman"/>
                <w:sz w:val="20"/>
                <w:szCs w:val="20"/>
              </w:rPr>
              <w:t xml:space="preserve">для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ведения </w:t>
            </w:r>
            <w:r w:rsidRPr="00022328">
              <w:rPr>
                <w:rFonts w:ascii="Calibri" w:eastAsia="Times New Roman" w:hAnsi="Calibri" w:cs="Times New Roman"/>
                <w:sz w:val="20"/>
                <w:szCs w:val="20"/>
              </w:rPr>
              <w:t xml:space="preserve">личного подсобного </w:t>
            </w:r>
            <w:r w:rsidRPr="00790883">
              <w:rPr>
                <w:rFonts w:ascii="Calibri" w:eastAsia="Times New Roman" w:hAnsi="Calibri" w:cs="Times New Roman"/>
                <w:sz w:val="20"/>
                <w:szCs w:val="20"/>
              </w:rPr>
              <w:t>хозяйства (Ж-1)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43B02" w:rsidRPr="00C13AFC" w:rsidRDefault="00443B02" w:rsidP="00747C3B">
            <w:pPr>
              <w:pStyle w:val="a6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35868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43B02" w:rsidRPr="00620FA9" w:rsidRDefault="00443B02" w:rsidP="00747C3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0F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43B02" w:rsidRPr="00620FA9" w:rsidRDefault="00443B02" w:rsidP="00747C3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0F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1000</w:t>
            </w:r>
          </w:p>
        </w:tc>
      </w:tr>
      <w:tr w:rsidR="00443B02" w:rsidRPr="00193D13" w:rsidTr="00443B02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193D13" w:rsidRDefault="00443B02" w:rsidP="00747C3B">
            <w:pPr>
              <w:pStyle w:val="a6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 w:rsidRPr="00193D13">
              <w:rPr>
                <w:rFonts w:ascii="Calibri" w:eastAsia="Times New Roman" w:hAnsi="Calibri" w:cs="Times New Roman"/>
                <w:b/>
                <w:sz w:val="20"/>
                <w:szCs w:val="20"/>
              </w:rPr>
              <w:t>Лот №2</w:t>
            </w:r>
            <w:r w:rsidRPr="00193D13">
              <w:rPr>
                <w:rFonts w:ascii="Calibri" w:eastAsia="Times New Roman" w:hAnsi="Calibri" w:cs="Times New Roman"/>
                <w:sz w:val="20"/>
                <w:szCs w:val="20"/>
              </w:rPr>
              <w:t xml:space="preserve"> - земельный участок с кадастровым номером 59:18: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0150101</w:t>
            </w:r>
            <w:r w:rsidRPr="00193D13">
              <w:rPr>
                <w:rFonts w:ascii="Calibri" w:eastAsia="Times New Roman" w:hAnsi="Calibri" w:cs="Times New Roman"/>
                <w:sz w:val="20"/>
                <w:szCs w:val="20"/>
              </w:rPr>
              <w:t>: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6669</w:t>
            </w:r>
            <w:r w:rsidRPr="00193D13">
              <w:rPr>
                <w:rFonts w:ascii="Calibri" w:eastAsia="Times New Roman" w:hAnsi="Calibri" w:cs="Times New Roman"/>
                <w:sz w:val="20"/>
                <w:szCs w:val="20"/>
              </w:rPr>
              <w:t xml:space="preserve">,  общая площадь –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1480</w:t>
            </w:r>
            <w:r w:rsidRPr="00193D13">
              <w:rPr>
                <w:rFonts w:ascii="Calibri" w:eastAsia="Times New Roman" w:hAnsi="Calibri" w:cs="Times New Roman"/>
                <w:sz w:val="20"/>
                <w:szCs w:val="20"/>
              </w:rPr>
              <w:t>,0 кв.м., расположенный по адресу:</w:t>
            </w:r>
            <w:r w:rsidRPr="00193D13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 xml:space="preserve"> </w:t>
            </w:r>
            <w:r w:rsidRPr="00193D13">
              <w:rPr>
                <w:rFonts w:ascii="Calibri" w:eastAsia="Times New Roman" w:hAnsi="Calibri" w:cs="Times New Roman"/>
                <w:sz w:val="20"/>
                <w:szCs w:val="20"/>
              </w:rPr>
              <w:t xml:space="preserve">Пермский край,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Дивьинское </w:t>
            </w:r>
            <w:r w:rsidRPr="00193D13">
              <w:rPr>
                <w:rFonts w:ascii="Calibri" w:eastAsia="Times New Roman" w:hAnsi="Calibri" w:cs="Times New Roman"/>
                <w:sz w:val="20"/>
                <w:szCs w:val="20"/>
              </w:rPr>
              <w:t>с/п, п</w:t>
            </w:r>
            <w:proofErr w:type="gramStart"/>
            <w:r w:rsidRPr="00193D13"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Calibri" w:eastAsia="Times New Roman" w:hAnsi="Calibri" w:cs="Times New Roman"/>
                <w:sz w:val="20"/>
                <w:szCs w:val="20"/>
              </w:rPr>
              <w:t>ивья</w:t>
            </w:r>
            <w:r w:rsidRPr="00193D13">
              <w:rPr>
                <w:rFonts w:ascii="Calibri" w:eastAsia="Times New Roman" w:hAnsi="Calibri" w:cs="Times New Roman"/>
                <w:sz w:val="20"/>
                <w:szCs w:val="20"/>
              </w:rPr>
              <w:t>,</w:t>
            </w:r>
            <w:r w:rsidRPr="00193D13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 xml:space="preserve"> </w:t>
            </w:r>
            <w:r w:rsidRPr="00193D13">
              <w:rPr>
                <w:rFonts w:ascii="Calibri" w:eastAsia="Times New Roman" w:hAnsi="Calibri" w:cs="Times New Roman"/>
                <w:sz w:val="20"/>
                <w:szCs w:val="20"/>
              </w:rPr>
              <w:t xml:space="preserve">разрешенное использование – </w:t>
            </w:r>
            <w:r w:rsidRPr="00022328">
              <w:rPr>
                <w:rFonts w:ascii="Calibri" w:eastAsia="Times New Roman" w:hAnsi="Calibri" w:cs="Times New Roman"/>
                <w:sz w:val="20"/>
                <w:szCs w:val="20"/>
              </w:rPr>
              <w:t>индивидуальные жилые дома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с приусадебными участками</w:t>
            </w:r>
            <w:r w:rsidRPr="00022328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(Ж-1)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43B02" w:rsidRPr="00C13AFC" w:rsidRDefault="00443B02" w:rsidP="00747C3B">
            <w:pPr>
              <w:pStyle w:val="a6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85692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43B02" w:rsidRPr="00620FA9" w:rsidRDefault="00443B02" w:rsidP="00747C3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0F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43B02" w:rsidRPr="00620FA9" w:rsidRDefault="00443B02" w:rsidP="00747C3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0F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2500</w:t>
            </w:r>
          </w:p>
        </w:tc>
      </w:tr>
      <w:tr w:rsidR="00443B02" w:rsidRPr="00193D13" w:rsidTr="00443B02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193D13" w:rsidRDefault="00443B02" w:rsidP="00747C3B">
            <w:pPr>
              <w:pStyle w:val="a6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Лот №3</w:t>
            </w:r>
            <w:r w:rsidRPr="00193D13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</w:t>
            </w:r>
            <w:r w:rsidRPr="00193D13">
              <w:rPr>
                <w:rFonts w:ascii="Calibri" w:eastAsia="Times New Roman" w:hAnsi="Calibri" w:cs="Times New Roman"/>
                <w:sz w:val="20"/>
                <w:szCs w:val="20"/>
              </w:rPr>
              <w:t>– земельный участок с кадастровым номером 59:18: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0150101</w:t>
            </w:r>
            <w:r w:rsidRPr="00193D13">
              <w:rPr>
                <w:rFonts w:ascii="Calibri" w:eastAsia="Times New Roman" w:hAnsi="Calibri" w:cs="Times New Roman"/>
                <w:sz w:val="20"/>
                <w:szCs w:val="20"/>
              </w:rPr>
              <w:t>: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6670</w:t>
            </w:r>
            <w:r w:rsidRPr="00193D13">
              <w:rPr>
                <w:rFonts w:ascii="Calibri" w:eastAsia="Times New Roman" w:hAnsi="Calibri" w:cs="Times New Roman"/>
                <w:sz w:val="20"/>
                <w:szCs w:val="20"/>
              </w:rPr>
              <w:t xml:space="preserve">, общая площадь –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1346</w:t>
            </w:r>
            <w:r w:rsidRPr="00193D13">
              <w:rPr>
                <w:rFonts w:ascii="Calibri" w:eastAsia="Times New Roman" w:hAnsi="Calibri" w:cs="Times New Roman"/>
                <w:sz w:val="20"/>
                <w:szCs w:val="20"/>
              </w:rPr>
              <w:t xml:space="preserve">,0кв.м., расположенный по адресу: Пермский край,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Дивьинское </w:t>
            </w:r>
            <w:r w:rsidRPr="00193D13">
              <w:rPr>
                <w:rFonts w:ascii="Calibri" w:eastAsia="Times New Roman" w:hAnsi="Calibri" w:cs="Times New Roman"/>
                <w:sz w:val="20"/>
                <w:szCs w:val="20"/>
              </w:rPr>
              <w:t xml:space="preserve">с/п,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п. Дивья</w:t>
            </w:r>
            <w:r w:rsidRPr="00193D13">
              <w:rPr>
                <w:rFonts w:ascii="Calibri" w:eastAsia="Times New Roman" w:hAnsi="Calibri" w:cs="Times New Roman"/>
                <w:sz w:val="20"/>
                <w:szCs w:val="20"/>
              </w:rPr>
              <w:t>,</w:t>
            </w:r>
            <w:r w:rsidRPr="00193D13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 xml:space="preserve"> </w:t>
            </w:r>
            <w:r w:rsidRPr="00193D13">
              <w:rPr>
                <w:rFonts w:ascii="Calibri" w:eastAsia="Times New Roman" w:hAnsi="Calibri" w:cs="Times New Roman"/>
                <w:sz w:val="20"/>
                <w:szCs w:val="20"/>
              </w:rPr>
              <w:t xml:space="preserve">разрешенное использование –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домов (СХ-7)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43B02" w:rsidRPr="00C13AFC" w:rsidRDefault="00443B02" w:rsidP="00747C3B">
            <w:pPr>
              <w:pStyle w:val="a6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40959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43B02" w:rsidRPr="00620FA9" w:rsidRDefault="00443B02" w:rsidP="00747C3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0F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43B02" w:rsidRPr="00620FA9" w:rsidRDefault="00443B02" w:rsidP="00747C3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0F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1200</w:t>
            </w:r>
          </w:p>
        </w:tc>
      </w:tr>
      <w:tr w:rsidR="00443B02" w:rsidRPr="00193D13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5C408B" w:rsidRDefault="00443B02" w:rsidP="00747C3B">
            <w:pPr>
              <w:pStyle w:val="a6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C408B">
              <w:rPr>
                <w:rFonts w:ascii="Calibri" w:eastAsia="Times New Roman" w:hAnsi="Calibri" w:cs="Times New Roman"/>
                <w:b/>
                <w:sz w:val="20"/>
                <w:szCs w:val="20"/>
              </w:rPr>
              <w:t>Лот №4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 - земельный участок с кадастровым номером 59:18: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0150101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>: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6671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,  общая площадь –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3000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,0 кв.м., расположенный по адресу: Пермский край,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Дивьинское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 с/п, п</w:t>
            </w:r>
            <w:proofErr w:type="gramStart"/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Calibri" w:eastAsia="Times New Roman" w:hAnsi="Calibri" w:cs="Times New Roman"/>
                <w:sz w:val="20"/>
                <w:szCs w:val="20"/>
              </w:rPr>
              <w:t>ивья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, разрешенное использование –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и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>ндивидуальн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ые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 жил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ые дома с приусадебными земельными участками (Ж-1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43B02" w:rsidRPr="005C408B" w:rsidRDefault="00443B02" w:rsidP="00747C3B">
            <w:pPr>
              <w:pStyle w:val="a6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173700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43B02" w:rsidRPr="00620FA9" w:rsidRDefault="00443B02" w:rsidP="00747C3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0F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34700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43B02" w:rsidRPr="00620FA9" w:rsidRDefault="00443B02" w:rsidP="00747C3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0F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5200</w:t>
            </w:r>
          </w:p>
        </w:tc>
      </w:tr>
      <w:tr w:rsidR="00443B02" w:rsidRPr="00193D13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5C408B" w:rsidRDefault="00443B02" w:rsidP="00541530">
            <w:pPr>
              <w:pStyle w:val="a6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C408B">
              <w:rPr>
                <w:rFonts w:ascii="Calibri" w:eastAsia="Times New Roman" w:hAnsi="Calibri" w:cs="Times New Roman"/>
                <w:b/>
                <w:sz w:val="20"/>
                <w:szCs w:val="20"/>
              </w:rPr>
              <w:lastRenderedPageBreak/>
              <w:t>Лот №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5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 - земельный участок с кадастровым номером 59:18: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0190101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>: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1884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,  общая площадь –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1190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,0 кв.м., расположенный по адресу: Пермский край,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Дивьинское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 с/п,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п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.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Ветляны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, разрешенное использование –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и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>ндивидуальн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ые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 жил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ые дома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 (Ж-2)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43B02" w:rsidRPr="005C408B" w:rsidRDefault="00443B02" w:rsidP="00747C3B">
            <w:pPr>
              <w:pStyle w:val="a6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39936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43B02" w:rsidRPr="00620FA9" w:rsidRDefault="00443B02" w:rsidP="00747C3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0F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7900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43B02" w:rsidRPr="00620FA9" w:rsidRDefault="00443B02" w:rsidP="00747C3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0F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1100</w:t>
            </w:r>
          </w:p>
        </w:tc>
      </w:tr>
      <w:tr w:rsidR="00443B02" w:rsidRPr="00193D13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5C408B" w:rsidRDefault="00443B02" w:rsidP="00AB6F59">
            <w:pPr>
              <w:pStyle w:val="a6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C408B">
              <w:rPr>
                <w:rFonts w:ascii="Calibri" w:eastAsia="Times New Roman" w:hAnsi="Calibri" w:cs="Times New Roman"/>
                <w:b/>
                <w:sz w:val="20"/>
                <w:szCs w:val="20"/>
              </w:rPr>
              <w:t>Лот №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6</w:t>
            </w:r>
            <w:r w:rsidRPr="005C408B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>- земельный участок с кадастровым номером 59:18: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0190101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>: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1885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,  общая площадь –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4438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,0 кв.м., расположенный по адресу: Пермский край,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Дивьинское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 с/п, п</w:t>
            </w:r>
            <w:proofErr w:type="gramStart"/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Calibri" w:eastAsia="Times New Roman" w:hAnsi="Calibri" w:cs="Times New Roman"/>
                <w:sz w:val="20"/>
                <w:szCs w:val="20"/>
              </w:rPr>
              <w:t>етляны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, разрешенное использование –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домов (СХ-7)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43B02" w:rsidRPr="005C408B" w:rsidRDefault="00443B02" w:rsidP="00747C3B">
            <w:pPr>
              <w:pStyle w:val="a6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78375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43B02" w:rsidRPr="00620FA9" w:rsidRDefault="00443B02" w:rsidP="00747C3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0F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15600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43B02" w:rsidRPr="00620FA9" w:rsidRDefault="00443B02" w:rsidP="00747C3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0F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2300</w:t>
            </w:r>
          </w:p>
        </w:tc>
      </w:tr>
      <w:tr w:rsidR="00443B02" w:rsidRPr="00193D13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5C408B" w:rsidRDefault="00443B02" w:rsidP="00AB6F59">
            <w:pPr>
              <w:pStyle w:val="a6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Лот №7 - 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>земельный участок с кадастровым номером 59:18: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1380101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>: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464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,  общая площадь –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2242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,0 кв.м., расположенный по адресу: Пермский край,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Дивьинское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 с/п, п</w:t>
            </w:r>
            <w:proofErr w:type="gramStart"/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Calibri" w:eastAsia="Times New Roman" w:hAnsi="Calibri" w:cs="Times New Roman"/>
                <w:sz w:val="20"/>
                <w:szCs w:val="20"/>
              </w:rPr>
              <w:t>ктябрьский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, разрешенное использование –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домов (СХ-7)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43B02" w:rsidRPr="005C408B" w:rsidRDefault="00443B02" w:rsidP="00747C3B">
            <w:pPr>
              <w:pStyle w:val="a6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57798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43B02" w:rsidRPr="00620FA9" w:rsidRDefault="00443B02" w:rsidP="00747C3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0F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11500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43B02" w:rsidRPr="00620FA9" w:rsidRDefault="00443B02" w:rsidP="00747C3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0F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1700</w:t>
            </w:r>
          </w:p>
        </w:tc>
      </w:tr>
    </w:tbl>
    <w:p w:rsidR="004838A8" w:rsidRPr="000D22A7" w:rsidRDefault="004838A8" w:rsidP="004838A8">
      <w:pPr>
        <w:ind w:firstLine="708"/>
        <w:jc w:val="both"/>
        <w:rPr>
          <w:sz w:val="20"/>
          <w:szCs w:val="20"/>
        </w:rPr>
      </w:pPr>
      <w:r w:rsidRPr="000D22A7">
        <w:rPr>
          <w:sz w:val="20"/>
          <w:szCs w:val="20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583F7A" w:rsidRPr="000D22A7">
        <w:rPr>
          <w:sz w:val="20"/>
          <w:szCs w:val="20"/>
        </w:rPr>
        <w:t xml:space="preserve"> </w:t>
      </w:r>
      <w:r w:rsidRPr="000D22A7">
        <w:rPr>
          <w:sz w:val="20"/>
          <w:szCs w:val="20"/>
        </w:rPr>
        <w:t>Земельные участки</w:t>
      </w:r>
      <w:r w:rsidR="00583F7A" w:rsidRPr="000D22A7">
        <w:rPr>
          <w:sz w:val="20"/>
          <w:szCs w:val="20"/>
        </w:rPr>
        <w:t xml:space="preserve"> относятся к </w:t>
      </w:r>
      <w:r w:rsidR="00583F7A" w:rsidRPr="000D22A7">
        <w:rPr>
          <w:rFonts w:ascii="Calibri" w:eastAsia="Times New Roman" w:hAnsi="Calibri" w:cs="Times New Roman"/>
          <w:sz w:val="20"/>
          <w:szCs w:val="20"/>
          <w:lang w:eastAsia="en-US"/>
        </w:rPr>
        <w:t>не разграничен</w:t>
      </w:r>
      <w:r w:rsidR="00583F7A" w:rsidRPr="000D22A7">
        <w:rPr>
          <w:sz w:val="20"/>
          <w:szCs w:val="20"/>
          <w:lang w:eastAsia="en-US"/>
        </w:rPr>
        <w:t xml:space="preserve">ной </w:t>
      </w:r>
      <w:r w:rsidR="00583F7A" w:rsidRPr="000D22A7">
        <w:rPr>
          <w:rFonts w:ascii="Calibri" w:eastAsia="Times New Roman" w:hAnsi="Calibri" w:cs="Times New Roman"/>
          <w:sz w:val="20"/>
          <w:szCs w:val="20"/>
          <w:lang w:eastAsia="en-US"/>
        </w:rPr>
        <w:t>государственн</w:t>
      </w:r>
      <w:r w:rsidR="00583F7A" w:rsidRPr="000D22A7">
        <w:rPr>
          <w:sz w:val="20"/>
          <w:szCs w:val="20"/>
          <w:lang w:eastAsia="en-US"/>
        </w:rPr>
        <w:t>ой</w:t>
      </w:r>
      <w:r w:rsidR="00583F7A" w:rsidRPr="000D22A7">
        <w:rPr>
          <w:rFonts w:ascii="Calibri" w:eastAsia="Times New Roman" w:hAnsi="Calibri" w:cs="Times New Roman"/>
          <w:sz w:val="20"/>
          <w:szCs w:val="20"/>
          <w:lang w:eastAsia="en-US"/>
        </w:rPr>
        <w:t xml:space="preserve"> собственност</w:t>
      </w:r>
      <w:r w:rsidR="00583F7A" w:rsidRPr="000D22A7">
        <w:rPr>
          <w:sz w:val="20"/>
          <w:szCs w:val="20"/>
          <w:lang w:eastAsia="en-US"/>
        </w:rPr>
        <w:t>и.</w:t>
      </w:r>
    </w:p>
    <w:p w:rsidR="00583F7A" w:rsidRPr="005D5776" w:rsidRDefault="00583F7A" w:rsidP="0007432D">
      <w:pPr>
        <w:ind w:firstLine="708"/>
        <w:jc w:val="both"/>
        <w:rPr>
          <w:b/>
          <w:sz w:val="20"/>
          <w:szCs w:val="20"/>
        </w:rPr>
      </w:pPr>
      <w:r w:rsidRPr="005D5776">
        <w:rPr>
          <w:b/>
          <w:sz w:val="20"/>
          <w:szCs w:val="20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364324" w:rsidRDefault="000D54C1" w:rsidP="00364324">
      <w:pPr>
        <w:jc w:val="both"/>
        <w:rPr>
          <w:sz w:val="20"/>
          <w:szCs w:val="20"/>
        </w:rPr>
      </w:pPr>
      <w:r w:rsidRPr="0032108D">
        <w:rPr>
          <w:sz w:val="20"/>
          <w:szCs w:val="20"/>
        </w:rPr>
        <w:t>И</w:t>
      </w:r>
      <w:r w:rsidR="00B76EDB" w:rsidRPr="0032108D">
        <w:rPr>
          <w:sz w:val="20"/>
          <w:szCs w:val="20"/>
        </w:rPr>
        <w:t xml:space="preserve">нженерно-технические условия подключения </w:t>
      </w:r>
      <w:r w:rsidR="00B76EDB" w:rsidRPr="0032108D">
        <w:rPr>
          <w:b/>
          <w:sz w:val="20"/>
          <w:szCs w:val="20"/>
        </w:rPr>
        <w:t xml:space="preserve">для лотов </w:t>
      </w:r>
      <w:r w:rsidR="00172DBF">
        <w:rPr>
          <w:b/>
          <w:sz w:val="20"/>
          <w:szCs w:val="20"/>
        </w:rPr>
        <w:t>2</w:t>
      </w:r>
      <w:r w:rsidR="002C3410">
        <w:rPr>
          <w:b/>
          <w:sz w:val="20"/>
          <w:szCs w:val="20"/>
        </w:rPr>
        <w:t>,3</w:t>
      </w:r>
      <w:r w:rsidR="00B76EDB" w:rsidRPr="0032108D">
        <w:rPr>
          <w:sz w:val="20"/>
          <w:szCs w:val="20"/>
        </w:rPr>
        <w:t xml:space="preserve">: </w:t>
      </w:r>
      <w:r w:rsidRPr="0032108D">
        <w:rPr>
          <w:sz w:val="20"/>
          <w:szCs w:val="20"/>
        </w:rPr>
        <w:t xml:space="preserve">в радиусе 500м имеются источники подключения </w:t>
      </w:r>
      <w:r w:rsidR="00172DBF" w:rsidRPr="0032108D">
        <w:rPr>
          <w:sz w:val="20"/>
          <w:szCs w:val="20"/>
        </w:rPr>
        <w:t>к сетям газоснабжения</w:t>
      </w:r>
      <w:r w:rsidR="00172DBF">
        <w:rPr>
          <w:sz w:val="20"/>
          <w:szCs w:val="20"/>
        </w:rPr>
        <w:t xml:space="preserve">, кроме </w:t>
      </w:r>
      <w:r w:rsidR="00172DBF" w:rsidRPr="00DC3185">
        <w:rPr>
          <w:b/>
          <w:sz w:val="20"/>
          <w:szCs w:val="20"/>
        </w:rPr>
        <w:t>лотов 1,4</w:t>
      </w:r>
      <w:r w:rsidR="002C3410">
        <w:rPr>
          <w:b/>
          <w:sz w:val="20"/>
          <w:szCs w:val="20"/>
        </w:rPr>
        <w:t>-</w:t>
      </w:r>
      <w:r w:rsidR="00172DBF" w:rsidRPr="00DC3185">
        <w:rPr>
          <w:b/>
          <w:sz w:val="20"/>
          <w:szCs w:val="20"/>
        </w:rPr>
        <w:t>7</w:t>
      </w:r>
      <w:r w:rsidR="00172DBF">
        <w:rPr>
          <w:sz w:val="20"/>
          <w:szCs w:val="20"/>
        </w:rPr>
        <w:t>.</w:t>
      </w:r>
      <w:r w:rsidR="00172DBF" w:rsidRPr="00172DBF">
        <w:rPr>
          <w:sz w:val="20"/>
          <w:szCs w:val="20"/>
        </w:rPr>
        <w:t xml:space="preserve"> </w:t>
      </w:r>
      <w:r w:rsidR="00172DBF" w:rsidRPr="00172DBF">
        <w:rPr>
          <w:b/>
          <w:sz w:val="20"/>
          <w:szCs w:val="20"/>
        </w:rPr>
        <w:t>Для лотов 1</w:t>
      </w:r>
      <w:r w:rsidR="002C3410">
        <w:rPr>
          <w:b/>
          <w:sz w:val="20"/>
          <w:szCs w:val="20"/>
        </w:rPr>
        <w:t>-7</w:t>
      </w:r>
      <w:r w:rsidR="00172DBF" w:rsidRPr="00172DBF">
        <w:rPr>
          <w:b/>
          <w:sz w:val="20"/>
          <w:szCs w:val="20"/>
        </w:rPr>
        <w:t>:</w:t>
      </w:r>
      <w:r w:rsidR="00172DBF">
        <w:rPr>
          <w:sz w:val="20"/>
          <w:szCs w:val="20"/>
        </w:rPr>
        <w:t xml:space="preserve"> н</w:t>
      </w:r>
      <w:r w:rsidR="00172DBF" w:rsidRPr="0032108D">
        <w:rPr>
          <w:sz w:val="20"/>
          <w:szCs w:val="20"/>
        </w:rPr>
        <w:t>ет технической возможности подключения к сетям водоснабжения</w:t>
      </w:r>
      <w:r w:rsidR="00172DBF">
        <w:rPr>
          <w:sz w:val="20"/>
          <w:szCs w:val="20"/>
        </w:rPr>
        <w:t>.</w:t>
      </w:r>
      <w:r w:rsidR="00364324" w:rsidRPr="00364324">
        <w:rPr>
          <w:b/>
          <w:sz w:val="20"/>
          <w:szCs w:val="20"/>
        </w:rPr>
        <w:t xml:space="preserve"> </w:t>
      </w:r>
      <w:r w:rsidR="00364324" w:rsidRPr="00172DBF">
        <w:rPr>
          <w:b/>
          <w:sz w:val="20"/>
          <w:szCs w:val="20"/>
        </w:rPr>
        <w:t>Для лотов 1-</w:t>
      </w:r>
      <w:r w:rsidR="002C3410">
        <w:rPr>
          <w:b/>
          <w:sz w:val="20"/>
          <w:szCs w:val="20"/>
        </w:rPr>
        <w:t>7</w:t>
      </w:r>
      <w:r w:rsidR="00364324" w:rsidRPr="00172DBF">
        <w:rPr>
          <w:b/>
          <w:sz w:val="20"/>
          <w:szCs w:val="20"/>
        </w:rPr>
        <w:t>:</w:t>
      </w:r>
      <w:r w:rsidR="00364324">
        <w:rPr>
          <w:sz w:val="20"/>
          <w:szCs w:val="20"/>
        </w:rPr>
        <w:t xml:space="preserve"> </w:t>
      </w:r>
      <w:r w:rsidR="00364324" w:rsidRPr="00364324">
        <w:rPr>
          <w:rFonts w:cs="Times New Roman"/>
          <w:sz w:val="20"/>
          <w:szCs w:val="20"/>
        </w:rPr>
        <w:t>в радиусе 500</w:t>
      </w:r>
      <w:r w:rsidR="00364324">
        <w:rPr>
          <w:rFonts w:cs="Times New Roman"/>
          <w:sz w:val="20"/>
          <w:szCs w:val="20"/>
        </w:rPr>
        <w:t xml:space="preserve"> </w:t>
      </w:r>
      <w:r w:rsidR="00364324" w:rsidRPr="00364324">
        <w:rPr>
          <w:rFonts w:cs="Times New Roman"/>
          <w:sz w:val="20"/>
          <w:szCs w:val="20"/>
        </w:rPr>
        <w:t>м имеются источники подключения к электроснабжени</w:t>
      </w:r>
      <w:r w:rsidR="00364324">
        <w:rPr>
          <w:rFonts w:cs="Times New Roman"/>
          <w:sz w:val="20"/>
          <w:szCs w:val="20"/>
        </w:rPr>
        <w:t>ю, принадлежащие ОАО МРСК Урала.</w:t>
      </w:r>
    </w:p>
    <w:p w:rsidR="0032108D" w:rsidRPr="0032108D" w:rsidRDefault="0032108D" w:rsidP="0007432D">
      <w:pPr>
        <w:jc w:val="both"/>
        <w:rPr>
          <w:sz w:val="20"/>
          <w:szCs w:val="20"/>
        </w:rPr>
      </w:pPr>
      <w:r w:rsidRPr="0032108D">
        <w:rPr>
          <w:sz w:val="20"/>
          <w:szCs w:val="20"/>
        </w:rPr>
        <w:t>Тарифы на технологическое присоединение к сетям газораспределения утвержден постановлением Региональной службы по тарифам Пермского края №60-тп от 14.11.2016 г. и №138-тп от 28.12.2016 и зависит от характеристики точки подключения к сетям газоснабжения и их удаленности до газопотребляющего оборудования</w:t>
      </w:r>
    </w:p>
    <w:p w:rsidR="000C1F12" w:rsidRPr="005D5776" w:rsidRDefault="004838A8" w:rsidP="00583F7A">
      <w:pPr>
        <w:ind w:firstLine="708"/>
        <w:rPr>
          <w:b/>
          <w:sz w:val="20"/>
          <w:szCs w:val="20"/>
        </w:rPr>
      </w:pPr>
      <w:r w:rsidRPr="005D5776">
        <w:rPr>
          <w:b/>
          <w:sz w:val="20"/>
          <w:szCs w:val="20"/>
        </w:rPr>
        <w:t>Предельные параметры разрешенного строительства:</w:t>
      </w:r>
    </w:p>
    <w:p w:rsidR="0007432D" w:rsidRPr="0007432D" w:rsidRDefault="0007432D" w:rsidP="0007432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hyperlink r:id="rId5" w:history="1">
        <w:r w:rsidRPr="0007432D">
          <w:rPr>
            <w:rStyle w:val="a9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07432D">
        <w:rPr>
          <w:bCs/>
          <w:iCs/>
          <w:sz w:val="20"/>
          <w:szCs w:val="20"/>
        </w:rPr>
        <w:t>»</w:t>
      </w:r>
      <w:r w:rsidRPr="0007432D">
        <w:rPr>
          <w:sz w:val="20"/>
          <w:szCs w:val="20"/>
        </w:rPr>
        <w:t>, техническими регламентами, в том числе региональными нормативами.</w:t>
      </w:r>
    </w:p>
    <w:p w:rsidR="0007432D" w:rsidRPr="0032108D" w:rsidRDefault="004838A8" w:rsidP="0007432D">
      <w:pPr>
        <w:rPr>
          <w:sz w:val="20"/>
          <w:szCs w:val="20"/>
        </w:rPr>
      </w:pPr>
      <w:r w:rsidRPr="0032108D">
        <w:rPr>
          <w:b/>
          <w:sz w:val="20"/>
          <w:szCs w:val="20"/>
        </w:rPr>
        <w:t>для ло</w:t>
      </w:r>
      <w:r w:rsidR="008252AF">
        <w:rPr>
          <w:b/>
          <w:sz w:val="20"/>
          <w:szCs w:val="20"/>
        </w:rPr>
        <w:t>т</w:t>
      </w:r>
      <w:r w:rsidR="00090858">
        <w:rPr>
          <w:b/>
          <w:sz w:val="20"/>
          <w:szCs w:val="20"/>
        </w:rPr>
        <w:t xml:space="preserve">ов </w:t>
      </w:r>
      <w:r w:rsidR="00173C88">
        <w:rPr>
          <w:b/>
          <w:sz w:val="20"/>
          <w:szCs w:val="20"/>
        </w:rPr>
        <w:t>№</w:t>
      </w:r>
      <w:r w:rsidR="00090858">
        <w:rPr>
          <w:b/>
          <w:sz w:val="20"/>
          <w:szCs w:val="20"/>
        </w:rPr>
        <w:t>№</w:t>
      </w:r>
      <w:r w:rsidR="0032108D" w:rsidRPr="0032108D">
        <w:rPr>
          <w:b/>
          <w:sz w:val="20"/>
          <w:szCs w:val="20"/>
        </w:rPr>
        <w:t>1</w:t>
      </w:r>
      <w:r w:rsidR="002C3410">
        <w:rPr>
          <w:b/>
          <w:sz w:val="20"/>
          <w:szCs w:val="20"/>
        </w:rPr>
        <w:t>,</w:t>
      </w:r>
      <w:r w:rsidR="00090858">
        <w:rPr>
          <w:b/>
          <w:sz w:val="20"/>
          <w:szCs w:val="20"/>
        </w:rPr>
        <w:t>2,4</w:t>
      </w:r>
      <w:r w:rsidR="00B76EDB" w:rsidRPr="0032108D">
        <w:rPr>
          <w:b/>
          <w:sz w:val="20"/>
          <w:szCs w:val="20"/>
        </w:rPr>
        <w:t xml:space="preserve"> </w:t>
      </w:r>
      <w:r w:rsidR="0007432D" w:rsidRPr="0032108D">
        <w:rPr>
          <w:b/>
          <w:sz w:val="20"/>
          <w:szCs w:val="20"/>
        </w:rPr>
        <w:t>- Ж-1.</w:t>
      </w:r>
      <w:r w:rsidR="0007432D" w:rsidRPr="0032108D">
        <w:rPr>
          <w:sz w:val="20"/>
          <w:szCs w:val="20"/>
        </w:rPr>
        <w:t xml:space="preserve"> Зона ведения личного подсобного хозяйства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proofErr w:type="gramStart"/>
      <w:r w:rsidRPr="0007432D">
        <w:rPr>
          <w:sz w:val="20"/>
          <w:szCs w:val="20"/>
        </w:rPr>
        <w:t xml:space="preserve">Зона индивидуальной жилой застройки с участками для ведения личного подсобного хозяйства – территории, предназначенные </w:t>
      </w:r>
      <w:r w:rsidRPr="0007432D">
        <w:rPr>
          <w:bCs/>
          <w:sz w:val="20"/>
          <w:szCs w:val="20"/>
        </w:rPr>
        <w:t>и используемые для производства сельскохозяйственной продукции, а также для возведения жилого дома</w:t>
      </w:r>
      <w:r w:rsidRPr="0007432D">
        <w:rPr>
          <w:sz w:val="20"/>
          <w:szCs w:val="20"/>
        </w:rPr>
        <w:t xml:space="preserve"> с количеством этажей не более 3-х, включая подземные</w:t>
      </w:r>
      <w:r w:rsidRPr="0007432D">
        <w:rPr>
          <w:bCs/>
          <w:sz w:val="20"/>
          <w:szCs w:val="20"/>
        </w:rPr>
        <w:t>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</w:t>
      </w:r>
      <w:proofErr w:type="gramEnd"/>
    </w:p>
    <w:p w:rsidR="0007432D" w:rsidRPr="0007432D" w:rsidRDefault="0007432D" w:rsidP="0007432D">
      <w:pPr>
        <w:pStyle w:val="5"/>
        <w:jc w:val="both"/>
        <w:rPr>
          <w:rFonts w:asciiTheme="minorHAnsi" w:hAnsiTheme="minorHAnsi"/>
          <w:sz w:val="20"/>
          <w:szCs w:val="20"/>
          <w:u w:val="single"/>
        </w:rPr>
      </w:pPr>
      <w:r w:rsidRPr="0007432D">
        <w:rPr>
          <w:rFonts w:asciiTheme="minorHAnsi" w:hAnsiTheme="minorHAnsi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Для жилищного строительства.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2. Площадь участка на территориях, выделяемых для индивидуального жилищного строительства и ведения личного подсобного хозяйства: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1500,0 кв. м"/>
        </w:smartTagPr>
        <w:r w:rsidRPr="0007432D">
          <w:rPr>
            <w:sz w:val="20"/>
            <w:szCs w:val="20"/>
          </w:rPr>
          <w:t>1500,0 кв. м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3000,0 кв. м"/>
        </w:smartTagPr>
        <w:r w:rsidRPr="0007432D">
          <w:rPr>
            <w:sz w:val="20"/>
            <w:szCs w:val="20"/>
          </w:rPr>
          <w:t>3000,0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3.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07432D">
          <w:rPr>
            <w:sz w:val="20"/>
            <w:szCs w:val="20"/>
          </w:rPr>
          <w:t>27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4.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lastRenderedPageBreak/>
        <w:t xml:space="preserve">5.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6. Хозяйственные постройки для скота и птицы на земельном участке располагаются с отступом: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07432D">
          <w:rPr>
            <w:sz w:val="20"/>
            <w:szCs w:val="20"/>
          </w:rPr>
          <w:t>5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r w:rsidRPr="0007432D">
          <w:rPr>
            <w:sz w:val="20"/>
            <w:szCs w:val="20"/>
          </w:rPr>
          <w:t>4 метра</w:t>
        </w:r>
      </w:smartTag>
      <w:r w:rsidRPr="0007432D">
        <w:rPr>
          <w:sz w:val="20"/>
          <w:szCs w:val="20"/>
        </w:rPr>
        <w:t>;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07432D">
          <w:rPr>
            <w:sz w:val="20"/>
            <w:szCs w:val="20"/>
          </w:rPr>
          <w:t>4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07432D">
          <w:rPr>
            <w:sz w:val="20"/>
            <w:szCs w:val="20"/>
          </w:rPr>
          <w:t>2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7. Расстояние от окон жилых помещений до хозяйственных и прочих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07432D">
          <w:rPr>
            <w:sz w:val="20"/>
            <w:szCs w:val="20"/>
          </w:rPr>
          <w:t>6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8.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07432D">
          <w:rPr>
            <w:sz w:val="20"/>
            <w:szCs w:val="20"/>
          </w:rPr>
          <w:t>9,6 м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07432D">
          <w:rPr>
            <w:sz w:val="20"/>
            <w:szCs w:val="20"/>
          </w:rPr>
          <w:t>13,6 м</w:t>
        </w:r>
      </w:smartTag>
      <w:r w:rsidRPr="0007432D">
        <w:rPr>
          <w:sz w:val="20"/>
          <w:szCs w:val="20"/>
        </w:rPr>
        <w:t xml:space="preserve">, не включая шпили, башни, флагштоки.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9.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07432D">
          <w:rPr>
            <w:sz w:val="20"/>
            <w:szCs w:val="20"/>
          </w:rPr>
          <w:t>3 метров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07432D">
          <w:rPr>
            <w:sz w:val="20"/>
            <w:szCs w:val="20"/>
          </w:rPr>
          <w:t>7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10. Отдельно стоящие хозяйственные постройки по площади не должны превышать площади жилого дома.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11. Вспомогательные строения, за исключением гаражей, выгребов размещать со стороны улиц не допускается.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12.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07432D">
          <w:rPr>
            <w:sz w:val="20"/>
            <w:szCs w:val="20"/>
          </w:rPr>
          <w:t>1,2 метра</w:t>
        </w:r>
      </w:smartTag>
      <w:r w:rsidRPr="0007432D">
        <w:rPr>
          <w:sz w:val="20"/>
          <w:szCs w:val="20"/>
        </w:rPr>
        <w:t>. С иных сторон участка – не более 2х метров.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13. Общая площадь застройки участка по отношению к площади участка не должна превышать 60%.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14.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07432D">
          <w:rPr>
            <w:sz w:val="20"/>
            <w:szCs w:val="20"/>
          </w:rPr>
          <w:t>20 м</w:t>
        </w:r>
      </w:smartTag>
      <w:r w:rsidRPr="0007432D">
        <w:rPr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15. Максимальное количество машиномест на гостевых стоянках не более 10.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16. </w:t>
      </w:r>
      <w:proofErr w:type="gramStart"/>
      <w:r w:rsidRPr="0007432D">
        <w:rPr>
          <w:sz w:val="20"/>
          <w:szCs w:val="20"/>
        </w:rPr>
        <w:t xml:space="preserve">Размещение и размеры общих игровых и спортивные площадок принимать в соответствии с СП 30-102-99 "Планировка и застройка территорий малоэтажного строительства", </w:t>
      </w:r>
      <w:hyperlink r:id="rId6" w:history="1">
        <w:r w:rsidRPr="0007432D">
          <w:rPr>
            <w:rStyle w:val="a9"/>
            <w:bCs/>
            <w:iCs/>
            <w:sz w:val="20"/>
            <w:szCs w:val="20"/>
          </w:rPr>
          <w:t>СП 42.13330.2011.</w:t>
        </w:r>
        <w:proofErr w:type="gramEnd"/>
        <w:r w:rsidRPr="0007432D">
          <w:rPr>
            <w:rStyle w:val="a9"/>
            <w:bCs/>
            <w:iCs/>
            <w:sz w:val="20"/>
            <w:szCs w:val="20"/>
          </w:rPr>
          <w:t xml:space="preserve"> «Свод правил. Градостроительство. Планировка и застройка городских и сельских поселений</w:t>
        </w:r>
      </w:hyperlink>
      <w:r w:rsidRPr="0007432D">
        <w:rPr>
          <w:bCs/>
          <w:iCs/>
          <w:sz w:val="20"/>
          <w:szCs w:val="20"/>
        </w:rPr>
        <w:t>».</w:t>
      </w:r>
    </w:p>
    <w:p w:rsidR="0007432D" w:rsidRPr="0032108D" w:rsidRDefault="0007432D" w:rsidP="0007432D">
      <w:pPr>
        <w:pStyle w:val="4"/>
        <w:ind w:firstLine="0"/>
        <w:rPr>
          <w:rFonts w:asciiTheme="minorHAnsi" w:hAnsiTheme="minorHAnsi"/>
          <w:b w:val="0"/>
          <w:i w:val="0"/>
          <w:sz w:val="20"/>
          <w:szCs w:val="20"/>
          <w:lang w:eastAsia="ru-RU"/>
        </w:rPr>
      </w:pPr>
      <w:r w:rsidRPr="0032108D">
        <w:rPr>
          <w:rFonts w:asciiTheme="minorHAnsi" w:hAnsiTheme="minorHAnsi"/>
          <w:i w:val="0"/>
          <w:sz w:val="20"/>
          <w:szCs w:val="20"/>
          <w:lang w:eastAsia="ru-RU"/>
        </w:rPr>
        <w:t>для лот</w:t>
      </w:r>
      <w:r w:rsidR="002C3410">
        <w:rPr>
          <w:rFonts w:asciiTheme="minorHAnsi" w:hAnsiTheme="minorHAnsi"/>
          <w:i w:val="0"/>
          <w:sz w:val="20"/>
          <w:szCs w:val="20"/>
          <w:lang w:eastAsia="ru-RU"/>
        </w:rPr>
        <w:t xml:space="preserve">а </w:t>
      </w:r>
      <w:r w:rsidR="00173C88">
        <w:rPr>
          <w:rFonts w:asciiTheme="minorHAnsi" w:hAnsiTheme="minorHAnsi"/>
          <w:i w:val="0"/>
          <w:sz w:val="20"/>
          <w:szCs w:val="20"/>
          <w:lang w:eastAsia="ru-RU"/>
        </w:rPr>
        <w:t>№</w:t>
      </w:r>
      <w:r w:rsidR="002C3410">
        <w:rPr>
          <w:rFonts w:asciiTheme="minorHAnsi" w:hAnsiTheme="minorHAnsi"/>
          <w:i w:val="0"/>
          <w:sz w:val="20"/>
          <w:szCs w:val="20"/>
          <w:lang w:eastAsia="ru-RU"/>
        </w:rPr>
        <w:t>5</w:t>
      </w:r>
      <w:r w:rsidRPr="0032108D">
        <w:rPr>
          <w:rFonts w:asciiTheme="minorHAnsi" w:hAnsiTheme="minorHAnsi"/>
          <w:i w:val="0"/>
          <w:sz w:val="20"/>
          <w:szCs w:val="20"/>
          <w:lang w:eastAsia="ru-RU"/>
        </w:rPr>
        <w:t xml:space="preserve"> - Ж-2</w:t>
      </w:r>
      <w:r w:rsidRPr="0032108D">
        <w:rPr>
          <w:rFonts w:asciiTheme="minorHAnsi" w:hAnsiTheme="minorHAnsi"/>
          <w:b w:val="0"/>
          <w:i w:val="0"/>
          <w:sz w:val="20"/>
          <w:szCs w:val="20"/>
          <w:lang w:eastAsia="ru-RU"/>
        </w:rPr>
        <w:t xml:space="preserve">. </w:t>
      </w:r>
      <w:r w:rsidRPr="0032108D">
        <w:rPr>
          <w:rFonts w:asciiTheme="minorHAnsi" w:hAnsiTheme="minorHAnsi"/>
          <w:b w:val="0"/>
          <w:i w:val="0"/>
          <w:sz w:val="20"/>
          <w:szCs w:val="20"/>
        </w:rPr>
        <w:t xml:space="preserve">Зона индивидуальной жилой застройки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Зона индивидуальной жилой застройки – территории, застроенные или планируемые к застройке индивидуальными жилыми домами с количеством этажей не более 3-х, включая подземные, предназначенные для круглогодичного проживания одной семьи без возможности содержания скота и птицы.</w:t>
      </w:r>
    </w:p>
    <w:p w:rsidR="0007432D" w:rsidRPr="0007432D" w:rsidRDefault="0007432D" w:rsidP="0007432D">
      <w:pPr>
        <w:pStyle w:val="5"/>
        <w:jc w:val="both"/>
        <w:rPr>
          <w:rFonts w:asciiTheme="minorHAnsi" w:hAnsiTheme="minorHAnsi"/>
          <w:sz w:val="20"/>
          <w:szCs w:val="20"/>
          <w:u w:val="single"/>
        </w:rPr>
      </w:pPr>
      <w:r w:rsidRPr="0007432D">
        <w:rPr>
          <w:rFonts w:asciiTheme="minorHAnsi" w:hAnsiTheme="minorHAnsi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Для жилищного строительства.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1. Площадь участка на территориях, выделяемых для строительства: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600,0 кв. м"/>
        </w:smartTagPr>
        <w:r w:rsidRPr="0007432D">
          <w:rPr>
            <w:sz w:val="20"/>
            <w:szCs w:val="20"/>
          </w:rPr>
          <w:t>600,0 кв. м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lastRenderedPageBreak/>
        <w:t xml:space="preserve">- максимальная </w:t>
      </w:r>
      <w:smartTag w:uri="urn:schemas-microsoft-com:office:smarttags" w:element="metricconverter">
        <w:smartTagPr>
          <w:attr w:name="ProductID" w:val="2500,0 кв. м"/>
        </w:smartTagPr>
        <w:r w:rsidRPr="0007432D">
          <w:rPr>
            <w:sz w:val="20"/>
            <w:szCs w:val="20"/>
          </w:rPr>
          <w:t>2500,0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2.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07432D">
          <w:rPr>
            <w:sz w:val="20"/>
            <w:szCs w:val="20"/>
          </w:rPr>
          <w:t>27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3.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4.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5. Хозяйственные постройки для скота и птицы на земельном участке располагаются с отступом: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07432D">
          <w:rPr>
            <w:sz w:val="20"/>
            <w:szCs w:val="20"/>
          </w:rPr>
          <w:t>5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smartTag w:uri="urn:schemas-microsoft-com:office:smarttags" w:element="metricconverter">
          <w:smartTagPr>
            <w:attr w:name="ProductID" w:val="4 метра"/>
          </w:smartTagPr>
          <w:r w:rsidRPr="0007432D">
            <w:rPr>
              <w:sz w:val="20"/>
              <w:szCs w:val="20"/>
            </w:rPr>
            <w:t>4 метра</w:t>
          </w:r>
        </w:smartTag>
        <w:r w:rsidRPr="0007432D">
          <w:rPr>
            <w:sz w:val="20"/>
            <w:szCs w:val="20"/>
          </w:rPr>
          <w:t>;</w:t>
        </w:r>
      </w:smartTag>
      <w:r w:rsidRPr="0007432D">
        <w:rPr>
          <w:sz w:val="20"/>
          <w:szCs w:val="20"/>
        </w:rPr>
        <w:t xml:space="preserve">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07432D">
          <w:rPr>
            <w:sz w:val="20"/>
            <w:szCs w:val="20"/>
          </w:rPr>
          <w:t>4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07432D">
          <w:rPr>
            <w:sz w:val="20"/>
            <w:szCs w:val="20"/>
          </w:rPr>
          <w:t>2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6. Расстояние от окон жилых помещений до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07432D">
          <w:rPr>
            <w:sz w:val="20"/>
            <w:szCs w:val="20"/>
          </w:rPr>
          <w:t>6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07432D">
          <w:rPr>
            <w:sz w:val="20"/>
            <w:szCs w:val="20"/>
          </w:rPr>
          <w:t>9,6 м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07432D">
          <w:rPr>
            <w:sz w:val="20"/>
            <w:szCs w:val="20"/>
          </w:rPr>
          <w:t>13,6 м</w:t>
        </w:r>
      </w:smartTag>
      <w:r w:rsidRPr="0007432D">
        <w:rPr>
          <w:sz w:val="20"/>
          <w:szCs w:val="20"/>
        </w:rPr>
        <w:t xml:space="preserve">, не включая шпили, башни, флагштоки.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07432D">
          <w:rPr>
            <w:sz w:val="20"/>
            <w:szCs w:val="20"/>
          </w:rPr>
          <w:t>3 метров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07432D">
          <w:rPr>
            <w:sz w:val="20"/>
            <w:szCs w:val="20"/>
          </w:rPr>
          <w:t>7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10. Вспомогательные строения, за исключением гаражей и выгребов размещать со стороны улиц не допускается.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07432D">
          <w:rPr>
            <w:sz w:val="20"/>
            <w:szCs w:val="20"/>
          </w:rPr>
          <w:t>1,2 метра</w:t>
        </w:r>
      </w:smartTag>
      <w:r w:rsidRPr="0007432D">
        <w:rPr>
          <w:sz w:val="20"/>
          <w:szCs w:val="20"/>
        </w:rPr>
        <w:t>. С иных сторон участка – не более 2х метров.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12. Общая площадь застройки участка по отношению к площади участка не должна превышать 60%.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13.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07432D">
          <w:rPr>
            <w:sz w:val="20"/>
            <w:szCs w:val="20"/>
          </w:rPr>
          <w:t>20 м</w:t>
        </w:r>
      </w:smartTag>
      <w:r w:rsidRPr="0007432D">
        <w:rPr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14. Максимальное количество машиномест на гостевых стоянках не более 10.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15. Размещение и размеры общих игровых и спортивных площадок принимать в соответствии с СП 30-102-99 "Планировка и застройка территорий малоэтажного строительства", </w:t>
      </w:r>
      <w:hyperlink r:id="rId7" w:history="1">
        <w:r w:rsidRPr="0007432D">
          <w:rPr>
            <w:rStyle w:val="a9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07432D">
        <w:rPr>
          <w:bCs/>
          <w:iCs/>
          <w:sz w:val="20"/>
          <w:szCs w:val="20"/>
        </w:rPr>
        <w:t>».</w:t>
      </w:r>
    </w:p>
    <w:p w:rsidR="00090858" w:rsidRPr="00090858" w:rsidRDefault="00090858" w:rsidP="00090858">
      <w:pPr>
        <w:rPr>
          <w:rFonts w:ascii="Calibri" w:eastAsia="Times New Roman" w:hAnsi="Calibri" w:cs="Times New Roman"/>
          <w:sz w:val="20"/>
          <w:szCs w:val="20"/>
        </w:rPr>
      </w:pPr>
      <w:r w:rsidRPr="00090858">
        <w:rPr>
          <w:b/>
          <w:sz w:val="20"/>
          <w:szCs w:val="20"/>
        </w:rPr>
        <w:t xml:space="preserve">Для </w:t>
      </w:r>
      <w:r w:rsidR="003563C9" w:rsidRPr="00090858">
        <w:rPr>
          <w:b/>
          <w:sz w:val="20"/>
          <w:szCs w:val="20"/>
        </w:rPr>
        <w:t>лот</w:t>
      </w:r>
      <w:r w:rsidRPr="00090858">
        <w:rPr>
          <w:b/>
          <w:sz w:val="20"/>
          <w:szCs w:val="20"/>
        </w:rPr>
        <w:t>ов</w:t>
      </w:r>
      <w:r w:rsidR="00585062" w:rsidRPr="00090858">
        <w:rPr>
          <w:b/>
          <w:sz w:val="20"/>
          <w:szCs w:val="20"/>
        </w:rPr>
        <w:t xml:space="preserve"> </w:t>
      </w:r>
      <w:r w:rsidR="00173C88" w:rsidRPr="00090858">
        <w:rPr>
          <w:b/>
          <w:sz w:val="20"/>
          <w:szCs w:val="20"/>
        </w:rPr>
        <w:t>№</w:t>
      </w:r>
      <w:r w:rsidRPr="00090858">
        <w:rPr>
          <w:b/>
          <w:sz w:val="20"/>
          <w:szCs w:val="20"/>
        </w:rPr>
        <w:t>№3</w:t>
      </w:r>
      <w:r w:rsidR="002C3410">
        <w:rPr>
          <w:b/>
          <w:sz w:val="20"/>
          <w:szCs w:val="20"/>
        </w:rPr>
        <w:t>,6,7</w:t>
      </w:r>
      <w:r w:rsidR="00585062" w:rsidRPr="00090858">
        <w:rPr>
          <w:b/>
          <w:sz w:val="20"/>
          <w:szCs w:val="20"/>
        </w:rPr>
        <w:t xml:space="preserve"> </w:t>
      </w:r>
      <w:r w:rsidR="00064073" w:rsidRPr="00090858">
        <w:rPr>
          <w:b/>
          <w:sz w:val="20"/>
          <w:szCs w:val="20"/>
        </w:rPr>
        <w:t>–</w:t>
      </w:r>
      <w:r w:rsidR="00585062" w:rsidRPr="00090858">
        <w:rPr>
          <w:b/>
          <w:sz w:val="20"/>
          <w:szCs w:val="20"/>
        </w:rPr>
        <w:t xml:space="preserve"> </w:t>
      </w:r>
      <w:r w:rsidRPr="00090858">
        <w:rPr>
          <w:b/>
          <w:sz w:val="20"/>
          <w:szCs w:val="20"/>
        </w:rPr>
        <w:t>СХ-7</w:t>
      </w:r>
      <w:r w:rsidR="00064073" w:rsidRPr="00090858">
        <w:rPr>
          <w:i/>
          <w:sz w:val="20"/>
          <w:szCs w:val="20"/>
        </w:rPr>
        <w:t xml:space="preserve"> -</w:t>
      </w:r>
      <w:r w:rsidR="00064073" w:rsidRPr="00090858">
        <w:rPr>
          <w:i/>
          <w:color w:val="FF0000"/>
          <w:sz w:val="20"/>
          <w:szCs w:val="20"/>
        </w:rPr>
        <w:t xml:space="preserve"> </w:t>
      </w:r>
      <w:r w:rsidRPr="00090858">
        <w:rPr>
          <w:rFonts w:ascii="Calibri" w:eastAsia="Times New Roman" w:hAnsi="Calibri" w:cs="Times New Roman"/>
          <w:sz w:val="20"/>
          <w:szCs w:val="20"/>
        </w:rPr>
        <w:t>Зона садоводства и огородничества – территории, предназначенные и используемые для организации некоммерческих садоводческих и дачных товариществ, без возможности строительства индивидуального жилого дома до момента изменения вида их использования в соответствии с генеральным планом поселения, проектом планировки.</w:t>
      </w:r>
    </w:p>
    <w:p w:rsidR="00090858" w:rsidRPr="00090858" w:rsidRDefault="00090858" w:rsidP="00090858">
      <w:pPr>
        <w:rPr>
          <w:rFonts w:ascii="Calibri" w:eastAsia="Times New Roman" w:hAnsi="Calibri" w:cs="Times New Roman"/>
          <w:sz w:val="20"/>
          <w:szCs w:val="20"/>
        </w:rPr>
      </w:pPr>
      <w:r w:rsidRPr="00090858">
        <w:rPr>
          <w:rFonts w:ascii="Calibri" w:eastAsia="Times New Roman" w:hAnsi="Calibri" w:cs="Times New Roman"/>
          <w:sz w:val="20"/>
          <w:szCs w:val="20"/>
        </w:rPr>
        <w:lastRenderedPageBreak/>
        <w:t xml:space="preserve">Для садоводства земельные участки предоставляются: с правом возведения хозяйственных строений и сооружений, садовых и дачных домов, но без права регистрации проживания в них. Для огородничества земельные участки, предоставленные без права возведения жилого некапитального строения и хозяйственных строений и сооружений. </w:t>
      </w:r>
    </w:p>
    <w:p w:rsidR="00090858" w:rsidRPr="00090858" w:rsidRDefault="00090858" w:rsidP="00090858">
      <w:pPr>
        <w:pStyle w:val="5"/>
        <w:rPr>
          <w:rFonts w:ascii="Calibri" w:eastAsia="Times New Roman" w:hAnsi="Calibri" w:cs="Times New Roman"/>
          <w:color w:val="243F60"/>
          <w:sz w:val="20"/>
          <w:szCs w:val="20"/>
        </w:rPr>
      </w:pPr>
      <w:r w:rsidRPr="00090858">
        <w:rPr>
          <w:rFonts w:ascii="Calibri" w:eastAsia="Times New Roman" w:hAnsi="Calibri" w:cs="Times New Roman"/>
          <w:color w:val="243F60"/>
          <w:sz w:val="20"/>
          <w:szCs w:val="20"/>
        </w:rPr>
        <w:t>Основные виды разрешенного использования:</w:t>
      </w:r>
    </w:p>
    <w:p w:rsidR="00090858" w:rsidRPr="00090858" w:rsidRDefault="00090858" w:rsidP="00090858">
      <w:pPr>
        <w:rPr>
          <w:rFonts w:ascii="Calibri" w:eastAsia="Times New Roman" w:hAnsi="Calibri" w:cs="Times New Roman"/>
          <w:sz w:val="20"/>
          <w:szCs w:val="20"/>
        </w:rPr>
      </w:pPr>
      <w:r w:rsidRPr="00090858">
        <w:rPr>
          <w:rFonts w:ascii="Calibri" w:eastAsia="Times New Roman" w:hAnsi="Calibri" w:cs="Times New Roman"/>
          <w:sz w:val="20"/>
          <w:szCs w:val="20"/>
        </w:rPr>
        <w:t>- 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домов.</w:t>
      </w:r>
    </w:p>
    <w:p w:rsidR="00090858" w:rsidRPr="00090858" w:rsidRDefault="00090858" w:rsidP="00090858">
      <w:pPr>
        <w:rPr>
          <w:rFonts w:ascii="Calibri" w:eastAsia="Times New Roman" w:hAnsi="Calibri" w:cs="Times New Roman"/>
          <w:sz w:val="20"/>
          <w:szCs w:val="20"/>
        </w:rPr>
      </w:pPr>
      <w:r w:rsidRPr="00090858">
        <w:rPr>
          <w:rFonts w:ascii="Calibri" w:eastAsia="Times New Roman" w:hAnsi="Calibri" w:cs="Times New Roman"/>
          <w:sz w:val="20"/>
          <w:szCs w:val="20"/>
        </w:rPr>
        <w:t xml:space="preserve">- коллективные и индивидуальные сады; </w:t>
      </w:r>
    </w:p>
    <w:p w:rsidR="00090858" w:rsidRPr="00090858" w:rsidRDefault="00090858" w:rsidP="00090858">
      <w:pPr>
        <w:rPr>
          <w:rFonts w:ascii="Calibri" w:eastAsia="Times New Roman" w:hAnsi="Calibri" w:cs="Times New Roman"/>
          <w:sz w:val="20"/>
          <w:szCs w:val="20"/>
        </w:rPr>
      </w:pPr>
      <w:r w:rsidRPr="00090858">
        <w:rPr>
          <w:rFonts w:ascii="Calibri" w:eastAsia="Times New Roman" w:hAnsi="Calibri" w:cs="Times New Roman"/>
          <w:sz w:val="20"/>
          <w:szCs w:val="20"/>
        </w:rPr>
        <w:t>- коллективные и индивидуальные огороды.</w:t>
      </w:r>
    </w:p>
    <w:p w:rsidR="00090858" w:rsidRPr="00090858" w:rsidRDefault="00090858" w:rsidP="00090858">
      <w:pPr>
        <w:pStyle w:val="5"/>
        <w:rPr>
          <w:rFonts w:ascii="Calibri" w:eastAsia="Times New Roman" w:hAnsi="Calibri" w:cs="Times New Roman"/>
          <w:color w:val="243F60"/>
          <w:sz w:val="20"/>
          <w:szCs w:val="20"/>
        </w:rPr>
      </w:pPr>
      <w:r w:rsidRPr="00090858">
        <w:rPr>
          <w:rFonts w:ascii="Calibri" w:eastAsia="Times New Roman" w:hAnsi="Calibri" w:cs="Times New Roman"/>
          <w:color w:val="243F60"/>
          <w:sz w:val="20"/>
          <w:szCs w:val="20"/>
        </w:rPr>
        <w:t xml:space="preserve">Вспомогательные виды разрешённого использования: </w:t>
      </w:r>
    </w:p>
    <w:p w:rsidR="00090858" w:rsidRPr="00090858" w:rsidRDefault="00090858" w:rsidP="00090858">
      <w:pPr>
        <w:rPr>
          <w:rFonts w:ascii="Calibri" w:eastAsia="Times New Roman" w:hAnsi="Calibri" w:cs="Times New Roman"/>
          <w:sz w:val="20"/>
          <w:szCs w:val="20"/>
        </w:rPr>
      </w:pPr>
      <w:r w:rsidRPr="00090858">
        <w:rPr>
          <w:rFonts w:ascii="Calibri" w:eastAsia="Times New Roman" w:hAnsi="Calibri" w:cs="Times New Roman"/>
          <w:sz w:val="20"/>
          <w:szCs w:val="20"/>
        </w:rPr>
        <w:t>- садовые и дачные дома;</w:t>
      </w:r>
    </w:p>
    <w:p w:rsidR="00090858" w:rsidRPr="00090858" w:rsidRDefault="00090858" w:rsidP="00090858">
      <w:pPr>
        <w:rPr>
          <w:rFonts w:ascii="Calibri" w:eastAsia="Times New Roman" w:hAnsi="Calibri" w:cs="Times New Roman"/>
          <w:sz w:val="20"/>
          <w:szCs w:val="20"/>
        </w:rPr>
      </w:pPr>
      <w:r w:rsidRPr="00090858">
        <w:rPr>
          <w:rFonts w:ascii="Calibri" w:eastAsia="Times New Roman" w:hAnsi="Calibri" w:cs="Times New Roman"/>
          <w:sz w:val="20"/>
          <w:szCs w:val="20"/>
        </w:rPr>
        <w:t xml:space="preserve">- хозяйственные постройки (гараж, баня, теплицы, сараи, </w:t>
      </w:r>
      <w:r w:rsidRPr="00090858">
        <w:rPr>
          <w:rFonts w:ascii="Calibri" w:eastAsia="Times New Roman" w:hAnsi="Calibri" w:cs="Times New Roman"/>
          <w:spacing w:val="-2"/>
          <w:sz w:val="20"/>
          <w:szCs w:val="20"/>
        </w:rPr>
        <w:t xml:space="preserve">надворный туалет, навесы и тому </w:t>
      </w:r>
      <w:r w:rsidRPr="00090858">
        <w:rPr>
          <w:rFonts w:ascii="Calibri" w:eastAsia="Times New Roman" w:hAnsi="Calibri" w:cs="Times New Roman"/>
          <w:sz w:val="20"/>
          <w:szCs w:val="20"/>
        </w:rPr>
        <w:t xml:space="preserve">подобное) в соответствии </w:t>
      </w:r>
      <w:r w:rsidRPr="00090858">
        <w:rPr>
          <w:rFonts w:ascii="Calibri" w:eastAsia="Times New Roman" w:hAnsi="Calibri" w:cs="Times New Roman"/>
          <w:bCs/>
          <w:iCs/>
          <w:sz w:val="20"/>
          <w:szCs w:val="20"/>
        </w:rPr>
        <w:t>СП 53.13330.2011. Свод правил. Планировка и застройка территорий садоводческих (дачных) объединений граждан, здания и сооружения. Актуализированная редакция СНиП 30-02-97*";</w:t>
      </w:r>
    </w:p>
    <w:p w:rsidR="00090858" w:rsidRPr="00090858" w:rsidRDefault="00090858" w:rsidP="00090858">
      <w:pPr>
        <w:rPr>
          <w:rFonts w:ascii="Calibri" w:eastAsia="Times New Roman" w:hAnsi="Calibri" w:cs="Times New Roman"/>
          <w:sz w:val="20"/>
          <w:szCs w:val="20"/>
        </w:rPr>
      </w:pPr>
      <w:r w:rsidRPr="00090858">
        <w:rPr>
          <w:rFonts w:ascii="Calibri" w:eastAsia="Times New Roman" w:hAnsi="Calibri" w:cs="Times New Roman"/>
          <w:sz w:val="20"/>
          <w:szCs w:val="20"/>
        </w:rPr>
        <w:t xml:space="preserve">- </w:t>
      </w:r>
      <w:r w:rsidRPr="00090858">
        <w:rPr>
          <w:rFonts w:ascii="Calibri" w:eastAsia="Times New Roman" w:hAnsi="Calibri" w:cs="Times New Roman"/>
          <w:spacing w:val="-2"/>
          <w:sz w:val="20"/>
          <w:szCs w:val="20"/>
        </w:rPr>
        <w:t xml:space="preserve">стоянки автомобилей не более </w:t>
      </w:r>
      <w:r w:rsidRPr="00090858">
        <w:rPr>
          <w:rFonts w:ascii="Calibri" w:eastAsia="Times New Roman" w:hAnsi="Calibri" w:cs="Times New Roman"/>
          <w:sz w:val="20"/>
          <w:szCs w:val="20"/>
        </w:rPr>
        <w:t>чем на 1 машину на каждом участке;</w:t>
      </w:r>
    </w:p>
    <w:p w:rsidR="00090858" w:rsidRPr="00090858" w:rsidRDefault="00090858" w:rsidP="00C31E01">
      <w:pPr>
        <w:rPr>
          <w:rFonts w:ascii="Calibri" w:eastAsia="Times New Roman" w:hAnsi="Calibri" w:cs="Times New Roman"/>
          <w:sz w:val="20"/>
          <w:szCs w:val="20"/>
        </w:rPr>
      </w:pPr>
      <w:r w:rsidRPr="00090858">
        <w:rPr>
          <w:rFonts w:ascii="Calibri" w:eastAsia="Times New Roman" w:hAnsi="Calibri" w:cs="Times New Roman"/>
          <w:sz w:val="20"/>
          <w:szCs w:val="20"/>
        </w:rPr>
        <w:t>- детские площадки;</w:t>
      </w:r>
      <w:r w:rsidRPr="00090858">
        <w:rPr>
          <w:rFonts w:ascii="Calibri" w:eastAsia="Times New Roman" w:hAnsi="Calibri" w:cs="Times New Roman"/>
          <w:sz w:val="20"/>
          <w:szCs w:val="20"/>
        </w:rPr>
        <w:br/>
        <w:t>- спортивные площадки;</w:t>
      </w:r>
    </w:p>
    <w:p w:rsidR="00090858" w:rsidRPr="00090858" w:rsidRDefault="00090858" w:rsidP="00090858">
      <w:pPr>
        <w:rPr>
          <w:rFonts w:ascii="Calibri" w:eastAsia="Times New Roman" w:hAnsi="Calibri" w:cs="Times New Roman"/>
          <w:sz w:val="20"/>
          <w:szCs w:val="20"/>
        </w:rPr>
      </w:pPr>
      <w:r w:rsidRPr="00090858">
        <w:rPr>
          <w:rFonts w:ascii="Calibri" w:eastAsia="Times New Roman" w:hAnsi="Calibri" w:cs="Times New Roman"/>
          <w:sz w:val="20"/>
          <w:szCs w:val="20"/>
        </w:rPr>
        <w:t xml:space="preserve">- административные здания, связанные с обслуживанием товариществ; </w:t>
      </w:r>
    </w:p>
    <w:p w:rsidR="00090858" w:rsidRPr="00090858" w:rsidRDefault="00090858" w:rsidP="00090858">
      <w:pPr>
        <w:rPr>
          <w:rFonts w:ascii="Calibri" w:eastAsia="Times New Roman" w:hAnsi="Calibri" w:cs="Times New Roman"/>
          <w:sz w:val="20"/>
          <w:szCs w:val="20"/>
        </w:rPr>
      </w:pPr>
      <w:r w:rsidRPr="00090858">
        <w:rPr>
          <w:rFonts w:ascii="Calibri" w:eastAsia="Times New Roman" w:hAnsi="Calibri" w:cs="Times New Roman"/>
          <w:sz w:val="20"/>
          <w:szCs w:val="20"/>
        </w:rPr>
        <w:t xml:space="preserve">- площадки для сбора мусора; </w:t>
      </w:r>
    </w:p>
    <w:p w:rsidR="00090858" w:rsidRPr="00090858" w:rsidRDefault="00090858" w:rsidP="00090858">
      <w:pPr>
        <w:rPr>
          <w:rFonts w:ascii="Calibri" w:eastAsia="Times New Roman" w:hAnsi="Calibri" w:cs="Times New Roman"/>
          <w:sz w:val="20"/>
          <w:szCs w:val="20"/>
        </w:rPr>
      </w:pPr>
      <w:r w:rsidRPr="00090858">
        <w:rPr>
          <w:rFonts w:ascii="Calibri" w:eastAsia="Times New Roman" w:hAnsi="Calibri" w:cs="Times New Roman"/>
          <w:sz w:val="20"/>
          <w:szCs w:val="20"/>
        </w:rPr>
        <w:t xml:space="preserve">- объекты пожарной охраны (резервуары, противопожарные водоемы); </w:t>
      </w:r>
    </w:p>
    <w:p w:rsidR="00090858" w:rsidRPr="00090858" w:rsidRDefault="00090858" w:rsidP="00090858">
      <w:pPr>
        <w:rPr>
          <w:rFonts w:ascii="Calibri" w:eastAsia="Times New Roman" w:hAnsi="Calibri" w:cs="Times New Roman"/>
          <w:sz w:val="20"/>
          <w:szCs w:val="20"/>
        </w:rPr>
      </w:pPr>
      <w:r w:rsidRPr="00090858">
        <w:rPr>
          <w:rFonts w:ascii="Calibri" w:eastAsia="Times New Roman" w:hAnsi="Calibri" w:cs="Times New Roman"/>
          <w:sz w:val="20"/>
          <w:szCs w:val="20"/>
        </w:rPr>
        <w:t>- инженерные сооружения;</w:t>
      </w:r>
    </w:p>
    <w:p w:rsidR="00090858" w:rsidRPr="00090858" w:rsidRDefault="00090858" w:rsidP="00090858">
      <w:pPr>
        <w:rPr>
          <w:rFonts w:ascii="Calibri" w:eastAsia="Times New Roman" w:hAnsi="Calibri" w:cs="Times New Roman"/>
          <w:sz w:val="20"/>
          <w:szCs w:val="20"/>
        </w:rPr>
      </w:pPr>
      <w:r w:rsidRPr="00090858">
        <w:rPr>
          <w:rFonts w:ascii="Calibri" w:eastAsia="Times New Roman" w:hAnsi="Calibri" w:cs="Times New Roman"/>
          <w:sz w:val="20"/>
          <w:szCs w:val="20"/>
        </w:rPr>
        <w:t>- зеленые насаждения;</w:t>
      </w:r>
    </w:p>
    <w:p w:rsidR="00090858" w:rsidRPr="00090858" w:rsidRDefault="00090858" w:rsidP="00090858">
      <w:pPr>
        <w:rPr>
          <w:rFonts w:ascii="Calibri" w:eastAsia="Times New Roman" w:hAnsi="Calibri" w:cs="Times New Roman"/>
          <w:sz w:val="20"/>
          <w:szCs w:val="20"/>
        </w:rPr>
      </w:pPr>
      <w:r w:rsidRPr="00090858">
        <w:rPr>
          <w:rFonts w:ascii="Calibri" w:eastAsia="Times New Roman" w:hAnsi="Calibri" w:cs="Times New Roman"/>
          <w:sz w:val="20"/>
          <w:szCs w:val="20"/>
        </w:rPr>
        <w:t>- малые архитектурные формы.</w:t>
      </w:r>
    </w:p>
    <w:p w:rsidR="00090858" w:rsidRPr="00090858" w:rsidRDefault="00090858" w:rsidP="00090858">
      <w:pPr>
        <w:pStyle w:val="5"/>
        <w:rPr>
          <w:rFonts w:ascii="Calibri" w:eastAsia="Times New Roman" w:hAnsi="Calibri" w:cs="Times New Roman"/>
          <w:color w:val="243F60"/>
          <w:sz w:val="20"/>
          <w:szCs w:val="20"/>
        </w:rPr>
      </w:pPr>
      <w:r w:rsidRPr="00090858">
        <w:rPr>
          <w:rFonts w:ascii="Calibri" w:eastAsia="Times New Roman" w:hAnsi="Calibri" w:cs="Times New Roman"/>
          <w:color w:val="243F60"/>
          <w:sz w:val="20"/>
          <w:szCs w:val="20"/>
        </w:rPr>
        <w:t xml:space="preserve">Условно разрешенные виды использования: </w:t>
      </w:r>
    </w:p>
    <w:p w:rsidR="00090858" w:rsidRPr="00090858" w:rsidRDefault="00090858" w:rsidP="00090858">
      <w:pPr>
        <w:rPr>
          <w:rFonts w:ascii="Calibri" w:eastAsia="Times New Roman" w:hAnsi="Calibri" w:cs="Times New Roman"/>
          <w:sz w:val="20"/>
          <w:szCs w:val="20"/>
        </w:rPr>
      </w:pPr>
      <w:r w:rsidRPr="00090858">
        <w:rPr>
          <w:rFonts w:ascii="Calibri" w:eastAsia="Times New Roman" w:hAnsi="Calibri" w:cs="Times New Roman"/>
          <w:sz w:val="20"/>
          <w:szCs w:val="20"/>
        </w:rPr>
        <w:t xml:space="preserve">- наземные стоянки автомобилей (гостевые стоянки); </w:t>
      </w:r>
    </w:p>
    <w:p w:rsidR="00090858" w:rsidRPr="00090858" w:rsidRDefault="00090858" w:rsidP="00090858">
      <w:pPr>
        <w:rPr>
          <w:rFonts w:ascii="Calibri" w:eastAsia="Times New Roman" w:hAnsi="Calibri" w:cs="Times New Roman"/>
          <w:sz w:val="20"/>
          <w:szCs w:val="20"/>
        </w:rPr>
      </w:pPr>
      <w:r w:rsidRPr="00090858">
        <w:rPr>
          <w:rFonts w:ascii="Calibri" w:eastAsia="Times New Roman" w:hAnsi="Calibri" w:cs="Times New Roman"/>
          <w:sz w:val="20"/>
          <w:szCs w:val="20"/>
        </w:rPr>
        <w:t xml:space="preserve">- киоски, павильоны розничной торговли и обслуживания населения. </w:t>
      </w:r>
    </w:p>
    <w:p w:rsidR="00090858" w:rsidRPr="00090858" w:rsidRDefault="00090858" w:rsidP="00090858">
      <w:pPr>
        <w:pStyle w:val="5"/>
        <w:rPr>
          <w:rFonts w:ascii="Calibri" w:eastAsia="Times New Roman" w:hAnsi="Calibri" w:cs="Times New Roman"/>
          <w:color w:val="243F60"/>
          <w:sz w:val="20"/>
          <w:szCs w:val="20"/>
        </w:rPr>
      </w:pPr>
      <w:r w:rsidRPr="00090858">
        <w:rPr>
          <w:rFonts w:ascii="Calibri" w:eastAsia="Times New Roman" w:hAnsi="Calibri" w:cs="Times New Roman"/>
          <w:color w:val="243F60"/>
          <w:sz w:val="20"/>
          <w:szCs w:val="20"/>
        </w:rPr>
        <w:t>Параметры основных и вспомогательных видов разрешенного строительства:</w:t>
      </w:r>
    </w:p>
    <w:p w:rsidR="00090858" w:rsidRPr="00090858" w:rsidRDefault="00090858" w:rsidP="00090858">
      <w:pPr>
        <w:rPr>
          <w:rFonts w:ascii="Calibri" w:eastAsia="Times New Roman" w:hAnsi="Calibri" w:cs="Times New Roman"/>
          <w:sz w:val="20"/>
          <w:szCs w:val="20"/>
        </w:rPr>
      </w:pPr>
      <w:r w:rsidRPr="00090858">
        <w:rPr>
          <w:rFonts w:ascii="Calibri" w:eastAsia="Times New Roman" w:hAnsi="Calibri" w:cs="Times New Roman"/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</w:t>
      </w:r>
      <w:r w:rsidRPr="00090858">
        <w:rPr>
          <w:rFonts w:ascii="Calibri" w:eastAsia="Times New Roman" w:hAnsi="Calibri" w:cs="Times New Roman"/>
          <w:bCs/>
          <w:iCs/>
          <w:sz w:val="20"/>
          <w:szCs w:val="20"/>
        </w:rPr>
        <w:t>СП 42.13330.2011. «Свод правил. Градостроительство. Планировка и застройка городских и сельских поселений»,</w:t>
      </w:r>
      <w:r w:rsidRPr="00090858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090858">
        <w:rPr>
          <w:rFonts w:ascii="Calibri" w:eastAsia="Times New Roman" w:hAnsi="Calibri" w:cs="Times New Roman"/>
          <w:bCs/>
          <w:iCs/>
          <w:sz w:val="20"/>
          <w:szCs w:val="20"/>
        </w:rPr>
        <w:t>СП 53.13330.2011. Свод правил. Планировка и застройка территорий садоводческих (дачных) объединений граждан, здания и сооружения. Актуализированная редакция СНиП 30-02-97*",</w:t>
      </w:r>
      <w:r w:rsidRPr="00090858">
        <w:rPr>
          <w:rFonts w:ascii="Calibri" w:eastAsia="Times New Roman" w:hAnsi="Calibri" w:cs="Times New Roman"/>
          <w:b/>
          <w:bCs/>
          <w:i/>
          <w:iCs/>
          <w:sz w:val="20"/>
          <w:szCs w:val="20"/>
        </w:rPr>
        <w:t xml:space="preserve"> </w:t>
      </w:r>
      <w:r w:rsidRPr="00090858">
        <w:rPr>
          <w:rFonts w:ascii="Calibri" w:eastAsia="Times New Roman" w:hAnsi="Calibri" w:cs="Times New Roman"/>
          <w:sz w:val="20"/>
          <w:szCs w:val="20"/>
        </w:rPr>
        <w:t>техническими регламентами, в том числе региональными нормативами.</w:t>
      </w:r>
    </w:p>
    <w:p w:rsidR="00090858" w:rsidRPr="00090858" w:rsidRDefault="00090858" w:rsidP="00090858">
      <w:pPr>
        <w:rPr>
          <w:rFonts w:ascii="Calibri" w:eastAsia="Times New Roman" w:hAnsi="Calibri" w:cs="Times New Roman"/>
          <w:sz w:val="20"/>
          <w:szCs w:val="20"/>
        </w:rPr>
      </w:pPr>
      <w:r w:rsidRPr="00090858">
        <w:rPr>
          <w:rFonts w:ascii="Calibri" w:eastAsia="Times New Roman" w:hAnsi="Calibri" w:cs="Times New Roman"/>
          <w:sz w:val="20"/>
          <w:szCs w:val="20"/>
        </w:rPr>
        <w:t xml:space="preserve">1. Для садоводческого и дачного некоммерческого объединения в целом </w:t>
      </w:r>
    </w:p>
    <w:p w:rsidR="00090858" w:rsidRPr="00090858" w:rsidRDefault="00090858" w:rsidP="00090858">
      <w:pPr>
        <w:rPr>
          <w:rFonts w:ascii="Calibri" w:eastAsia="Times New Roman" w:hAnsi="Calibri" w:cs="Times New Roman"/>
          <w:sz w:val="20"/>
          <w:szCs w:val="20"/>
        </w:rPr>
      </w:pPr>
      <w:r w:rsidRPr="00090858">
        <w:rPr>
          <w:rFonts w:ascii="Calibri" w:eastAsia="Times New Roman" w:hAnsi="Calibri" w:cs="Times New Roman"/>
          <w:sz w:val="20"/>
          <w:szCs w:val="20"/>
        </w:rPr>
        <w:t xml:space="preserve">- максимальная – </w:t>
      </w:r>
      <w:smartTag w:uri="urn:schemas-microsoft-com:office:smarttags" w:element="metricconverter">
        <w:smartTagPr>
          <w:attr w:name="ProductID" w:val="100 000 кв. м"/>
        </w:smartTagPr>
        <w:r w:rsidRPr="00090858">
          <w:rPr>
            <w:rFonts w:ascii="Calibri" w:eastAsia="Times New Roman" w:hAnsi="Calibri" w:cs="Times New Roman"/>
            <w:sz w:val="20"/>
            <w:szCs w:val="20"/>
          </w:rPr>
          <w:t>100 000 кв. м</w:t>
        </w:r>
      </w:smartTag>
      <w:r w:rsidRPr="00090858">
        <w:rPr>
          <w:rFonts w:ascii="Calibri" w:eastAsia="Times New Roman" w:hAnsi="Calibri" w:cs="Times New Roman"/>
          <w:sz w:val="20"/>
          <w:szCs w:val="20"/>
        </w:rPr>
        <w:t xml:space="preserve">. </w:t>
      </w:r>
    </w:p>
    <w:p w:rsidR="00090858" w:rsidRPr="00090858" w:rsidRDefault="00090858" w:rsidP="00090858">
      <w:pPr>
        <w:rPr>
          <w:rFonts w:ascii="Calibri" w:eastAsia="Times New Roman" w:hAnsi="Calibri" w:cs="Times New Roman"/>
          <w:sz w:val="20"/>
          <w:szCs w:val="20"/>
        </w:rPr>
      </w:pPr>
      <w:r w:rsidRPr="00090858">
        <w:rPr>
          <w:rFonts w:ascii="Calibri" w:eastAsia="Times New Roman" w:hAnsi="Calibri" w:cs="Times New Roman"/>
          <w:sz w:val="20"/>
          <w:szCs w:val="20"/>
        </w:rPr>
        <w:t>Для отдельных садовых участков, участков дачного строительства, участков огородничества:</w:t>
      </w:r>
    </w:p>
    <w:p w:rsidR="00090858" w:rsidRPr="00090858" w:rsidRDefault="00090858" w:rsidP="00090858">
      <w:pPr>
        <w:rPr>
          <w:rFonts w:ascii="Calibri" w:eastAsia="Times New Roman" w:hAnsi="Calibri" w:cs="Times New Roman"/>
          <w:sz w:val="20"/>
          <w:szCs w:val="20"/>
        </w:rPr>
      </w:pPr>
      <w:r w:rsidRPr="00090858">
        <w:rPr>
          <w:rFonts w:ascii="Calibri" w:eastAsia="Times New Roman" w:hAnsi="Calibri" w:cs="Times New Roman"/>
          <w:sz w:val="20"/>
          <w:szCs w:val="20"/>
        </w:rPr>
        <w:t>- минимальная 600 кв</w:t>
      </w:r>
      <w:proofErr w:type="gramStart"/>
      <w:r w:rsidRPr="00090858">
        <w:rPr>
          <w:rFonts w:ascii="Calibri" w:eastAsia="Times New Roman" w:hAnsi="Calibri" w:cs="Times New Roman"/>
          <w:sz w:val="20"/>
          <w:szCs w:val="20"/>
        </w:rPr>
        <w:t>.м</w:t>
      </w:r>
      <w:proofErr w:type="gramEnd"/>
      <w:r w:rsidRPr="00090858">
        <w:rPr>
          <w:rFonts w:ascii="Calibri" w:eastAsia="Times New Roman" w:hAnsi="Calibri" w:cs="Times New Roman"/>
          <w:sz w:val="20"/>
          <w:szCs w:val="20"/>
        </w:rPr>
        <w:t>;</w:t>
      </w:r>
    </w:p>
    <w:p w:rsidR="00090858" w:rsidRPr="00090858" w:rsidRDefault="00090858" w:rsidP="00090858">
      <w:pPr>
        <w:rPr>
          <w:rFonts w:ascii="Calibri" w:eastAsia="Times New Roman" w:hAnsi="Calibri" w:cs="Times New Roman"/>
          <w:sz w:val="20"/>
          <w:szCs w:val="20"/>
        </w:rPr>
      </w:pPr>
      <w:r w:rsidRPr="00090858">
        <w:rPr>
          <w:rFonts w:ascii="Calibri" w:eastAsia="Times New Roman" w:hAnsi="Calibri" w:cs="Times New Roman"/>
          <w:sz w:val="20"/>
          <w:szCs w:val="20"/>
        </w:rPr>
        <w:t xml:space="preserve">- максимальная - </w:t>
      </w:r>
      <w:smartTag w:uri="urn:schemas-microsoft-com:office:smarttags" w:element="metricconverter">
        <w:smartTagPr>
          <w:attr w:name="ProductID" w:val="5000 кв. м"/>
        </w:smartTagPr>
        <w:r w:rsidRPr="00090858">
          <w:rPr>
            <w:rFonts w:ascii="Calibri" w:eastAsia="Times New Roman" w:hAnsi="Calibri" w:cs="Times New Roman"/>
            <w:sz w:val="20"/>
            <w:szCs w:val="20"/>
          </w:rPr>
          <w:t>5000 кв. м</w:t>
        </w:r>
      </w:smartTag>
      <w:r w:rsidRPr="00090858">
        <w:rPr>
          <w:rFonts w:ascii="Calibri" w:eastAsia="Times New Roman" w:hAnsi="Calibri" w:cs="Times New Roman"/>
          <w:sz w:val="20"/>
          <w:szCs w:val="20"/>
        </w:rPr>
        <w:t xml:space="preserve">. </w:t>
      </w:r>
    </w:p>
    <w:p w:rsidR="00090858" w:rsidRPr="00090858" w:rsidRDefault="00090858" w:rsidP="00090858">
      <w:pPr>
        <w:rPr>
          <w:rFonts w:ascii="Calibri" w:eastAsia="Times New Roman" w:hAnsi="Calibri" w:cs="Times New Roman"/>
          <w:sz w:val="20"/>
          <w:szCs w:val="20"/>
        </w:rPr>
      </w:pPr>
      <w:r w:rsidRPr="00090858">
        <w:rPr>
          <w:rFonts w:ascii="Calibri" w:eastAsia="Times New Roman" w:hAnsi="Calibri" w:cs="Times New Roman"/>
          <w:sz w:val="20"/>
          <w:szCs w:val="20"/>
        </w:rPr>
        <w:t xml:space="preserve">3.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90858">
          <w:rPr>
            <w:rFonts w:ascii="Calibri" w:eastAsia="Times New Roman" w:hAnsi="Calibri" w:cs="Times New Roman"/>
            <w:sz w:val="20"/>
            <w:szCs w:val="20"/>
          </w:rPr>
          <w:t>3 метра</w:t>
        </w:r>
      </w:smartTag>
      <w:r w:rsidRPr="00090858">
        <w:rPr>
          <w:rFonts w:ascii="Calibri" w:eastAsia="Times New Roman" w:hAnsi="Calibri" w:cs="Times New Roman"/>
          <w:sz w:val="20"/>
          <w:szCs w:val="20"/>
        </w:rPr>
        <w:t xml:space="preserve">. </w:t>
      </w:r>
    </w:p>
    <w:p w:rsidR="00090858" w:rsidRPr="00090858" w:rsidRDefault="00090858" w:rsidP="00090858">
      <w:pPr>
        <w:rPr>
          <w:rFonts w:ascii="Calibri" w:eastAsia="Times New Roman" w:hAnsi="Calibri" w:cs="Times New Roman"/>
          <w:sz w:val="20"/>
          <w:szCs w:val="20"/>
        </w:rPr>
      </w:pPr>
      <w:r w:rsidRPr="00090858">
        <w:rPr>
          <w:rFonts w:ascii="Calibri" w:eastAsia="Times New Roman" w:hAnsi="Calibri" w:cs="Times New Roman"/>
          <w:sz w:val="20"/>
          <w:szCs w:val="20"/>
        </w:rPr>
        <w:t>4. Расстояние между боковой границей участк</w:t>
      </w:r>
      <w:proofErr w:type="gramStart"/>
      <w:r w:rsidRPr="00090858">
        <w:rPr>
          <w:rFonts w:ascii="Calibri" w:eastAsia="Times New Roman" w:hAnsi="Calibri" w:cs="Times New Roman"/>
          <w:sz w:val="20"/>
          <w:szCs w:val="20"/>
        </w:rPr>
        <w:t>а(</w:t>
      </w:r>
      <w:proofErr w:type="gramEnd"/>
      <w:r w:rsidRPr="00090858">
        <w:rPr>
          <w:rFonts w:ascii="Calibri" w:eastAsia="Times New Roman" w:hAnsi="Calibri" w:cs="Times New Roman"/>
          <w:sz w:val="20"/>
          <w:szCs w:val="20"/>
        </w:rPr>
        <w:t xml:space="preserve">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90858">
          <w:rPr>
            <w:rFonts w:ascii="Calibri" w:eastAsia="Times New Roman" w:hAnsi="Calibri" w:cs="Times New Roman"/>
            <w:sz w:val="20"/>
            <w:szCs w:val="20"/>
          </w:rPr>
          <w:t>3 метра</w:t>
        </w:r>
      </w:smartTag>
      <w:r w:rsidRPr="00090858">
        <w:rPr>
          <w:rFonts w:ascii="Calibri" w:eastAsia="Times New Roman" w:hAnsi="Calibri" w:cs="Times New Roman"/>
          <w:sz w:val="20"/>
          <w:szCs w:val="20"/>
        </w:rPr>
        <w:t xml:space="preserve">. </w:t>
      </w:r>
    </w:p>
    <w:p w:rsidR="00090858" w:rsidRPr="00090858" w:rsidRDefault="00090858" w:rsidP="00090858">
      <w:pPr>
        <w:rPr>
          <w:rFonts w:ascii="Calibri" w:eastAsia="Times New Roman" w:hAnsi="Calibri" w:cs="Times New Roman"/>
          <w:sz w:val="20"/>
          <w:szCs w:val="20"/>
        </w:rPr>
      </w:pPr>
      <w:r w:rsidRPr="00090858">
        <w:rPr>
          <w:rFonts w:ascii="Calibri" w:eastAsia="Times New Roman" w:hAnsi="Calibri" w:cs="Times New Roman"/>
          <w:sz w:val="20"/>
          <w:szCs w:val="20"/>
        </w:rPr>
        <w:lastRenderedPageBreak/>
        <w:t xml:space="preserve">5. Расстояние до границы соседнего земельного участка: </w:t>
      </w:r>
    </w:p>
    <w:p w:rsidR="00090858" w:rsidRPr="00090858" w:rsidRDefault="00090858" w:rsidP="00090858">
      <w:pPr>
        <w:rPr>
          <w:rFonts w:ascii="Calibri" w:eastAsia="Times New Roman" w:hAnsi="Calibri" w:cs="Times New Roman"/>
          <w:sz w:val="20"/>
          <w:szCs w:val="20"/>
        </w:rPr>
      </w:pPr>
      <w:r w:rsidRPr="00090858">
        <w:rPr>
          <w:rFonts w:ascii="Calibri" w:eastAsia="Times New Roman" w:hAnsi="Calibri" w:cs="Times New Roman"/>
          <w:sz w:val="20"/>
          <w:szCs w:val="20"/>
        </w:rPr>
        <w:t xml:space="preserve">-от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090858">
          <w:rPr>
            <w:rFonts w:ascii="Calibri" w:eastAsia="Times New Roman" w:hAnsi="Calibri" w:cs="Times New Roman"/>
            <w:sz w:val="20"/>
            <w:szCs w:val="20"/>
          </w:rPr>
          <w:t>3 метра</w:t>
        </w:r>
      </w:smartTag>
      <w:r w:rsidRPr="00090858">
        <w:rPr>
          <w:rFonts w:ascii="Calibri" w:eastAsia="Times New Roman" w:hAnsi="Calibri" w:cs="Times New Roman"/>
          <w:sz w:val="20"/>
          <w:szCs w:val="20"/>
        </w:rPr>
        <w:t xml:space="preserve">; </w:t>
      </w:r>
    </w:p>
    <w:p w:rsidR="00090858" w:rsidRPr="00090858" w:rsidRDefault="00090858" w:rsidP="00090858">
      <w:pPr>
        <w:rPr>
          <w:rFonts w:ascii="Calibri" w:eastAsia="Times New Roman" w:hAnsi="Calibri" w:cs="Times New Roman"/>
          <w:sz w:val="20"/>
          <w:szCs w:val="20"/>
        </w:rPr>
      </w:pPr>
      <w:proofErr w:type="gramStart"/>
      <w:r w:rsidRPr="00090858">
        <w:rPr>
          <w:rFonts w:ascii="Calibri" w:eastAsia="Times New Roman" w:hAnsi="Calibri" w:cs="Times New Roman"/>
          <w:sz w:val="20"/>
          <w:szCs w:val="20"/>
        </w:rPr>
        <w:t xml:space="preserve">-от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r w:rsidRPr="00090858">
          <w:rPr>
            <w:rFonts w:ascii="Calibri" w:eastAsia="Times New Roman" w:hAnsi="Calibri" w:cs="Times New Roman"/>
            <w:sz w:val="20"/>
            <w:szCs w:val="20"/>
          </w:rPr>
          <w:t>4 метра</w:t>
        </w:r>
      </w:smartTag>
      <w:r w:rsidRPr="00090858">
        <w:rPr>
          <w:rFonts w:ascii="Calibri" w:eastAsia="Times New Roman" w:hAnsi="Calibri" w:cs="Times New Roman"/>
          <w:sz w:val="20"/>
          <w:szCs w:val="20"/>
        </w:rPr>
        <w:t xml:space="preserve">, но с учетом того, что сараи для скота и птицы следует размещать на расстоянии от окон жилых помещений дома: одиночные или двойные - не менее </w:t>
      </w:r>
      <w:smartTag w:uri="urn:schemas-microsoft-com:office:smarttags" w:element="metricconverter">
        <w:smartTagPr>
          <w:attr w:name="ProductID" w:val="15 м"/>
        </w:smartTagPr>
        <w:r w:rsidRPr="00090858">
          <w:rPr>
            <w:rFonts w:ascii="Calibri" w:eastAsia="Times New Roman" w:hAnsi="Calibri" w:cs="Times New Roman"/>
            <w:sz w:val="20"/>
            <w:szCs w:val="20"/>
          </w:rPr>
          <w:t>15 м</w:t>
        </w:r>
      </w:smartTag>
      <w:r w:rsidRPr="00090858">
        <w:rPr>
          <w:rFonts w:ascii="Calibri" w:eastAsia="Times New Roman" w:hAnsi="Calibri" w:cs="Times New Roman"/>
          <w:sz w:val="20"/>
          <w:szCs w:val="20"/>
        </w:rPr>
        <w:t xml:space="preserve">, до 8 блоков - не менее </w:t>
      </w:r>
      <w:smartTag w:uri="urn:schemas-microsoft-com:office:smarttags" w:element="metricconverter">
        <w:smartTagPr>
          <w:attr w:name="ProductID" w:val="25 м"/>
        </w:smartTagPr>
        <w:r w:rsidRPr="00090858">
          <w:rPr>
            <w:rFonts w:ascii="Calibri" w:eastAsia="Times New Roman" w:hAnsi="Calibri" w:cs="Times New Roman"/>
            <w:sz w:val="20"/>
            <w:szCs w:val="20"/>
          </w:rPr>
          <w:t>25 м</w:t>
        </w:r>
      </w:smartTag>
      <w:r w:rsidRPr="00090858">
        <w:rPr>
          <w:rFonts w:ascii="Calibri" w:eastAsia="Times New Roman" w:hAnsi="Calibri" w:cs="Times New Roman"/>
          <w:sz w:val="20"/>
          <w:szCs w:val="20"/>
        </w:rPr>
        <w:t xml:space="preserve">, свыше 8 до 30 блоков - не менее </w:t>
      </w:r>
      <w:smartTag w:uri="urn:schemas-microsoft-com:office:smarttags" w:element="metricconverter">
        <w:smartTagPr>
          <w:attr w:name="ProductID" w:val="50 м"/>
        </w:smartTagPr>
        <w:r w:rsidRPr="00090858">
          <w:rPr>
            <w:rFonts w:ascii="Calibri" w:eastAsia="Times New Roman" w:hAnsi="Calibri" w:cs="Times New Roman"/>
            <w:sz w:val="20"/>
            <w:szCs w:val="20"/>
          </w:rPr>
          <w:t>50 м</w:t>
        </w:r>
      </w:smartTag>
      <w:r w:rsidRPr="00090858">
        <w:rPr>
          <w:rFonts w:ascii="Calibri" w:eastAsia="Times New Roman" w:hAnsi="Calibri" w:cs="Times New Roman"/>
          <w:sz w:val="20"/>
          <w:szCs w:val="20"/>
        </w:rPr>
        <w:t xml:space="preserve">, свыше 30 блоков - не менее </w:t>
      </w:r>
      <w:smartTag w:uri="urn:schemas-microsoft-com:office:smarttags" w:element="metricconverter">
        <w:smartTagPr>
          <w:attr w:name="ProductID" w:val="100 м"/>
        </w:smartTagPr>
        <w:r w:rsidRPr="00090858">
          <w:rPr>
            <w:rFonts w:ascii="Calibri" w:eastAsia="Times New Roman" w:hAnsi="Calibri" w:cs="Times New Roman"/>
            <w:sz w:val="20"/>
            <w:szCs w:val="20"/>
          </w:rPr>
          <w:t>100 м</w:t>
        </w:r>
      </w:smartTag>
      <w:r w:rsidRPr="00090858">
        <w:rPr>
          <w:rFonts w:ascii="Calibri" w:eastAsia="Times New Roman" w:hAnsi="Calibri" w:cs="Times New Roman"/>
          <w:sz w:val="20"/>
          <w:szCs w:val="20"/>
        </w:rPr>
        <w:t>. Размещаемые в</w:t>
      </w:r>
      <w:proofErr w:type="gramEnd"/>
      <w:r w:rsidRPr="00090858">
        <w:rPr>
          <w:rFonts w:ascii="Calibri" w:eastAsia="Times New Roman" w:hAnsi="Calibri" w:cs="Times New Roman"/>
          <w:sz w:val="20"/>
          <w:szCs w:val="20"/>
        </w:rPr>
        <w:t xml:space="preserve"> </w:t>
      </w:r>
      <w:proofErr w:type="gramStart"/>
      <w:r w:rsidRPr="00090858">
        <w:rPr>
          <w:rFonts w:ascii="Calibri" w:eastAsia="Times New Roman" w:hAnsi="Calibri" w:cs="Times New Roman"/>
          <w:sz w:val="20"/>
          <w:szCs w:val="20"/>
        </w:rPr>
        <w:t>пределах</w:t>
      </w:r>
      <w:proofErr w:type="gramEnd"/>
      <w:r w:rsidRPr="00090858">
        <w:rPr>
          <w:rFonts w:ascii="Calibri" w:eastAsia="Times New Roman" w:hAnsi="Calibri" w:cs="Times New Roman"/>
          <w:sz w:val="20"/>
          <w:szCs w:val="20"/>
        </w:rPr>
        <w:t xml:space="preserve"> данной зоны группы сараев должны содержать не более 30 блоков каждая; </w:t>
      </w:r>
    </w:p>
    <w:p w:rsidR="00090858" w:rsidRPr="00090858" w:rsidRDefault="00090858" w:rsidP="00090858">
      <w:pPr>
        <w:rPr>
          <w:rFonts w:ascii="Calibri" w:eastAsia="Times New Roman" w:hAnsi="Calibri" w:cs="Times New Roman"/>
          <w:sz w:val="20"/>
          <w:szCs w:val="20"/>
        </w:rPr>
      </w:pPr>
      <w:r w:rsidRPr="00090858">
        <w:rPr>
          <w:rFonts w:ascii="Calibri" w:eastAsia="Times New Roman" w:hAnsi="Calibri" w:cs="Times New Roman"/>
          <w:sz w:val="20"/>
          <w:szCs w:val="20"/>
        </w:rPr>
        <w:t xml:space="preserve">-от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090858">
          <w:rPr>
            <w:rFonts w:ascii="Calibri" w:eastAsia="Times New Roman" w:hAnsi="Calibri" w:cs="Times New Roman"/>
            <w:sz w:val="20"/>
            <w:szCs w:val="20"/>
          </w:rPr>
          <w:t>1 метр</w:t>
        </w:r>
      </w:smartTag>
      <w:r w:rsidRPr="00090858">
        <w:rPr>
          <w:rFonts w:ascii="Calibri" w:eastAsia="Times New Roman" w:hAnsi="Calibri" w:cs="Times New Roman"/>
          <w:sz w:val="20"/>
          <w:szCs w:val="20"/>
        </w:rPr>
        <w:t xml:space="preserve">; </w:t>
      </w:r>
    </w:p>
    <w:p w:rsidR="00090858" w:rsidRPr="00090858" w:rsidRDefault="00090858" w:rsidP="00090858">
      <w:pPr>
        <w:rPr>
          <w:rFonts w:ascii="Calibri" w:eastAsia="Times New Roman" w:hAnsi="Calibri" w:cs="Times New Roman"/>
          <w:sz w:val="20"/>
          <w:szCs w:val="20"/>
        </w:rPr>
      </w:pPr>
      <w:r w:rsidRPr="00090858">
        <w:rPr>
          <w:rFonts w:ascii="Calibri" w:eastAsia="Times New Roman" w:hAnsi="Calibri" w:cs="Times New Roman"/>
          <w:sz w:val="20"/>
          <w:szCs w:val="20"/>
        </w:rPr>
        <w:t xml:space="preserve">-от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090858">
          <w:rPr>
            <w:rFonts w:ascii="Calibri" w:eastAsia="Times New Roman" w:hAnsi="Calibri" w:cs="Times New Roman"/>
            <w:sz w:val="20"/>
            <w:szCs w:val="20"/>
          </w:rPr>
          <w:t>4 метра</w:t>
        </w:r>
      </w:smartTag>
      <w:r w:rsidRPr="00090858">
        <w:rPr>
          <w:rFonts w:ascii="Calibri" w:eastAsia="Times New Roman" w:hAnsi="Calibri" w:cs="Times New Roman"/>
          <w:sz w:val="20"/>
          <w:szCs w:val="20"/>
        </w:rPr>
        <w:t xml:space="preserve">; </w:t>
      </w:r>
    </w:p>
    <w:p w:rsidR="00090858" w:rsidRPr="00090858" w:rsidRDefault="00090858" w:rsidP="00090858">
      <w:pPr>
        <w:rPr>
          <w:rFonts w:ascii="Calibri" w:eastAsia="Times New Roman" w:hAnsi="Calibri" w:cs="Times New Roman"/>
          <w:sz w:val="20"/>
          <w:szCs w:val="20"/>
        </w:rPr>
      </w:pPr>
      <w:r w:rsidRPr="00090858">
        <w:rPr>
          <w:rFonts w:ascii="Calibri" w:eastAsia="Times New Roman" w:hAnsi="Calibri" w:cs="Times New Roman"/>
          <w:sz w:val="20"/>
          <w:szCs w:val="20"/>
        </w:rPr>
        <w:t xml:space="preserve">-от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090858">
          <w:rPr>
            <w:rFonts w:ascii="Calibri" w:eastAsia="Times New Roman" w:hAnsi="Calibri" w:cs="Times New Roman"/>
            <w:sz w:val="20"/>
            <w:szCs w:val="20"/>
          </w:rPr>
          <w:t>2 метра</w:t>
        </w:r>
      </w:smartTag>
      <w:r w:rsidRPr="00090858">
        <w:rPr>
          <w:rFonts w:ascii="Calibri" w:eastAsia="Times New Roman" w:hAnsi="Calibri" w:cs="Times New Roman"/>
          <w:sz w:val="20"/>
          <w:szCs w:val="20"/>
        </w:rPr>
        <w:t xml:space="preserve">; </w:t>
      </w:r>
    </w:p>
    <w:p w:rsidR="00090858" w:rsidRPr="00090858" w:rsidRDefault="00090858" w:rsidP="00090858">
      <w:pPr>
        <w:rPr>
          <w:rFonts w:ascii="Calibri" w:eastAsia="Times New Roman" w:hAnsi="Calibri" w:cs="Times New Roman"/>
          <w:sz w:val="20"/>
          <w:szCs w:val="20"/>
        </w:rPr>
      </w:pPr>
      <w:r w:rsidRPr="00090858">
        <w:rPr>
          <w:rFonts w:ascii="Calibri" w:eastAsia="Times New Roman" w:hAnsi="Calibri" w:cs="Times New Roman"/>
          <w:sz w:val="20"/>
          <w:szCs w:val="20"/>
        </w:rPr>
        <w:t xml:space="preserve">-от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090858">
          <w:rPr>
            <w:rFonts w:ascii="Calibri" w:eastAsia="Times New Roman" w:hAnsi="Calibri" w:cs="Times New Roman"/>
            <w:sz w:val="20"/>
            <w:szCs w:val="20"/>
          </w:rPr>
          <w:t>1 метр</w:t>
        </w:r>
      </w:smartTag>
      <w:r w:rsidRPr="00090858">
        <w:rPr>
          <w:rFonts w:ascii="Calibri" w:eastAsia="Times New Roman" w:hAnsi="Calibri" w:cs="Times New Roman"/>
          <w:sz w:val="20"/>
          <w:szCs w:val="20"/>
        </w:rPr>
        <w:t xml:space="preserve">. </w:t>
      </w:r>
    </w:p>
    <w:p w:rsidR="00090858" w:rsidRPr="00090858" w:rsidRDefault="00090858" w:rsidP="00090858">
      <w:pPr>
        <w:rPr>
          <w:rFonts w:ascii="Calibri" w:eastAsia="Times New Roman" w:hAnsi="Calibri" w:cs="Times New Roman"/>
          <w:sz w:val="20"/>
          <w:szCs w:val="20"/>
        </w:rPr>
      </w:pPr>
      <w:r w:rsidRPr="00090858">
        <w:rPr>
          <w:rFonts w:ascii="Calibri" w:eastAsia="Times New Roman" w:hAnsi="Calibri" w:cs="Times New Roman"/>
          <w:sz w:val="20"/>
          <w:szCs w:val="20"/>
        </w:rPr>
        <w:t xml:space="preserve">6. Ограничения, связанные с размещением оконных проемов, выходящих на соседние землевладения: расстояние от окон жилых помещений до хозяйственных и прочих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090858">
          <w:rPr>
            <w:rFonts w:ascii="Calibri" w:eastAsia="Times New Roman" w:hAnsi="Calibri" w:cs="Times New Roman"/>
            <w:sz w:val="20"/>
            <w:szCs w:val="20"/>
          </w:rPr>
          <w:t>6 метров</w:t>
        </w:r>
      </w:smartTag>
      <w:r w:rsidRPr="00090858">
        <w:rPr>
          <w:rFonts w:ascii="Calibri" w:eastAsia="Times New Roman" w:hAnsi="Calibri" w:cs="Times New Roman"/>
          <w:sz w:val="20"/>
          <w:szCs w:val="20"/>
        </w:rPr>
        <w:t>.</w:t>
      </w:r>
    </w:p>
    <w:p w:rsidR="00090858" w:rsidRPr="00090858" w:rsidRDefault="00090858" w:rsidP="00090858">
      <w:pPr>
        <w:rPr>
          <w:rFonts w:ascii="Calibri" w:eastAsia="Times New Roman" w:hAnsi="Calibri" w:cs="Times New Roman"/>
          <w:sz w:val="20"/>
          <w:szCs w:val="20"/>
        </w:rPr>
      </w:pPr>
      <w:r w:rsidRPr="00090858">
        <w:rPr>
          <w:rFonts w:ascii="Calibri" w:eastAsia="Times New Roman" w:hAnsi="Calibri" w:cs="Times New Roman"/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6,6 м"/>
        </w:smartTagPr>
        <w:r w:rsidRPr="00090858">
          <w:rPr>
            <w:rFonts w:ascii="Calibri" w:eastAsia="Times New Roman" w:hAnsi="Calibri" w:cs="Times New Roman"/>
            <w:sz w:val="20"/>
            <w:szCs w:val="20"/>
          </w:rPr>
          <w:t>6,6 м</w:t>
        </w:r>
      </w:smartTag>
      <w:r w:rsidRPr="00090858">
        <w:rPr>
          <w:rFonts w:ascii="Calibri" w:eastAsia="Times New Roman" w:hAnsi="Calibri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0 м"/>
        </w:smartTagPr>
        <w:r w:rsidRPr="00090858">
          <w:rPr>
            <w:rFonts w:ascii="Calibri" w:eastAsia="Times New Roman" w:hAnsi="Calibri" w:cs="Times New Roman"/>
            <w:sz w:val="20"/>
            <w:szCs w:val="20"/>
          </w:rPr>
          <w:t>10 м</w:t>
        </w:r>
      </w:smartTag>
      <w:r w:rsidRPr="00090858">
        <w:rPr>
          <w:rFonts w:ascii="Calibri" w:eastAsia="Times New Roman" w:hAnsi="Calibri" w:cs="Times New Roman"/>
          <w:sz w:val="20"/>
          <w:szCs w:val="20"/>
        </w:rPr>
        <w:t xml:space="preserve">, не включая шпили, башни, флагштоки. </w:t>
      </w:r>
    </w:p>
    <w:p w:rsidR="00090858" w:rsidRPr="00090858" w:rsidRDefault="00090858" w:rsidP="00090858">
      <w:pPr>
        <w:rPr>
          <w:rFonts w:ascii="Calibri" w:eastAsia="Times New Roman" w:hAnsi="Calibri" w:cs="Times New Roman"/>
          <w:sz w:val="20"/>
          <w:szCs w:val="20"/>
        </w:rPr>
      </w:pPr>
      <w:r w:rsidRPr="00090858">
        <w:rPr>
          <w:rFonts w:ascii="Calibri" w:eastAsia="Times New Roman" w:hAnsi="Calibri" w:cs="Times New Roman"/>
          <w:sz w:val="20"/>
          <w:szCs w:val="20"/>
        </w:rPr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090858">
          <w:rPr>
            <w:rFonts w:ascii="Calibri" w:eastAsia="Times New Roman" w:hAnsi="Calibri" w:cs="Times New Roman"/>
            <w:sz w:val="20"/>
            <w:szCs w:val="20"/>
          </w:rPr>
          <w:t>3 метров</w:t>
        </w:r>
      </w:smartTag>
      <w:r w:rsidRPr="00090858">
        <w:rPr>
          <w:rFonts w:ascii="Calibri" w:eastAsia="Times New Roman" w:hAnsi="Calibri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090858">
          <w:rPr>
            <w:rFonts w:ascii="Calibri" w:eastAsia="Times New Roman" w:hAnsi="Calibri" w:cs="Times New Roman"/>
            <w:sz w:val="20"/>
            <w:szCs w:val="20"/>
          </w:rPr>
          <w:t>7 метров</w:t>
        </w:r>
      </w:smartTag>
      <w:r w:rsidRPr="00090858">
        <w:rPr>
          <w:rFonts w:ascii="Calibri" w:eastAsia="Times New Roman" w:hAnsi="Calibri" w:cs="Times New Roman"/>
          <w:sz w:val="20"/>
          <w:szCs w:val="20"/>
        </w:rPr>
        <w:t xml:space="preserve">. </w:t>
      </w:r>
    </w:p>
    <w:p w:rsidR="00090858" w:rsidRPr="00090858" w:rsidRDefault="00090858" w:rsidP="00090858">
      <w:pPr>
        <w:rPr>
          <w:rFonts w:ascii="Calibri" w:eastAsia="Times New Roman" w:hAnsi="Calibri" w:cs="Times New Roman"/>
          <w:sz w:val="20"/>
          <w:szCs w:val="20"/>
        </w:rPr>
      </w:pPr>
      <w:r w:rsidRPr="00090858">
        <w:rPr>
          <w:rFonts w:ascii="Calibri" w:eastAsia="Times New Roman" w:hAnsi="Calibri" w:cs="Times New Roman"/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090858" w:rsidRPr="00090858" w:rsidRDefault="00090858" w:rsidP="00090858">
      <w:pPr>
        <w:rPr>
          <w:rFonts w:ascii="Calibri" w:eastAsia="Times New Roman" w:hAnsi="Calibri" w:cs="Times New Roman"/>
          <w:sz w:val="20"/>
          <w:szCs w:val="20"/>
        </w:rPr>
      </w:pPr>
      <w:r w:rsidRPr="00090858">
        <w:rPr>
          <w:rFonts w:ascii="Calibri" w:eastAsia="Times New Roman" w:hAnsi="Calibri" w:cs="Times New Roman"/>
          <w:sz w:val="20"/>
          <w:szCs w:val="20"/>
        </w:rPr>
        <w:t xml:space="preserve">10. Вспомогательные строения, за исключением гаражей, выгребов и углярок, размещать со стороны улиц не допускается. </w:t>
      </w:r>
    </w:p>
    <w:p w:rsidR="00090858" w:rsidRPr="00090858" w:rsidRDefault="00090858" w:rsidP="00090858">
      <w:pPr>
        <w:rPr>
          <w:rFonts w:ascii="Calibri" w:eastAsia="Times New Roman" w:hAnsi="Calibri" w:cs="Times New Roman"/>
          <w:sz w:val="20"/>
          <w:szCs w:val="20"/>
        </w:rPr>
      </w:pPr>
      <w:r w:rsidRPr="00090858">
        <w:rPr>
          <w:rFonts w:ascii="Calibri" w:eastAsia="Times New Roman" w:hAnsi="Calibri" w:cs="Times New Roman"/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090858">
          <w:rPr>
            <w:rFonts w:ascii="Calibri" w:eastAsia="Times New Roman" w:hAnsi="Calibri" w:cs="Times New Roman"/>
            <w:sz w:val="20"/>
            <w:szCs w:val="20"/>
          </w:rPr>
          <w:t>1,2 метра</w:t>
        </w:r>
      </w:smartTag>
      <w:r w:rsidRPr="00090858">
        <w:rPr>
          <w:rFonts w:ascii="Calibri" w:eastAsia="Times New Roman" w:hAnsi="Calibri" w:cs="Times New Roman"/>
          <w:sz w:val="20"/>
          <w:szCs w:val="20"/>
        </w:rPr>
        <w:t>. С иных сторон участка – не более 2х метров.</w:t>
      </w:r>
    </w:p>
    <w:p w:rsidR="00090858" w:rsidRPr="00090858" w:rsidRDefault="00090858" w:rsidP="00090858">
      <w:pPr>
        <w:rPr>
          <w:rFonts w:ascii="Calibri" w:eastAsia="Times New Roman" w:hAnsi="Calibri" w:cs="Times New Roman"/>
          <w:sz w:val="20"/>
          <w:szCs w:val="20"/>
        </w:rPr>
      </w:pPr>
      <w:r w:rsidRPr="00090858">
        <w:rPr>
          <w:rFonts w:ascii="Calibri" w:eastAsia="Times New Roman" w:hAnsi="Calibri" w:cs="Times New Roman"/>
          <w:sz w:val="20"/>
          <w:szCs w:val="20"/>
        </w:rPr>
        <w:t xml:space="preserve">12. Общая площадь застройки участка по отношению к площади участка не должна превышать 40%. </w:t>
      </w:r>
    </w:p>
    <w:p w:rsidR="00090858" w:rsidRPr="00090858" w:rsidRDefault="00090858" w:rsidP="00090858">
      <w:pPr>
        <w:rPr>
          <w:rFonts w:ascii="Calibri" w:eastAsia="Times New Roman" w:hAnsi="Calibri" w:cs="Times New Roman"/>
          <w:sz w:val="20"/>
          <w:szCs w:val="20"/>
        </w:rPr>
      </w:pPr>
      <w:r w:rsidRPr="00090858">
        <w:rPr>
          <w:rFonts w:ascii="Calibri" w:eastAsia="Times New Roman" w:hAnsi="Calibri" w:cs="Times New Roman"/>
          <w:sz w:val="20"/>
          <w:szCs w:val="20"/>
        </w:rPr>
        <w:t xml:space="preserve">13. Расстояние от общих мусоросборников до окон садовых и дачных домов не менее </w:t>
      </w:r>
      <w:smartTag w:uri="urn:schemas-microsoft-com:office:smarttags" w:element="metricconverter">
        <w:smartTagPr>
          <w:attr w:name="ProductID" w:val="20 м"/>
        </w:smartTagPr>
        <w:r w:rsidRPr="00090858">
          <w:rPr>
            <w:rFonts w:ascii="Calibri" w:eastAsia="Times New Roman" w:hAnsi="Calibri" w:cs="Times New Roman"/>
            <w:sz w:val="20"/>
            <w:szCs w:val="20"/>
          </w:rPr>
          <w:t>20 м</w:t>
        </w:r>
      </w:smartTag>
      <w:r w:rsidRPr="00090858">
        <w:rPr>
          <w:rFonts w:ascii="Calibri" w:eastAsia="Times New Roman" w:hAnsi="Calibri" w:cs="Times New Roman"/>
          <w:sz w:val="20"/>
          <w:szCs w:val="20"/>
        </w:rPr>
        <w:t>.</w:t>
      </w:r>
    </w:p>
    <w:p w:rsidR="00090858" w:rsidRPr="00090858" w:rsidRDefault="00090858" w:rsidP="00090858">
      <w:pPr>
        <w:rPr>
          <w:rFonts w:ascii="Calibri" w:eastAsia="Times New Roman" w:hAnsi="Calibri" w:cs="Times New Roman"/>
          <w:sz w:val="20"/>
          <w:szCs w:val="20"/>
        </w:rPr>
      </w:pPr>
      <w:r w:rsidRPr="00090858">
        <w:rPr>
          <w:rFonts w:ascii="Calibri" w:eastAsia="Times New Roman" w:hAnsi="Calibri" w:cs="Times New Roman"/>
          <w:sz w:val="20"/>
          <w:szCs w:val="20"/>
        </w:rPr>
        <w:t>14. Максимальное количество машиномест на общих стоянках для временного хранения автомобилей не более 10.</w:t>
      </w:r>
    </w:p>
    <w:p w:rsidR="00090858" w:rsidRPr="00090858" w:rsidRDefault="00090858" w:rsidP="00090858">
      <w:pPr>
        <w:rPr>
          <w:rFonts w:ascii="Calibri" w:eastAsia="Times New Roman" w:hAnsi="Calibri" w:cs="Times New Roman"/>
          <w:sz w:val="20"/>
          <w:szCs w:val="20"/>
        </w:rPr>
      </w:pPr>
      <w:r w:rsidRPr="00090858">
        <w:rPr>
          <w:rFonts w:ascii="Calibri" w:eastAsia="Times New Roman" w:hAnsi="Calibri" w:cs="Times New Roman"/>
          <w:sz w:val="20"/>
          <w:szCs w:val="20"/>
        </w:rPr>
        <w:t xml:space="preserve">15. </w:t>
      </w:r>
      <w:proofErr w:type="gramStart"/>
      <w:r w:rsidRPr="00090858">
        <w:rPr>
          <w:rFonts w:ascii="Calibri" w:eastAsia="Times New Roman" w:hAnsi="Calibri" w:cs="Times New Roman"/>
          <w:sz w:val="20"/>
          <w:szCs w:val="20"/>
        </w:rPr>
        <w:t>Размещение и размеры общих игровых и спортивные площадок принимать в соответствии с СП 30-102-99 "Планировка и застройка территорий малоэтажного строительства", СП 42.13330.2011.</w:t>
      </w:r>
      <w:proofErr w:type="gramEnd"/>
      <w:r w:rsidRPr="00090858">
        <w:rPr>
          <w:rFonts w:ascii="Calibri" w:eastAsia="Times New Roman" w:hAnsi="Calibri" w:cs="Times New Roman"/>
          <w:sz w:val="20"/>
          <w:szCs w:val="20"/>
        </w:rPr>
        <w:t xml:space="preserve"> «Свод правил. Градостроительство. Планировка и застройка городских и сельских поселений».</w:t>
      </w:r>
    </w:p>
    <w:p w:rsidR="006F79C5" w:rsidRPr="00DB72D2" w:rsidRDefault="006F79C5" w:rsidP="000D54C1">
      <w:pPr>
        <w:ind w:firstLine="708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>Для участия в аукционе: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1) заявка на участие в аукционе по установленной в извещении о проведен</w:t>
      </w:r>
      <w:proofErr w:type="gramStart"/>
      <w:r w:rsidRPr="008B1972">
        <w:rPr>
          <w:sz w:val="20"/>
          <w:szCs w:val="20"/>
        </w:rPr>
        <w:t>ии ау</w:t>
      </w:r>
      <w:proofErr w:type="gramEnd"/>
      <w:r w:rsidRPr="008B1972">
        <w:rPr>
          <w:sz w:val="20"/>
          <w:szCs w:val="20"/>
        </w:rPr>
        <w:t>кциона форме с указанием банковских реквизитов счета для возврата задатка;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2) копии документов, удостоверяющих личность заявителя (для граждан);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4) документы, подтверждающие внесение задатка.</w:t>
      </w:r>
    </w:p>
    <w:p w:rsidR="006F79C5" w:rsidRPr="00DB72D2" w:rsidRDefault="006F79C5" w:rsidP="000D54C1">
      <w:pPr>
        <w:ind w:firstLine="708"/>
        <w:jc w:val="both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 xml:space="preserve">Реквизиты для перечисления задатка: 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lastRenderedPageBreak/>
        <w:t>Получатель: УФК по Пермскому краю (МКУ «Управление имущественных и земельных отношений администрации Добрянского муниципального района)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ИНН 5914026314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КПП 591401001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proofErr w:type="gramStart"/>
      <w:r w:rsidRPr="008B1972">
        <w:rPr>
          <w:sz w:val="20"/>
          <w:szCs w:val="20"/>
        </w:rPr>
        <w:t>р</w:t>
      </w:r>
      <w:proofErr w:type="gramEnd"/>
      <w:r w:rsidRPr="008B1972">
        <w:rPr>
          <w:sz w:val="20"/>
          <w:szCs w:val="20"/>
        </w:rPr>
        <w:t xml:space="preserve">/с 403 0281 065 7733 000 119 Отделение Пермь г. Пермь 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БИК 045773001 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В назначении платежа указать: </w:t>
      </w:r>
      <w:proofErr w:type="gramStart"/>
      <w:r w:rsidRPr="008B1972">
        <w:rPr>
          <w:b/>
          <w:sz w:val="20"/>
          <w:szCs w:val="20"/>
        </w:rPr>
        <w:t>л</w:t>
      </w:r>
      <w:proofErr w:type="gramEnd"/>
      <w:r w:rsidRPr="008B1972">
        <w:rPr>
          <w:b/>
          <w:sz w:val="20"/>
          <w:szCs w:val="20"/>
        </w:rPr>
        <w:t>/сч 05563055890.</w:t>
      </w:r>
      <w:r w:rsidRPr="008B1972">
        <w:rPr>
          <w:sz w:val="20"/>
          <w:szCs w:val="20"/>
        </w:rPr>
        <w:t xml:space="preserve"> Задаток за участие </w:t>
      </w:r>
      <w:r w:rsidRPr="008B1972">
        <w:rPr>
          <w:bCs/>
          <w:sz w:val="20"/>
          <w:szCs w:val="20"/>
        </w:rPr>
        <w:t>в аукционе по продаже земельных участков</w:t>
      </w:r>
      <w:r w:rsidRPr="008B1972">
        <w:rPr>
          <w:sz w:val="20"/>
          <w:szCs w:val="20"/>
        </w:rPr>
        <w:t xml:space="preserve">. </w:t>
      </w:r>
    </w:p>
    <w:p w:rsidR="006F79C5" w:rsidRPr="008B1972" w:rsidRDefault="006F79C5" w:rsidP="000D54C1">
      <w:pPr>
        <w:ind w:firstLine="426"/>
        <w:jc w:val="both"/>
        <w:rPr>
          <w:b/>
          <w:sz w:val="20"/>
          <w:szCs w:val="20"/>
        </w:rPr>
      </w:pPr>
      <w:r w:rsidRPr="008B1972">
        <w:rPr>
          <w:b/>
          <w:sz w:val="20"/>
          <w:szCs w:val="20"/>
        </w:rPr>
        <w:t>Порядок внесения и возврата задатка: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Претендент к моменту подачи заявки обязан </w:t>
      </w:r>
      <w:proofErr w:type="gramStart"/>
      <w:r w:rsidRPr="008B1972">
        <w:rPr>
          <w:sz w:val="20"/>
          <w:szCs w:val="20"/>
        </w:rPr>
        <w:t>оплатить сумму задатка</w:t>
      </w:r>
      <w:proofErr w:type="gramEnd"/>
      <w:r w:rsidRPr="008B1972">
        <w:rPr>
          <w:sz w:val="20"/>
          <w:szCs w:val="20"/>
        </w:rPr>
        <w:t xml:space="preserve"> на реквизиты, указанные в настоящем информационном сообщении.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8B1972" w:rsidRDefault="006F79C5" w:rsidP="000D54C1">
      <w:pPr>
        <w:ind w:firstLine="426"/>
        <w:rPr>
          <w:b/>
          <w:sz w:val="20"/>
          <w:szCs w:val="20"/>
        </w:rPr>
      </w:pPr>
      <w:r w:rsidRPr="008B1972">
        <w:rPr>
          <w:b/>
          <w:sz w:val="20"/>
          <w:szCs w:val="20"/>
        </w:rPr>
        <w:t xml:space="preserve"> Порядок приема заявок: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0D54C1" w:rsidRDefault="006F79C5" w:rsidP="000D54C1">
      <w:pPr>
        <w:ind w:firstLine="426"/>
        <w:jc w:val="both"/>
        <w:rPr>
          <w:sz w:val="20"/>
          <w:szCs w:val="20"/>
        </w:rPr>
      </w:pPr>
      <w:proofErr w:type="gramStart"/>
      <w:r w:rsidRPr="000D54C1">
        <w:rPr>
          <w:sz w:val="20"/>
          <w:szCs w:val="20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0D54C1">
        <w:rPr>
          <w:sz w:val="20"/>
          <w:szCs w:val="20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0D54C1">
        <w:rPr>
          <w:sz w:val="20"/>
          <w:szCs w:val="20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1503AC" w:rsidRDefault="000720F3" w:rsidP="000720F3">
      <w:pPr>
        <w:ind w:right="-1" w:firstLine="426"/>
        <w:jc w:val="both"/>
        <w:rPr>
          <w:sz w:val="18"/>
          <w:szCs w:val="18"/>
        </w:rPr>
      </w:pPr>
      <w:r w:rsidRPr="001503AC">
        <w:rPr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8B1972" w:rsidRDefault="006F79C5" w:rsidP="00BF660E">
      <w:pPr>
        <w:ind w:firstLine="426"/>
        <w:rPr>
          <w:sz w:val="20"/>
          <w:szCs w:val="20"/>
        </w:rPr>
      </w:pPr>
      <w:r w:rsidRPr="008B1972">
        <w:rPr>
          <w:sz w:val="20"/>
          <w:szCs w:val="20"/>
        </w:rPr>
        <w:t>Один заявитель вправе подать только одну заявку на участие в аукционе.</w:t>
      </w:r>
    </w:p>
    <w:p w:rsidR="006F79C5" w:rsidRPr="008B1972" w:rsidRDefault="006F79C5" w:rsidP="00BF660E">
      <w:pPr>
        <w:ind w:firstLine="426"/>
        <w:rPr>
          <w:sz w:val="20"/>
          <w:szCs w:val="20"/>
        </w:rPr>
      </w:pPr>
      <w:r w:rsidRPr="008B1972">
        <w:rPr>
          <w:sz w:val="20"/>
          <w:szCs w:val="20"/>
        </w:rPr>
        <w:lastRenderedPageBreak/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BF660E" w:rsidRDefault="006F79C5" w:rsidP="00090858">
      <w:pPr>
        <w:ind w:firstLine="426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BF660E" w:rsidRDefault="006F79C5" w:rsidP="00BF660E">
      <w:pPr>
        <w:ind w:firstLine="426"/>
        <w:rPr>
          <w:sz w:val="20"/>
          <w:szCs w:val="20"/>
          <w:u w:val="single"/>
        </w:rPr>
      </w:pPr>
      <w:r w:rsidRPr="00BF660E">
        <w:rPr>
          <w:sz w:val="20"/>
          <w:szCs w:val="20"/>
          <w:u w:val="single"/>
        </w:rPr>
        <w:t>Заявитель не допускается к участию в аукционе в следующих случаях: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2) не</w:t>
      </w:r>
      <w:r w:rsidR="00BF660E">
        <w:rPr>
          <w:sz w:val="20"/>
          <w:szCs w:val="20"/>
        </w:rPr>
        <w:t xml:space="preserve"> </w:t>
      </w:r>
      <w:r w:rsidRPr="008B1972">
        <w:rPr>
          <w:sz w:val="20"/>
          <w:szCs w:val="20"/>
        </w:rPr>
        <w:t>поступление задатка на дату рассмотрения заявок на участие в аукционе;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C035D9" w:rsidRDefault="006F79C5" w:rsidP="00DB72D2">
      <w:pPr>
        <w:ind w:firstLine="426"/>
        <w:jc w:val="both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>Дата, время и место определения участников аукцион</w:t>
      </w:r>
      <w:r w:rsidR="00FB3B22">
        <w:rPr>
          <w:b/>
          <w:sz w:val="20"/>
          <w:szCs w:val="20"/>
        </w:rPr>
        <w:t>а</w:t>
      </w:r>
      <w:r w:rsidR="00090858">
        <w:rPr>
          <w:b/>
          <w:sz w:val="20"/>
          <w:szCs w:val="20"/>
        </w:rPr>
        <w:t xml:space="preserve"> </w:t>
      </w:r>
      <w:r w:rsidRPr="00DB72D2">
        <w:rPr>
          <w:b/>
          <w:sz w:val="20"/>
          <w:szCs w:val="20"/>
        </w:rPr>
        <w:t xml:space="preserve"> </w:t>
      </w:r>
      <w:r w:rsidRPr="00C035D9">
        <w:rPr>
          <w:b/>
          <w:sz w:val="20"/>
          <w:szCs w:val="20"/>
        </w:rPr>
        <w:t xml:space="preserve">– </w:t>
      </w:r>
      <w:r w:rsidR="00090858" w:rsidRPr="001239EB">
        <w:rPr>
          <w:b/>
          <w:sz w:val="20"/>
          <w:szCs w:val="20"/>
          <w:u w:val="single"/>
        </w:rPr>
        <w:t xml:space="preserve">10 октября 2017 года в </w:t>
      </w:r>
      <w:r w:rsidRPr="001239EB">
        <w:rPr>
          <w:b/>
          <w:sz w:val="20"/>
          <w:szCs w:val="20"/>
          <w:u w:val="single"/>
        </w:rPr>
        <w:t>1</w:t>
      </w:r>
      <w:r w:rsidR="00BC0722" w:rsidRPr="001239EB">
        <w:rPr>
          <w:b/>
          <w:sz w:val="20"/>
          <w:szCs w:val="20"/>
          <w:u w:val="single"/>
        </w:rPr>
        <w:t>2</w:t>
      </w:r>
      <w:r w:rsidRPr="001239EB">
        <w:rPr>
          <w:b/>
          <w:sz w:val="20"/>
          <w:szCs w:val="20"/>
          <w:u w:val="single"/>
        </w:rPr>
        <w:t>.00 час.</w:t>
      </w:r>
      <w:r w:rsidR="00090858" w:rsidRPr="001239EB">
        <w:rPr>
          <w:b/>
          <w:sz w:val="20"/>
          <w:szCs w:val="20"/>
          <w:u w:val="single"/>
        </w:rPr>
        <w:t>,</w:t>
      </w:r>
      <w:r w:rsidRPr="00C035D9">
        <w:rPr>
          <w:sz w:val="20"/>
          <w:szCs w:val="20"/>
        </w:rPr>
        <w:t xml:space="preserve"> по адресу: </w:t>
      </w:r>
      <w:proofErr w:type="gramStart"/>
      <w:r w:rsidRPr="00C035D9">
        <w:rPr>
          <w:sz w:val="20"/>
          <w:szCs w:val="20"/>
        </w:rPr>
        <w:t>г</w:t>
      </w:r>
      <w:proofErr w:type="gramEnd"/>
      <w:r w:rsidRPr="00C035D9">
        <w:rPr>
          <w:sz w:val="20"/>
          <w:szCs w:val="20"/>
        </w:rPr>
        <w:t xml:space="preserve">. Добрянка, ул. </w:t>
      </w:r>
      <w:r w:rsidR="00090858">
        <w:rPr>
          <w:sz w:val="20"/>
          <w:szCs w:val="20"/>
        </w:rPr>
        <w:t>Советская</w:t>
      </w:r>
      <w:r w:rsidRPr="00C035D9">
        <w:rPr>
          <w:sz w:val="20"/>
          <w:szCs w:val="20"/>
        </w:rPr>
        <w:t xml:space="preserve">, </w:t>
      </w:r>
      <w:r w:rsidR="00090858">
        <w:rPr>
          <w:sz w:val="20"/>
          <w:szCs w:val="20"/>
        </w:rPr>
        <w:t>14</w:t>
      </w:r>
      <w:r w:rsidRPr="00C035D9">
        <w:rPr>
          <w:sz w:val="20"/>
          <w:szCs w:val="20"/>
        </w:rPr>
        <w:t>, каб.</w:t>
      </w:r>
      <w:r w:rsidR="00090858">
        <w:rPr>
          <w:sz w:val="20"/>
          <w:szCs w:val="20"/>
        </w:rPr>
        <w:t>204</w:t>
      </w:r>
      <w:r w:rsidRPr="00C035D9">
        <w:rPr>
          <w:sz w:val="20"/>
          <w:szCs w:val="20"/>
        </w:rPr>
        <w:t>, Управление имущественных и земельных отношений администрации Добрянского муниципального района</w:t>
      </w:r>
      <w:r w:rsidR="000720F3" w:rsidRPr="00C035D9">
        <w:rPr>
          <w:sz w:val="20"/>
          <w:szCs w:val="20"/>
        </w:rPr>
        <w:t xml:space="preserve"> </w:t>
      </w:r>
      <w:r w:rsidR="000720F3" w:rsidRPr="00C035D9">
        <w:rPr>
          <w:bCs/>
          <w:sz w:val="20"/>
          <w:szCs w:val="20"/>
        </w:rPr>
        <w:t>(</w:t>
      </w:r>
      <w:r w:rsidR="000720F3" w:rsidRPr="00C035D9">
        <w:rPr>
          <w:bCs/>
          <w:i/>
          <w:sz w:val="20"/>
          <w:szCs w:val="20"/>
        </w:rPr>
        <w:t>присутствие участников не требуется</w:t>
      </w:r>
      <w:r w:rsidR="000720F3" w:rsidRPr="00C035D9">
        <w:rPr>
          <w:bCs/>
          <w:sz w:val="20"/>
          <w:szCs w:val="20"/>
        </w:rPr>
        <w:t>)</w:t>
      </w:r>
      <w:r w:rsidRPr="00C035D9">
        <w:rPr>
          <w:sz w:val="20"/>
          <w:szCs w:val="20"/>
        </w:rPr>
        <w:t>.</w:t>
      </w:r>
    </w:p>
    <w:p w:rsidR="006F79C5" w:rsidRPr="00DB72D2" w:rsidRDefault="006F79C5" w:rsidP="009F260A">
      <w:pPr>
        <w:ind w:firstLine="426"/>
        <w:jc w:val="both"/>
        <w:rPr>
          <w:sz w:val="20"/>
          <w:szCs w:val="20"/>
        </w:rPr>
      </w:pPr>
      <w:r w:rsidRPr="00C035D9">
        <w:rPr>
          <w:b/>
          <w:sz w:val="20"/>
          <w:szCs w:val="20"/>
        </w:rPr>
        <w:t>Место и срок подведения итогов торгов</w:t>
      </w:r>
      <w:r w:rsidRPr="00C035D9">
        <w:rPr>
          <w:sz w:val="20"/>
          <w:szCs w:val="20"/>
        </w:rPr>
        <w:t xml:space="preserve">: </w:t>
      </w:r>
      <w:r w:rsidR="001239EB" w:rsidRPr="001239EB">
        <w:rPr>
          <w:rFonts w:ascii="Calibri" w:hAnsi="Calibri"/>
          <w:b/>
          <w:sz w:val="20"/>
          <w:szCs w:val="20"/>
          <w:u w:val="single"/>
        </w:rPr>
        <w:t>12 октября 2017 года</w:t>
      </w:r>
      <w:r w:rsidR="001239EB">
        <w:rPr>
          <w:rFonts w:ascii="Calibri" w:hAnsi="Calibri"/>
          <w:sz w:val="20"/>
          <w:szCs w:val="20"/>
        </w:rPr>
        <w:t>,</w:t>
      </w:r>
      <w:r w:rsidRPr="00C035D9">
        <w:rPr>
          <w:sz w:val="20"/>
          <w:szCs w:val="20"/>
        </w:rPr>
        <w:t xml:space="preserve"> по адресу: г. Добрянка, ул.</w:t>
      </w:r>
      <w:r w:rsidRPr="00DB72D2">
        <w:rPr>
          <w:sz w:val="20"/>
          <w:szCs w:val="20"/>
        </w:rPr>
        <w:t xml:space="preserve"> </w:t>
      </w:r>
      <w:proofErr w:type="gramStart"/>
      <w:r w:rsidRPr="00DB72D2">
        <w:rPr>
          <w:sz w:val="20"/>
          <w:szCs w:val="20"/>
        </w:rPr>
        <w:t>Советская</w:t>
      </w:r>
      <w:proofErr w:type="gramEnd"/>
      <w:r w:rsidRPr="00DB72D2">
        <w:rPr>
          <w:sz w:val="20"/>
          <w:szCs w:val="20"/>
        </w:rPr>
        <w:t>, 14, каб.207.</w:t>
      </w:r>
    </w:p>
    <w:p w:rsidR="006F79C5" w:rsidRPr="00DB72D2" w:rsidRDefault="006F79C5" w:rsidP="00DB72D2">
      <w:pPr>
        <w:ind w:firstLine="426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>Порядок проведения аукциона: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 xml:space="preserve">Началом торгов считается момент </w:t>
      </w:r>
      <w:bookmarkStart w:id="0" w:name="_Ref167105453"/>
      <w:r w:rsidRPr="00DB72D2">
        <w:rPr>
          <w:sz w:val="20"/>
          <w:szCs w:val="20"/>
        </w:rPr>
        <w:t xml:space="preserve">объявления начальной цены  лота. </w:t>
      </w:r>
    </w:p>
    <w:bookmarkEnd w:id="0"/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>После оглашения аукционистом начальной цены продажи земельного участка, участникам аукциона предлагается заявить эту цену путем поднятия карточек.</w:t>
      </w:r>
    </w:p>
    <w:p w:rsidR="006F79C5" w:rsidRPr="00DB72D2" w:rsidRDefault="006F79C5" w:rsidP="000D22A7">
      <w:pPr>
        <w:ind w:firstLine="426"/>
        <w:jc w:val="both"/>
        <w:rPr>
          <w:rFonts w:cs="Times New Roman"/>
          <w:sz w:val="20"/>
          <w:szCs w:val="20"/>
        </w:rPr>
      </w:pPr>
      <w:r w:rsidRPr="00DB72D2">
        <w:rPr>
          <w:rFonts w:cs="Times New Roman"/>
          <w:sz w:val="20"/>
          <w:szCs w:val="20"/>
        </w:rPr>
        <w:t xml:space="preserve">После того, как участники согласились с начальной ценой,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шаг аукциона, </w:t>
      </w:r>
      <w:proofErr w:type="gramStart"/>
      <w:r w:rsidRPr="00DB72D2">
        <w:rPr>
          <w:rFonts w:cs="Times New Roman"/>
          <w:sz w:val="20"/>
          <w:szCs w:val="20"/>
        </w:rPr>
        <w:t>заявляется</w:t>
      </w:r>
      <w:proofErr w:type="gramEnd"/>
      <w:r w:rsidRPr="00DB72D2">
        <w:rPr>
          <w:rFonts w:cs="Times New Roman"/>
          <w:sz w:val="20"/>
          <w:szCs w:val="20"/>
        </w:rPr>
        <w:t xml:space="preserve"> участниками аукциона путем поднятия карточек. 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 xml:space="preserve">В случае заявления цены, кратной шагу аукциона, эта цена </w:t>
      </w:r>
      <w:proofErr w:type="gramStart"/>
      <w:r w:rsidRPr="00DB72D2">
        <w:rPr>
          <w:sz w:val="20"/>
          <w:szCs w:val="20"/>
        </w:rPr>
        <w:t>заявляется</w:t>
      </w:r>
      <w:proofErr w:type="gramEnd"/>
      <w:r w:rsidRPr="00DB72D2">
        <w:rPr>
          <w:sz w:val="20"/>
          <w:szCs w:val="20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0D22A7" w:rsidRDefault="006F79C5" w:rsidP="000D22A7">
      <w:pPr>
        <w:ind w:firstLine="426"/>
        <w:jc w:val="both"/>
        <w:rPr>
          <w:b/>
          <w:sz w:val="20"/>
          <w:szCs w:val="20"/>
        </w:rPr>
      </w:pPr>
      <w:r w:rsidRPr="000D22A7">
        <w:rPr>
          <w:b/>
          <w:sz w:val="20"/>
          <w:szCs w:val="20"/>
        </w:rPr>
        <w:t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</w:t>
      </w:r>
      <w:r w:rsidR="000D22A7" w:rsidRPr="000D22A7">
        <w:rPr>
          <w:b/>
          <w:sz w:val="20"/>
          <w:szCs w:val="20"/>
        </w:rPr>
        <w:t xml:space="preserve"> </w:t>
      </w:r>
    </w:p>
    <w:p w:rsidR="006F79C5" w:rsidRDefault="006F79C5" w:rsidP="000D22A7">
      <w:pPr>
        <w:ind w:firstLine="426"/>
        <w:jc w:val="both"/>
        <w:rPr>
          <w:b/>
          <w:sz w:val="20"/>
          <w:szCs w:val="20"/>
        </w:rPr>
      </w:pPr>
      <w:r w:rsidRPr="000D22A7">
        <w:rPr>
          <w:b/>
          <w:sz w:val="20"/>
          <w:szCs w:val="20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BC4174" w:rsidRDefault="00BC4174" w:rsidP="00BC4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В случае</w:t>
      </w:r>
      <w:proofErr w:type="gramStart"/>
      <w:r>
        <w:rPr>
          <w:rFonts w:ascii="Calibri" w:hAnsi="Calibri" w:cs="Calibri"/>
          <w:sz w:val="20"/>
          <w:szCs w:val="20"/>
        </w:rPr>
        <w:t>,</w:t>
      </w:r>
      <w:proofErr w:type="gramEnd"/>
      <w:r>
        <w:rPr>
          <w:rFonts w:ascii="Calibri" w:hAnsi="Calibri" w:cs="Calibri"/>
          <w:sz w:val="20"/>
          <w:szCs w:val="20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</w:t>
      </w:r>
      <w:r w:rsidR="00EC4042">
        <w:rPr>
          <w:rFonts w:ascii="Calibri" w:hAnsi="Calibri" w:cs="Calibri"/>
          <w:sz w:val="20"/>
          <w:szCs w:val="20"/>
        </w:rPr>
        <w:t xml:space="preserve"> рассмотрения заявок на участие в аукционе</w:t>
      </w:r>
      <w:r>
        <w:rPr>
          <w:rFonts w:ascii="Calibri" w:hAnsi="Calibri" w:cs="Calibri"/>
          <w:sz w:val="20"/>
          <w:szCs w:val="20"/>
        </w:rPr>
        <w:t>, обязан направить заявителю три экземпляра подписанного проекта договора купли-продажи</w:t>
      </w:r>
      <w:r w:rsidR="00EC4042">
        <w:rPr>
          <w:rFonts w:ascii="Calibri" w:hAnsi="Calibri" w:cs="Calibri"/>
          <w:sz w:val="20"/>
          <w:szCs w:val="20"/>
        </w:rPr>
        <w:t xml:space="preserve"> земе</w:t>
      </w:r>
      <w:r>
        <w:rPr>
          <w:rFonts w:ascii="Calibri" w:hAnsi="Calibri" w:cs="Calibri"/>
          <w:sz w:val="20"/>
          <w:szCs w:val="20"/>
        </w:rPr>
        <w:t>льного участка. При этом договор купли-продажи земельного участка заключается по начальной цене предмета аукциона</w:t>
      </w:r>
      <w:r w:rsidR="00EC4042">
        <w:rPr>
          <w:rFonts w:ascii="Calibri" w:hAnsi="Calibri" w:cs="Calibri"/>
          <w:sz w:val="20"/>
          <w:szCs w:val="20"/>
        </w:rPr>
        <w:t>.</w:t>
      </w:r>
    </w:p>
    <w:p w:rsidR="00BC4174" w:rsidRDefault="00BC4174" w:rsidP="00BC4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  <w:sz w:val="20"/>
          <w:szCs w:val="20"/>
        </w:rPr>
      </w:pPr>
    </w:p>
    <w:p w:rsidR="00BC4174" w:rsidRDefault="00BC4174" w:rsidP="00BC4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  <w:sz w:val="20"/>
          <w:szCs w:val="20"/>
        </w:rPr>
      </w:pPr>
      <w:r w:rsidRPr="00BC4174">
        <w:rPr>
          <w:rFonts w:ascii="Calibri" w:hAnsi="Calibri" w:cs="Calibri"/>
          <w:bCs/>
          <w:sz w:val="20"/>
          <w:szCs w:val="20"/>
        </w:rPr>
        <w:t xml:space="preserve">Уполномоченный орган направляет </w:t>
      </w:r>
      <w:r w:rsidR="005D5776" w:rsidRPr="00BC4174">
        <w:rPr>
          <w:rFonts w:ascii="Calibri" w:hAnsi="Calibri"/>
          <w:sz w:val="20"/>
          <w:szCs w:val="20"/>
        </w:rPr>
        <w:t>победител</w:t>
      </w:r>
      <w:r w:rsidRPr="00BC4174">
        <w:rPr>
          <w:rFonts w:ascii="Calibri" w:hAnsi="Calibri"/>
          <w:sz w:val="20"/>
          <w:szCs w:val="20"/>
        </w:rPr>
        <w:t>ю</w:t>
      </w:r>
      <w:r w:rsidR="005D5776" w:rsidRPr="00BC4174">
        <w:rPr>
          <w:rFonts w:ascii="Calibri" w:hAnsi="Calibri"/>
          <w:sz w:val="20"/>
          <w:szCs w:val="20"/>
        </w:rPr>
        <w:t xml:space="preserve"> аукциона</w:t>
      </w:r>
      <w:r w:rsidRPr="00BC4174">
        <w:rPr>
          <w:rFonts w:ascii="Calibri" w:hAnsi="Calibri"/>
          <w:sz w:val="20"/>
          <w:szCs w:val="20"/>
        </w:rPr>
        <w:t xml:space="preserve"> </w:t>
      </w:r>
      <w:r w:rsidRPr="00BC4174">
        <w:rPr>
          <w:rFonts w:ascii="Calibri" w:hAnsi="Calibri" w:cs="Calibri"/>
          <w:bCs/>
          <w:sz w:val="20"/>
          <w:szCs w:val="20"/>
        </w:rPr>
        <w:t xml:space="preserve">или единственному принявшему участие в аукционе его участнику три экземпляра подписанного проекта договора купли-продажи земельного участка в десятидневный срок со дня составления протокола о результатах аукциона. </w:t>
      </w:r>
      <w:proofErr w:type="gramStart"/>
      <w:r w:rsidRPr="00BC4174">
        <w:rPr>
          <w:rFonts w:ascii="Calibri" w:hAnsi="Calibri" w:cs="Calibri"/>
          <w:bCs/>
          <w:sz w:val="20"/>
          <w:szCs w:val="20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BC4174">
        <w:rPr>
          <w:rFonts w:ascii="Calibri" w:hAnsi="Calibri" w:cs="Calibri"/>
          <w:bCs/>
          <w:sz w:val="20"/>
          <w:szCs w:val="20"/>
        </w:rPr>
        <w:t xml:space="preserve"> Не допускается заключение указанных договоров </w:t>
      </w:r>
      <w:proofErr w:type="gramStart"/>
      <w:r w:rsidRPr="00BC4174">
        <w:rPr>
          <w:rFonts w:ascii="Calibri" w:hAnsi="Calibri" w:cs="Calibri"/>
          <w:bCs/>
          <w:sz w:val="20"/>
          <w:szCs w:val="20"/>
        </w:rPr>
        <w:t>ранее</w:t>
      </w:r>
      <w:proofErr w:type="gramEnd"/>
      <w:r w:rsidRPr="00BC4174">
        <w:rPr>
          <w:rFonts w:ascii="Calibri" w:hAnsi="Calibri" w:cs="Calibri"/>
          <w:bCs/>
          <w:sz w:val="20"/>
          <w:szCs w:val="20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BC4174" w:rsidRDefault="00BC4174" w:rsidP="00BC4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C1520E" w:rsidRPr="00BF660E" w:rsidRDefault="00C1520E" w:rsidP="00BF660E">
      <w:pPr>
        <w:ind w:firstLine="426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В случае</w:t>
      </w:r>
      <w:proofErr w:type="gramStart"/>
      <w:r w:rsidRPr="00BF660E">
        <w:rPr>
          <w:sz w:val="20"/>
          <w:szCs w:val="20"/>
        </w:rPr>
        <w:t>,</w:t>
      </w:r>
      <w:proofErr w:type="gramEnd"/>
      <w:r w:rsidRPr="00BF660E">
        <w:rPr>
          <w:sz w:val="20"/>
          <w:szCs w:val="20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C1520E" w:rsidRPr="00BF660E" w:rsidRDefault="00C1520E" w:rsidP="00BF660E">
      <w:pPr>
        <w:ind w:firstLine="426"/>
        <w:jc w:val="both"/>
        <w:rPr>
          <w:bCs/>
          <w:sz w:val="20"/>
          <w:szCs w:val="20"/>
        </w:rPr>
      </w:pPr>
      <w:r w:rsidRPr="00BF660E">
        <w:rPr>
          <w:bCs/>
          <w:sz w:val="20"/>
          <w:szCs w:val="20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 земельного участка, являющегося предметом аукциона, включаются в реестр недобросовестных участников аукциона.</w:t>
      </w:r>
    </w:p>
    <w:p w:rsidR="00C1520E" w:rsidRPr="00BF660E" w:rsidRDefault="00C1520E" w:rsidP="00BF660E">
      <w:pPr>
        <w:ind w:firstLine="426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995EAA" w:rsidRPr="008B1972" w:rsidRDefault="00995EAA" w:rsidP="00995EAA">
      <w:pPr>
        <w:ind w:firstLine="540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Если договор купли-продажи</w:t>
      </w:r>
      <w:r>
        <w:rPr>
          <w:sz w:val="20"/>
          <w:szCs w:val="20"/>
        </w:rPr>
        <w:t>,</w:t>
      </w:r>
      <w:r w:rsidRPr="008B1972">
        <w:rPr>
          <w:sz w:val="20"/>
          <w:szCs w:val="20"/>
        </w:rPr>
        <w:t xml:space="preserve"> в </w:t>
      </w:r>
      <w:r>
        <w:rPr>
          <w:sz w:val="20"/>
          <w:szCs w:val="20"/>
        </w:rPr>
        <w:t>указанный в извещении срок, победителем</w:t>
      </w:r>
      <w:r w:rsidRPr="008B1972">
        <w:rPr>
          <w:sz w:val="20"/>
          <w:szCs w:val="20"/>
        </w:rPr>
        <w:t xml:space="preserve"> не был </w:t>
      </w:r>
      <w:r>
        <w:rPr>
          <w:sz w:val="20"/>
          <w:szCs w:val="20"/>
        </w:rPr>
        <w:t xml:space="preserve">подписан, то </w:t>
      </w:r>
      <w:r w:rsidRPr="008B1972">
        <w:rPr>
          <w:sz w:val="20"/>
          <w:szCs w:val="20"/>
        </w:rPr>
        <w:t xml:space="preserve">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995EAA" w:rsidRPr="008B1972" w:rsidRDefault="00995EAA" w:rsidP="00995EAA">
      <w:pPr>
        <w:ind w:firstLine="540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В случае</w:t>
      </w:r>
      <w:proofErr w:type="gramStart"/>
      <w:r w:rsidRPr="008B1972">
        <w:rPr>
          <w:sz w:val="20"/>
          <w:szCs w:val="20"/>
        </w:rPr>
        <w:t>,</w:t>
      </w:r>
      <w:proofErr w:type="gramEnd"/>
      <w:r w:rsidRPr="008B1972">
        <w:rPr>
          <w:sz w:val="20"/>
          <w:szCs w:val="20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</w:t>
      </w:r>
      <w:r>
        <w:rPr>
          <w:sz w:val="20"/>
          <w:szCs w:val="20"/>
        </w:rPr>
        <w:t>извещения о предложении заключить договор</w:t>
      </w:r>
      <w:r w:rsidRPr="008B1972">
        <w:rPr>
          <w:sz w:val="20"/>
          <w:szCs w:val="20"/>
        </w:rPr>
        <w:t xml:space="preserve"> этот участник не </w:t>
      </w:r>
      <w:r>
        <w:rPr>
          <w:sz w:val="20"/>
          <w:szCs w:val="20"/>
        </w:rPr>
        <w:t>подписал</w:t>
      </w:r>
      <w:r w:rsidRPr="008B1972">
        <w:rPr>
          <w:sz w:val="20"/>
          <w:szCs w:val="20"/>
        </w:rPr>
        <w:t xml:space="preserve">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0720F3" w:rsidRPr="00EC4042" w:rsidRDefault="000720F3" w:rsidP="00BF660E">
      <w:pPr>
        <w:ind w:firstLine="540"/>
        <w:jc w:val="both"/>
        <w:rPr>
          <w:sz w:val="20"/>
          <w:szCs w:val="20"/>
        </w:rPr>
      </w:pPr>
      <w:r w:rsidRPr="00EC4042">
        <w:rPr>
          <w:sz w:val="20"/>
          <w:szCs w:val="20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</w:t>
      </w:r>
      <w:r w:rsidR="00BF660E" w:rsidRPr="00EC4042">
        <w:rPr>
          <w:sz w:val="20"/>
          <w:szCs w:val="20"/>
        </w:rPr>
        <w:t>,</w:t>
      </w:r>
      <w:r w:rsidRPr="00EC4042">
        <w:rPr>
          <w:sz w:val="20"/>
          <w:szCs w:val="20"/>
        </w:rPr>
        <w:t xml:space="preserve"> в </w:t>
      </w:r>
      <w:r w:rsidR="00995EAA" w:rsidRPr="00EC4042">
        <w:rPr>
          <w:sz w:val="20"/>
          <w:szCs w:val="20"/>
        </w:rPr>
        <w:t>указанный в извещении срок</w:t>
      </w:r>
      <w:r w:rsidRPr="00EC4042">
        <w:rPr>
          <w:sz w:val="20"/>
          <w:szCs w:val="20"/>
        </w:rPr>
        <w:t>.</w:t>
      </w:r>
    </w:p>
    <w:p w:rsidR="000720F3" w:rsidRPr="00EC4042" w:rsidRDefault="000720F3" w:rsidP="00BF660E">
      <w:pPr>
        <w:ind w:firstLine="540"/>
        <w:jc w:val="both"/>
        <w:rPr>
          <w:sz w:val="20"/>
          <w:szCs w:val="20"/>
        </w:rPr>
      </w:pPr>
      <w:r w:rsidRPr="00EC4042">
        <w:rPr>
          <w:sz w:val="20"/>
          <w:szCs w:val="20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C1520E" w:rsidRPr="00EC4042" w:rsidRDefault="000720F3" w:rsidP="00BC0722">
      <w:pPr>
        <w:ind w:firstLine="540"/>
        <w:jc w:val="both"/>
        <w:rPr>
          <w:sz w:val="20"/>
          <w:szCs w:val="20"/>
        </w:rPr>
      </w:pPr>
      <w:r w:rsidRPr="00EC4042">
        <w:rPr>
          <w:sz w:val="20"/>
          <w:szCs w:val="20"/>
        </w:rPr>
        <w:t>Информация о проведен</w:t>
      </w:r>
      <w:proofErr w:type="gramStart"/>
      <w:r w:rsidRPr="00EC4042">
        <w:rPr>
          <w:sz w:val="20"/>
          <w:szCs w:val="20"/>
        </w:rPr>
        <w:t>ии ау</w:t>
      </w:r>
      <w:proofErr w:type="gramEnd"/>
      <w:r w:rsidRPr="00EC4042">
        <w:rPr>
          <w:sz w:val="20"/>
          <w:szCs w:val="20"/>
        </w:rPr>
        <w:t xml:space="preserve">кциона, проект договора купли-продажи, бланк заявки на участие в торгах опубликованы на сайте </w:t>
      </w:r>
      <w:hyperlink r:id="rId8" w:history="1">
        <w:r w:rsidRPr="00EC4042">
          <w:rPr>
            <w:rStyle w:val="a9"/>
            <w:bCs/>
            <w:sz w:val="20"/>
            <w:szCs w:val="20"/>
            <w:lang w:val="en-US"/>
          </w:rPr>
          <w:t>www</w:t>
        </w:r>
        <w:r w:rsidRPr="00EC4042">
          <w:rPr>
            <w:rStyle w:val="a9"/>
            <w:bCs/>
            <w:sz w:val="20"/>
            <w:szCs w:val="20"/>
          </w:rPr>
          <w:t>.</w:t>
        </w:r>
        <w:r w:rsidRPr="00EC4042">
          <w:rPr>
            <w:rStyle w:val="a9"/>
            <w:bCs/>
            <w:sz w:val="20"/>
            <w:szCs w:val="20"/>
            <w:lang w:val="en-US"/>
          </w:rPr>
          <w:t>torgi</w:t>
        </w:r>
        <w:r w:rsidRPr="00EC4042">
          <w:rPr>
            <w:rStyle w:val="a9"/>
            <w:bCs/>
            <w:sz w:val="20"/>
            <w:szCs w:val="20"/>
          </w:rPr>
          <w:t>.</w:t>
        </w:r>
        <w:r w:rsidRPr="00EC4042">
          <w:rPr>
            <w:rStyle w:val="a9"/>
            <w:bCs/>
            <w:sz w:val="20"/>
            <w:szCs w:val="20"/>
            <w:lang w:val="en-US"/>
          </w:rPr>
          <w:t>gov</w:t>
        </w:r>
        <w:r w:rsidRPr="00EC4042">
          <w:rPr>
            <w:rStyle w:val="a9"/>
            <w:bCs/>
            <w:sz w:val="20"/>
            <w:szCs w:val="20"/>
          </w:rPr>
          <w:t>.</w:t>
        </w:r>
        <w:r w:rsidRPr="00EC4042">
          <w:rPr>
            <w:rStyle w:val="a9"/>
            <w:bCs/>
            <w:sz w:val="20"/>
            <w:szCs w:val="20"/>
            <w:lang w:val="en-US"/>
          </w:rPr>
          <w:t>ru</w:t>
        </w:r>
      </w:hyperlink>
      <w:r w:rsidRPr="00EC4042">
        <w:rPr>
          <w:sz w:val="20"/>
          <w:szCs w:val="20"/>
        </w:rPr>
        <w:t xml:space="preserve">, </w:t>
      </w:r>
      <w:hyperlink r:id="rId9" w:history="1">
        <w:r w:rsidR="00C1520E" w:rsidRPr="00EC4042">
          <w:rPr>
            <w:rStyle w:val="a9"/>
            <w:bCs/>
            <w:sz w:val="20"/>
            <w:szCs w:val="20"/>
            <w:lang w:val="en-US"/>
          </w:rPr>
          <w:t>www</w:t>
        </w:r>
        <w:r w:rsidR="00C1520E" w:rsidRPr="00EC4042">
          <w:rPr>
            <w:rStyle w:val="a9"/>
            <w:bCs/>
            <w:sz w:val="20"/>
            <w:szCs w:val="20"/>
          </w:rPr>
          <w:t>.</w:t>
        </w:r>
        <w:r w:rsidR="00C1520E" w:rsidRPr="00EC4042">
          <w:rPr>
            <w:rStyle w:val="a9"/>
            <w:sz w:val="20"/>
            <w:szCs w:val="20"/>
          </w:rPr>
          <w:t>dobrraion.ru</w:t>
        </w:r>
      </w:hyperlink>
      <w:r w:rsidR="00C1520E" w:rsidRPr="00EC4042">
        <w:rPr>
          <w:color w:val="548DD4" w:themeColor="text2" w:themeTint="99"/>
          <w:sz w:val="20"/>
          <w:szCs w:val="20"/>
        </w:rPr>
        <w:t xml:space="preserve"> </w:t>
      </w:r>
      <w:r w:rsidR="00C1520E" w:rsidRPr="00EC4042">
        <w:rPr>
          <w:sz w:val="20"/>
          <w:szCs w:val="20"/>
        </w:rPr>
        <w:t>(в разделе земельные ресурсы).</w:t>
      </w:r>
    </w:p>
    <w:p w:rsidR="00C1520E" w:rsidRPr="00EC4042" w:rsidRDefault="000720F3" w:rsidP="008E5717">
      <w:pPr>
        <w:ind w:firstLine="540"/>
        <w:jc w:val="both"/>
        <w:rPr>
          <w:sz w:val="20"/>
          <w:szCs w:val="20"/>
        </w:rPr>
      </w:pPr>
      <w:proofErr w:type="gramStart"/>
      <w:r w:rsidRPr="00EC4042">
        <w:rPr>
          <w:sz w:val="20"/>
          <w:szCs w:val="20"/>
        </w:rPr>
        <w:t xml:space="preserve">С пакетом аукционной документации (кадастровый паспорт земельного участка, схема расположения, письма эксплуатирующих организаций о возможности подключения к сетям) можно ознакомиться по адресу: </w:t>
      </w:r>
      <w:r w:rsidR="00C1520E" w:rsidRPr="00EC4042">
        <w:rPr>
          <w:sz w:val="20"/>
          <w:szCs w:val="20"/>
        </w:rPr>
        <w:t xml:space="preserve">г. Добрянка, ул. </w:t>
      </w:r>
      <w:r w:rsidR="001239EB" w:rsidRPr="00EC4042">
        <w:rPr>
          <w:sz w:val="20"/>
          <w:szCs w:val="20"/>
        </w:rPr>
        <w:t>Советская</w:t>
      </w:r>
      <w:r w:rsidR="00C1520E" w:rsidRPr="00EC4042">
        <w:rPr>
          <w:sz w:val="20"/>
          <w:szCs w:val="20"/>
        </w:rPr>
        <w:t xml:space="preserve">, </w:t>
      </w:r>
      <w:r w:rsidR="001239EB" w:rsidRPr="00EC4042">
        <w:rPr>
          <w:sz w:val="20"/>
          <w:szCs w:val="20"/>
        </w:rPr>
        <w:t>14</w:t>
      </w:r>
      <w:r w:rsidR="00C1520E" w:rsidRPr="00EC4042">
        <w:rPr>
          <w:sz w:val="20"/>
          <w:szCs w:val="20"/>
        </w:rPr>
        <w:t xml:space="preserve">, каб. </w:t>
      </w:r>
      <w:r w:rsidR="001239EB" w:rsidRPr="00EC4042">
        <w:rPr>
          <w:sz w:val="20"/>
          <w:szCs w:val="20"/>
        </w:rPr>
        <w:t>204</w:t>
      </w:r>
      <w:r w:rsidRPr="00EC4042">
        <w:rPr>
          <w:sz w:val="20"/>
          <w:szCs w:val="20"/>
        </w:rPr>
        <w:t xml:space="preserve">, </w:t>
      </w:r>
      <w:r w:rsidR="00C1520E" w:rsidRPr="00EC4042">
        <w:rPr>
          <w:sz w:val="20"/>
          <w:szCs w:val="20"/>
        </w:rPr>
        <w:t>с 8.30 до 13.00 и с 13.48 до 17.30 часов, по пятницам – до 16.30 часов (кроме выходных и праздничных дней), тел. (34265) 2-78-61</w:t>
      </w:r>
      <w:r w:rsidRPr="00EC4042">
        <w:rPr>
          <w:sz w:val="20"/>
          <w:szCs w:val="20"/>
        </w:rPr>
        <w:t xml:space="preserve">. </w:t>
      </w:r>
      <w:proofErr w:type="gramEnd"/>
    </w:p>
    <w:p w:rsidR="00D82354" w:rsidRPr="00EC4042" w:rsidRDefault="00D82354" w:rsidP="00D82354">
      <w:pPr>
        <w:spacing w:after="0" w:line="240" w:lineRule="auto"/>
        <w:ind w:firstLine="540"/>
        <w:jc w:val="both"/>
        <w:rPr>
          <w:rFonts w:cs="Times New Roman"/>
          <w:sz w:val="20"/>
          <w:szCs w:val="20"/>
        </w:rPr>
      </w:pPr>
      <w:r w:rsidRPr="00EC4042">
        <w:rPr>
          <w:rFonts w:cs="Times New Roman"/>
          <w:sz w:val="20"/>
          <w:szCs w:val="20"/>
        </w:rPr>
        <w:t xml:space="preserve">Осмотреть земельный участок на местности претендент может самостоятельно. Также возможен выезд совместно с кадастровым инженером (по предварительной договоренности по телефону (34 265) 2-69-52) по следующим дням: </w:t>
      </w:r>
      <w:r w:rsidR="00072433" w:rsidRPr="00EC4042">
        <w:rPr>
          <w:rFonts w:cs="Times New Roman"/>
          <w:sz w:val="20"/>
          <w:szCs w:val="20"/>
        </w:rPr>
        <w:t>19</w:t>
      </w:r>
      <w:r w:rsidRPr="00EC4042">
        <w:rPr>
          <w:rFonts w:cs="Times New Roman"/>
          <w:sz w:val="20"/>
          <w:szCs w:val="20"/>
        </w:rPr>
        <w:t>.</w:t>
      </w:r>
      <w:r w:rsidR="00072433" w:rsidRPr="00EC4042">
        <w:rPr>
          <w:rFonts w:cs="Times New Roman"/>
          <w:sz w:val="20"/>
          <w:szCs w:val="20"/>
        </w:rPr>
        <w:t>09</w:t>
      </w:r>
      <w:r w:rsidRPr="00EC4042">
        <w:rPr>
          <w:rFonts w:cs="Times New Roman"/>
          <w:sz w:val="20"/>
          <w:szCs w:val="20"/>
        </w:rPr>
        <w:t xml:space="preserve">.2017 – лоты №№ </w:t>
      </w:r>
      <w:r w:rsidR="00072433" w:rsidRPr="00EC4042">
        <w:rPr>
          <w:rFonts w:cs="Times New Roman"/>
          <w:sz w:val="20"/>
          <w:szCs w:val="20"/>
        </w:rPr>
        <w:t>1</w:t>
      </w:r>
      <w:r w:rsidRPr="00EC4042">
        <w:rPr>
          <w:rFonts w:cs="Times New Roman"/>
          <w:sz w:val="20"/>
          <w:szCs w:val="20"/>
        </w:rPr>
        <w:t xml:space="preserve"> (</w:t>
      </w:r>
      <w:r w:rsidR="001239EB" w:rsidRPr="00EC4042">
        <w:rPr>
          <w:rFonts w:cs="Times New Roman"/>
          <w:sz w:val="20"/>
          <w:szCs w:val="20"/>
        </w:rPr>
        <w:t>Висимское</w:t>
      </w:r>
      <w:r w:rsidRPr="00EC4042">
        <w:rPr>
          <w:rFonts w:cs="Times New Roman"/>
          <w:sz w:val="20"/>
          <w:szCs w:val="20"/>
        </w:rPr>
        <w:t xml:space="preserve"> с/п), </w:t>
      </w:r>
      <w:r w:rsidR="00072433" w:rsidRPr="00EC4042">
        <w:rPr>
          <w:rFonts w:cs="Times New Roman"/>
          <w:sz w:val="20"/>
          <w:szCs w:val="20"/>
        </w:rPr>
        <w:t>20</w:t>
      </w:r>
      <w:r w:rsidRPr="00EC4042">
        <w:rPr>
          <w:rFonts w:cs="Times New Roman"/>
          <w:sz w:val="20"/>
          <w:szCs w:val="20"/>
        </w:rPr>
        <w:t>.</w:t>
      </w:r>
      <w:r w:rsidR="00072433" w:rsidRPr="00EC4042">
        <w:rPr>
          <w:rFonts w:cs="Times New Roman"/>
          <w:sz w:val="20"/>
          <w:szCs w:val="20"/>
        </w:rPr>
        <w:t>09</w:t>
      </w:r>
      <w:r w:rsidRPr="00EC4042">
        <w:rPr>
          <w:rFonts w:cs="Times New Roman"/>
          <w:sz w:val="20"/>
          <w:szCs w:val="20"/>
        </w:rPr>
        <w:t xml:space="preserve">.2017 – лоты № </w:t>
      </w:r>
      <w:r w:rsidR="00072433" w:rsidRPr="00EC4042">
        <w:rPr>
          <w:rFonts w:cs="Times New Roman"/>
          <w:sz w:val="20"/>
          <w:szCs w:val="20"/>
        </w:rPr>
        <w:t>2-</w:t>
      </w:r>
      <w:r w:rsidR="00A45597">
        <w:rPr>
          <w:rFonts w:cs="Times New Roman"/>
          <w:sz w:val="20"/>
          <w:szCs w:val="20"/>
        </w:rPr>
        <w:t>7</w:t>
      </w:r>
      <w:r w:rsidRPr="00EC4042">
        <w:rPr>
          <w:rFonts w:cs="Times New Roman"/>
          <w:sz w:val="20"/>
          <w:szCs w:val="20"/>
        </w:rPr>
        <w:t xml:space="preserve"> (</w:t>
      </w:r>
      <w:r w:rsidR="001239EB" w:rsidRPr="00EC4042">
        <w:rPr>
          <w:rFonts w:cs="Times New Roman"/>
          <w:sz w:val="20"/>
          <w:szCs w:val="20"/>
        </w:rPr>
        <w:t>Дивьинское с/п).</w:t>
      </w:r>
    </w:p>
    <w:p w:rsidR="000720F3" w:rsidRPr="00EC4042" w:rsidRDefault="000720F3">
      <w:pPr>
        <w:rPr>
          <w:b/>
          <w:sz w:val="20"/>
          <w:szCs w:val="20"/>
        </w:rPr>
      </w:pPr>
    </w:p>
    <w:sectPr w:rsidR="000720F3" w:rsidRPr="00EC4042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1F12"/>
    <w:rsid w:val="00063280"/>
    <w:rsid w:val="00064073"/>
    <w:rsid w:val="000720F3"/>
    <w:rsid w:val="00072433"/>
    <w:rsid w:val="0007432D"/>
    <w:rsid w:val="00090858"/>
    <w:rsid w:val="000A3B18"/>
    <w:rsid w:val="000C1F12"/>
    <w:rsid w:val="000D22A7"/>
    <w:rsid w:val="000D54C1"/>
    <w:rsid w:val="000E34D5"/>
    <w:rsid w:val="000F5942"/>
    <w:rsid w:val="001239EB"/>
    <w:rsid w:val="00172DBF"/>
    <w:rsid w:val="00173C88"/>
    <w:rsid w:val="00266F33"/>
    <w:rsid w:val="0028631F"/>
    <w:rsid w:val="002A4615"/>
    <w:rsid w:val="002C03FB"/>
    <w:rsid w:val="002C21A8"/>
    <w:rsid w:val="002C3410"/>
    <w:rsid w:val="002C6277"/>
    <w:rsid w:val="002C6777"/>
    <w:rsid w:val="002D4187"/>
    <w:rsid w:val="0032108D"/>
    <w:rsid w:val="00331DBA"/>
    <w:rsid w:val="00344A88"/>
    <w:rsid w:val="00344BF4"/>
    <w:rsid w:val="00353871"/>
    <w:rsid w:val="003563C9"/>
    <w:rsid w:val="003567E0"/>
    <w:rsid w:val="00364324"/>
    <w:rsid w:val="003F6051"/>
    <w:rsid w:val="00443B02"/>
    <w:rsid w:val="00476A2B"/>
    <w:rsid w:val="004838A8"/>
    <w:rsid w:val="004A516D"/>
    <w:rsid w:val="004E1C1D"/>
    <w:rsid w:val="005325F0"/>
    <w:rsid w:val="00541530"/>
    <w:rsid w:val="00583F7A"/>
    <w:rsid w:val="00585062"/>
    <w:rsid w:val="005967F9"/>
    <w:rsid w:val="005D5776"/>
    <w:rsid w:val="005D6A92"/>
    <w:rsid w:val="00636E9D"/>
    <w:rsid w:val="006D4F23"/>
    <w:rsid w:val="006F79C5"/>
    <w:rsid w:val="00734C66"/>
    <w:rsid w:val="00763B76"/>
    <w:rsid w:val="00773A96"/>
    <w:rsid w:val="007850B7"/>
    <w:rsid w:val="00810E56"/>
    <w:rsid w:val="00823460"/>
    <w:rsid w:val="008252AF"/>
    <w:rsid w:val="008E5717"/>
    <w:rsid w:val="00995EAA"/>
    <w:rsid w:val="009E07A1"/>
    <w:rsid w:val="009F260A"/>
    <w:rsid w:val="009F5292"/>
    <w:rsid w:val="00A00F3F"/>
    <w:rsid w:val="00A45597"/>
    <w:rsid w:val="00A75DEB"/>
    <w:rsid w:val="00AB6F59"/>
    <w:rsid w:val="00B76EDB"/>
    <w:rsid w:val="00B8702A"/>
    <w:rsid w:val="00B8768A"/>
    <w:rsid w:val="00BC0722"/>
    <w:rsid w:val="00BC4174"/>
    <w:rsid w:val="00BF660E"/>
    <w:rsid w:val="00BF6BEC"/>
    <w:rsid w:val="00C035D9"/>
    <w:rsid w:val="00C14BCF"/>
    <w:rsid w:val="00C1520E"/>
    <w:rsid w:val="00C31E01"/>
    <w:rsid w:val="00C32B77"/>
    <w:rsid w:val="00C7656A"/>
    <w:rsid w:val="00D2219D"/>
    <w:rsid w:val="00D26AD9"/>
    <w:rsid w:val="00D4080F"/>
    <w:rsid w:val="00D503C7"/>
    <w:rsid w:val="00D52BA7"/>
    <w:rsid w:val="00D73064"/>
    <w:rsid w:val="00D730CC"/>
    <w:rsid w:val="00D82354"/>
    <w:rsid w:val="00DA0C62"/>
    <w:rsid w:val="00DB3516"/>
    <w:rsid w:val="00DB6437"/>
    <w:rsid w:val="00DB72D2"/>
    <w:rsid w:val="00DC1206"/>
    <w:rsid w:val="00DC3185"/>
    <w:rsid w:val="00DE4937"/>
    <w:rsid w:val="00DE76FB"/>
    <w:rsid w:val="00E249C0"/>
    <w:rsid w:val="00E43B89"/>
    <w:rsid w:val="00E527EC"/>
    <w:rsid w:val="00E9125B"/>
    <w:rsid w:val="00EA7967"/>
    <w:rsid w:val="00EC4042"/>
    <w:rsid w:val="00F07186"/>
    <w:rsid w:val="00F934C6"/>
    <w:rsid w:val="00FA5FF1"/>
    <w:rsid w:val="00FB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EC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STR;n=13879;fld=134;dst=10000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STR;n=13879;fld=134;dst=100002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main?base=STR;n=13879;fld=134;dst=10000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F1B61-6EF3-4AEB-BD9C-A2FDE5594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9</Pages>
  <Words>4302</Words>
  <Characters>24523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20</cp:revision>
  <cp:lastPrinted>2017-05-30T04:32:00Z</cp:lastPrinted>
  <dcterms:created xsi:type="dcterms:W3CDTF">2017-07-10T04:26:00Z</dcterms:created>
  <dcterms:modified xsi:type="dcterms:W3CDTF">2017-09-06T06:58:00Z</dcterms:modified>
</cp:coreProperties>
</file>