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3D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 район, Дивьинское сельское поселение, п.</w:t>
            </w:r>
            <w:r w:rsidR="003D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Ветляны.</w:t>
            </w:r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F44581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3D53F6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B6CB5" w:rsidRDefault="00F44581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Cs w:val="28"/>
              </w:rPr>
              <w:t>Индивидуальные жилые дома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информацией 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>5/2016 с 02.02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>01.03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2E4124"/>
    <w:rsid w:val="003D53F6"/>
    <w:rsid w:val="0075736C"/>
    <w:rsid w:val="007D3320"/>
    <w:rsid w:val="00872776"/>
    <w:rsid w:val="009B7519"/>
    <w:rsid w:val="00AB6CB5"/>
    <w:rsid w:val="00C679AB"/>
    <w:rsid w:val="00CC2811"/>
    <w:rsid w:val="00DB4514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Krokoz™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2017-03-31T03:55:00Z</dcterms:created>
  <dcterms:modified xsi:type="dcterms:W3CDTF">2017-03-31T03:55:00Z</dcterms:modified>
</cp:coreProperties>
</file>