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5165" w14:textId="77777777" w:rsidR="00A4422D" w:rsidRDefault="00A4422D" w:rsidP="00A4422D">
      <w:pPr>
        <w:spacing w:line="240" w:lineRule="auto"/>
        <w:ind w:firstLine="0"/>
        <w:jc w:val="center"/>
        <w:rPr>
          <w:rFonts w:cs="Times New Roman"/>
          <w:b/>
          <w:bCs/>
        </w:rPr>
      </w:pPr>
      <w:bookmarkStart w:id="0" w:name="_GoBack"/>
      <w:bookmarkEnd w:id="0"/>
      <w:r w:rsidRPr="005D16C8">
        <w:rPr>
          <w:rFonts w:cs="Times New Roman"/>
          <w:b/>
          <w:bCs/>
        </w:rPr>
        <w:t xml:space="preserve">Информация о проектных решениях, </w:t>
      </w:r>
    </w:p>
    <w:p w14:paraId="30DA4EDB" w14:textId="2B9D7C19" w:rsidR="00A4422D" w:rsidRDefault="00A4422D" w:rsidP="00A4422D">
      <w:pPr>
        <w:spacing w:line="240" w:lineRule="auto"/>
        <w:ind w:firstLine="0"/>
        <w:jc w:val="center"/>
        <w:rPr>
          <w:rFonts w:cs="Times New Roman"/>
          <w:b/>
          <w:bCs/>
        </w:rPr>
      </w:pPr>
      <w:bookmarkStart w:id="1" w:name="_Hlk230197449"/>
      <w:r w:rsidRPr="005D16C8">
        <w:rPr>
          <w:rFonts w:cs="Times New Roman"/>
          <w:b/>
          <w:bCs/>
        </w:rPr>
        <w:t>разработанных Управлением</w:t>
      </w:r>
      <w:r>
        <w:rPr>
          <w:rFonts w:cs="Times New Roman"/>
          <w:b/>
          <w:bCs/>
        </w:rPr>
        <w:t xml:space="preserve"> </w:t>
      </w:r>
      <w:r w:rsidRPr="005D16C8">
        <w:rPr>
          <w:rFonts w:cs="Times New Roman"/>
          <w:b/>
          <w:bCs/>
        </w:rPr>
        <w:t xml:space="preserve">проектирования ФГБВУ «Центррегионводхоз» </w:t>
      </w:r>
      <w:bookmarkEnd w:id="1"/>
      <w:r w:rsidRPr="005D16C8">
        <w:rPr>
          <w:rFonts w:cs="Times New Roman"/>
          <w:b/>
          <w:bCs/>
        </w:rPr>
        <w:t xml:space="preserve">по объекту «Берегоукрепление Камского водохранилища в </w:t>
      </w:r>
      <w:r>
        <w:rPr>
          <w:rFonts w:cs="Times New Roman"/>
          <w:b/>
          <w:bCs/>
        </w:rPr>
        <w:t>п. Висим</w:t>
      </w:r>
      <w:r w:rsidRPr="005D16C8">
        <w:rPr>
          <w:rFonts w:cs="Times New Roman"/>
          <w:b/>
          <w:bCs/>
        </w:rPr>
        <w:t xml:space="preserve"> Добрянского района Пермского края»</w:t>
      </w:r>
    </w:p>
    <w:p w14:paraId="153E1A60" w14:textId="77777777" w:rsidR="00A4422D" w:rsidRDefault="00A4422D" w:rsidP="00A4422D">
      <w:pPr>
        <w:spacing w:line="240" w:lineRule="auto"/>
      </w:pPr>
    </w:p>
    <w:p w14:paraId="072AEFFE" w14:textId="3403EA3E" w:rsidR="00AF76A3" w:rsidRDefault="00AF76A3" w:rsidP="00A4422D">
      <w:pPr>
        <w:spacing w:line="240" w:lineRule="auto"/>
      </w:pPr>
      <w:r>
        <w:t>Берегоукрепление планируется непосредственно на берегу Камского водохранилища.</w:t>
      </w:r>
    </w:p>
    <w:p w14:paraId="15459AE0" w14:textId="77777777" w:rsidR="00AF76A3" w:rsidRPr="00A80EA2" w:rsidRDefault="00AF76A3" w:rsidP="00A4422D">
      <w:pPr>
        <w:spacing w:line="240" w:lineRule="auto"/>
      </w:pPr>
      <w:r>
        <w:t>Проектом предусматривается устройство берегоукрепительного линейного сооружения откосного типа. До отметки по берегу 112,78 мБС укрепление берега предусмотрено камнем, выше – укрепление склона георешеткой с гидропосевом трав. Выбор отметки укрепления склона камнем обусловлен ветроволновым воздействием на склон (расчет приведен в приложении 1). Каменное укрепление предусмотрено комбинированным двухярусным: нижний ярус до отм.110,10 мБС из каменной наброски (камень марки</w:t>
      </w:r>
      <w:r w:rsidRPr="0016218E">
        <w:t xml:space="preserve"> не ниже М600 F100</w:t>
      </w:r>
      <w:r>
        <w:t xml:space="preserve"> </w:t>
      </w:r>
      <w:r w:rsidRPr="0016218E">
        <w:t>фр. 700-800 (75%), фр. 150-300 (25%)</w:t>
      </w:r>
      <w:r>
        <w:t xml:space="preserve">, определен расчетом, см. приложение 1), выше отм. 110,10 мБС устройство матрацев типа «Рено» </w:t>
      </w:r>
      <w:r w:rsidRPr="00A80EA2">
        <w:t>3х2х0,3-С80–2,7–ЦП по СТО 42873191-001-2009</w:t>
      </w:r>
      <w:r>
        <w:t xml:space="preserve">, </w:t>
      </w:r>
      <w:r w:rsidRPr="00A80EA2">
        <w:t xml:space="preserve">камень фр.125-200 </w:t>
      </w:r>
      <w:r>
        <w:t xml:space="preserve">марки </w:t>
      </w:r>
      <w:r w:rsidRPr="00A80EA2">
        <w:t>не ниже М600 F50</w:t>
      </w:r>
      <w:r>
        <w:t>. На участке с ПК 0+00 по ПК 3+95,5 берегоукрепление в силу строения рельефа предусмотрено только посредством каменной наброски (камень марки</w:t>
      </w:r>
      <w:r w:rsidRPr="0016218E">
        <w:t xml:space="preserve"> не ниже М600 F100</w:t>
      </w:r>
      <w:r>
        <w:t xml:space="preserve"> </w:t>
      </w:r>
      <w:r w:rsidRPr="0016218E">
        <w:t>фр. 700-800 (75%), фр. 150-300 (25%)</w:t>
      </w:r>
      <w:r>
        <w:t xml:space="preserve">) до отм. 110,10 мБС и локально до отм. 111,50 мБС (вторым ярусом). Уклон каменной наброски принят в сторону акватории 1:2, матрацев также 1:2. Проектом предусмотрено устройство </w:t>
      </w:r>
      <w:r w:rsidRPr="00A80EA2">
        <w:t>подготовка под каменную</w:t>
      </w:r>
      <w:r>
        <w:t xml:space="preserve"> </w:t>
      </w:r>
      <w:r w:rsidRPr="00A80EA2">
        <w:t>наброску из камня фр. 100-250</w:t>
      </w:r>
      <w:r>
        <w:t xml:space="preserve"> с расклинцовкой щебнем фр.40-70мм, марки </w:t>
      </w:r>
      <w:r w:rsidRPr="00A80EA2">
        <w:t>не ниже М600 F100</w:t>
      </w:r>
      <w:r>
        <w:t xml:space="preserve"> толщиной 500мм с отм. низа 107,00 по всей длине сооружения.</w:t>
      </w:r>
    </w:p>
    <w:p w14:paraId="2A532E50" w14:textId="77777777" w:rsidR="00AF76A3" w:rsidRPr="008B20AF" w:rsidRDefault="00AF76A3" w:rsidP="00A4422D">
      <w:pPr>
        <w:spacing w:line="240" w:lineRule="auto"/>
      </w:pPr>
      <w:r>
        <w:t xml:space="preserve">Выше отметки 112,78 мБС начиная с ПК 3+95,5 укрепление берега предусмотрено путем выполаживания и спрямления откосного профиля берега и закрепления </w:t>
      </w:r>
      <w:r w:rsidRPr="00AE13FB">
        <w:t>объемной георешеткой</w:t>
      </w:r>
      <w:r>
        <w:t xml:space="preserve"> </w:t>
      </w:r>
      <w:r w:rsidRPr="00AE13FB">
        <w:t>Геоспан ОРП 30/15 (или аналог)</w:t>
      </w:r>
      <w:r>
        <w:t xml:space="preserve"> </w:t>
      </w:r>
      <w:r w:rsidRPr="00AE13FB">
        <w:t>с заполнением плодородным грунтом и дальнейшим гидропосевом трав</w:t>
      </w:r>
      <w:r>
        <w:t xml:space="preserve">. Формирование профиля (насыпи) предусмотрены </w:t>
      </w:r>
      <w:r w:rsidRPr="008B20AF">
        <w:t>из пес</w:t>
      </w:r>
      <w:r>
        <w:t xml:space="preserve">ка средней крупности </w:t>
      </w:r>
      <w:r w:rsidRPr="008B20AF">
        <w:t xml:space="preserve">с послойным уплотнением </w:t>
      </w:r>
      <w:r>
        <w:t xml:space="preserve">и </w:t>
      </w:r>
      <w:r w:rsidRPr="008B20AF">
        <w:t>Kу=0,95</w:t>
      </w:r>
      <w:r>
        <w:t>. Уклон откоса выше отм. 112,78 мБС принят не круче 1:1,5 с целью уверенного обеспечения устойчивости положения георешетки. Верхняя граница берегоукрепления по отметкам различна, принята на основании текущего откосного профиля и обозначена в Графической части раздела.</w:t>
      </w:r>
    </w:p>
    <w:p w14:paraId="5424699C" w14:textId="77777777" w:rsidR="00AF76A3" w:rsidRDefault="00AF76A3" w:rsidP="00A4422D">
      <w:pPr>
        <w:spacing w:line="240" w:lineRule="auto"/>
      </w:pPr>
      <w:r>
        <w:t>Для предотвращения перемещения (в т.ч. вымыва грунтовыми водами, волновым воздействием и атмосферными осадками) коренного грунта и гранта подсыпки через конструкцию берегоукрепления проектом предусмотрено устройство изолирующего и дренирующего слоя из геотекстиля нетканого иглопробивного плотностью 400кг/м3 и 150кг/м3 (под георешетку) безразрывным слоем под подготовку из камня, каменную призму, матрацы и георешетку.</w:t>
      </w:r>
    </w:p>
    <w:p w14:paraId="13F46881" w14:textId="77777777" w:rsidR="00AF76A3" w:rsidRDefault="00AF76A3" w:rsidP="00A4422D">
      <w:pPr>
        <w:spacing w:line="240" w:lineRule="auto"/>
      </w:pPr>
      <w:r>
        <w:t xml:space="preserve">В рамках разработки данного проекта планируется проведение демонтажа существующих конструкций берегоукрепления (габионного и матрацного типа, а также геосетки и георешетки по склону) с сортировкой каменного материала и его частичного использования в проектируемом сооружении согласно размера и при соответствии марки камня по морозостойкости и прочности проектным </w:t>
      </w:r>
      <w:r>
        <w:lastRenderedPageBreak/>
        <w:t>значениям (в матрацах типа «Рено», а так же в каменной подготовке). Так же проектом предусматривается демонтаж самовольно устроенных деревянных и металлических пирсов и лестничных сходов к воде (лестничный сход на ПК 1+81, пирс и лестничный сход на ПК2+55, лестничный сход на ПК 7+60...7+75).</w:t>
      </w:r>
    </w:p>
    <w:p w14:paraId="2259E6BF" w14:textId="77777777" w:rsidR="00AF76A3" w:rsidRDefault="00AF76A3" w:rsidP="00A4422D">
      <w:pPr>
        <w:spacing w:line="240" w:lineRule="auto"/>
        <w:rPr>
          <w:szCs w:val="28"/>
        </w:rPr>
      </w:pPr>
      <w:r w:rsidRPr="00851F9B">
        <w:rPr>
          <w:szCs w:val="28"/>
        </w:rPr>
        <w:t>Проектные решения приняты на основании технических отчетов по инженерным</w:t>
      </w:r>
      <w:r>
        <w:rPr>
          <w:szCs w:val="28"/>
        </w:rPr>
        <w:t xml:space="preserve"> </w:t>
      </w:r>
      <w:r w:rsidRPr="00851F9B">
        <w:rPr>
          <w:szCs w:val="28"/>
        </w:rPr>
        <w:t xml:space="preserve">изысканиям, а также отчетов по обследованию сооружений </w:t>
      </w:r>
      <w:r>
        <w:rPr>
          <w:szCs w:val="28"/>
        </w:rPr>
        <w:t>гидротехнического сооружения</w:t>
      </w:r>
      <w:r w:rsidRPr="00851F9B">
        <w:rPr>
          <w:szCs w:val="28"/>
        </w:rPr>
        <w:t>.</w:t>
      </w:r>
    </w:p>
    <w:p w14:paraId="6DF5E49B" w14:textId="77777777" w:rsidR="00AF76A3" w:rsidRDefault="00AF76A3" w:rsidP="00A4422D">
      <w:pPr>
        <w:spacing w:line="240" w:lineRule="auto"/>
        <w:rPr>
          <w:szCs w:val="28"/>
        </w:rPr>
      </w:pPr>
      <w:r>
        <w:rPr>
          <w:szCs w:val="28"/>
        </w:rPr>
        <w:t>Продольная ось трассы объекта принята по наружной грани обреза каменной наброски на отм. 110.10 мБС  на всем протяжении. Общая протяженность трассы берегоукрепления по продольному профилю составляет 940 м.п.</w:t>
      </w:r>
    </w:p>
    <w:p w14:paraId="0D50097E" w14:textId="77777777" w:rsidR="00F12C76" w:rsidRDefault="00AF76A3" w:rsidP="00A4422D">
      <w:pPr>
        <w:spacing w:line="240" w:lineRule="auto"/>
      </w:pPr>
      <w:r>
        <w:t>Строительство берегоукрепления на Камском водохранилище в п. Висим Добрянского городского округа Пермского края позволит приостановить негативное воздействие ветроволнового разрушения береговой полосы.</w:t>
      </w:r>
    </w:p>
    <w:sectPr w:rsidR="00F12C76" w:rsidSect="00A4422D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EE"/>
    <w:rsid w:val="006C0B77"/>
    <w:rsid w:val="008242FF"/>
    <w:rsid w:val="00857D1E"/>
    <w:rsid w:val="00870751"/>
    <w:rsid w:val="008A21EE"/>
    <w:rsid w:val="00922C48"/>
    <w:rsid w:val="00A4422D"/>
    <w:rsid w:val="00AF76A3"/>
    <w:rsid w:val="00B915B7"/>
    <w:rsid w:val="00E769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7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A3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A3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Пинчук</dc:creator>
  <cp:lastModifiedBy>USER</cp:lastModifiedBy>
  <cp:revision>2</cp:revision>
  <dcterms:created xsi:type="dcterms:W3CDTF">2026-05-28T12:00:00Z</dcterms:created>
  <dcterms:modified xsi:type="dcterms:W3CDTF">2026-05-28T12:00:00Z</dcterms:modified>
</cp:coreProperties>
</file>