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bin" ContentType="application/vnd.openxmlformats-officedocument.oleObject"/>
  <Default Extension="rels" ContentType="application/vnd.openxmlformats-package.relationships+xml"/>
  <Default Extension="jpeg" ContentType="image/jpeg"/>
  <Default Extension="png" ContentType="image/png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885"/>
        <w:pBdr/>
        <w:shd w:val="clear" w:color="auto" w:fill="ffffff"/>
        <w:spacing w:after="195" w:afterAutospacing="0" w:before="0" w:beforeAutospacing="0"/>
        <w:ind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</w:t>
      </w:r>
      <w:r>
        <w:rPr>
          <w:color w:val="000000"/>
          <w:sz w:val="24"/>
          <w:szCs w:val="24"/>
        </w:rPr>
        <w:t xml:space="preserve">Добрянском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муниципальном</w:t>
      </w:r>
      <w:r>
        <w:rPr>
          <w:color w:val="000000"/>
          <w:sz w:val="24"/>
          <w:szCs w:val="24"/>
        </w:rPr>
        <w:t xml:space="preserve"> округе проведено заседание межведомственной а</w:t>
      </w:r>
      <w:r>
        <w:rPr>
          <w:color w:val="000000"/>
          <w:sz w:val="24"/>
          <w:szCs w:val="24"/>
        </w:rPr>
        <w:t xml:space="preserve">нтинаркотической комиссии</w:t>
      </w:r>
      <w:r>
        <w:rPr>
          <w:color w:val="000000"/>
          <w:sz w:val="24"/>
          <w:szCs w:val="24"/>
        </w:rPr>
      </w:r>
      <w:r>
        <w:rPr>
          <w:color w:val="000000"/>
          <w:sz w:val="24"/>
          <w:szCs w:val="24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17 декабря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 2025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 года состоялось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 очередное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 заседание межведомственной</w:t>
      </w:r>
      <w:r>
        <w:rPr>
          <w:rFonts w:ascii="Times New Roman" w:hAnsi="Times New Roman" w:cs="Times New Roman"/>
          <w:sz w:val="24"/>
          <w:szCs w:val="24"/>
        </w:rPr>
        <w:t xml:space="preserve"> антинаркотической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комиссии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Добрянского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округа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 под председательством главы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 округа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-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/>
        </w:rPr>
        <w:t xml:space="preserve">главы администрации </w:t>
      </w:r>
      <w:r>
        <w:rPr>
          <w:rFonts w:ascii="Times New Roman" w:hAnsi="Times New Roman" w:cs="Times New Roman"/>
          <w:sz w:val="24"/>
          <w:szCs w:val="24"/>
        </w:rPr>
        <w:t xml:space="preserve">Добрянского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муниципального</w:t>
      </w:r>
      <w:r>
        <w:rPr>
          <w:rFonts w:ascii="Times New Roman" w:hAnsi="Times New Roman" w:cs="Times New Roman"/>
          <w:sz w:val="24"/>
          <w:szCs w:val="24"/>
        </w:rPr>
        <w:t xml:space="preserve"> округа Д.В. Антонова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В нем приняли участие представители структурных подразделений администрации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Добрянского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округа, органов здравоохра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нения, прокуратуры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, правоохранительных органов,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судебной системы, представители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общественных организаций.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Были рассмотрены вопросы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, касающиеся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ситуации по алкоголизму, наркомании,  ВИЧ-инфекции среди наркозависимых лиц на территории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Добрянского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му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ниципального округа в 2025 году 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проводимых профилактических мероприятиях.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pBdr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Отмечено, что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по сравнению с 2024 годом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число наркопотребителей, находящихся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од диспансерным 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блюдением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снизилось на 2,3%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 За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текущий период 2025 г.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увеличилось количество отравлений спиртосодержащей продукцией с 2 до 5 случаев, из них со смертельным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исходом с 1 до 4,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увеличилось количество отравлений наркотическими веществами с 1 до 3 случаев, из них со смертельным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исходом с 1 до 2.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14:ligatures w14:val="none"/>
        </w:rPr>
      </w:r>
    </w:p>
    <w:p>
      <w:pPr>
        <w:pBdr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Обсуждались итоги проведения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Всероссийской акции «СТОП_ВИЧ/СПИД».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pBdr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Заслушана информация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результатах проведения социально-психологического тестирования в образовательных организациях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Добрянского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муниципального округа и проведенной профилактической работы по итогам социально-психологического тестирования в 2024-2025 учебном году.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</w:p>
    <w:p>
      <w:pPr>
        <w:pBdr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Проведен анализ информационного соп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ровождения  антинаркотической  профилактической деятельности и проводимой работы по информированию населения о правовых последствиях противоправной деятельности.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14:ligatures w14:val="none"/>
        </w:rPr>
      </w:r>
    </w:p>
    <w:p>
      <w:pPr>
        <w:pBdr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Рассмотрен вопрос по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организации адресной профилактической работы с несовершеннолетними, получившими основное общее образование (9 кл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ассов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), но не 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оступившими в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образовательные организации среднего профессионального 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бразования и не трудоустроенными.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14:ligatures w14:val="none"/>
        </w:rPr>
      </w:r>
    </w:p>
    <w:p>
      <w:pPr>
        <w:pBdr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Рассмотрен и утвержден план работы антинаркотической комиссии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Добря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нского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муниципального округа на 2026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  <w:r>
        <w:rPr>
          <w:rFonts w:ascii="Times New Roman" w:hAnsi="Times New Roman" w:cs="Times New Roman"/>
          <w:sz w:val="24"/>
          <w:szCs w:val="24"/>
        </w:rPr>
        <w:tab/>
        <w:t xml:space="preserve">Администрация </w:t>
      </w:r>
      <w:r>
        <w:rPr>
          <w:rFonts w:ascii="Times New Roman" w:hAnsi="Times New Roman" w:cs="Times New Roman"/>
          <w:sz w:val="24"/>
          <w:szCs w:val="24"/>
        </w:rPr>
        <w:t xml:space="preserve">Добрянского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муниципального</w:t>
      </w:r>
      <w:r>
        <w:rPr>
          <w:rFonts w:ascii="Times New Roman" w:hAnsi="Times New Roman" w:cs="Times New Roman"/>
          <w:sz w:val="24"/>
          <w:szCs w:val="24"/>
        </w:rPr>
        <w:t xml:space="preserve"> округа напоминает, что если вам стали известны факты распространения и употребления запрещенных веществ, вы можете отправить анонимное обращение на портале «Управляем вместе» во вкладке «Наркотики».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Bdr/>
        <w:spacing w:after="0" w:line="240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hd w:val="clear" w:color="auto" w:fill="ffffff"/>
        <w:spacing/>
        <w:ind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048" behindDoc="1" locked="0" layoutInCell="1" allowOverlap="1">
                <wp:simplePos x="0" y="0"/>
                <wp:positionH relativeFrom="column">
                  <wp:posOffset>257345</wp:posOffset>
                </wp:positionH>
                <wp:positionV relativeFrom="paragraph">
                  <wp:posOffset>47625</wp:posOffset>
                </wp:positionV>
                <wp:extent cx="4885350" cy="3047129"/>
                <wp:effectExtent l="0" t="0" r="0" b="0"/>
                <wp:wrapNone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351093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rcRect l="0" t="16836" r="0" b="0"/>
                        <a:stretch/>
                      </pic:blipFill>
                      <pic:spPr bwMode="auto">
                        <a:xfrm flipH="0" flipV="0">
                          <a:off x="0" y="0"/>
                          <a:ext cx="4885349" cy="30471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-2048;o:allowoverlap:true;o:allowincell:true;mso-position-horizontal-relative:text;margin-left:20.26pt;mso-position-horizontal:absolute;mso-position-vertical-relative:text;margin-top:3.75pt;mso-position-vertical:absolute;width:384.67pt;height:239.93pt;mso-wrap-distance-left:9.07pt;mso-wrap-distance-top:0.00pt;mso-wrap-distance-right:9.07pt;mso-wrap-distance-bottom:0.00pt;z-index:1;" stroked="false">
                <v:imagedata r:id="rId8" o:title="" croptop="11034f" cropleft="0f" cropbottom="0f" cropright="0f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/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sectPr>
      <w:footnotePr/>
      <w:endnotePr/>
      <w:type w:val="nextPage"/>
      <w:pgSz w:h="16838" w:orient="portrait" w:w="11906"/>
      <w:pgMar w:top="567" w:right="851" w:bottom="567" w:left="1701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NewRomanPSMT">
    <w:panose1 w:val="02020603050405020304"/>
  </w:font>
  <w:font w:name="TimesNewRomanPS-ItalicMT">
    <w:panose1 w:val="02020603050405020304"/>
  </w:font>
  <w:font w:name="Tahoma">
    <w:panose1 w:val="020B0604030504040204"/>
  </w:font>
  <w:font w:name="TimesNewRomanPS-BoldMT">
    <w:panose1 w:val="02020603050405020304"/>
  </w:font>
  <w:font w:name="Arial Narrow">
    <w:panose1 w:val="020B0604020202020204"/>
  </w:font>
  <w:font w:name="Times New Roman">
    <w:panose1 w:val="02020603050405020304"/>
  </w:font>
  <w:font w:name="Arial">
    <w:panose1 w:val="020B060402020202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01">
    <w:name w:val="Table Grid"/>
    <w:basedOn w:val="88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Table Grid Light"/>
    <w:basedOn w:val="88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Plain Table 1"/>
    <w:basedOn w:val="88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Plain Table 2"/>
    <w:basedOn w:val="88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Plain Table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Plain Table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Plain Table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1 Light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1 Light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1 Light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1 Light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1 Light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1 Light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1 Light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2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2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2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2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2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2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3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3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3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3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3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3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4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4 - Accent 1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4 - Accent 2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4 - Accent 3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4 - Accent 4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4 - Accent 5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4 - Accent 6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5 Dark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5 Dark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5 Dark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5 Dark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5 Dark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5 Dark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5 Dark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6 Colorful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6 Colorful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6 Colorful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Grid Table 6 Colorful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Grid Table 6 Colorful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Grid Table 6 Colorful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Grid Table 6 Colorful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Grid Table 7 Colorful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7 Colorful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7 Colorful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Grid Table 7 Colorful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Grid Table 7 Colorful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Grid Table 7 Colorful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Grid Table 7 Colorful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1 Light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1 Light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1 Light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1 Light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1 Light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1 Light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1 Light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2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2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2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2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2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2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3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3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3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3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3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3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4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4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4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4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4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4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5 Dark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5 Dark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5 Dark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5 Dark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5 Dark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5 Dark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5 Dark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6 Colorful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6 Colorful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6 Colorful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st Table 6 Colorful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st Table 6 Colorful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st Table 6 Colorful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st Table 6 Colorful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st Table 7 Colorful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7 Colorful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7 Colorful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st Table 7 Colorful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st Table 7 Colorful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st Table 7 Colorful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st Table 7 Colorful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ned - Accent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ned - Accent 1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ned - Accent 2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ned - Accent 3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ned - Accent 4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ned - Accent 5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ned - Accent 6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Bordered &amp; Lined - Accent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Bordered &amp; Lined - Accent 1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Bordered &amp; Lined - Accent 2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Bordered &amp; Lined - Accent 3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Bordered &amp; Lined - Accent 4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Bordered &amp; Lined - Accent 5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Bordered &amp; Lined - Accent 6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Bordered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Bordered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Bordered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Bordered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Bordered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Bordered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Bordered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27">
    <w:name w:val="Heading 1"/>
    <w:basedOn w:val="884"/>
    <w:next w:val="884"/>
    <w:link w:val="835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828">
    <w:name w:val="Heading 2"/>
    <w:basedOn w:val="884"/>
    <w:next w:val="884"/>
    <w:link w:val="836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829">
    <w:name w:val="Heading 4"/>
    <w:basedOn w:val="884"/>
    <w:next w:val="884"/>
    <w:link w:val="838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830">
    <w:name w:val="Heading 5"/>
    <w:basedOn w:val="884"/>
    <w:next w:val="884"/>
    <w:link w:val="839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831">
    <w:name w:val="Heading 6"/>
    <w:basedOn w:val="884"/>
    <w:next w:val="884"/>
    <w:link w:val="840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832">
    <w:name w:val="Heading 7"/>
    <w:basedOn w:val="884"/>
    <w:next w:val="884"/>
    <w:link w:val="841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33">
    <w:name w:val="Heading 8"/>
    <w:basedOn w:val="884"/>
    <w:next w:val="884"/>
    <w:link w:val="842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34">
    <w:name w:val="Heading 9"/>
    <w:basedOn w:val="884"/>
    <w:next w:val="884"/>
    <w:link w:val="843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35">
    <w:name w:val="Heading 1 Char"/>
    <w:basedOn w:val="886"/>
    <w:link w:val="82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36">
    <w:name w:val="Heading 2 Char"/>
    <w:basedOn w:val="886"/>
    <w:link w:val="82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37">
    <w:name w:val="Heading 3 Char"/>
    <w:basedOn w:val="886"/>
    <w:link w:val="885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38">
    <w:name w:val="Heading 4 Char"/>
    <w:basedOn w:val="886"/>
    <w:link w:val="829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39">
    <w:name w:val="Heading 5 Char"/>
    <w:basedOn w:val="886"/>
    <w:link w:val="83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40">
    <w:name w:val="Heading 6 Char"/>
    <w:basedOn w:val="886"/>
    <w:link w:val="831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41">
    <w:name w:val="Heading 7 Char"/>
    <w:basedOn w:val="886"/>
    <w:link w:val="832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42">
    <w:name w:val="Heading 8 Char"/>
    <w:basedOn w:val="886"/>
    <w:link w:val="833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43">
    <w:name w:val="Heading 9 Char"/>
    <w:basedOn w:val="886"/>
    <w:link w:val="834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44">
    <w:name w:val="Title"/>
    <w:basedOn w:val="884"/>
    <w:next w:val="884"/>
    <w:link w:val="845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45">
    <w:name w:val="Title Char"/>
    <w:basedOn w:val="886"/>
    <w:link w:val="844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46">
    <w:name w:val="Subtitle"/>
    <w:basedOn w:val="884"/>
    <w:next w:val="884"/>
    <w:link w:val="847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47">
    <w:name w:val="Subtitle Char"/>
    <w:basedOn w:val="886"/>
    <w:link w:val="846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48">
    <w:name w:val="Quote"/>
    <w:basedOn w:val="884"/>
    <w:next w:val="884"/>
    <w:link w:val="849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49">
    <w:name w:val="Quote Char"/>
    <w:basedOn w:val="886"/>
    <w:link w:val="848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850">
    <w:name w:val="Intense Emphasis"/>
    <w:basedOn w:val="886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51">
    <w:name w:val="Intense Quote"/>
    <w:basedOn w:val="884"/>
    <w:next w:val="884"/>
    <w:link w:val="852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52">
    <w:name w:val="Intense Quote Char"/>
    <w:basedOn w:val="886"/>
    <w:link w:val="851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53">
    <w:name w:val="Intense Reference"/>
    <w:basedOn w:val="886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854">
    <w:name w:val="No Spacing"/>
    <w:basedOn w:val="884"/>
    <w:uiPriority w:val="1"/>
    <w:qFormat/>
    <w:pPr>
      <w:pBdr/>
      <w:spacing w:after="0" w:line="240" w:lineRule="auto"/>
      <w:ind/>
    </w:pPr>
  </w:style>
  <w:style w:type="character" w:styleId="855">
    <w:name w:val="Subtle Emphasis"/>
    <w:basedOn w:val="886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56">
    <w:name w:val="Emphasis"/>
    <w:basedOn w:val="886"/>
    <w:uiPriority w:val="20"/>
    <w:qFormat/>
    <w:pPr>
      <w:pBdr/>
      <w:spacing/>
      <w:ind/>
    </w:pPr>
    <w:rPr>
      <w:i/>
      <w:iCs/>
    </w:rPr>
  </w:style>
  <w:style w:type="character" w:styleId="857">
    <w:name w:val="Strong"/>
    <w:basedOn w:val="886"/>
    <w:uiPriority w:val="22"/>
    <w:qFormat/>
    <w:pPr>
      <w:pBdr/>
      <w:spacing/>
      <w:ind/>
    </w:pPr>
    <w:rPr>
      <w:b/>
      <w:bCs/>
    </w:rPr>
  </w:style>
  <w:style w:type="character" w:styleId="858">
    <w:name w:val="Subtle Reference"/>
    <w:basedOn w:val="886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59">
    <w:name w:val="Book Title"/>
    <w:basedOn w:val="886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60">
    <w:name w:val="Header"/>
    <w:basedOn w:val="884"/>
    <w:link w:val="861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1">
    <w:name w:val="Header Char"/>
    <w:basedOn w:val="886"/>
    <w:link w:val="860"/>
    <w:uiPriority w:val="99"/>
    <w:pPr>
      <w:pBdr/>
      <w:spacing/>
      <w:ind/>
    </w:pPr>
  </w:style>
  <w:style w:type="paragraph" w:styleId="862">
    <w:name w:val="Footer"/>
    <w:basedOn w:val="884"/>
    <w:link w:val="863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3">
    <w:name w:val="Footer Char"/>
    <w:basedOn w:val="886"/>
    <w:link w:val="862"/>
    <w:uiPriority w:val="99"/>
    <w:pPr>
      <w:pBdr/>
      <w:spacing/>
      <w:ind/>
    </w:pPr>
  </w:style>
  <w:style w:type="paragraph" w:styleId="864">
    <w:name w:val="Caption"/>
    <w:basedOn w:val="884"/>
    <w:next w:val="884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65">
    <w:name w:val="footnote text"/>
    <w:basedOn w:val="884"/>
    <w:link w:val="866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66">
    <w:name w:val="Footnote Text Char"/>
    <w:basedOn w:val="886"/>
    <w:link w:val="865"/>
    <w:uiPriority w:val="99"/>
    <w:semiHidden/>
    <w:pPr>
      <w:pBdr/>
      <w:spacing/>
      <w:ind/>
    </w:pPr>
    <w:rPr>
      <w:sz w:val="20"/>
      <w:szCs w:val="20"/>
    </w:rPr>
  </w:style>
  <w:style w:type="character" w:styleId="867">
    <w:name w:val="footnote reference"/>
    <w:basedOn w:val="886"/>
    <w:uiPriority w:val="99"/>
    <w:semiHidden/>
    <w:unhideWhenUsed/>
    <w:pPr>
      <w:pBdr/>
      <w:spacing/>
      <w:ind/>
    </w:pPr>
    <w:rPr>
      <w:vertAlign w:val="superscript"/>
    </w:rPr>
  </w:style>
  <w:style w:type="paragraph" w:styleId="868">
    <w:name w:val="endnote text"/>
    <w:basedOn w:val="884"/>
    <w:link w:val="869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69">
    <w:name w:val="Endnote Text Char"/>
    <w:basedOn w:val="886"/>
    <w:link w:val="868"/>
    <w:uiPriority w:val="99"/>
    <w:semiHidden/>
    <w:pPr>
      <w:pBdr/>
      <w:spacing/>
      <w:ind/>
    </w:pPr>
    <w:rPr>
      <w:sz w:val="20"/>
      <w:szCs w:val="20"/>
    </w:rPr>
  </w:style>
  <w:style w:type="character" w:styleId="870">
    <w:name w:val="endnote reference"/>
    <w:basedOn w:val="886"/>
    <w:uiPriority w:val="99"/>
    <w:semiHidden/>
    <w:unhideWhenUsed/>
    <w:pPr>
      <w:pBdr/>
      <w:spacing/>
      <w:ind/>
    </w:pPr>
    <w:rPr>
      <w:vertAlign w:val="superscript"/>
    </w:rPr>
  </w:style>
  <w:style w:type="character" w:styleId="871">
    <w:name w:val="FollowedHyperlink"/>
    <w:basedOn w:val="886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72">
    <w:name w:val="toc 1"/>
    <w:basedOn w:val="884"/>
    <w:next w:val="884"/>
    <w:uiPriority w:val="39"/>
    <w:unhideWhenUsed/>
    <w:pPr>
      <w:pBdr/>
      <w:spacing w:after="100"/>
      <w:ind/>
    </w:pPr>
  </w:style>
  <w:style w:type="paragraph" w:styleId="873">
    <w:name w:val="toc 2"/>
    <w:basedOn w:val="884"/>
    <w:next w:val="884"/>
    <w:uiPriority w:val="39"/>
    <w:unhideWhenUsed/>
    <w:pPr>
      <w:pBdr/>
      <w:spacing w:after="100"/>
      <w:ind w:left="220"/>
    </w:pPr>
  </w:style>
  <w:style w:type="paragraph" w:styleId="874">
    <w:name w:val="toc 3"/>
    <w:basedOn w:val="884"/>
    <w:next w:val="884"/>
    <w:uiPriority w:val="39"/>
    <w:unhideWhenUsed/>
    <w:pPr>
      <w:pBdr/>
      <w:spacing w:after="100"/>
      <w:ind w:left="440"/>
    </w:pPr>
  </w:style>
  <w:style w:type="paragraph" w:styleId="875">
    <w:name w:val="toc 4"/>
    <w:basedOn w:val="884"/>
    <w:next w:val="884"/>
    <w:uiPriority w:val="39"/>
    <w:unhideWhenUsed/>
    <w:pPr>
      <w:pBdr/>
      <w:spacing w:after="100"/>
      <w:ind w:left="660"/>
    </w:pPr>
  </w:style>
  <w:style w:type="paragraph" w:styleId="876">
    <w:name w:val="toc 5"/>
    <w:basedOn w:val="884"/>
    <w:next w:val="884"/>
    <w:uiPriority w:val="39"/>
    <w:unhideWhenUsed/>
    <w:pPr>
      <w:pBdr/>
      <w:spacing w:after="100"/>
      <w:ind w:left="880"/>
    </w:pPr>
  </w:style>
  <w:style w:type="paragraph" w:styleId="877">
    <w:name w:val="toc 6"/>
    <w:basedOn w:val="884"/>
    <w:next w:val="884"/>
    <w:uiPriority w:val="39"/>
    <w:unhideWhenUsed/>
    <w:pPr>
      <w:pBdr/>
      <w:spacing w:after="100"/>
      <w:ind w:left="1100"/>
    </w:pPr>
  </w:style>
  <w:style w:type="paragraph" w:styleId="878">
    <w:name w:val="toc 7"/>
    <w:basedOn w:val="884"/>
    <w:next w:val="884"/>
    <w:uiPriority w:val="39"/>
    <w:unhideWhenUsed/>
    <w:pPr>
      <w:pBdr/>
      <w:spacing w:after="100"/>
      <w:ind w:left="1320"/>
    </w:pPr>
  </w:style>
  <w:style w:type="paragraph" w:styleId="879">
    <w:name w:val="toc 8"/>
    <w:basedOn w:val="884"/>
    <w:next w:val="884"/>
    <w:uiPriority w:val="39"/>
    <w:unhideWhenUsed/>
    <w:pPr>
      <w:pBdr/>
      <w:spacing w:after="100"/>
      <w:ind w:left="1540"/>
    </w:pPr>
  </w:style>
  <w:style w:type="paragraph" w:styleId="880">
    <w:name w:val="toc 9"/>
    <w:basedOn w:val="884"/>
    <w:next w:val="884"/>
    <w:uiPriority w:val="39"/>
    <w:unhideWhenUsed/>
    <w:pPr>
      <w:pBdr/>
      <w:spacing w:after="100"/>
      <w:ind w:left="1760"/>
    </w:pPr>
  </w:style>
  <w:style w:type="character" w:styleId="881">
    <w:name w:val="Placeholder Text"/>
    <w:basedOn w:val="886"/>
    <w:uiPriority w:val="99"/>
    <w:semiHidden/>
    <w:pPr>
      <w:pBdr/>
      <w:spacing/>
      <w:ind/>
    </w:pPr>
    <w:rPr>
      <w:color w:val="666666"/>
    </w:rPr>
  </w:style>
  <w:style w:type="paragraph" w:styleId="882">
    <w:name w:val="TOC Heading"/>
    <w:uiPriority w:val="39"/>
    <w:unhideWhenUsed/>
    <w:pPr>
      <w:pBdr/>
      <w:spacing/>
      <w:ind/>
    </w:pPr>
  </w:style>
  <w:style w:type="paragraph" w:styleId="883">
    <w:name w:val="table of figures"/>
    <w:basedOn w:val="884"/>
    <w:next w:val="884"/>
    <w:uiPriority w:val="99"/>
    <w:unhideWhenUsed/>
    <w:pPr>
      <w:pBdr/>
      <w:spacing w:after="0" w:afterAutospacing="0"/>
      <w:ind/>
    </w:pPr>
  </w:style>
  <w:style w:type="paragraph" w:styleId="884" w:default="1">
    <w:name w:val="Normal"/>
    <w:qFormat/>
    <w:pPr>
      <w:pBdr/>
      <w:spacing/>
      <w:ind/>
    </w:pPr>
  </w:style>
  <w:style w:type="paragraph" w:styleId="885">
    <w:name w:val="Heading 3"/>
    <w:basedOn w:val="884"/>
    <w:link w:val="889"/>
    <w:uiPriority w:val="9"/>
    <w:qFormat/>
    <w:pPr>
      <w:pBdr/>
      <w:spacing w:after="100" w:afterAutospacing="1" w:before="100" w:beforeAutospacing="1" w:line="240" w:lineRule="auto"/>
      <w:ind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styleId="886" w:default="1">
    <w:name w:val="Default Paragraph Font"/>
    <w:uiPriority w:val="1"/>
    <w:semiHidden/>
    <w:unhideWhenUsed/>
    <w:pPr>
      <w:pBdr/>
      <w:spacing/>
      <w:ind/>
    </w:pPr>
  </w:style>
  <w:style w:type="table" w:styleId="887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88" w:default="1">
    <w:name w:val="No List"/>
    <w:uiPriority w:val="99"/>
    <w:semiHidden/>
    <w:unhideWhenUsed/>
    <w:pPr>
      <w:pBdr/>
      <w:spacing/>
      <w:ind/>
    </w:pPr>
  </w:style>
  <w:style w:type="character" w:styleId="889" w:customStyle="1">
    <w:name w:val="Заголовок 3 Знак"/>
    <w:basedOn w:val="886"/>
    <w:link w:val="885"/>
    <w:uiPriority w:val="9"/>
    <w:pPr>
      <w:pBdr/>
      <w:spacing/>
      <w:ind/>
    </w:pPr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styleId="890">
    <w:name w:val="Hyperlink"/>
    <w:basedOn w:val="886"/>
    <w:uiPriority w:val="99"/>
    <w:semiHidden/>
    <w:unhideWhenUsed/>
    <w:pPr>
      <w:pBdr/>
      <w:spacing/>
      <w:ind/>
    </w:pPr>
    <w:rPr>
      <w:color w:val="0000ff"/>
      <w:u w:val="single"/>
    </w:rPr>
  </w:style>
  <w:style w:type="paragraph" w:styleId="891">
    <w:name w:val="Balloon Text"/>
    <w:basedOn w:val="884"/>
    <w:link w:val="892"/>
    <w:uiPriority w:val="99"/>
    <w:semiHidden/>
    <w:unhideWhenUsed/>
    <w:pPr>
      <w:pBdr/>
      <w:spacing w:after="0" w:line="240" w:lineRule="auto"/>
      <w:ind/>
    </w:pPr>
    <w:rPr>
      <w:rFonts w:ascii="Tahoma" w:hAnsi="Tahoma" w:cs="Tahoma"/>
      <w:sz w:val="16"/>
      <w:szCs w:val="16"/>
    </w:rPr>
  </w:style>
  <w:style w:type="character" w:styleId="892" w:customStyle="1">
    <w:name w:val="Текст выноски Знак"/>
    <w:basedOn w:val="886"/>
    <w:link w:val="891"/>
    <w:uiPriority w:val="99"/>
    <w:semiHidden/>
    <w:pPr>
      <w:pBdr/>
      <w:spacing/>
      <w:ind/>
    </w:pPr>
    <w:rPr>
      <w:rFonts w:ascii="Tahoma" w:hAnsi="Tahoma" w:cs="Tahoma"/>
      <w:sz w:val="16"/>
      <w:szCs w:val="16"/>
    </w:rPr>
  </w:style>
  <w:style w:type="character" w:styleId="893" w:customStyle="1">
    <w:name w:val="Основной текст_"/>
    <w:basedOn w:val="886"/>
    <w:link w:val="894"/>
    <w:pPr>
      <w:pBdr/>
      <w:spacing/>
      <w:ind/>
    </w:pPr>
    <w:rPr>
      <w:rFonts w:ascii="Times New Roman" w:hAnsi="Times New Roman" w:eastAsia="Times New Roman" w:cs="Times New Roman"/>
      <w:sz w:val="21"/>
      <w:szCs w:val="21"/>
      <w:shd w:val="clear" w:color="auto" w:fill="ffffff"/>
    </w:rPr>
  </w:style>
  <w:style w:type="paragraph" w:styleId="894" w:customStyle="1">
    <w:name w:val="Основной текст2"/>
    <w:basedOn w:val="884"/>
    <w:link w:val="893"/>
    <w:pPr>
      <w:pBdr/>
      <w:shd w:val="clear" w:color="auto" w:fill="ffffff"/>
      <w:spacing w:after="0" w:line="288" w:lineRule="exact"/>
      <w:ind/>
      <w:jc w:val="both"/>
    </w:pPr>
    <w:rPr>
      <w:rFonts w:ascii="Times New Roman" w:hAnsi="Times New Roman" w:eastAsia="Times New Roman" w:cs="Times New Roman"/>
      <w:sz w:val="21"/>
      <w:szCs w:val="21"/>
    </w:rPr>
  </w:style>
  <w:style w:type="paragraph" w:styleId="895" w:customStyle="1">
    <w:name w:val="Основной текст1"/>
    <w:basedOn w:val="884"/>
    <w:pPr>
      <w:pBdr/>
      <w:shd w:val="clear" w:color="auto" w:fill="ffffff"/>
      <w:spacing w:after="0" w:line="480" w:lineRule="exact"/>
      <w:ind w:hanging="540"/>
    </w:pPr>
    <w:rPr>
      <w:rFonts w:ascii="Arial Narrow" w:hAnsi="Arial Narrow" w:eastAsia="Arial Narrow" w:cs="Arial Narrow"/>
      <w:spacing w:val="10"/>
      <w:sz w:val="31"/>
      <w:szCs w:val="31"/>
    </w:rPr>
  </w:style>
  <w:style w:type="paragraph" w:styleId="896">
    <w:name w:val="List Paragraph"/>
    <w:basedOn w:val="884"/>
    <w:link w:val="897"/>
    <w:uiPriority w:val="34"/>
    <w:qFormat/>
    <w:pPr>
      <w:pBdr/>
      <w:spacing w:after="0" w:line="240" w:lineRule="auto"/>
      <w:ind w:left="708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97" w:customStyle="1">
    <w:name w:val="Абзац списка Знак"/>
    <w:link w:val="896"/>
    <w:uiPriority w:val="34"/>
    <w:pPr>
      <w:pBdr/>
      <w:spacing/>
      <w:ind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98" w:customStyle="1">
    <w:name w:val="Основной текст (2)_"/>
    <w:basedOn w:val="886"/>
    <w:link w:val="899"/>
    <w:pPr>
      <w:pBdr/>
      <w:spacing/>
      <w:ind/>
    </w:pPr>
    <w:rPr>
      <w:sz w:val="28"/>
      <w:szCs w:val="28"/>
      <w:shd w:val="clear" w:color="auto" w:fill="ffffff"/>
    </w:rPr>
  </w:style>
  <w:style w:type="paragraph" w:styleId="899" w:customStyle="1">
    <w:name w:val="Основной текст (2)"/>
    <w:basedOn w:val="884"/>
    <w:link w:val="898"/>
    <w:pPr>
      <w:widowControl w:val="false"/>
      <w:pBdr/>
      <w:shd w:val="clear" w:color="auto" w:fill="ffffff"/>
      <w:spacing w:after="120" w:line="330" w:lineRule="exact"/>
      <w:ind/>
      <w:jc w:val="both"/>
    </w:pPr>
    <w:rPr>
      <w:sz w:val="28"/>
      <w:szCs w:val="28"/>
    </w:rPr>
  </w:style>
  <w:style w:type="character" w:styleId="900" w:customStyle="1">
    <w:name w:val="fontstyle01"/>
    <w:basedOn w:val="886"/>
    <w:pPr>
      <w:pBdr/>
      <w:spacing/>
      <w:ind/>
    </w:pPr>
    <w:rPr>
      <w:rFonts w:hint="default" w:ascii="TimesNewRomanPS-ItalicMT" w:hAnsi="TimesNewRomanPS-ItalicMT"/>
      <w:b w:val="0"/>
      <w:bCs w:val="0"/>
      <w:i/>
      <w:iCs/>
      <w:color w:val="000000"/>
      <w:sz w:val="28"/>
      <w:szCs w:val="28"/>
    </w:rPr>
  </w:style>
  <w:style w:type="character" w:styleId="901" w:customStyle="1">
    <w:name w:val="fontstyle21"/>
    <w:basedOn w:val="886"/>
    <w:pPr>
      <w:pBdr/>
      <w:spacing/>
      <w:ind/>
    </w:pPr>
    <w:rPr>
      <w:rFonts w:hint="default" w:ascii="TimesNewRomanPSMT" w:hAnsi="TimesNewRomanPSMT"/>
      <w:b w:val="0"/>
      <w:bCs w:val="0"/>
      <w:i w:val="0"/>
      <w:iCs w:val="0"/>
      <w:color w:val="000000"/>
      <w:sz w:val="28"/>
      <w:szCs w:val="28"/>
    </w:rPr>
  </w:style>
  <w:style w:type="character" w:styleId="902" w:customStyle="1">
    <w:name w:val="fontstyle31"/>
    <w:basedOn w:val="886"/>
    <w:pPr>
      <w:pBdr/>
      <w:spacing/>
      <w:ind/>
    </w:pPr>
    <w:rPr>
      <w:rFonts w:hint="default" w:ascii="TimesNewRomanPS-BoldMT" w:hAnsi="TimesNewRomanPS-BoldMT"/>
      <w:b/>
      <w:bCs/>
      <w:i w:val="0"/>
      <w:iCs w:val="0"/>
      <w:color w:val="000000"/>
      <w:sz w:val="28"/>
      <w:szCs w:val="2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ONLYOFFICE/9.0.0.172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Reznichenko</dc:creator>
  <cp:revision>29</cp:revision>
  <dcterms:created xsi:type="dcterms:W3CDTF">2023-09-20T04:31:00Z</dcterms:created>
  <dcterms:modified xsi:type="dcterms:W3CDTF">2025-12-17T11:41:10Z</dcterms:modified>
</cp:coreProperties>
</file>