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99/2025</w:t>
      </w:r>
    </w:p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5328" w:rsidRDefault="00B53D5A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A35328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A35328" w:rsidTr="00A35328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35328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 xml:space="preserve">г. Добрянка, п. </w:t>
            </w:r>
            <w:proofErr w:type="spellStart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, ул. Первомайская, КН 59:18:0150101:6919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3151,0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28" w:rsidRPr="00A35328" w:rsidRDefault="00A35328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53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участок площадью 321,0 </w:t>
            </w:r>
            <w:proofErr w:type="spellStart"/>
            <w:r w:rsidRPr="00A353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A353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– п</w:t>
            </w:r>
            <w:r w:rsidRPr="00A35328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  <w:lang w:eastAsia="en-US"/>
              </w:rPr>
              <w:t>убличный сервитут</w:t>
            </w:r>
            <w:r w:rsidRPr="00A353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35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документа-основания: Постановление администрации </w:t>
            </w:r>
            <w:proofErr w:type="spellStart"/>
            <w:r w:rsidRPr="00A35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Добрянского</w:t>
            </w:r>
            <w:proofErr w:type="spellEnd"/>
            <w:r w:rsidRPr="00A35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округа от 05.03.2025 г. № 494 «Об установлении публичного сервитута», реестровый номер границы 59:18:0000000-17.54;</w:t>
            </w:r>
          </w:p>
          <w:p w:rsidR="00A35328" w:rsidRPr="00A35328" w:rsidRDefault="00A35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участок площадью 321,0 </w:t>
            </w:r>
            <w:proofErr w:type="spellStart"/>
            <w:r w:rsidRPr="00A35328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35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объектов недвижимости в границах охранной зоны объектов электроэнергетики (объектов электросетевого хозяйства и объектов по производству электрической энергии), вид зоны по документу: Охранная зона ВЛ-10 </w:t>
            </w:r>
            <w:proofErr w:type="spellStart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 xml:space="preserve"> ф. 5 ПС </w:t>
            </w:r>
            <w:proofErr w:type="spellStart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Дивья</w:t>
            </w:r>
            <w:proofErr w:type="spellEnd"/>
            <w:r w:rsidRPr="00A35328">
              <w:rPr>
                <w:rFonts w:ascii="Times New Roman" w:hAnsi="Times New Roman" w:cs="Times New Roman"/>
                <w:sz w:val="24"/>
                <w:szCs w:val="24"/>
              </w:rPr>
              <w:t xml:space="preserve">, документы-основания: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реестровый номер границы 59:18-6.564.  </w:t>
            </w:r>
          </w:p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28" w:rsidRDefault="00A35328" w:rsidP="00A35328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или в аукционе по продаже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A35328" w:rsidRDefault="00A35328" w:rsidP="00A35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99/2025 с </w:t>
      </w:r>
      <w:r w:rsidR="00B53D5A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.11.2025 по </w:t>
      </w:r>
      <w:r w:rsidR="00B53D5A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.12.2025 (включительно) с 8-30 до 13-00 и с 13-48 до 17-30 часов, по пятницам до 16-30 часов (кроме выходных и праздничных дней).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B85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69FF-EFE0-4943-B220-05D182ED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10</cp:revision>
  <cp:lastPrinted>2025-02-03T11:49:00Z</cp:lastPrinted>
  <dcterms:created xsi:type="dcterms:W3CDTF">2025-04-09T06:47:00Z</dcterms:created>
  <dcterms:modified xsi:type="dcterms:W3CDTF">2025-11-07T10:12:00Z</dcterms:modified>
</cp:coreProperties>
</file>