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92" w:rsidRPr="00C15E81" w:rsidRDefault="00182836" w:rsidP="00AB69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AB6992"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звещение </w:t>
      </w:r>
      <w:r w:rsidR="00AB6992"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E347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62</w:t>
      </w:r>
      <w:r w:rsidR="00AB69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 w:rsidR="00D30A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</w:p>
    <w:p w:rsidR="00AB6992" w:rsidRDefault="0040710C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 w:history="1"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В соответствии со статьей 39.18 Земельного кодекса Рос</w:t>
        </w:r>
        <w:r w:rsidR="00183F90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сийской Федерации </w:t>
        </w:r>
        <w:r w:rsidR="00266EDC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управление имущественных и земельных отношений администрации Д</w:t>
        </w:r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обрянского</w:t>
        </w:r>
        <w:r w:rsidR="00183F90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муниципального</w:t>
        </w:r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округа </w:t>
        </w:r>
        <w:r w:rsidR="00266EDC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Пермского края </w:t>
        </w:r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информирует о возможности предоставления следующего земельного участк</w:t>
        </w:r>
      </w:hyperlink>
      <w:r w:rsidR="00AB6992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pPr w:leftFromText="180" w:rightFromText="180" w:vertAnchor="text" w:horzAnchor="page" w:tblpX="1136" w:tblpY="186"/>
        <w:tblW w:w="0" w:type="auto"/>
        <w:tblLook w:val="04A0" w:firstRow="1" w:lastRow="0" w:firstColumn="1" w:lastColumn="0" w:noHBand="0" w:noVBand="1"/>
      </w:tblPr>
      <w:tblGrid>
        <w:gridCol w:w="834"/>
        <w:gridCol w:w="5876"/>
        <w:gridCol w:w="1582"/>
        <w:gridCol w:w="1347"/>
        <w:gridCol w:w="4057"/>
        <w:gridCol w:w="1714"/>
      </w:tblGrid>
      <w:tr w:rsidR="001C11C2" w:rsidTr="000A4B7E">
        <w:trPr>
          <w:trHeight w:val="833"/>
        </w:trPr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№ лота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Обременения</w:t>
            </w:r>
          </w:p>
        </w:tc>
      </w:tr>
      <w:tr w:rsidR="001C11C2" w:rsidTr="00182836">
        <w:trPr>
          <w:trHeight w:val="796"/>
        </w:trPr>
        <w:tc>
          <w:tcPr>
            <w:tcW w:w="0" w:type="auto"/>
          </w:tcPr>
          <w:p w:rsidR="003835C8" w:rsidRDefault="003835C8" w:rsidP="003835C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0" w:type="auto"/>
          </w:tcPr>
          <w:p w:rsidR="003835C8" w:rsidRPr="00611BAA" w:rsidRDefault="00E347F7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Пермский край, Добрянский район, Дивьинское сельское поселение, п. Дивья, пер. Первомайский</w:t>
            </w:r>
          </w:p>
        </w:tc>
        <w:tc>
          <w:tcPr>
            <w:tcW w:w="0" w:type="auto"/>
          </w:tcPr>
          <w:p w:rsidR="003835C8" w:rsidRPr="00611BAA" w:rsidRDefault="003835C8" w:rsidP="00183F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1000,0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0" w:type="auto"/>
          </w:tcPr>
          <w:p w:rsidR="003835C8" w:rsidRPr="00611BAA" w:rsidRDefault="00E347F7" w:rsidP="0000201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Индивидуальные жилые дома с приусадебными участками</w:t>
            </w:r>
          </w:p>
        </w:tc>
        <w:tc>
          <w:tcPr>
            <w:tcW w:w="0" w:type="auto"/>
          </w:tcPr>
          <w:p w:rsidR="003835C8" w:rsidRDefault="003835C8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992" w:rsidRPr="00182836" w:rsidRDefault="00AB6992" w:rsidP="00D12C2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Лица, заинтересованные в предоставлении земельных участков, </w:t>
      </w:r>
      <w:r w:rsidR="00CA241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вправе подавать заявления о намерении участвовать в аукционе </w:t>
      </w:r>
      <w:r w:rsidR="00CA2412" w:rsidRPr="00182836">
        <w:rPr>
          <w:rFonts w:ascii="Times New Roman" w:hAnsi="Times New Roman" w:cs="Times New Roman"/>
          <w:color w:val="000000"/>
          <w:sz w:val="26"/>
          <w:szCs w:val="26"/>
        </w:rPr>
        <w:t>на право заключения договора аренды земельного участка</w:t>
      </w:r>
      <w:r w:rsidR="00CA241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соответствии с административным регламентом в 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соответствии с административным регламентом предоставления муниципальной услуги, утвержденным постановлением адм</w:t>
      </w:r>
      <w:r w:rsidR="00203E49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инистрации Добрянского городског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о округа от 22.02.2022 № 397.</w:t>
      </w:r>
    </w:p>
    <w:p w:rsidR="00AB6992" w:rsidRPr="00182836" w:rsidRDefault="00AB6992" w:rsidP="00D12C2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Место приема заявлений:</w:t>
      </w:r>
    </w:p>
    <w:p w:rsidR="00AB6992" w:rsidRPr="00182836" w:rsidRDefault="00512B90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Управление имущественных и зем</w:t>
      </w:r>
      <w:r w:rsidR="00EB2623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ельных отношений администрации Д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обрянского </w:t>
      </w:r>
      <w:r w:rsidR="00D30A61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округа Пермского края</w:t>
      </w:r>
      <w:r w:rsidR="00EB2623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адрес: Пермский край, г. Добрянка, ул.</w:t>
      </w:r>
      <w:r w:rsidR="00E347F7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Копылова, 114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B6992" w:rsidRPr="00182836" w:rsidRDefault="00AB6992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Способы подачи заявлений: </w:t>
      </w:r>
    </w:p>
    <w:p w:rsidR="00AB6992" w:rsidRPr="00182836" w:rsidRDefault="00D12C28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личном обращении; </w:t>
      </w:r>
    </w:p>
    <w:p w:rsidR="00D12C28" w:rsidRPr="00182836" w:rsidRDefault="00D12C28" w:rsidP="00D12C28">
      <w:pPr>
        <w:pStyle w:val="a7"/>
        <w:spacing w:line="340" w:lineRule="exact"/>
        <w:jc w:val="left"/>
        <w:rPr>
          <w:sz w:val="26"/>
          <w:szCs w:val="26"/>
        </w:rPr>
      </w:pPr>
      <w:r w:rsidRPr="00182836">
        <w:rPr>
          <w:sz w:val="26"/>
          <w:szCs w:val="26"/>
        </w:rPr>
        <w:t xml:space="preserve">- на официальным сайте «Интернет-приёмная Пермского края»: </w:t>
      </w:r>
      <w:hyperlink r:id="rId7" w:history="1">
        <w:r w:rsidRPr="00182836">
          <w:rPr>
            <w:rStyle w:val="a5"/>
            <w:sz w:val="26"/>
            <w:szCs w:val="26"/>
          </w:rPr>
          <w:t>https://reception.permkrai.ru/</w:t>
        </w:r>
      </w:hyperlink>
      <w:r w:rsidRPr="00182836">
        <w:rPr>
          <w:sz w:val="26"/>
          <w:szCs w:val="26"/>
        </w:rPr>
        <w:t xml:space="preserve">. Перед отправлением обращения необходимо внимательно ознакомиться с информацией, размещенной на главной странице официального сайта «Интернет-приемная Пермского края». </w:t>
      </w:r>
    </w:p>
    <w:p w:rsidR="00AB6992" w:rsidRPr="00182836" w:rsidRDefault="00AB6992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Срок приема заявлений о предоставлении земельных участков в соответствии с информацией </w:t>
      </w:r>
      <w:r w:rsidRPr="0018283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№ </w:t>
      </w:r>
      <w:r w:rsidR="00E347F7" w:rsidRPr="0018283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62</w:t>
      </w:r>
      <w:r w:rsidR="00D30A61" w:rsidRPr="0018283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/2025</w:t>
      </w:r>
      <w:r w:rsidR="004E085C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</w:t>
      </w:r>
      <w:r w:rsidR="00E347F7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07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D30A61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="00E347F7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.202</w:t>
      </w:r>
      <w:r w:rsidR="00D30A61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</w:t>
      </w:r>
      <w:r w:rsidR="00E347F7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05</w:t>
      </w:r>
      <w:r w:rsidR="005B53A9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9020D1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="00E347F7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9</w:t>
      </w:r>
      <w:r w:rsidR="00FC6016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202</w:t>
      </w:r>
      <w:r w:rsidR="009020D1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2F74B3" w:rsidRDefault="00AB6992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F74B3" w:rsidSect="002F74B3">
          <w:pgSz w:w="16838" w:h="11906" w:orient="landscape"/>
          <w:pgMar w:top="1701" w:right="284" w:bottom="850" w:left="1134" w:header="708" w:footer="708" w:gutter="0"/>
          <w:cols w:space="708"/>
          <w:docGrid w:linePitch="360"/>
        </w:sect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Более подробную информацию можно получить в Муниципальном казенном учреждении «Добрянский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  <w:bookmarkStart w:id="0" w:name="_GoBack"/>
      <w:bookmarkEnd w:id="0"/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Начальнику управления имущественных и земельных отношений </w:t>
      </w:r>
      <w:r w:rsidRPr="00B91EA5">
        <w:rPr>
          <w:rFonts w:ascii="Times New Roman" w:hAnsi="Times New Roman" w:cs="Times New Roman"/>
          <w:sz w:val="24"/>
          <w:szCs w:val="24"/>
        </w:rPr>
        <w:t xml:space="preserve">администрации Добрянского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Пермского края Е.М. Степановой</w:t>
      </w:r>
    </w:p>
    <w:p w:rsidR="002F74B3" w:rsidRPr="00692733" w:rsidRDefault="002F74B3" w:rsidP="002F74B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жительства:_</w:t>
      </w:r>
      <w:r w:rsidR="00E347F7">
        <w:rPr>
          <w:rFonts w:ascii="Times New Roman" w:hAnsi="Times New Roman" w:cs="Times New Roman"/>
          <w:sz w:val="24"/>
          <w:szCs w:val="24"/>
        </w:rPr>
        <w:t>__</w:t>
      </w: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 ___________________________________________                                         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</w:t>
      </w:r>
      <w:r w:rsidR="00E347F7">
        <w:rPr>
          <w:rFonts w:ascii="Times New Roman" w:hAnsi="Times New Roman" w:cs="Times New Roman"/>
          <w:sz w:val="24"/>
          <w:szCs w:val="24"/>
        </w:rPr>
        <w:t>_</w:t>
      </w:r>
      <w:r w:rsidRPr="00B91EA5">
        <w:rPr>
          <w:rFonts w:ascii="Times New Roman" w:hAnsi="Times New Roman" w:cs="Times New Roman"/>
          <w:sz w:val="24"/>
          <w:szCs w:val="24"/>
        </w:rPr>
        <w:t>________________________________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</w:t>
      </w:r>
      <w:r w:rsidR="00E347F7">
        <w:rPr>
          <w:rFonts w:ascii="Times New Roman" w:hAnsi="Times New Roman" w:cs="Times New Roman"/>
          <w:sz w:val="24"/>
          <w:szCs w:val="24"/>
        </w:rPr>
        <w:t>________________               (</w:t>
      </w:r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F74B3" w:rsidRDefault="002F74B3" w:rsidP="002F74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2F74B3" w:rsidRPr="00B91EA5" w:rsidRDefault="002F74B3" w:rsidP="002F7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2F74B3" w:rsidRDefault="002F74B3" w:rsidP="002F7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2F74B3" w:rsidRPr="00B91EA5" w:rsidRDefault="002F74B3" w:rsidP="002F7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(указывается вид аукциона: продажа земельного участка ил</w:t>
      </w:r>
      <w:r w:rsidR="00E347F7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и права на заключение договора </w:t>
      </w: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аренды)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2F74B3" w:rsidRPr="00B91EA5" w:rsidRDefault="002F74B3" w:rsidP="002F74B3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2F74B3" w:rsidRPr="00B91EA5" w:rsidRDefault="002F74B3" w:rsidP="002F74B3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расположенного по адресу:</w:t>
      </w:r>
      <w:r w:rsidR="00E347F7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2F74B3" w:rsidRPr="00B91EA5" w:rsidRDefault="002F74B3" w:rsidP="002F74B3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площадью _________________________ кв.м для целей __________________________________________________________________________________________________________________________________________________________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DAF43" wp14:editId="73D95DED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4613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2F74B3" w:rsidRPr="00B91EA5" w:rsidRDefault="002F74B3" w:rsidP="002F74B3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F53CF6" wp14:editId="7F30B0E9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704FA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2F74B3" w:rsidRPr="00B91EA5" w:rsidRDefault="002F74B3" w:rsidP="002F74B3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2F74B3" w:rsidRPr="00B91EA5" w:rsidRDefault="002F74B3" w:rsidP="002F74B3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FCB1E" wp14:editId="351FE3BD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65520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2F74B3" w:rsidRPr="00B91EA5" w:rsidRDefault="002F74B3" w:rsidP="002F74B3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2F74B3" w:rsidRPr="00B91EA5" w:rsidRDefault="00E347F7" w:rsidP="002F7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Мною </w:t>
      </w:r>
      <w:r w:rsidR="002F74B3" w:rsidRPr="00B91EA5">
        <w:rPr>
          <w:rFonts w:ascii="Times New Roman" w:hAnsi="Times New Roman" w:cs="Times New Roman"/>
          <w:sz w:val="24"/>
          <w:szCs w:val="24"/>
        </w:rPr>
        <w:t>выбирается следующий способ выдачи конечного результата муниципальной услуги: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2F74B3" w:rsidRPr="00B91EA5" w:rsidRDefault="00E347F7" w:rsidP="002F7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Я уведомлен(а) о сроке выдачи конечного </w:t>
      </w:r>
      <w:r w:rsidR="002F74B3" w:rsidRPr="00B91EA5">
        <w:rPr>
          <w:rFonts w:ascii="Times New Roman" w:hAnsi="Times New Roman" w:cs="Times New Roman"/>
          <w:sz w:val="24"/>
          <w:szCs w:val="24"/>
        </w:rPr>
        <w:t>результата предоставления муниципальной услуги: "______" ______________ 20____ г.</w:t>
      </w:r>
    </w:p>
    <w:p w:rsidR="002F74B3" w:rsidRPr="00B91EA5" w:rsidRDefault="00E347F7" w:rsidP="002F7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Я   уведомлен(а) о номере телефона, по которому можно узнать о </w:t>
      </w:r>
      <w:r w:rsidR="002F74B3" w:rsidRPr="00B91EA5">
        <w:rPr>
          <w:rFonts w:ascii="Times New Roman" w:hAnsi="Times New Roman" w:cs="Times New Roman"/>
          <w:sz w:val="24"/>
          <w:szCs w:val="24"/>
        </w:rPr>
        <w:t>результатах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</w:t>
      </w:r>
      <w:r w:rsidR="002F74B3" w:rsidRPr="00B91EA5">
        <w:rPr>
          <w:rFonts w:ascii="Times New Roman" w:hAnsi="Times New Roman" w:cs="Times New Roman"/>
          <w:sz w:val="24"/>
          <w:szCs w:val="24"/>
        </w:rPr>
        <w:t>услуги по истечении срока выдачи результата предоставления муниципальной услуги: 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47F7">
        <w:rPr>
          <w:rFonts w:ascii="Times New Roman" w:hAnsi="Times New Roman" w:cs="Times New Roman"/>
          <w:i/>
          <w:sz w:val="24"/>
          <w:szCs w:val="24"/>
        </w:rPr>
        <w:t>(дата составления заявления)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E347F7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2F74B3" w:rsidRPr="00B91EA5" w:rsidRDefault="002F74B3" w:rsidP="002F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4B3" w:rsidRPr="00B91EA5" w:rsidRDefault="002F74B3" w:rsidP="002F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4B3" w:rsidRDefault="002F74B3" w:rsidP="002F74B3">
      <w:pPr>
        <w:spacing w:after="0"/>
      </w:pPr>
    </w:p>
    <w:p w:rsidR="002F74B3" w:rsidRDefault="002F74B3" w:rsidP="002F74B3">
      <w:pPr>
        <w:spacing w:after="0"/>
      </w:pPr>
    </w:p>
    <w:sectPr w:rsidR="002F74B3" w:rsidSect="002F74B3">
      <w:pgSz w:w="11906" w:h="16838"/>
      <w:pgMar w:top="1134" w:right="170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10C" w:rsidRDefault="0040710C" w:rsidP="00EB2623">
      <w:pPr>
        <w:spacing w:after="0" w:line="240" w:lineRule="auto"/>
      </w:pPr>
      <w:r>
        <w:separator/>
      </w:r>
    </w:p>
  </w:endnote>
  <w:endnote w:type="continuationSeparator" w:id="0">
    <w:p w:rsidR="0040710C" w:rsidRDefault="0040710C" w:rsidP="00EB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10C" w:rsidRDefault="0040710C" w:rsidP="00EB2623">
      <w:pPr>
        <w:spacing w:after="0" w:line="240" w:lineRule="auto"/>
      </w:pPr>
      <w:r>
        <w:separator/>
      </w:r>
    </w:p>
  </w:footnote>
  <w:footnote w:type="continuationSeparator" w:id="0">
    <w:p w:rsidR="0040710C" w:rsidRDefault="0040710C" w:rsidP="00EB2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0201C"/>
    <w:rsid w:val="000526DB"/>
    <w:rsid w:val="0007462B"/>
    <w:rsid w:val="000821F1"/>
    <w:rsid w:val="000A4B7E"/>
    <w:rsid w:val="000B672E"/>
    <w:rsid w:val="000F751B"/>
    <w:rsid w:val="00102918"/>
    <w:rsid w:val="001140DB"/>
    <w:rsid w:val="001451AC"/>
    <w:rsid w:val="00162020"/>
    <w:rsid w:val="00182836"/>
    <w:rsid w:val="00183F90"/>
    <w:rsid w:val="001B6F9C"/>
    <w:rsid w:val="001C11C2"/>
    <w:rsid w:val="001C4964"/>
    <w:rsid w:val="001C5488"/>
    <w:rsid w:val="001F4974"/>
    <w:rsid w:val="00203E49"/>
    <w:rsid w:val="00210E88"/>
    <w:rsid w:val="00222573"/>
    <w:rsid w:val="00222AD2"/>
    <w:rsid w:val="0025055B"/>
    <w:rsid w:val="00266EDC"/>
    <w:rsid w:val="002821A5"/>
    <w:rsid w:val="002B70F7"/>
    <w:rsid w:val="002D5BE6"/>
    <w:rsid w:val="002F74B3"/>
    <w:rsid w:val="003267FE"/>
    <w:rsid w:val="00334C19"/>
    <w:rsid w:val="003519E4"/>
    <w:rsid w:val="00352AEE"/>
    <w:rsid w:val="00363220"/>
    <w:rsid w:val="003667DE"/>
    <w:rsid w:val="003740B2"/>
    <w:rsid w:val="003835C8"/>
    <w:rsid w:val="003C0691"/>
    <w:rsid w:val="0040710C"/>
    <w:rsid w:val="004107A1"/>
    <w:rsid w:val="0042706B"/>
    <w:rsid w:val="004E085C"/>
    <w:rsid w:val="00501163"/>
    <w:rsid w:val="00512B90"/>
    <w:rsid w:val="0054368C"/>
    <w:rsid w:val="00564281"/>
    <w:rsid w:val="00584BB3"/>
    <w:rsid w:val="00593EB2"/>
    <w:rsid w:val="005B53A9"/>
    <w:rsid w:val="005F08F4"/>
    <w:rsid w:val="00611BAA"/>
    <w:rsid w:val="00646546"/>
    <w:rsid w:val="00670D8E"/>
    <w:rsid w:val="00696E72"/>
    <w:rsid w:val="006D10D4"/>
    <w:rsid w:val="006D5A55"/>
    <w:rsid w:val="006E16C6"/>
    <w:rsid w:val="006F02AC"/>
    <w:rsid w:val="006F6F27"/>
    <w:rsid w:val="0073048D"/>
    <w:rsid w:val="007350E0"/>
    <w:rsid w:val="0075283C"/>
    <w:rsid w:val="00771659"/>
    <w:rsid w:val="007C0FD7"/>
    <w:rsid w:val="007F5C0E"/>
    <w:rsid w:val="0080664D"/>
    <w:rsid w:val="008360D4"/>
    <w:rsid w:val="008B5271"/>
    <w:rsid w:val="008B6D4F"/>
    <w:rsid w:val="008D5626"/>
    <w:rsid w:val="009020D1"/>
    <w:rsid w:val="00957193"/>
    <w:rsid w:val="00A8623D"/>
    <w:rsid w:val="00A93C77"/>
    <w:rsid w:val="00AB6992"/>
    <w:rsid w:val="00AC1B97"/>
    <w:rsid w:val="00AC6645"/>
    <w:rsid w:val="00AF2BCF"/>
    <w:rsid w:val="00B075D6"/>
    <w:rsid w:val="00B2255E"/>
    <w:rsid w:val="00B47C60"/>
    <w:rsid w:val="00B6552A"/>
    <w:rsid w:val="00B91EA5"/>
    <w:rsid w:val="00B977DF"/>
    <w:rsid w:val="00BE2A82"/>
    <w:rsid w:val="00BE74F9"/>
    <w:rsid w:val="00BF57AF"/>
    <w:rsid w:val="00C15E81"/>
    <w:rsid w:val="00CA2412"/>
    <w:rsid w:val="00CA28CE"/>
    <w:rsid w:val="00CD0C37"/>
    <w:rsid w:val="00CD6FED"/>
    <w:rsid w:val="00D12C28"/>
    <w:rsid w:val="00D274AB"/>
    <w:rsid w:val="00D30A61"/>
    <w:rsid w:val="00D47657"/>
    <w:rsid w:val="00D61FC2"/>
    <w:rsid w:val="00DB2DC3"/>
    <w:rsid w:val="00DB3F20"/>
    <w:rsid w:val="00DC7F24"/>
    <w:rsid w:val="00E347F7"/>
    <w:rsid w:val="00E46A7D"/>
    <w:rsid w:val="00E9376E"/>
    <w:rsid w:val="00EB2623"/>
    <w:rsid w:val="00EB2F30"/>
    <w:rsid w:val="00EC6FE3"/>
    <w:rsid w:val="00EE1EE7"/>
    <w:rsid w:val="00F51B23"/>
    <w:rsid w:val="00F91260"/>
    <w:rsid w:val="00FB6266"/>
    <w:rsid w:val="00FB6317"/>
    <w:rsid w:val="00FC6016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E23BD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D12C28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D12C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4107A1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EB2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B2623"/>
  </w:style>
  <w:style w:type="paragraph" w:styleId="ac">
    <w:name w:val="footer"/>
    <w:basedOn w:val="a"/>
    <w:link w:val="ad"/>
    <w:uiPriority w:val="99"/>
    <w:unhideWhenUsed/>
    <w:rsid w:val="00EB2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B2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ception.permkrai.ru/index.php?id=2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bryanka-city.ru/senkinskoe/Novosti/Novosti/2016/12/07/86286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2025-03-11T09:44:00Z</cp:lastPrinted>
  <dcterms:created xsi:type="dcterms:W3CDTF">2025-08-05T06:40:00Z</dcterms:created>
  <dcterms:modified xsi:type="dcterms:W3CDTF">2025-08-05T06:56:00Z</dcterms:modified>
</cp:coreProperties>
</file>