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F0" w:rsidRPr="00EF1823" w:rsidRDefault="00216DF0" w:rsidP="005C45F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216DF0" w:rsidRPr="00EF1823" w:rsidRDefault="00216DF0" w:rsidP="005C45F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EF1823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EF1823">
        <w:rPr>
          <w:rFonts w:ascii="Times New Roman" w:hAnsi="Times New Roman" w:cs="Times New Roman"/>
          <w:b/>
          <w:sz w:val="18"/>
          <w:szCs w:val="18"/>
        </w:rPr>
        <w:t xml:space="preserve">кциона по продаже в собственность и на право заключения договоров аренды земельных участков,  расположенных в границах Добрянского </w:t>
      </w:r>
      <w:r w:rsidR="00104447">
        <w:rPr>
          <w:rFonts w:ascii="Times New Roman" w:hAnsi="Times New Roman" w:cs="Times New Roman"/>
          <w:b/>
          <w:sz w:val="18"/>
          <w:szCs w:val="18"/>
        </w:rPr>
        <w:t>муниципального</w:t>
      </w:r>
      <w:r w:rsidRPr="00EF1823">
        <w:rPr>
          <w:rFonts w:ascii="Times New Roman" w:hAnsi="Times New Roman" w:cs="Times New Roman"/>
          <w:b/>
          <w:sz w:val="18"/>
          <w:szCs w:val="18"/>
        </w:rPr>
        <w:t xml:space="preserve"> округа</w:t>
      </w:r>
      <w:r w:rsidR="00104447">
        <w:rPr>
          <w:rFonts w:ascii="Times New Roman" w:hAnsi="Times New Roman" w:cs="Times New Roman"/>
          <w:b/>
          <w:sz w:val="18"/>
          <w:szCs w:val="18"/>
        </w:rPr>
        <w:t xml:space="preserve"> Пермского края</w:t>
      </w:r>
    </w:p>
    <w:p w:rsidR="00216DF0" w:rsidRPr="00EF1823" w:rsidRDefault="00216DF0" w:rsidP="005C45FE">
      <w:pPr>
        <w:pStyle w:val="3"/>
        <w:spacing w:after="0"/>
        <w:jc w:val="center"/>
        <w:rPr>
          <w:b/>
          <w:sz w:val="18"/>
          <w:szCs w:val="18"/>
        </w:rPr>
      </w:pP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 xml:space="preserve">Управление имущественных и земельных отношений Добрянского </w:t>
      </w:r>
      <w:r w:rsidR="00AE7344">
        <w:rPr>
          <w:rFonts w:ascii="Times New Roman" w:hAnsi="Times New Roman" w:cs="Times New Roman"/>
          <w:sz w:val="18"/>
          <w:szCs w:val="18"/>
        </w:rPr>
        <w:t>муниципального</w:t>
      </w:r>
      <w:r w:rsidRPr="00EF1823">
        <w:rPr>
          <w:rFonts w:ascii="Times New Roman" w:hAnsi="Times New Roman" w:cs="Times New Roman"/>
          <w:sz w:val="18"/>
          <w:szCs w:val="18"/>
        </w:rPr>
        <w:t xml:space="preserve"> округа (организатор торгов) сообщает о проведении открытых аукционов по продаже в собственность и на право заключения договоров аренды земельных участков, расположенных в</w:t>
      </w:r>
      <w:r w:rsidRPr="00EF1823">
        <w:rPr>
          <w:sz w:val="24"/>
          <w:szCs w:val="24"/>
        </w:rPr>
        <w:t xml:space="preserve"> </w:t>
      </w:r>
      <w:r w:rsidRPr="00EF1823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</w:t>
      </w:r>
      <w:r w:rsidR="00AE7344">
        <w:rPr>
          <w:rFonts w:ascii="Times New Roman" w:hAnsi="Times New Roman" w:cs="Times New Roman"/>
          <w:sz w:val="18"/>
          <w:szCs w:val="18"/>
        </w:rPr>
        <w:t>муниципального</w:t>
      </w:r>
      <w:r w:rsidRPr="00EF1823">
        <w:rPr>
          <w:rFonts w:ascii="Times New Roman" w:hAnsi="Times New Roman" w:cs="Times New Roman"/>
          <w:sz w:val="18"/>
          <w:szCs w:val="18"/>
        </w:rPr>
        <w:t xml:space="preserve"> округа. </w:t>
      </w:r>
    </w:p>
    <w:p w:rsidR="003D17C6" w:rsidRPr="00EF1823" w:rsidRDefault="003D17C6" w:rsidP="00410904">
      <w:pPr>
        <w:spacing w:after="0" w:line="240" w:lineRule="auto"/>
        <w:ind w:firstLine="567"/>
        <w:jc w:val="both"/>
      </w:pPr>
      <w:r w:rsidRPr="00410904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</w:t>
      </w:r>
      <w:r w:rsidR="00327D77" w:rsidRPr="00CF4919">
        <w:rPr>
          <w:rFonts w:ascii="Times New Roman" w:hAnsi="Times New Roman" w:cs="Times New Roman"/>
          <w:sz w:val="18"/>
          <w:szCs w:val="18"/>
        </w:rPr>
        <w:t>приказом</w:t>
      </w:r>
      <w:r w:rsidRPr="00327D77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410904">
        <w:rPr>
          <w:rFonts w:ascii="Times New Roman" w:hAnsi="Times New Roman" w:cs="Times New Roman"/>
          <w:sz w:val="18"/>
          <w:szCs w:val="18"/>
        </w:rPr>
        <w:t xml:space="preserve">администрации Добрянского </w:t>
      </w:r>
      <w:r w:rsidR="00410904" w:rsidRPr="00410904">
        <w:rPr>
          <w:rFonts w:ascii="Times New Roman" w:hAnsi="Times New Roman" w:cs="Times New Roman"/>
          <w:sz w:val="18"/>
          <w:szCs w:val="18"/>
        </w:rPr>
        <w:t>муниципального</w:t>
      </w:r>
      <w:r w:rsidRPr="00410904">
        <w:rPr>
          <w:rFonts w:ascii="Times New Roman" w:hAnsi="Times New Roman" w:cs="Times New Roman"/>
          <w:sz w:val="18"/>
          <w:szCs w:val="18"/>
        </w:rPr>
        <w:t xml:space="preserve"> округа </w:t>
      </w:r>
      <w:r w:rsidRPr="00CF4919">
        <w:rPr>
          <w:rFonts w:ascii="Times New Roman" w:hAnsi="Times New Roman" w:cs="Times New Roman"/>
          <w:sz w:val="18"/>
          <w:szCs w:val="18"/>
        </w:rPr>
        <w:t xml:space="preserve">от </w:t>
      </w:r>
      <w:r w:rsidR="00327D77" w:rsidRPr="00CF4919">
        <w:rPr>
          <w:rFonts w:ascii="Times New Roman" w:hAnsi="Times New Roman" w:cs="Times New Roman"/>
          <w:sz w:val="18"/>
          <w:szCs w:val="18"/>
        </w:rPr>
        <w:t>2</w:t>
      </w:r>
      <w:r w:rsidR="00CF4919" w:rsidRPr="00CF4919">
        <w:rPr>
          <w:rFonts w:ascii="Times New Roman" w:hAnsi="Times New Roman" w:cs="Times New Roman"/>
          <w:sz w:val="18"/>
          <w:szCs w:val="18"/>
        </w:rPr>
        <w:t>8</w:t>
      </w:r>
      <w:r w:rsidR="00410904" w:rsidRPr="00CF4919">
        <w:rPr>
          <w:rFonts w:ascii="Times New Roman" w:hAnsi="Times New Roman" w:cs="Times New Roman"/>
          <w:sz w:val="18"/>
          <w:szCs w:val="18"/>
        </w:rPr>
        <w:t>.</w:t>
      </w:r>
      <w:r w:rsidR="00327D77" w:rsidRPr="00CF4919">
        <w:rPr>
          <w:rFonts w:ascii="Times New Roman" w:hAnsi="Times New Roman" w:cs="Times New Roman"/>
          <w:sz w:val="18"/>
          <w:szCs w:val="18"/>
        </w:rPr>
        <w:t>05</w:t>
      </w:r>
      <w:r w:rsidR="00410904" w:rsidRPr="00CF4919">
        <w:rPr>
          <w:rFonts w:ascii="Times New Roman" w:hAnsi="Times New Roman" w:cs="Times New Roman"/>
          <w:sz w:val="18"/>
          <w:szCs w:val="18"/>
        </w:rPr>
        <w:t>.2025</w:t>
      </w:r>
      <w:r w:rsidR="00327D77" w:rsidRPr="00CF4919">
        <w:rPr>
          <w:rFonts w:ascii="Times New Roman" w:hAnsi="Times New Roman" w:cs="Times New Roman"/>
          <w:sz w:val="18"/>
          <w:szCs w:val="18"/>
        </w:rPr>
        <w:t xml:space="preserve"> г.  </w:t>
      </w:r>
      <w:r w:rsidR="00D84978" w:rsidRPr="00CF4919">
        <w:rPr>
          <w:rFonts w:ascii="Times New Roman" w:hAnsi="Times New Roman" w:cs="Times New Roman"/>
          <w:bCs/>
          <w:sz w:val="18"/>
          <w:szCs w:val="18"/>
        </w:rPr>
        <w:t xml:space="preserve">№ </w:t>
      </w:r>
      <w:r w:rsidR="00CF4919" w:rsidRPr="00CF4919">
        <w:rPr>
          <w:rFonts w:ascii="Times New Roman" w:hAnsi="Times New Roman" w:cs="Times New Roman"/>
          <w:sz w:val="18"/>
          <w:szCs w:val="18"/>
        </w:rPr>
        <w:t>669</w:t>
      </w:r>
      <w:r w:rsidR="00327D77" w:rsidRPr="00CF4919">
        <w:rPr>
          <w:rFonts w:ascii="Times New Roman" w:hAnsi="Times New Roman" w:cs="Times New Roman"/>
          <w:sz w:val="18"/>
          <w:szCs w:val="18"/>
        </w:rPr>
        <w:br/>
      </w:r>
      <w:r w:rsidR="00410904" w:rsidRPr="00CF4919">
        <w:rPr>
          <w:rFonts w:ascii="Times New Roman" w:hAnsi="Times New Roman" w:cs="Times New Roman"/>
          <w:sz w:val="18"/>
          <w:szCs w:val="18"/>
        </w:rPr>
        <w:t>«О проведен</w:t>
      </w:r>
      <w:proofErr w:type="gramStart"/>
      <w:r w:rsidR="00410904" w:rsidRPr="00CF4919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="00410904" w:rsidRPr="00CF4919">
        <w:rPr>
          <w:rFonts w:ascii="Times New Roman" w:hAnsi="Times New Roman" w:cs="Times New Roman"/>
          <w:sz w:val="18"/>
          <w:szCs w:val="18"/>
        </w:rPr>
        <w:t xml:space="preserve">кциона и утверждении условий торгов на право заключения договоров аренды и продажи в собственность </w:t>
      </w:r>
      <w:r w:rsidR="00410904" w:rsidRPr="00410904">
        <w:rPr>
          <w:rFonts w:ascii="Times New Roman" w:hAnsi="Times New Roman" w:cs="Times New Roman"/>
          <w:sz w:val="18"/>
          <w:szCs w:val="18"/>
        </w:rPr>
        <w:t>земельных участков, расположенных в границах Добрянского муниципального округа Пермского края»</w:t>
      </w:r>
      <w:r w:rsidRPr="00410904">
        <w:rPr>
          <w:rFonts w:ascii="Times New Roman" w:hAnsi="Times New Roman" w:cs="Times New Roman"/>
          <w:sz w:val="18"/>
          <w:szCs w:val="18"/>
        </w:rPr>
        <w:t>.</w:t>
      </w: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EF1823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BE37B0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E47084">
        <w:rPr>
          <w:rFonts w:ascii="Times New Roman" w:hAnsi="Times New Roman" w:cs="Times New Roman"/>
          <w:sz w:val="18"/>
          <w:szCs w:val="18"/>
        </w:rPr>
        <w:t xml:space="preserve">–  </w:t>
      </w:r>
      <w:r w:rsidR="00327D77" w:rsidRPr="00E47084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47084" w:rsidRPr="00E47084">
        <w:rPr>
          <w:rFonts w:ascii="Times New Roman" w:hAnsi="Times New Roman" w:cs="Times New Roman"/>
          <w:b/>
          <w:sz w:val="18"/>
          <w:szCs w:val="18"/>
          <w:u w:val="single"/>
        </w:rPr>
        <w:t>7</w:t>
      </w:r>
      <w:r w:rsidR="0001145A" w:rsidRPr="00E4708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27D77" w:rsidRPr="00E47084">
        <w:rPr>
          <w:rFonts w:ascii="Times New Roman" w:hAnsi="Times New Roman" w:cs="Times New Roman"/>
          <w:b/>
          <w:sz w:val="18"/>
          <w:szCs w:val="18"/>
          <w:u w:val="single"/>
        </w:rPr>
        <w:t>июня</w:t>
      </w:r>
      <w:r w:rsidRPr="00E4708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 w:rsidR="003800CB" w:rsidRPr="00E47084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Pr="00E4708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11</w:t>
      </w:r>
      <w:r w:rsidRPr="00E47084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E47084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E4708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E4708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E4708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E47084">
        <w:rPr>
          <w:rFonts w:ascii="Times New Roman" w:hAnsi="Times New Roman" w:cs="Times New Roman"/>
          <w:sz w:val="18"/>
          <w:szCs w:val="18"/>
        </w:rPr>
        <w:t xml:space="preserve"> </w:t>
      </w:r>
      <w:r w:rsidRPr="00EF1823">
        <w:rPr>
          <w:rFonts w:ascii="Times New Roman" w:hAnsi="Times New Roman" w:cs="Times New Roman"/>
          <w:sz w:val="18"/>
          <w:szCs w:val="18"/>
        </w:rPr>
        <w:t xml:space="preserve">г. Добрянка, ул. Советская, д. 14, </w:t>
      </w: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 xml:space="preserve">кабинет </w:t>
      </w:r>
      <w:r w:rsidRPr="00CF4919">
        <w:rPr>
          <w:rFonts w:ascii="Times New Roman" w:hAnsi="Times New Roman" w:cs="Times New Roman"/>
          <w:sz w:val="18"/>
          <w:szCs w:val="18"/>
        </w:rPr>
        <w:t>207.</w:t>
      </w: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F1823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EF1823">
        <w:rPr>
          <w:rFonts w:ascii="Times New Roman" w:hAnsi="Times New Roman" w:cs="Times New Roman"/>
          <w:sz w:val="18"/>
          <w:szCs w:val="18"/>
        </w:rPr>
        <w:t xml:space="preserve"> </w:t>
      </w:r>
      <w:r w:rsidRPr="00E47084">
        <w:rPr>
          <w:rFonts w:ascii="Times New Roman" w:hAnsi="Times New Roman" w:cs="Times New Roman"/>
          <w:sz w:val="18"/>
          <w:szCs w:val="18"/>
        </w:rPr>
        <w:t xml:space="preserve">– </w:t>
      </w:r>
      <w:r w:rsidRPr="00E4708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 w:rsidR="00327D77" w:rsidRPr="00E47084">
        <w:rPr>
          <w:rFonts w:ascii="Times New Roman" w:hAnsi="Times New Roman" w:cs="Times New Roman"/>
          <w:b/>
          <w:sz w:val="18"/>
          <w:szCs w:val="18"/>
          <w:u w:val="single"/>
        </w:rPr>
        <w:t>09</w:t>
      </w:r>
      <w:r w:rsidR="0001145A" w:rsidRPr="00E4708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27D77" w:rsidRPr="00E47084">
        <w:rPr>
          <w:rFonts w:ascii="Times New Roman" w:hAnsi="Times New Roman" w:cs="Times New Roman"/>
          <w:b/>
          <w:sz w:val="18"/>
          <w:szCs w:val="18"/>
          <w:u w:val="single"/>
        </w:rPr>
        <w:t>июня</w:t>
      </w:r>
      <w:r w:rsidRPr="00E4708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 w:rsidR="003800CB" w:rsidRPr="00E47084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Pr="00E4708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 w:rsidR="00327D77" w:rsidRPr="00E47084">
        <w:rPr>
          <w:rFonts w:ascii="Times New Roman" w:hAnsi="Times New Roman" w:cs="Times New Roman"/>
          <w:b/>
          <w:sz w:val="18"/>
          <w:szCs w:val="18"/>
          <w:u w:val="single"/>
        </w:rPr>
        <w:t>24</w:t>
      </w:r>
      <w:r w:rsidR="0001145A" w:rsidRPr="00E4708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27D77" w:rsidRPr="00E47084">
        <w:rPr>
          <w:rFonts w:ascii="Times New Roman" w:hAnsi="Times New Roman" w:cs="Times New Roman"/>
          <w:b/>
          <w:sz w:val="18"/>
          <w:szCs w:val="18"/>
          <w:u w:val="single"/>
        </w:rPr>
        <w:t>июня</w:t>
      </w:r>
      <w:r w:rsidRPr="00E4708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 w:rsidR="003800CB" w:rsidRPr="00E47084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Pr="00E4708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E47084">
        <w:rPr>
          <w:rFonts w:ascii="Times New Roman" w:hAnsi="Times New Roman" w:cs="Times New Roman"/>
          <w:sz w:val="18"/>
          <w:szCs w:val="18"/>
        </w:rPr>
        <w:t>(включительно</w:t>
      </w:r>
      <w:r w:rsidRPr="00EF1823">
        <w:rPr>
          <w:rFonts w:ascii="Times New Roman" w:hAnsi="Times New Roman" w:cs="Times New Roman"/>
          <w:sz w:val="18"/>
          <w:szCs w:val="18"/>
        </w:rPr>
        <w:t xml:space="preserve">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</w:t>
      </w:r>
      <w:r w:rsidR="00467781">
        <w:rPr>
          <w:rFonts w:ascii="Times New Roman" w:hAnsi="Times New Roman" w:cs="Times New Roman"/>
          <w:sz w:val="18"/>
          <w:szCs w:val="18"/>
        </w:rPr>
        <w:t>муниципального</w:t>
      </w:r>
      <w:r w:rsidRPr="00EF1823">
        <w:rPr>
          <w:rFonts w:ascii="Times New Roman" w:hAnsi="Times New Roman" w:cs="Times New Roman"/>
          <w:sz w:val="18"/>
          <w:szCs w:val="18"/>
        </w:rPr>
        <w:t xml:space="preserve"> округа.</w:t>
      </w:r>
      <w:proofErr w:type="gramEnd"/>
    </w:p>
    <w:p w:rsidR="003D17C6" w:rsidRPr="00446BAB" w:rsidRDefault="003D17C6" w:rsidP="00A610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EF1823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EF1823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EF182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r w:rsidRPr="00446BAB">
        <w:rPr>
          <w:rFonts w:ascii="Times New Roman" w:hAnsi="Times New Roman" w:cs="Times New Roman"/>
          <w:sz w:val="18"/>
          <w:szCs w:val="18"/>
          <w:shd w:val="clear" w:color="auto" w:fill="FFFFFF"/>
        </w:rPr>
        <w:t>позднее, чем за три дня до наступления даты его проведения</w:t>
      </w:r>
      <w:r w:rsidRPr="00446BAB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446BAB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446BAB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446BAB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446BAB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74F4E" w:rsidRPr="00C74F4E" w:rsidRDefault="00C74F4E" w:rsidP="00C74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46BAB">
        <w:rPr>
          <w:rFonts w:ascii="Times New Roman" w:hAnsi="Times New Roman" w:cs="Times New Roman"/>
          <w:b/>
          <w:sz w:val="18"/>
          <w:szCs w:val="18"/>
        </w:rPr>
        <w:t>Начальная цена</w:t>
      </w:r>
      <w:r w:rsidRPr="00EF1823">
        <w:rPr>
          <w:rFonts w:ascii="Times New Roman" w:hAnsi="Times New Roman" w:cs="Times New Roman"/>
          <w:b/>
          <w:sz w:val="18"/>
          <w:szCs w:val="18"/>
        </w:rPr>
        <w:t xml:space="preserve"> предмета аукци</w:t>
      </w:r>
      <w:r>
        <w:rPr>
          <w:rFonts w:ascii="Times New Roman" w:hAnsi="Times New Roman" w:cs="Times New Roman"/>
          <w:b/>
          <w:sz w:val="18"/>
          <w:szCs w:val="18"/>
        </w:rPr>
        <w:t>она на право заключения договоров аренды земельных участков</w:t>
      </w:r>
      <w:r>
        <w:rPr>
          <w:rFonts w:ascii="Times New Roman" w:hAnsi="Times New Roman" w:cs="Times New Roman"/>
          <w:sz w:val="18"/>
          <w:szCs w:val="18"/>
        </w:rPr>
        <w:t xml:space="preserve"> по </w:t>
      </w:r>
      <w:r w:rsidRPr="00DF1834">
        <w:rPr>
          <w:rFonts w:ascii="Times New Roman" w:hAnsi="Times New Roman" w:cs="Times New Roman"/>
          <w:sz w:val="18"/>
          <w:szCs w:val="18"/>
        </w:rPr>
        <w:t xml:space="preserve">лотам № 1, 2, 3, 4, 5, 6, 7, 8  в </w:t>
      </w:r>
      <w:r w:rsidRPr="00EF1823">
        <w:rPr>
          <w:rFonts w:ascii="Times New Roman" w:hAnsi="Times New Roman" w:cs="Times New Roman"/>
          <w:sz w:val="18"/>
          <w:szCs w:val="18"/>
        </w:rPr>
        <w:t>размере 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EF1823">
        <w:rPr>
          <w:rFonts w:ascii="Times New Roman" w:hAnsi="Times New Roman" w:cs="Times New Roman"/>
          <w:sz w:val="18"/>
          <w:szCs w:val="18"/>
        </w:rPr>
        <w:t>% кадастровой стоимости земельного участка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C74F4E" w:rsidRPr="00446BAB" w:rsidRDefault="003D17C6" w:rsidP="00C74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46BAB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земельных участков</w:t>
      </w:r>
      <w:r w:rsidR="0072394C" w:rsidRPr="00446BAB">
        <w:rPr>
          <w:rFonts w:ascii="Times New Roman" w:hAnsi="Times New Roman" w:cs="Times New Roman"/>
          <w:sz w:val="18"/>
          <w:szCs w:val="18"/>
        </w:rPr>
        <w:t xml:space="preserve"> по лотам </w:t>
      </w:r>
      <w:r w:rsidR="0072394C" w:rsidRPr="00490556">
        <w:rPr>
          <w:rFonts w:ascii="Times New Roman" w:hAnsi="Times New Roman" w:cs="Times New Roman"/>
          <w:sz w:val="18"/>
          <w:szCs w:val="18"/>
        </w:rPr>
        <w:t xml:space="preserve">№ </w:t>
      </w:r>
      <w:r w:rsidR="002D2325" w:rsidRPr="00490556">
        <w:rPr>
          <w:rFonts w:ascii="Times New Roman" w:hAnsi="Times New Roman" w:cs="Times New Roman"/>
          <w:sz w:val="18"/>
          <w:szCs w:val="18"/>
        </w:rPr>
        <w:t>9, 1</w:t>
      </w:r>
      <w:r w:rsidR="00490556" w:rsidRPr="00490556">
        <w:rPr>
          <w:rFonts w:ascii="Times New Roman" w:hAnsi="Times New Roman" w:cs="Times New Roman"/>
          <w:sz w:val="18"/>
          <w:szCs w:val="18"/>
        </w:rPr>
        <w:t>0, 11, 12, 13, 14</w:t>
      </w:r>
      <w:r w:rsidR="002D2325" w:rsidRPr="00490556">
        <w:rPr>
          <w:rFonts w:ascii="Times New Roman" w:hAnsi="Times New Roman" w:cs="Times New Roman"/>
          <w:sz w:val="18"/>
          <w:szCs w:val="18"/>
        </w:rPr>
        <w:t xml:space="preserve"> </w:t>
      </w:r>
      <w:r w:rsidR="004D1444" w:rsidRPr="00490556">
        <w:rPr>
          <w:rFonts w:ascii="Times New Roman" w:hAnsi="Times New Roman" w:cs="Times New Roman"/>
          <w:sz w:val="18"/>
          <w:szCs w:val="18"/>
        </w:rPr>
        <w:t xml:space="preserve"> </w:t>
      </w:r>
      <w:r w:rsidRPr="00446BAB">
        <w:rPr>
          <w:rFonts w:ascii="Times New Roman" w:hAnsi="Times New Roman" w:cs="Times New Roman"/>
          <w:sz w:val="18"/>
          <w:szCs w:val="18"/>
        </w:rPr>
        <w:t>равной кадастровой стоимости.</w:t>
      </w:r>
    </w:p>
    <w:p w:rsidR="003D17C6" w:rsidRPr="00EF1823" w:rsidRDefault="003D17C6" w:rsidP="003D17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345"/>
        <w:gridCol w:w="1418"/>
        <w:gridCol w:w="1134"/>
        <w:gridCol w:w="1134"/>
      </w:tblGrid>
      <w:tr w:rsidR="00EF1823" w:rsidRPr="00EF1823" w:rsidTr="000B4455">
        <w:trPr>
          <w:trHeight w:val="866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F1823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EF1823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EF1823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2163D4" w:rsidRPr="00614669" w:rsidTr="00E47084">
        <w:trPr>
          <w:trHeight w:val="866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63D4" w:rsidRPr="00892BA2" w:rsidRDefault="002163D4" w:rsidP="00892BA2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92BA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2B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183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59:18:0020804:174, общая площадь – 455 кв.м., местоположение: Местоположение установлено относительно ориентира, расположенного за пределами участка. Почтовый адрес ориентира: край Пермский, район Добрянский, г. Добрянка, </w:t>
            </w:r>
            <w:proofErr w:type="spellStart"/>
            <w:r w:rsidRPr="00DF1834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DF1834">
              <w:rPr>
                <w:rFonts w:ascii="Times New Roman" w:hAnsi="Times New Roman" w:cs="Times New Roman"/>
                <w:sz w:val="18"/>
                <w:szCs w:val="18"/>
              </w:rPr>
              <w:t>. Полазна, с/т «Пионер-2», участок № 174, разрешенное использование –  для ведения садоводства (СХ</w:t>
            </w:r>
            <w:proofErr w:type="gramStart"/>
            <w:r w:rsidRPr="00DF18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DF1834">
              <w:rPr>
                <w:rFonts w:ascii="Times New Roman" w:hAnsi="Times New Roman" w:cs="Times New Roman"/>
                <w:sz w:val="18"/>
                <w:szCs w:val="18"/>
              </w:rPr>
              <w:t>), срок аренды: 5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63D4" w:rsidRPr="002163D4" w:rsidRDefault="002163D4" w:rsidP="009D0E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3D4">
              <w:rPr>
                <w:rFonts w:ascii="Times New Roman" w:eastAsia="TimesNewRomanPSMT" w:hAnsi="Times New Roman" w:cs="Times New Roman"/>
                <w:sz w:val="18"/>
                <w:szCs w:val="18"/>
              </w:rPr>
              <w:t>8442*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63D4" w:rsidRPr="002163D4" w:rsidRDefault="002163D4" w:rsidP="009D0E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3D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2110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63D4" w:rsidRPr="002163D4" w:rsidRDefault="002163D4" w:rsidP="009D0E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3D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2163D4" w:rsidRPr="00EF182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63D4" w:rsidRPr="005D552F" w:rsidRDefault="002163D4" w:rsidP="00B06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№2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92BA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59:18:0020804:57, общая площадь – 400 кв.м., местоположение: Местоположение установлено относительно ориентира, расположенного за пределами участка. Почтовый адрес ориентира: край Пермский, г. Добрянка, </w:t>
            </w:r>
            <w:proofErr w:type="spellStart"/>
            <w:r w:rsidRPr="00892BA2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892BA2">
              <w:rPr>
                <w:rFonts w:ascii="Times New Roman" w:hAnsi="Times New Roman" w:cs="Times New Roman"/>
                <w:sz w:val="18"/>
                <w:szCs w:val="18"/>
              </w:rPr>
              <w:t>. Полазна, с/т «Пионер-2», участок № 57, разрешенное использование –  для ведения садоводства (Ж</w:t>
            </w:r>
            <w:proofErr w:type="gramStart"/>
            <w:r w:rsidRPr="00892BA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892BA2">
              <w:rPr>
                <w:rFonts w:ascii="Times New Roman" w:hAnsi="Times New Roman" w:cs="Times New Roman"/>
                <w:sz w:val="18"/>
                <w:szCs w:val="18"/>
              </w:rPr>
              <w:t>), срок аренды: 5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63D4" w:rsidRPr="002163D4" w:rsidRDefault="002163D4" w:rsidP="009D0EE8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2163D4">
              <w:rPr>
                <w:rFonts w:ascii="Times New Roman" w:eastAsia="TimesNewRomanPSMT" w:hAnsi="Times New Roman" w:cs="Times New Roman"/>
                <w:sz w:val="18"/>
                <w:szCs w:val="18"/>
              </w:rPr>
              <w:t>7422*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63D4" w:rsidRPr="002163D4" w:rsidRDefault="002163D4" w:rsidP="009D0E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3D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1855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63D4" w:rsidRPr="002163D4" w:rsidRDefault="002163D4" w:rsidP="009D0E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3D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DF1834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1834" w:rsidRPr="005D552F" w:rsidRDefault="00DF1834" w:rsidP="00B06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№3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DF1834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59:18:1250101:1907, общая площадь – 1080 кв.м., местоположение: Пермский край, Добрянский муниципальный округ, с. Усть-Гаревая, разрешенное использование –  для ведения личного подсобного хозяйства (Ж</w:t>
            </w:r>
            <w:proofErr w:type="gramStart"/>
            <w:r w:rsidRPr="00DF183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DF1834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1834" w:rsidRPr="007662E2" w:rsidRDefault="00DF1834" w:rsidP="00E9333E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662E2">
              <w:rPr>
                <w:rFonts w:ascii="Times New Roman" w:eastAsia="TimesNewRomanPSMT" w:hAnsi="Times New Roman" w:cs="Times New Roman"/>
                <w:sz w:val="18"/>
                <w:szCs w:val="18"/>
              </w:rPr>
              <w:t>24275*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1834" w:rsidRPr="007662E2" w:rsidRDefault="00DF1834" w:rsidP="00E9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662E2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6068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1834" w:rsidRPr="007662E2" w:rsidRDefault="00DF1834" w:rsidP="00E93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662E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700</w:t>
            </w:r>
          </w:p>
        </w:tc>
      </w:tr>
      <w:tr w:rsidR="007662E2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62E2" w:rsidRPr="005D552F" w:rsidRDefault="007662E2" w:rsidP="00B06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№4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59:18:1250101:1905, общая площадь – 2421 кв.м., местоположение: Пермский край, муниципальный округ Добрянский, с. Усть-Гаревая, разрешенное использование – для ведения личного подсобного хозяйства (Ж</w:t>
            </w:r>
            <w:proofErr w:type="gramStart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662E2">
              <w:rPr>
                <w:rFonts w:ascii="Times New Roman" w:eastAsia="TimesNewRomanPSMT" w:hAnsi="Times New Roman" w:cs="Times New Roman"/>
                <w:sz w:val="18"/>
                <w:szCs w:val="18"/>
              </w:rPr>
              <w:t>53339*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662E2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13334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662E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1600</w:t>
            </w:r>
          </w:p>
        </w:tc>
      </w:tr>
      <w:tr w:rsidR="007662E2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62E2" w:rsidRPr="005D552F" w:rsidRDefault="007662E2" w:rsidP="00B063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№5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59:18:1250101:1906, общая площадь – 2970 кв.м., местоположение: Пермский край, Добрянский муниципальный округ, с. Усть-Гаревая, разрешенное использование –  для ведения личного подсобного хозяйства (Ж</w:t>
            </w:r>
            <w:proofErr w:type="gramStart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662E2">
              <w:rPr>
                <w:rFonts w:ascii="Times New Roman" w:eastAsia="TimesNewRomanPSMT" w:hAnsi="Times New Roman" w:cs="Times New Roman"/>
                <w:sz w:val="18"/>
                <w:szCs w:val="18"/>
              </w:rPr>
              <w:t>65546*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662E2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16386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662E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1900</w:t>
            </w:r>
          </w:p>
        </w:tc>
      </w:tr>
      <w:tr w:rsidR="007662E2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62E2" w:rsidRPr="005D552F" w:rsidRDefault="007662E2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№6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59:18:1250101:1908, общая площадь – 1200 кв.м., местоположение: Пермский край, Добрянский муниципальный округ, с. Усть-Гаревая, разрешенное использование – для ведения личного подсобного хозяйства (Ж</w:t>
            </w:r>
            <w:proofErr w:type="gramStart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662E2">
              <w:rPr>
                <w:rFonts w:ascii="Times New Roman" w:eastAsia="TimesNewRomanPSMT" w:hAnsi="Times New Roman" w:cs="Times New Roman"/>
                <w:sz w:val="18"/>
                <w:szCs w:val="18"/>
              </w:rPr>
              <w:t>26928*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662E2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6732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662E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800</w:t>
            </w:r>
          </w:p>
        </w:tc>
      </w:tr>
      <w:tr w:rsidR="007662E2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62E2" w:rsidRPr="005D552F" w:rsidRDefault="007662E2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№7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7662E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59:18:0730101:1917, общая площадь – 1662 кв.м., местоположение: Пермский край, Добрянский муниципальный округ, с. Перемское, ул. </w:t>
            </w:r>
            <w:proofErr w:type="spellStart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Волимская</w:t>
            </w:r>
            <w:proofErr w:type="spellEnd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для индивидуального жилищного строительства (Ж</w:t>
            </w:r>
            <w:proofErr w:type="gramStart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662E2">
              <w:rPr>
                <w:rFonts w:ascii="Times New Roman" w:eastAsia="TimesNewRomanPSMT" w:hAnsi="Times New Roman" w:cs="Times New Roman"/>
                <w:sz w:val="18"/>
                <w:szCs w:val="18"/>
              </w:rPr>
              <w:t>28887*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662E2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7221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662E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800</w:t>
            </w:r>
          </w:p>
        </w:tc>
      </w:tr>
      <w:tr w:rsidR="007662E2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62E2" w:rsidRPr="005D552F" w:rsidRDefault="007662E2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№8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59:18:0420101:1476, общая площадь – 1313 кв.м., местоположение: Пермский край, Добрянский городской округ, д. Бобки, ул. Центральная, разрешенное использование –  для ведения личного подсобного хозяйства (Ж</w:t>
            </w:r>
            <w:proofErr w:type="gramStart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662E2">
              <w:rPr>
                <w:rFonts w:ascii="Times New Roman" w:eastAsia="TimesNewRomanPSMT" w:hAnsi="Times New Roman" w:cs="Times New Roman"/>
                <w:sz w:val="18"/>
                <w:szCs w:val="18"/>
              </w:rPr>
              <w:t>30135*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662E2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7533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662E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900</w:t>
            </w:r>
          </w:p>
        </w:tc>
      </w:tr>
      <w:tr w:rsidR="007662E2" w:rsidRPr="000A6146" w:rsidTr="000A6146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62E2" w:rsidRPr="005D552F" w:rsidRDefault="007662E2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№9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7662E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59:18:0030101:1065, общая площадь – 2386 кв.м., местоположение: 618703 Российская Федерация, Пермский край, Добрянский городской округ, д. </w:t>
            </w:r>
            <w:proofErr w:type="spellStart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Бесово</w:t>
            </w:r>
            <w:proofErr w:type="spellEnd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spellStart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Лунежская</w:t>
            </w:r>
            <w:proofErr w:type="spellEnd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для индивидуального жилищного строительства (Ж</w:t>
            </w:r>
            <w:proofErr w:type="gramStart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662E2">
              <w:rPr>
                <w:rFonts w:ascii="Times New Roman" w:eastAsia="TimesNewRomanPSMT" w:hAnsi="Times New Roman" w:cs="Times New Roman"/>
                <w:sz w:val="18"/>
                <w:szCs w:val="18"/>
              </w:rPr>
              <w:t>585667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662E2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29283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662E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17500</w:t>
            </w:r>
          </w:p>
        </w:tc>
      </w:tr>
      <w:tr w:rsidR="007662E2" w:rsidRPr="00797730" w:rsidTr="009357ED">
        <w:trPr>
          <w:trHeight w:val="730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62E2" w:rsidRPr="005D552F" w:rsidRDefault="007662E2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Лот №10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59:18:0060101:563, общая площадь – 401 кв.м., местоположение: Пермский край, Добрянский муниципальный округ, д. Заборье, разрешенное использование – для индивидуального жилищного строительства (Ж</w:t>
            </w:r>
            <w:proofErr w:type="gramStart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662E2">
              <w:rPr>
                <w:rFonts w:ascii="Times New Roman" w:eastAsia="TimesNewRomanPSMT" w:hAnsi="Times New Roman" w:cs="Times New Roman"/>
                <w:sz w:val="18"/>
                <w:szCs w:val="18"/>
              </w:rPr>
              <w:t>54395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662E2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2719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662E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1600</w:t>
            </w:r>
          </w:p>
        </w:tc>
      </w:tr>
      <w:tr w:rsidR="007662E2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62E2" w:rsidRPr="005D552F" w:rsidRDefault="007662E2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№11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59:18:0290101:1044, общая площадь – 1133 кв.м., местоположение: Пермский край, Добрянский муниципальный округ, с. Голубята, разрешенное использование – для ведения садоводства (Ж</w:t>
            </w:r>
            <w:proofErr w:type="gramStart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662E2">
              <w:rPr>
                <w:rFonts w:ascii="Times New Roman" w:eastAsia="TimesNewRomanPSMT" w:hAnsi="Times New Roman" w:cs="Times New Roman"/>
                <w:sz w:val="18"/>
                <w:szCs w:val="18"/>
              </w:rPr>
              <w:t>116744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662E2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5837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662E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3500</w:t>
            </w:r>
          </w:p>
        </w:tc>
      </w:tr>
      <w:tr w:rsidR="007662E2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62E2" w:rsidRPr="005D552F" w:rsidRDefault="007662E2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№12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59:18:0090101:1169, общая площадь – 1290 кв.м., местоположение: Пермский край, Добрянский муниципальный округ, д. Ключи, ул. Камская, разрешенное использование – для индивидуального жилищного строительства (Ж</w:t>
            </w:r>
            <w:proofErr w:type="gramStart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662E2">
              <w:rPr>
                <w:rFonts w:ascii="Times New Roman" w:eastAsia="TimesNewRomanPSMT" w:hAnsi="Times New Roman" w:cs="Times New Roman"/>
                <w:sz w:val="18"/>
                <w:szCs w:val="18"/>
              </w:rPr>
              <w:t>266632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662E2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13331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662E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7900</w:t>
            </w:r>
          </w:p>
        </w:tc>
      </w:tr>
      <w:tr w:rsidR="007662E2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62E2" w:rsidRPr="005D552F" w:rsidRDefault="007662E2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№13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59:18:0240101:1037, общая площадь – 588 кв.м., местоположение: Пермский край, Добрянский муниципальный округ, п. Усть-Шалашная, разрешенное использование –  для ведения садоводства (Ж</w:t>
            </w:r>
            <w:proofErr w:type="gramStart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662E2">
              <w:rPr>
                <w:rFonts w:ascii="Times New Roman" w:eastAsia="TimesNewRomanPSMT" w:hAnsi="Times New Roman" w:cs="Times New Roman"/>
                <w:sz w:val="18"/>
                <w:szCs w:val="18"/>
              </w:rPr>
              <w:t>123756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662E2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6187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662E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3700</w:t>
            </w:r>
          </w:p>
        </w:tc>
      </w:tr>
      <w:tr w:rsidR="007662E2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62E2" w:rsidRPr="005D552F" w:rsidRDefault="007662E2" w:rsidP="00B06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52F">
              <w:rPr>
                <w:rFonts w:ascii="Times New Roman" w:hAnsi="Times New Roman" w:cs="Times New Roman"/>
                <w:b/>
                <w:sz w:val="18"/>
                <w:szCs w:val="18"/>
              </w:rPr>
              <w:t>Лот №14</w:t>
            </w:r>
            <w:r w:rsidRPr="005D552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7662E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59:18:0030101:1062, общая площадь – 2870 кв.м., местоположение: Пермский край, Добрянский городской округ, д. </w:t>
            </w:r>
            <w:proofErr w:type="spellStart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Бесово</w:t>
            </w:r>
            <w:proofErr w:type="spellEnd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spellStart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Лунежская</w:t>
            </w:r>
            <w:proofErr w:type="spellEnd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 для индивидуального жилищного строительства (Ж</w:t>
            </w:r>
            <w:proofErr w:type="gramStart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662E2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662E2">
              <w:rPr>
                <w:rFonts w:ascii="Times New Roman" w:eastAsia="TimesNewRomanPSMT" w:hAnsi="Times New Roman" w:cs="Times New Roman"/>
                <w:sz w:val="18"/>
                <w:szCs w:val="18"/>
              </w:rPr>
              <w:t>704355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662E2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35217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662E2" w:rsidRPr="007662E2" w:rsidRDefault="007662E2" w:rsidP="00E933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662E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21100</w:t>
            </w:r>
          </w:p>
        </w:tc>
      </w:tr>
    </w:tbl>
    <w:p w:rsidR="00532428" w:rsidRPr="00797730" w:rsidRDefault="00532428" w:rsidP="00532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797730">
        <w:rPr>
          <w:rFonts w:ascii="Times New Roman" w:hAnsi="Times New Roman" w:cs="Times New Roman"/>
          <w:sz w:val="18"/>
          <w:szCs w:val="18"/>
        </w:rPr>
        <w:t>платы на весь период действия договора аренды земельного участка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>.</w:t>
      </w:r>
    </w:p>
    <w:p w:rsidR="00AF255B" w:rsidRPr="00797730" w:rsidRDefault="00532428" w:rsidP="00532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Границы земельных участков определяются в соответс</w:t>
      </w:r>
      <w:r w:rsidR="00AF255B" w:rsidRPr="00797730">
        <w:rPr>
          <w:rFonts w:ascii="Times New Roman" w:hAnsi="Times New Roman" w:cs="Times New Roman"/>
          <w:sz w:val="18"/>
          <w:szCs w:val="18"/>
        </w:rPr>
        <w:t xml:space="preserve">твии со </w:t>
      </w:r>
      <w:r w:rsidRPr="00797730">
        <w:rPr>
          <w:rFonts w:ascii="Times New Roman" w:hAnsi="Times New Roman" w:cs="Times New Roman"/>
          <w:sz w:val="18"/>
          <w:szCs w:val="18"/>
        </w:rPr>
        <w:t xml:space="preserve">сведениями </w:t>
      </w:r>
      <w:r w:rsidR="008A429D">
        <w:rPr>
          <w:rFonts w:ascii="Times New Roman" w:hAnsi="Times New Roman" w:cs="Times New Roman"/>
          <w:sz w:val="18"/>
          <w:szCs w:val="18"/>
        </w:rPr>
        <w:t>Единого г</w:t>
      </w:r>
      <w:r w:rsidRPr="00797730">
        <w:rPr>
          <w:rFonts w:ascii="Times New Roman" w:hAnsi="Times New Roman" w:cs="Times New Roman"/>
          <w:sz w:val="18"/>
          <w:szCs w:val="18"/>
        </w:rPr>
        <w:t>осудар</w:t>
      </w:r>
      <w:r w:rsidR="00AF255B" w:rsidRPr="00797730">
        <w:rPr>
          <w:rFonts w:ascii="Times New Roman" w:hAnsi="Times New Roman" w:cs="Times New Roman"/>
          <w:sz w:val="18"/>
          <w:szCs w:val="18"/>
        </w:rPr>
        <w:t>ственного кадастра недвижимости</w:t>
      </w:r>
      <w:r w:rsidRPr="00797730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8A429D" w:rsidRDefault="008A429D" w:rsidP="00413E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83F7A" w:rsidRPr="00797730" w:rsidRDefault="00583F7A" w:rsidP="00413E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97730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E35547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И</w:t>
      </w:r>
      <w:r w:rsidR="00B76EDB" w:rsidRPr="00797730">
        <w:rPr>
          <w:rFonts w:ascii="Times New Roman" w:hAnsi="Times New Roman" w:cs="Times New Roman"/>
          <w:sz w:val="18"/>
          <w:szCs w:val="18"/>
        </w:rPr>
        <w:t>нженерно-</w:t>
      </w:r>
      <w:r w:rsidR="00B76EDB" w:rsidRPr="00E35547">
        <w:rPr>
          <w:rFonts w:ascii="Times New Roman" w:hAnsi="Times New Roman" w:cs="Times New Roman"/>
          <w:sz w:val="18"/>
          <w:szCs w:val="18"/>
        </w:rPr>
        <w:t xml:space="preserve">технические условия подключения </w:t>
      </w:r>
      <w:r w:rsidR="00B76EDB" w:rsidRPr="00E35547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E35547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E35547">
        <w:rPr>
          <w:rFonts w:ascii="Times New Roman" w:hAnsi="Times New Roman" w:cs="Times New Roman"/>
          <w:b/>
          <w:sz w:val="18"/>
          <w:szCs w:val="18"/>
        </w:rPr>
        <w:t>а:</w:t>
      </w:r>
    </w:p>
    <w:p w:rsidR="008A429D" w:rsidRPr="00E35547" w:rsidRDefault="008A429D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A429D" w:rsidRPr="00E35547" w:rsidRDefault="008A429D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 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8A429D" w:rsidTr="00E53D9A">
        <w:tc>
          <w:tcPr>
            <w:tcW w:w="5140" w:type="dxa"/>
          </w:tcPr>
          <w:p w:rsidR="008A429D" w:rsidRPr="00E35547" w:rsidRDefault="008A429D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8A429D" w:rsidRPr="00F45707" w:rsidRDefault="008A429D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8A429D" w:rsidTr="00E53D9A">
        <w:tc>
          <w:tcPr>
            <w:tcW w:w="5140" w:type="dxa"/>
            <w:vAlign w:val="center"/>
          </w:tcPr>
          <w:p w:rsidR="008A429D" w:rsidRPr="0072147C" w:rsidRDefault="008A429D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8A429D" w:rsidRPr="0095338E" w:rsidRDefault="008A429D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947E1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2947E1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8A429D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среднего давления </w:t>
            </w:r>
            <w:r w:rsidR="007C76CB">
              <w:rPr>
                <w:rFonts w:eastAsia="Calibri"/>
                <w:sz w:val="18"/>
                <w:szCs w:val="18"/>
                <w:lang w:eastAsia="en-US"/>
              </w:rPr>
              <w:t>от санатория «</w:t>
            </w:r>
            <w:proofErr w:type="spellStart"/>
            <w:r w:rsidR="007C76CB">
              <w:rPr>
                <w:rFonts w:eastAsia="Calibri"/>
                <w:sz w:val="18"/>
                <w:szCs w:val="18"/>
                <w:lang w:eastAsia="en-US"/>
              </w:rPr>
              <w:t>Демидково</w:t>
            </w:r>
            <w:proofErr w:type="spellEnd"/>
            <w:r w:rsidR="007C76CB">
              <w:rPr>
                <w:rFonts w:eastAsia="Calibri"/>
                <w:sz w:val="18"/>
                <w:szCs w:val="18"/>
                <w:lang w:eastAsia="en-US"/>
              </w:rPr>
              <w:t xml:space="preserve">», 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собственник газопровода АО «Газпром газораспределение Пермь». Ориентировочное расстояние </w:t>
            </w:r>
            <w:r w:rsidR="007C76CB">
              <w:rPr>
                <w:rFonts w:eastAsia="Calibri"/>
                <w:sz w:val="18"/>
                <w:szCs w:val="18"/>
                <w:lang w:eastAsia="en-US"/>
              </w:rPr>
              <w:t>265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8A429D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8A429D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8A429D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8A429D" w:rsidRPr="0095338E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</w:t>
            </w:r>
            <w:r w:rsidR="00894432">
              <w:rPr>
                <w:rFonts w:eastAsia="Calibri"/>
                <w:sz w:val="18"/>
                <w:szCs w:val="18"/>
                <w:lang w:eastAsia="en-US"/>
              </w:rPr>
              <w:t xml:space="preserve">     </w:t>
            </w:r>
            <w:r>
              <w:rPr>
                <w:rFonts w:eastAsia="Calibri"/>
                <w:sz w:val="18"/>
                <w:szCs w:val="18"/>
                <w:lang w:eastAsia="en-US"/>
              </w:rPr>
              <w:t>№ 136-тп и № 137-тп от 20.12.2023г.</w:t>
            </w:r>
          </w:p>
          <w:p w:rsidR="008A429D" w:rsidRPr="0095338E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8A429D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</w:t>
            </w:r>
            <w:r w:rsidR="003D173D">
              <w:rPr>
                <w:rFonts w:eastAsia="Calibri"/>
                <w:sz w:val="18"/>
                <w:szCs w:val="18"/>
                <w:lang w:eastAsia="en-US"/>
              </w:rPr>
              <w:t>брянка, ул. Советская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, д. 87, «ЕЦПЦ»</w:t>
            </w:r>
          </w:p>
          <w:p w:rsidR="00FC50EF" w:rsidRPr="0069024F" w:rsidRDefault="001B2F2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3C08E3" w:rsidTr="00E53D9A">
        <w:tc>
          <w:tcPr>
            <w:tcW w:w="5140" w:type="dxa"/>
            <w:vAlign w:val="center"/>
          </w:tcPr>
          <w:p w:rsidR="003C08E3" w:rsidRPr="0072147C" w:rsidRDefault="003C08E3" w:rsidP="00E5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3C08E3" w:rsidRPr="005D57AB" w:rsidRDefault="003C08E3" w:rsidP="003C08E3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D57AB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5D57AB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 отсутствует.</w:t>
            </w:r>
          </w:p>
          <w:p w:rsidR="003C08E3" w:rsidRPr="005D57AB" w:rsidRDefault="003C08E3" w:rsidP="003C08E3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3C08E3" w:rsidRPr="005D57AB" w:rsidRDefault="003C08E3" w:rsidP="003C08E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D57AB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5D57AB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8A429D" w:rsidTr="00E53D9A">
        <w:tc>
          <w:tcPr>
            <w:tcW w:w="5140" w:type="dxa"/>
            <w:vAlign w:val="center"/>
          </w:tcPr>
          <w:p w:rsidR="008A429D" w:rsidRPr="0072147C" w:rsidRDefault="008A429D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8A429D" w:rsidRPr="00BA6C60" w:rsidRDefault="008A429D" w:rsidP="003E5B02">
            <w:pPr>
              <w:jc w:val="both"/>
              <w:rPr>
                <w:sz w:val="18"/>
                <w:szCs w:val="18"/>
              </w:rPr>
            </w:pPr>
            <w:r w:rsidRPr="00BA6C60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="000E25F0" w:rsidRPr="00BA6C60">
              <w:rPr>
                <w:rFonts w:eastAsia="Calibri"/>
                <w:sz w:val="18"/>
                <w:szCs w:val="18"/>
                <w:lang w:eastAsia="en-US"/>
              </w:rPr>
              <w:t xml:space="preserve">центральным </w:t>
            </w:r>
            <w:r w:rsidRPr="00BA6C60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="003E5B02" w:rsidRPr="00BA6C60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8A429D" w:rsidTr="00AC3939">
        <w:tc>
          <w:tcPr>
            <w:tcW w:w="5140" w:type="dxa"/>
            <w:vAlign w:val="center"/>
          </w:tcPr>
          <w:p w:rsidR="008A429D" w:rsidRPr="001F4241" w:rsidRDefault="008A429D" w:rsidP="00AC3939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8A429D" w:rsidRDefault="008A429D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</w:t>
            </w:r>
            <w:r>
              <w:rPr>
                <w:sz w:val="18"/>
                <w:szCs w:val="18"/>
              </w:rPr>
              <w:lastRenderedPageBreak/>
              <w:t>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8A429D" w:rsidRDefault="008A429D" w:rsidP="00E53D9A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8A429D" w:rsidRDefault="007A7CA9" w:rsidP="007A7CA9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Размер платы по состоянию на </w:t>
            </w:r>
            <w:r w:rsidR="00CB2DAB" w:rsidRPr="00CB2DAB">
              <w:rPr>
                <w:sz w:val="18"/>
                <w:szCs w:val="18"/>
              </w:rPr>
              <w:t>13.03.2025г определяется в соответствии с постановлением Министерства тарифного регулирования и энергетики Пермского края от 19.11.2024 № 150-тп «Об установлении платы за технологическое присоединение к электрическим сетям территориальных сетевых организаций Пермского края на 2025 год»</w:t>
            </w:r>
            <w:r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>
              <w:rPr>
                <w:sz w:val="18"/>
                <w:szCs w:val="18"/>
              </w:rPr>
              <w:t>категорийности</w:t>
            </w:r>
            <w:proofErr w:type="spellEnd"/>
            <w:r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7A7CA9" w:rsidRDefault="007A7CA9" w:rsidP="007A7C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7A7CA9" w:rsidRDefault="007A7CA9" w:rsidP="007A7C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7A7CA9" w:rsidRPr="00C711C9" w:rsidRDefault="007A7CA9" w:rsidP="007A7C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A429D" w:rsidRPr="00E35547" w:rsidTr="00E53D9A">
        <w:tc>
          <w:tcPr>
            <w:tcW w:w="5140" w:type="dxa"/>
            <w:vAlign w:val="center"/>
          </w:tcPr>
          <w:p w:rsidR="008A429D" w:rsidRPr="00E35547" w:rsidRDefault="008A429D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8A429D" w:rsidRPr="00E35547" w:rsidRDefault="008A429D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8A429D" w:rsidRPr="00E35547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8A429D" w:rsidRPr="00E35547" w:rsidRDefault="008A429D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3C6EC1" w:rsidRPr="00E35547" w:rsidRDefault="003C6EC1" w:rsidP="003C6EC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- </w:t>
            </w:r>
            <w:r w:rsidR="008A429D" w:rsidRPr="00E35547">
              <w:rPr>
                <w:sz w:val="18"/>
                <w:szCs w:val="18"/>
              </w:rPr>
              <w:t xml:space="preserve">ПАО "Ростелеком", </w:t>
            </w:r>
            <w:r w:rsidRPr="00E35547">
              <w:rPr>
                <w:sz w:val="18"/>
                <w:szCs w:val="18"/>
              </w:rPr>
              <w:t xml:space="preserve">тел. </w:t>
            </w:r>
            <w:r w:rsidR="008A429D" w:rsidRPr="00E35547">
              <w:rPr>
                <w:sz w:val="18"/>
                <w:szCs w:val="18"/>
              </w:rPr>
              <w:t xml:space="preserve">88001000800, </w:t>
            </w:r>
            <w:hyperlink r:id="rId7" w:tgtFrame="_blank" w:history="1">
              <w:r w:rsidR="008A429D"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="000E25F0"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</w:t>
            </w:r>
            <w:proofErr w:type="gramStart"/>
            <w:r w:rsidRPr="00E35547">
              <w:rPr>
                <w:color w:val="000000"/>
                <w:sz w:val="18"/>
                <w:szCs w:val="18"/>
              </w:rPr>
              <w:t>Фиксированный</w:t>
            </w:r>
            <w:proofErr w:type="gramEnd"/>
            <w:r w:rsidRPr="00E35547">
              <w:rPr>
                <w:color w:val="000000"/>
                <w:sz w:val="18"/>
                <w:szCs w:val="18"/>
              </w:rPr>
              <w:t>);</w:t>
            </w:r>
          </w:p>
          <w:p w:rsidR="003C6EC1" w:rsidRPr="00E35547" w:rsidRDefault="000E25F0" w:rsidP="003C6EC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"МТС"</w:t>
            </w:r>
          </w:p>
          <w:p w:rsidR="003C6EC1" w:rsidRPr="00E35547" w:rsidRDefault="003C6EC1" w:rsidP="003C6EC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</w:t>
            </w:r>
          </w:p>
          <w:p w:rsidR="003C6EC1" w:rsidRPr="00E35547" w:rsidRDefault="003C6EC1" w:rsidP="003C6EC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</w:p>
          <w:p w:rsidR="003C6EC1" w:rsidRPr="00E35547" w:rsidRDefault="003C6EC1" w:rsidP="003C6EC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8A429D" w:rsidRPr="00E35547" w:rsidRDefault="008A429D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065CF" w:rsidRPr="00E35547" w:rsidRDefault="005065CF" w:rsidP="005065C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 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5065CF" w:rsidRPr="00E35547" w:rsidTr="00E53D9A">
        <w:tc>
          <w:tcPr>
            <w:tcW w:w="5140" w:type="dxa"/>
          </w:tcPr>
          <w:p w:rsidR="005065CF" w:rsidRPr="00E35547" w:rsidRDefault="005065CF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5065CF" w:rsidRPr="00E35547" w:rsidRDefault="005065CF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5065CF" w:rsidTr="00E53D9A">
        <w:tc>
          <w:tcPr>
            <w:tcW w:w="5140" w:type="dxa"/>
            <w:vAlign w:val="center"/>
          </w:tcPr>
          <w:p w:rsidR="005065CF" w:rsidRPr="00E35547" w:rsidRDefault="005065CF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5065CF" w:rsidRPr="00E35547" w:rsidRDefault="005065CF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</w:t>
            </w:r>
            <w:r w:rsidR="005532EF">
              <w:rPr>
                <w:rFonts w:eastAsia="Calibri"/>
                <w:sz w:val="18"/>
                <w:szCs w:val="18"/>
                <w:lang w:eastAsia="en-US"/>
              </w:rPr>
              <w:t>среднего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 w:rsidR="005532EF">
              <w:rPr>
                <w:rFonts w:eastAsia="Calibri"/>
                <w:sz w:val="18"/>
                <w:szCs w:val="18"/>
                <w:lang w:eastAsia="en-US"/>
              </w:rPr>
              <w:t>от санатория «</w:t>
            </w:r>
            <w:proofErr w:type="spellStart"/>
            <w:r w:rsidR="005532EF">
              <w:rPr>
                <w:rFonts w:eastAsia="Calibri"/>
                <w:sz w:val="18"/>
                <w:szCs w:val="18"/>
                <w:lang w:eastAsia="en-US"/>
              </w:rPr>
              <w:t>Демидково</w:t>
            </w:r>
            <w:proofErr w:type="spellEnd"/>
            <w:r w:rsidR="005532EF">
              <w:rPr>
                <w:rFonts w:eastAsia="Calibri"/>
                <w:sz w:val="18"/>
                <w:szCs w:val="18"/>
                <w:lang w:eastAsia="en-US"/>
              </w:rPr>
              <w:t>»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АО «Газпром газораспределение Пермь». Ориентировочное расстояние </w:t>
            </w:r>
            <w:r w:rsidR="001268B9">
              <w:rPr>
                <w:rFonts w:eastAsia="Calibri"/>
                <w:sz w:val="18"/>
                <w:szCs w:val="18"/>
                <w:lang w:eastAsia="en-US"/>
              </w:rPr>
              <w:t>85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 метр</w:t>
            </w:r>
            <w:r w:rsidR="00265E17" w:rsidRPr="00E35547">
              <w:rPr>
                <w:rFonts w:eastAsia="Calibri"/>
                <w:sz w:val="18"/>
                <w:szCs w:val="18"/>
                <w:lang w:eastAsia="en-US"/>
              </w:rPr>
              <w:t>ов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lastRenderedPageBreak/>
              <w:t>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5065CF" w:rsidRPr="0069024F" w:rsidRDefault="001B2F2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5065CF" w:rsidTr="00E53D9A">
        <w:tc>
          <w:tcPr>
            <w:tcW w:w="5140" w:type="dxa"/>
            <w:vAlign w:val="center"/>
          </w:tcPr>
          <w:p w:rsidR="005065CF" w:rsidRPr="0072147C" w:rsidRDefault="005065CF" w:rsidP="00E5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5065CF" w:rsidRPr="005C5D03" w:rsidRDefault="005065CF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C5D03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5C5D03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 отсутствует.</w:t>
            </w:r>
          </w:p>
          <w:p w:rsidR="005065CF" w:rsidRPr="005C5D03" w:rsidRDefault="005065CF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5065CF" w:rsidRPr="005C5D03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C5D03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5C5D03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5065CF" w:rsidTr="00E53D9A">
        <w:tc>
          <w:tcPr>
            <w:tcW w:w="5140" w:type="dxa"/>
            <w:vAlign w:val="center"/>
          </w:tcPr>
          <w:p w:rsidR="005065CF" w:rsidRPr="0072147C" w:rsidRDefault="005065CF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5065CF" w:rsidRPr="000B52D5" w:rsidRDefault="005065CF" w:rsidP="00E53D9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B52D5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="00265E17" w:rsidRPr="000B52D5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центральным</w:t>
            </w:r>
            <w:r w:rsidR="00265E17" w:rsidRPr="000B52D5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0B52D5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0B52D5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.</w:t>
            </w:r>
          </w:p>
        </w:tc>
      </w:tr>
      <w:tr w:rsidR="005065CF" w:rsidTr="00AC3939">
        <w:tc>
          <w:tcPr>
            <w:tcW w:w="5140" w:type="dxa"/>
            <w:vAlign w:val="center"/>
          </w:tcPr>
          <w:p w:rsidR="005065CF" w:rsidRPr="001F4241" w:rsidRDefault="005065CF" w:rsidP="00AC3939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5065CF" w:rsidRDefault="005065CF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5065CF" w:rsidRDefault="005065CF" w:rsidP="00E53D9A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5065CF" w:rsidRDefault="005065CF" w:rsidP="00E53D9A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Размер платы по состоянию на </w:t>
            </w:r>
            <w:r w:rsidR="00CB2DAB" w:rsidRPr="00CB2DAB">
              <w:rPr>
                <w:sz w:val="18"/>
                <w:szCs w:val="18"/>
              </w:rPr>
              <w:t>13.03.2025г определяется в соответствии с постановлением Министерства тарифного регулирования и энергетики Пермского края от 19.11.2024 № 150-тп «Об установлении платы за технологическое присоединение к электрическим сетям территориальных сетевых организаций Пермского края на 2025 год»</w:t>
            </w:r>
            <w:r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>
              <w:rPr>
                <w:sz w:val="18"/>
                <w:szCs w:val="18"/>
              </w:rPr>
              <w:t>категорийности</w:t>
            </w:r>
            <w:proofErr w:type="spellEnd"/>
            <w:r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5065CF" w:rsidRDefault="005065CF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5065CF" w:rsidRDefault="005065CF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5065CF" w:rsidRPr="00C711C9" w:rsidRDefault="005065CF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5065CF" w:rsidRPr="00E35547" w:rsidTr="00E53D9A">
        <w:tc>
          <w:tcPr>
            <w:tcW w:w="5140" w:type="dxa"/>
            <w:vAlign w:val="center"/>
          </w:tcPr>
          <w:p w:rsidR="005065CF" w:rsidRPr="00E35547" w:rsidRDefault="005065CF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5065CF" w:rsidRPr="00E35547" w:rsidRDefault="005065CF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5065CF" w:rsidRPr="00E35547" w:rsidRDefault="005065CF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8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5065CF" w:rsidRPr="00E35547" w:rsidRDefault="005065CF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5065CF" w:rsidRPr="00E35547" w:rsidRDefault="005065CF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</w:t>
            </w:r>
          </w:p>
          <w:p w:rsidR="005065CF" w:rsidRPr="00E35547" w:rsidRDefault="005065CF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</w:p>
          <w:p w:rsidR="005065CF" w:rsidRPr="00E35547" w:rsidRDefault="005065CF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8A429D" w:rsidRPr="00E35547" w:rsidRDefault="008A429D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941E5" w:rsidRPr="00E35547" w:rsidRDefault="001941E5" w:rsidP="001941E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№3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1941E5" w:rsidTr="00E53D9A">
        <w:tc>
          <w:tcPr>
            <w:tcW w:w="5140" w:type="dxa"/>
          </w:tcPr>
          <w:p w:rsidR="001941E5" w:rsidRPr="00E35547" w:rsidRDefault="001941E5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1941E5" w:rsidRPr="00F45707" w:rsidRDefault="001941E5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E9333E" w:rsidTr="00E53D9A">
        <w:tc>
          <w:tcPr>
            <w:tcW w:w="5140" w:type="dxa"/>
            <w:vAlign w:val="center"/>
          </w:tcPr>
          <w:p w:rsidR="00E9333E" w:rsidRPr="0072147C" w:rsidRDefault="00E9333E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E9333E" w:rsidRPr="00CB2DAB" w:rsidRDefault="00E9333E" w:rsidP="00E9333E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947E1">
              <w:rPr>
                <w:rFonts w:eastAsia="Calibri"/>
                <w:b/>
                <w:sz w:val="18"/>
                <w:szCs w:val="18"/>
                <w:lang w:eastAsia="en-US"/>
              </w:rPr>
              <w:t xml:space="preserve">Техническая возможность подключения к существующим </w:t>
            </w:r>
            <w:r w:rsidRPr="00CB2DAB">
              <w:rPr>
                <w:rFonts w:eastAsia="Calibri"/>
                <w:b/>
                <w:sz w:val="18"/>
                <w:szCs w:val="18"/>
                <w:lang w:eastAsia="en-US"/>
              </w:rPr>
              <w:t>газовым сетям имеется</w:t>
            </w:r>
            <w:r w:rsidRPr="00CB2DAB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CB2DA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E9333E" w:rsidRPr="00CB2DAB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B2DAB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распределительный газопровод высокого давления 1 категории </w:t>
            </w:r>
            <w:r>
              <w:rPr>
                <w:rFonts w:eastAsia="Calibri"/>
                <w:sz w:val="18"/>
                <w:szCs w:val="18"/>
                <w:lang w:eastAsia="en-US"/>
              </w:rPr>
              <w:t>от</w:t>
            </w:r>
            <w:r w:rsidRPr="00CB2DA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ГРС Добрянка-2 до г. Добрянка</w:t>
            </w:r>
            <w:r w:rsidRPr="00CB2DAB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АО «Газпром газораспределение Пермь». Ориентировочное расстояние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>14440</w:t>
            </w:r>
            <w:r w:rsidRPr="00CB2DAB">
              <w:rPr>
                <w:rFonts w:eastAsia="Calibri"/>
                <w:sz w:val="18"/>
                <w:szCs w:val="18"/>
                <w:lang w:eastAsia="en-US"/>
              </w:rPr>
              <w:t xml:space="preserve"> метров (по прямой линии).</w:t>
            </w:r>
          </w:p>
          <w:p w:rsidR="00E9333E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B2DAB">
              <w:rPr>
                <w:rFonts w:eastAsia="Calibri"/>
                <w:sz w:val="18"/>
                <w:szCs w:val="18"/>
                <w:lang w:eastAsia="en-US"/>
              </w:rPr>
              <w:t xml:space="preserve">Максимальная нагрузка в точке подключения может быть </w:t>
            </w:r>
            <w:r w:rsidRPr="00CB2DAB">
              <w:rPr>
                <w:rFonts w:eastAsia="Calibri"/>
                <w:sz w:val="18"/>
                <w:szCs w:val="18"/>
                <w:lang w:eastAsia="en-US"/>
              </w:rPr>
              <w:lastRenderedPageBreak/>
              <w:t>определена после подачи заявки о подключении с указанием  планируемой величины максимального часового расхода газа, в рамках Правил подключения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E9333E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E9333E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E9333E" w:rsidRPr="0095338E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E9333E" w:rsidRPr="0095338E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E9333E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</w:t>
            </w:r>
            <w:r>
              <w:rPr>
                <w:rFonts w:eastAsia="Calibri"/>
                <w:sz w:val="18"/>
                <w:szCs w:val="18"/>
                <w:lang w:eastAsia="en-US"/>
              </w:rPr>
              <w:t>брянка, ул. Советская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, д. 87, «ЕЦПЦ»</w:t>
            </w:r>
          </w:p>
          <w:p w:rsidR="00E9333E" w:rsidRPr="0069024F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E9333E" w:rsidTr="00E53D9A">
        <w:tc>
          <w:tcPr>
            <w:tcW w:w="5140" w:type="dxa"/>
            <w:vAlign w:val="center"/>
          </w:tcPr>
          <w:p w:rsidR="00E9333E" w:rsidRPr="0072147C" w:rsidRDefault="00E9333E" w:rsidP="00E5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E9333E" w:rsidRDefault="00E9333E" w:rsidP="00E9333E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отсутствует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  <w:p w:rsidR="00E9333E" w:rsidRPr="0095338E" w:rsidRDefault="00E9333E" w:rsidP="00E9333E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E9333E" w:rsidRPr="00C946A7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сетям водо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отведения отсутствует</w:t>
            </w:r>
          </w:p>
        </w:tc>
      </w:tr>
      <w:tr w:rsidR="001941E5" w:rsidTr="00E53D9A">
        <w:tc>
          <w:tcPr>
            <w:tcW w:w="5140" w:type="dxa"/>
            <w:vAlign w:val="center"/>
          </w:tcPr>
          <w:p w:rsidR="001941E5" w:rsidRPr="0072147C" w:rsidRDefault="001941E5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1941E5" w:rsidRPr="00232C01" w:rsidRDefault="001941E5" w:rsidP="00E53D9A">
            <w:pPr>
              <w:jc w:val="both"/>
              <w:rPr>
                <w:sz w:val="18"/>
                <w:szCs w:val="18"/>
              </w:rPr>
            </w:pPr>
            <w:r w:rsidRPr="00232C0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</w:t>
            </w:r>
            <w:r w:rsidRPr="00232C01">
              <w:rPr>
                <w:rFonts w:eastAsia="Calibri"/>
                <w:b/>
                <w:sz w:val="18"/>
                <w:szCs w:val="18"/>
                <w:lang w:eastAsia="en-US"/>
              </w:rPr>
              <w:t xml:space="preserve">к </w:t>
            </w:r>
            <w:r w:rsidR="00517A91" w:rsidRPr="00232C01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 w:rsidR="00517A91" w:rsidRPr="00232C0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232C01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232C01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E9333E" w:rsidTr="00AC3939">
        <w:tc>
          <w:tcPr>
            <w:tcW w:w="5140" w:type="dxa"/>
            <w:vAlign w:val="center"/>
          </w:tcPr>
          <w:p w:rsidR="00E9333E" w:rsidRPr="001F4241" w:rsidRDefault="00E9333E" w:rsidP="00AC3939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E9333E" w:rsidRPr="00A54FB7" w:rsidRDefault="00E9333E" w:rsidP="00E9333E">
            <w:pPr>
              <w:jc w:val="both"/>
              <w:rPr>
                <w:sz w:val="18"/>
                <w:szCs w:val="18"/>
              </w:rPr>
            </w:pPr>
            <w:proofErr w:type="gramStart"/>
            <w:r w:rsidRPr="00A54FB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E9333E" w:rsidRPr="00A54FB7" w:rsidRDefault="00E9333E" w:rsidP="00E9333E">
            <w:pPr>
              <w:jc w:val="both"/>
              <w:rPr>
                <w:sz w:val="18"/>
                <w:szCs w:val="18"/>
              </w:rPr>
            </w:pPr>
            <w:proofErr w:type="gramStart"/>
            <w:r w:rsidRPr="00A54FB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A54FB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E9333E" w:rsidRPr="00A54FB7" w:rsidRDefault="00E9333E" w:rsidP="00E9333E">
            <w:pPr>
              <w:jc w:val="both"/>
              <w:rPr>
                <w:sz w:val="18"/>
                <w:szCs w:val="18"/>
              </w:rPr>
            </w:pPr>
            <w:proofErr w:type="gramStart"/>
            <w:r w:rsidRPr="00A54FB7">
              <w:rPr>
                <w:sz w:val="18"/>
                <w:szCs w:val="18"/>
              </w:rPr>
              <w:t xml:space="preserve">Размер платы по состоянию на 13.03.2025г определяется в соответствии с постановлением Министерства тарифного регулирования и энергетики Пермского края от 19.11.2024 № 150-тп «Об установлении платы за технологическое присоединение к электрическим сетям территориальных сетевых организаций Пермского края на 2025 год», размер платы зависит от протяженности линий, количества трансформаторных подстанций, </w:t>
            </w:r>
            <w:proofErr w:type="spellStart"/>
            <w:r w:rsidRPr="00A54FB7">
              <w:rPr>
                <w:sz w:val="18"/>
                <w:szCs w:val="18"/>
              </w:rPr>
              <w:t>категорийности</w:t>
            </w:r>
            <w:proofErr w:type="spellEnd"/>
            <w:r w:rsidRPr="00A54FB7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E9333E" w:rsidRPr="00A54FB7" w:rsidRDefault="00E9333E" w:rsidP="00E9333E">
            <w:pPr>
              <w:jc w:val="both"/>
              <w:rPr>
                <w:sz w:val="18"/>
                <w:szCs w:val="18"/>
              </w:rPr>
            </w:pPr>
            <w:r w:rsidRPr="00A54FB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E9333E" w:rsidRPr="00A54FB7" w:rsidRDefault="00E9333E" w:rsidP="00E9333E">
            <w:pPr>
              <w:jc w:val="both"/>
              <w:rPr>
                <w:sz w:val="18"/>
                <w:szCs w:val="18"/>
              </w:rPr>
            </w:pPr>
            <w:r w:rsidRPr="00A54FB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E9333E" w:rsidRPr="00A54FB7" w:rsidRDefault="00E9333E" w:rsidP="00E9333E">
            <w:pPr>
              <w:jc w:val="both"/>
              <w:rPr>
                <w:sz w:val="18"/>
                <w:szCs w:val="18"/>
              </w:rPr>
            </w:pPr>
            <w:r w:rsidRPr="00A54FB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A54FB7">
              <w:rPr>
                <w:sz w:val="18"/>
                <w:szCs w:val="18"/>
              </w:rPr>
              <w:t>тп.рф</w:t>
            </w:r>
            <w:proofErr w:type="spellEnd"/>
            <w:r w:rsidRPr="00A54FB7">
              <w:rPr>
                <w:sz w:val="18"/>
                <w:szCs w:val="18"/>
              </w:rPr>
              <w:t>.</w:t>
            </w:r>
          </w:p>
        </w:tc>
      </w:tr>
      <w:tr w:rsidR="001941E5" w:rsidRPr="00E35547" w:rsidTr="00E53D9A">
        <w:tc>
          <w:tcPr>
            <w:tcW w:w="5140" w:type="dxa"/>
            <w:vAlign w:val="center"/>
          </w:tcPr>
          <w:p w:rsidR="001941E5" w:rsidRPr="00E35547" w:rsidRDefault="001941E5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1941E5" w:rsidRPr="00E35547" w:rsidRDefault="001941E5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1941E5" w:rsidRPr="00E35547" w:rsidRDefault="001941E5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1941E5" w:rsidRPr="00E35547" w:rsidRDefault="001941E5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1941E5" w:rsidRPr="00E35547" w:rsidRDefault="001941E5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9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1941E5" w:rsidRPr="00E35547" w:rsidRDefault="001941E5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1941E5" w:rsidRPr="00E35547" w:rsidRDefault="001941E5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</w:t>
            </w:r>
            <w:r w:rsidR="00517A91" w:rsidRPr="00E35547">
              <w:rPr>
                <w:color w:val="000000"/>
                <w:sz w:val="18"/>
                <w:szCs w:val="18"/>
              </w:rPr>
              <w:t>»</w:t>
            </w:r>
          </w:p>
          <w:p w:rsidR="001941E5" w:rsidRPr="00E35547" w:rsidRDefault="001941E5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- </w:t>
            </w:r>
            <w:r w:rsidR="00517A91" w:rsidRPr="00E35547">
              <w:rPr>
                <w:sz w:val="18"/>
                <w:szCs w:val="18"/>
              </w:rPr>
              <w:t>ПАО "</w:t>
            </w:r>
            <w:proofErr w:type="spellStart"/>
            <w:r w:rsidR="00517A91" w:rsidRPr="00E35547">
              <w:rPr>
                <w:sz w:val="18"/>
                <w:szCs w:val="18"/>
              </w:rPr>
              <w:t>Вымпелком</w:t>
            </w:r>
            <w:proofErr w:type="spellEnd"/>
            <w:r w:rsidR="00517A91" w:rsidRPr="00E35547">
              <w:rPr>
                <w:sz w:val="18"/>
                <w:szCs w:val="18"/>
              </w:rPr>
              <w:t>»</w:t>
            </w:r>
          </w:p>
          <w:p w:rsidR="001941E5" w:rsidRPr="00E35547" w:rsidRDefault="001941E5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</w:t>
            </w:r>
            <w:r w:rsidRPr="00E35547">
              <w:rPr>
                <w:sz w:val="18"/>
                <w:szCs w:val="18"/>
              </w:rPr>
              <w:lastRenderedPageBreak/>
              <w:t xml:space="preserve">заявителем запроса о выдаче технических условий; 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BC15D7" w:rsidRPr="00E35547" w:rsidRDefault="00BC15D7" w:rsidP="00BC15D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C15D7" w:rsidRPr="00E35547" w:rsidRDefault="00BC15D7" w:rsidP="00BC15D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№4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BC15D7" w:rsidTr="008F3EC4">
        <w:tc>
          <w:tcPr>
            <w:tcW w:w="5140" w:type="dxa"/>
          </w:tcPr>
          <w:p w:rsidR="00BC15D7" w:rsidRPr="00E35547" w:rsidRDefault="00BC15D7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BC15D7" w:rsidRPr="00F45707" w:rsidRDefault="00BC15D7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E9333E" w:rsidTr="008F3EC4">
        <w:tc>
          <w:tcPr>
            <w:tcW w:w="5140" w:type="dxa"/>
            <w:vAlign w:val="center"/>
          </w:tcPr>
          <w:p w:rsidR="00E9333E" w:rsidRPr="0072147C" w:rsidRDefault="00E9333E" w:rsidP="008F3EC4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E9333E" w:rsidRPr="00B05913" w:rsidRDefault="00E9333E" w:rsidP="00E9333E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5913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B0591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B05913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E9333E" w:rsidRPr="00B05913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05913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высокого давления 1 категории от </w:t>
            </w:r>
            <w:r>
              <w:rPr>
                <w:rFonts w:eastAsia="Calibri"/>
                <w:sz w:val="18"/>
                <w:szCs w:val="18"/>
                <w:lang w:eastAsia="en-US"/>
              </w:rPr>
              <w:t>ГРС Добрянка-2</w:t>
            </w:r>
            <w:r w:rsidRPr="00B05913">
              <w:rPr>
                <w:rFonts w:eastAsia="Calibri"/>
                <w:sz w:val="18"/>
                <w:szCs w:val="18"/>
                <w:lang w:eastAsia="en-US"/>
              </w:rPr>
              <w:t xml:space="preserve"> до </w:t>
            </w:r>
            <w:r>
              <w:rPr>
                <w:rFonts w:eastAsia="Calibri"/>
                <w:sz w:val="18"/>
                <w:szCs w:val="18"/>
                <w:lang w:eastAsia="en-US"/>
              </w:rPr>
              <w:t>г. Добрянка</w:t>
            </w:r>
            <w:r w:rsidRPr="00B05913">
              <w:rPr>
                <w:rFonts w:eastAsia="Calibri"/>
                <w:sz w:val="18"/>
                <w:szCs w:val="18"/>
                <w:lang w:eastAsia="en-US"/>
              </w:rPr>
              <w:t>, собственник газопровода АО «Газпром газораспределение Пермь». Ориентировочное расстояние 14</w:t>
            </w:r>
            <w:r>
              <w:rPr>
                <w:rFonts w:eastAsia="Calibri"/>
                <w:sz w:val="18"/>
                <w:szCs w:val="18"/>
                <w:lang w:eastAsia="en-US"/>
              </w:rPr>
              <w:t>355</w:t>
            </w:r>
            <w:r w:rsidRPr="00B05913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E9333E" w:rsidRPr="00B05913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05913">
              <w:rPr>
                <w:rFonts w:eastAsia="Calibri"/>
                <w:sz w:val="18"/>
                <w:szCs w:val="18"/>
                <w:lang w:eastAsia="en-US"/>
              </w:rPr>
              <w:t>Для подключения к указанному газопроводу требуется предоставить согласие основного абонента.</w:t>
            </w:r>
          </w:p>
          <w:p w:rsidR="00E9333E" w:rsidRPr="00B05913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05913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E9333E" w:rsidRPr="00B05913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05913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E9333E" w:rsidRPr="00B05913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05913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E9333E" w:rsidRPr="00B05913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05913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B05913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B0591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B05913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B05913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E9333E" w:rsidRPr="00B05913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B05913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E9333E" w:rsidRPr="00B05913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05913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E9333E" w:rsidRPr="00B05913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05913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BC15D7" w:rsidTr="008F3EC4">
        <w:tc>
          <w:tcPr>
            <w:tcW w:w="5140" w:type="dxa"/>
            <w:vAlign w:val="center"/>
          </w:tcPr>
          <w:p w:rsidR="00BC15D7" w:rsidRPr="0072147C" w:rsidRDefault="00BC15D7" w:rsidP="008F3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BC15D7" w:rsidRDefault="00BC15D7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отсутствует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  <w:p w:rsidR="00BC15D7" w:rsidRPr="0095338E" w:rsidRDefault="00BC15D7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C15D7" w:rsidRPr="00C946A7" w:rsidRDefault="00BC15D7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сетям водо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отведения отсутствует</w:t>
            </w:r>
          </w:p>
        </w:tc>
      </w:tr>
      <w:tr w:rsidR="00BC15D7" w:rsidTr="008F3EC4">
        <w:tc>
          <w:tcPr>
            <w:tcW w:w="5140" w:type="dxa"/>
            <w:vAlign w:val="center"/>
          </w:tcPr>
          <w:p w:rsidR="00BC15D7" w:rsidRPr="0072147C" w:rsidRDefault="00BC15D7" w:rsidP="008F3EC4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BC15D7" w:rsidRPr="0072147C" w:rsidRDefault="00BC15D7" w:rsidP="008F3EC4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</w:t>
            </w:r>
            <w:r w:rsidRPr="00517A91">
              <w:rPr>
                <w:rFonts w:eastAsia="Calibri"/>
                <w:b/>
                <w:sz w:val="18"/>
                <w:szCs w:val="18"/>
                <w:lang w:eastAsia="en-US"/>
              </w:rPr>
              <w:t>к центральным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E9333E" w:rsidTr="008F3EC4">
        <w:tc>
          <w:tcPr>
            <w:tcW w:w="5140" w:type="dxa"/>
            <w:vAlign w:val="center"/>
          </w:tcPr>
          <w:p w:rsidR="00E9333E" w:rsidRPr="001F4241" w:rsidRDefault="00E9333E" w:rsidP="008F3EC4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E9333E" w:rsidRPr="00E35547" w:rsidRDefault="00E9333E" w:rsidP="00E9333E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E9333E" w:rsidRPr="00E35547" w:rsidRDefault="00E9333E" w:rsidP="00E9333E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E9333E" w:rsidRPr="00E35547" w:rsidRDefault="00E9333E" w:rsidP="00E9333E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Размер платы по состоянию на </w:t>
            </w:r>
            <w:r w:rsidRPr="00B05913">
              <w:rPr>
                <w:sz w:val="18"/>
                <w:szCs w:val="18"/>
              </w:rPr>
              <w:t>13.03.2025г определяется в соответствии с постановлением Министерства тарифного регулирования и энергетики Пермского края от 19.11.2024 № 150-тп «Об установлении платы за технологическое присоединение к электрическим сетям территориальных сетевых организаций Пермского края на 2025 год</w:t>
            </w:r>
            <w:r w:rsidRPr="00E35547"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E9333E" w:rsidRPr="00E35547" w:rsidRDefault="00E9333E" w:rsidP="00E9333E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Срок действия технических условий составляет от 2 до 5 лет.</w:t>
            </w:r>
          </w:p>
          <w:p w:rsidR="00E9333E" w:rsidRPr="00E35547" w:rsidRDefault="00E9333E" w:rsidP="00E9333E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E9333E" w:rsidRPr="00E35547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BC15D7" w:rsidTr="008F3EC4">
        <w:tc>
          <w:tcPr>
            <w:tcW w:w="5140" w:type="dxa"/>
            <w:vAlign w:val="center"/>
          </w:tcPr>
          <w:p w:rsidR="00BC15D7" w:rsidRPr="00AC0821" w:rsidRDefault="00BC15D7" w:rsidP="008F3EC4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BC15D7" w:rsidRPr="00AC0821" w:rsidRDefault="00BC15D7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BC15D7" w:rsidRPr="003C6EC1" w:rsidRDefault="00BC15D7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На основании письма Министерства информационного </w:t>
            </w:r>
            <w:r w:rsidRPr="003C6EC1">
              <w:rPr>
                <w:rFonts w:eastAsia="Calibri"/>
                <w:sz w:val="18"/>
                <w:szCs w:val="18"/>
                <w:lang w:eastAsia="en-US"/>
              </w:rPr>
              <w:t>развития и связи Пермского края от 12.04.2023г                        № 20-01-11-175 «О направлении информации»</w:t>
            </w:r>
          </w:p>
          <w:p w:rsidR="00BC15D7" w:rsidRPr="003C6EC1" w:rsidRDefault="00BC15D7" w:rsidP="008F3EC4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3C6EC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BC15D7" w:rsidRPr="003C6EC1" w:rsidRDefault="00BC15D7" w:rsidP="008F3EC4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3C6EC1">
              <w:rPr>
                <w:sz w:val="18"/>
                <w:szCs w:val="18"/>
              </w:rPr>
              <w:t xml:space="preserve">- ПАО "Ростелеком", </w:t>
            </w:r>
            <w:r>
              <w:rPr>
                <w:sz w:val="18"/>
                <w:szCs w:val="18"/>
              </w:rPr>
              <w:t xml:space="preserve">тел. </w:t>
            </w:r>
            <w:r w:rsidRPr="003C6EC1">
              <w:rPr>
                <w:sz w:val="18"/>
                <w:szCs w:val="18"/>
              </w:rPr>
              <w:t xml:space="preserve">88001000800, </w:t>
            </w:r>
            <w:hyperlink r:id="rId10" w:tgtFrame="_blank" w:history="1">
              <w:r w:rsidRPr="003C6EC1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3C6EC1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3C6EC1">
              <w:rPr>
                <w:color w:val="000000"/>
                <w:sz w:val="18"/>
                <w:szCs w:val="18"/>
              </w:rPr>
              <w:t>Фиксированный)</w:t>
            </w:r>
            <w:r>
              <w:rPr>
                <w:color w:val="000000"/>
                <w:sz w:val="18"/>
                <w:szCs w:val="18"/>
              </w:rPr>
              <w:t>;</w:t>
            </w:r>
            <w:proofErr w:type="gramEnd"/>
          </w:p>
          <w:p w:rsidR="00BC15D7" w:rsidRDefault="00BC15D7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3C6EC1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BC15D7" w:rsidRDefault="00BC15D7" w:rsidP="008F3EC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3C6EC1">
              <w:rPr>
                <w:color w:val="000000"/>
                <w:sz w:val="18"/>
                <w:szCs w:val="18"/>
              </w:rPr>
              <w:t>ПАО "МегаФон</w:t>
            </w:r>
            <w:r>
              <w:rPr>
                <w:color w:val="000000"/>
                <w:sz w:val="18"/>
                <w:szCs w:val="18"/>
              </w:rPr>
              <w:t>»</w:t>
            </w:r>
          </w:p>
          <w:p w:rsidR="00BC15D7" w:rsidRPr="003C6EC1" w:rsidRDefault="00BC15D7" w:rsidP="008F3EC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 ПАО "</w:t>
            </w:r>
            <w:proofErr w:type="spellStart"/>
            <w:r>
              <w:rPr>
                <w:sz w:val="18"/>
                <w:szCs w:val="18"/>
              </w:rPr>
              <w:t>Вымпелком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BC15D7" w:rsidRDefault="00BC15D7" w:rsidP="008F3EC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ООО "Т</w:t>
            </w:r>
            <w:proofErr w:type="gramStart"/>
            <w:r w:rsidRPr="003C6EC1">
              <w:rPr>
                <w:sz w:val="18"/>
                <w:szCs w:val="18"/>
              </w:rPr>
              <w:t>2</w:t>
            </w:r>
            <w:proofErr w:type="gramEnd"/>
            <w:r w:rsidRPr="003C6EC1">
              <w:rPr>
                <w:sz w:val="18"/>
                <w:szCs w:val="18"/>
              </w:rPr>
              <w:t xml:space="preserve"> </w:t>
            </w:r>
            <w:proofErr w:type="spellStart"/>
            <w:r w:rsidRPr="003C6EC1">
              <w:rPr>
                <w:sz w:val="18"/>
                <w:szCs w:val="18"/>
              </w:rPr>
              <w:t>Мобайл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BC15D7" w:rsidRPr="00AC0821" w:rsidRDefault="00BC15D7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BC15D7" w:rsidRPr="00AC0821" w:rsidRDefault="00BC15D7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BC15D7" w:rsidRPr="00AC0821" w:rsidRDefault="00BC15D7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BC15D7" w:rsidRPr="00AC0821" w:rsidRDefault="00BC15D7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BC15D7" w:rsidRPr="00AC0821" w:rsidRDefault="00BC15D7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BC15D7" w:rsidRPr="00AC0821" w:rsidRDefault="00BC15D7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BC15D7" w:rsidRPr="00AC0821" w:rsidRDefault="00BC15D7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8A429D" w:rsidRDefault="008A429D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C65CA" w:rsidRDefault="004C4E46" w:rsidP="00FC65C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7127F">
        <w:rPr>
          <w:rFonts w:ascii="Times New Roman" w:hAnsi="Times New Roman" w:cs="Times New Roman"/>
          <w:b/>
          <w:sz w:val="18"/>
          <w:szCs w:val="18"/>
        </w:rPr>
        <w:t>ЛОТ №5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FC65CA" w:rsidTr="00E53D9A">
        <w:tc>
          <w:tcPr>
            <w:tcW w:w="5140" w:type="dxa"/>
          </w:tcPr>
          <w:p w:rsidR="00FC65CA" w:rsidRPr="00661B42" w:rsidRDefault="00FC65CA" w:rsidP="00E53D9A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FC65CA" w:rsidRPr="00F45707" w:rsidRDefault="00FC65CA" w:rsidP="00E53D9A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характеристики</w:t>
            </w:r>
          </w:p>
        </w:tc>
      </w:tr>
      <w:tr w:rsidR="00E9333E" w:rsidTr="00E53D9A">
        <w:tc>
          <w:tcPr>
            <w:tcW w:w="5140" w:type="dxa"/>
            <w:vAlign w:val="center"/>
          </w:tcPr>
          <w:p w:rsidR="00E9333E" w:rsidRPr="0072147C" w:rsidRDefault="00E9333E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E9333E" w:rsidRPr="00E35547" w:rsidRDefault="00E9333E" w:rsidP="00E9333E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E9333E" w:rsidRPr="00E35547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высокого давления 1 категории от </w:t>
            </w:r>
            <w:r w:rsidRPr="00A02CE2">
              <w:rPr>
                <w:rFonts w:eastAsia="Calibri"/>
                <w:sz w:val="18"/>
                <w:szCs w:val="18"/>
                <w:lang w:eastAsia="en-US"/>
              </w:rPr>
              <w:t>ГРС Добрянка-2 до г. Добрянка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, собственник газопровода АО «Газпром газораспределение Пермь». Ориентировочное расстояние 14</w:t>
            </w:r>
            <w:r>
              <w:rPr>
                <w:rFonts w:eastAsia="Calibri"/>
                <w:sz w:val="18"/>
                <w:szCs w:val="18"/>
                <w:lang w:eastAsia="en-US"/>
              </w:rPr>
              <w:t>28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0  метров (по прямой линии).</w:t>
            </w:r>
          </w:p>
          <w:p w:rsidR="00E9333E" w:rsidRPr="00E35547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Для подключения к указанному газопроводу требуется предоставить согласие основного абонента.</w:t>
            </w:r>
          </w:p>
          <w:p w:rsidR="00E9333E" w:rsidRPr="00E35547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E9333E" w:rsidRPr="00E35547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E9333E" w:rsidRPr="00E35547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E9333E" w:rsidRPr="00E35547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E9333E" w:rsidRPr="00E35547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E9333E" w:rsidRPr="00E35547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E9333E" w:rsidRPr="00E35547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FC65CA" w:rsidTr="00E53D9A">
        <w:tc>
          <w:tcPr>
            <w:tcW w:w="5140" w:type="dxa"/>
            <w:vAlign w:val="center"/>
          </w:tcPr>
          <w:p w:rsidR="00FC65CA" w:rsidRPr="0072147C" w:rsidRDefault="00FC65CA" w:rsidP="00E5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FF7D73" w:rsidRPr="00FF7D73" w:rsidRDefault="00FF7D73" w:rsidP="00FF7D7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F7D73">
              <w:rPr>
                <w:rFonts w:eastAsia="Calibri"/>
                <w:sz w:val="18"/>
                <w:szCs w:val="18"/>
                <w:lang w:eastAsia="en-US"/>
              </w:rPr>
              <w:t>Техническая возможность подключения к сетям водоснабжения отсутствует.</w:t>
            </w:r>
          </w:p>
          <w:p w:rsidR="00FF7D73" w:rsidRPr="00FF7D73" w:rsidRDefault="00FF7D73" w:rsidP="00FF7D7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C65CA" w:rsidRPr="00C946A7" w:rsidRDefault="00FF7D73" w:rsidP="00FF7D7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F7D73">
              <w:rPr>
                <w:rFonts w:eastAsia="Calibri"/>
                <w:sz w:val="18"/>
                <w:szCs w:val="18"/>
                <w:lang w:eastAsia="en-US"/>
              </w:rPr>
              <w:t>Техническая возможность подключения к сетям водоотведения отсутствует</w:t>
            </w:r>
          </w:p>
        </w:tc>
      </w:tr>
      <w:tr w:rsidR="00FC65CA" w:rsidTr="00E53D9A">
        <w:tc>
          <w:tcPr>
            <w:tcW w:w="5140" w:type="dxa"/>
            <w:vAlign w:val="center"/>
          </w:tcPr>
          <w:p w:rsidR="00FC65CA" w:rsidRPr="0072147C" w:rsidRDefault="00FC65CA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FC65CA" w:rsidRPr="0072147C" w:rsidRDefault="00FC65CA" w:rsidP="00E53D9A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="00D53CEF" w:rsidRPr="00D53CEF">
              <w:rPr>
                <w:rFonts w:eastAsia="Calibri"/>
                <w:b/>
                <w:sz w:val="18"/>
                <w:szCs w:val="18"/>
                <w:lang w:eastAsia="en-US"/>
              </w:rPr>
              <w:t xml:space="preserve">центральным </w:t>
            </w:r>
            <w:r w:rsidRPr="00D53CEF">
              <w:rPr>
                <w:rFonts w:eastAsia="Calibri"/>
                <w:b/>
                <w:sz w:val="18"/>
                <w:szCs w:val="18"/>
                <w:lang w:eastAsia="en-US"/>
              </w:rPr>
              <w:t>сетям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E9333E" w:rsidTr="00AC3939">
        <w:tc>
          <w:tcPr>
            <w:tcW w:w="5140" w:type="dxa"/>
            <w:vAlign w:val="center"/>
          </w:tcPr>
          <w:p w:rsidR="00E9333E" w:rsidRPr="001F4241" w:rsidRDefault="00E9333E" w:rsidP="00AC3939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E9333E" w:rsidRPr="00E35547" w:rsidRDefault="00E9333E" w:rsidP="00E9333E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</w:t>
            </w:r>
            <w:r w:rsidRPr="00E35547">
              <w:rPr>
                <w:sz w:val="18"/>
                <w:szCs w:val="18"/>
              </w:rPr>
              <w:lastRenderedPageBreak/>
              <w:t>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E9333E" w:rsidRPr="00E35547" w:rsidRDefault="00E9333E" w:rsidP="00E9333E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E9333E" w:rsidRPr="00E35547" w:rsidRDefault="00E9333E" w:rsidP="00E9333E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Размер платы по состоянию на </w:t>
            </w:r>
            <w:r w:rsidRPr="00A02CE2">
              <w:rPr>
                <w:sz w:val="18"/>
                <w:szCs w:val="18"/>
              </w:rPr>
              <w:t>13.03.2025г определяется в соответствии с постановлением Министерства тарифного регулирования и энергетики Пермского края от 19.11.2024 № 150-тп «Об установлении платы за технологическое присоединение к электрическим сетям территориальных сетевых организаций Пермского края на 2025 год</w:t>
            </w:r>
            <w:r w:rsidRPr="00E35547"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E9333E" w:rsidRPr="00E35547" w:rsidRDefault="00E9333E" w:rsidP="00E9333E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E9333E" w:rsidRPr="00E35547" w:rsidRDefault="00E9333E" w:rsidP="00E9333E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E9333E" w:rsidRPr="00E35547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FC65CA" w:rsidTr="00E53D9A">
        <w:tc>
          <w:tcPr>
            <w:tcW w:w="5140" w:type="dxa"/>
            <w:vAlign w:val="center"/>
          </w:tcPr>
          <w:p w:rsidR="00FC65CA" w:rsidRPr="00AC0821" w:rsidRDefault="00FC65CA" w:rsidP="00E53D9A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FC65CA" w:rsidRPr="00AC0821" w:rsidRDefault="00FC65CA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FC65CA" w:rsidRPr="003C6EC1" w:rsidRDefault="00FC65C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На основании письма Министерства информационного </w:t>
            </w:r>
            <w:r w:rsidRPr="003C6EC1">
              <w:rPr>
                <w:rFonts w:eastAsia="Calibri"/>
                <w:sz w:val="18"/>
                <w:szCs w:val="18"/>
                <w:lang w:eastAsia="en-US"/>
              </w:rPr>
              <w:t>развития и связи Пермского края от 12.04.2023г                        № 20-01-11-175 «О направлении информации»</w:t>
            </w:r>
          </w:p>
          <w:p w:rsidR="00FC65CA" w:rsidRPr="003C6EC1" w:rsidRDefault="00FC65CA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3C6EC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FC65CA" w:rsidRPr="003C6EC1" w:rsidRDefault="00FC65CA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3C6EC1">
              <w:rPr>
                <w:sz w:val="18"/>
                <w:szCs w:val="18"/>
              </w:rPr>
              <w:t xml:space="preserve">- ПАО "Ростелеком", </w:t>
            </w:r>
            <w:r>
              <w:rPr>
                <w:sz w:val="18"/>
                <w:szCs w:val="18"/>
              </w:rPr>
              <w:t xml:space="preserve">тел. </w:t>
            </w:r>
            <w:r w:rsidRPr="003C6EC1">
              <w:rPr>
                <w:sz w:val="18"/>
                <w:szCs w:val="18"/>
              </w:rPr>
              <w:t xml:space="preserve">88001000800, </w:t>
            </w:r>
            <w:hyperlink r:id="rId11" w:tgtFrame="_blank" w:history="1">
              <w:r w:rsidRPr="003C6EC1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3C6EC1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3C6EC1">
              <w:rPr>
                <w:color w:val="000000"/>
                <w:sz w:val="18"/>
                <w:szCs w:val="18"/>
              </w:rPr>
              <w:t>Фиксированный)</w:t>
            </w:r>
            <w:r>
              <w:rPr>
                <w:color w:val="000000"/>
                <w:sz w:val="18"/>
                <w:szCs w:val="18"/>
              </w:rPr>
              <w:t>;</w:t>
            </w:r>
            <w:proofErr w:type="gramEnd"/>
          </w:p>
          <w:p w:rsidR="00FC65CA" w:rsidRDefault="00FC65CA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3C6EC1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FC65CA" w:rsidRDefault="00FC65CA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3C6EC1">
              <w:rPr>
                <w:color w:val="000000"/>
                <w:sz w:val="18"/>
                <w:szCs w:val="18"/>
              </w:rPr>
              <w:t>ПАО "МегаФон</w:t>
            </w:r>
            <w:r w:rsidR="00D53CEF">
              <w:rPr>
                <w:color w:val="000000"/>
                <w:sz w:val="18"/>
                <w:szCs w:val="18"/>
              </w:rPr>
              <w:t>»</w:t>
            </w:r>
          </w:p>
          <w:p w:rsidR="00FC65CA" w:rsidRPr="003C6EC1" w:rsidRDefault="00FC65CA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ПАО "</w:t>
            </w:r>
            <w:proofErr w:type="spellStart"/>
            <w:r w:rsidRPr="003C6EC1">
              <w:rPr>
                <w:sz w:val="18"/>
                <w:szCs w:val="18"/>
              </w:rPr>
              <w:t>Вымпелком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FC65CA" w:rsidRDefault="00FC65CA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ООО "Т</w:t>
            </w:r>
            <w:proofErr w:type="gramStart"/>
            <w:r w:rsidRPr="003C6EC1">
              <w:rPr>
                <w:sz w:val="18"/>
                <w:szCs w:val="18"/>
              </w:rPr>
              <w:t>2</w:t>
            </w:r>
            <w:proofErr w:type="gramEnd"/>
            <w:r w:rsidRPr="003C6EC1">
              <w:rPr>
                <w:sz w:val="18"/>
                <w:szCs w:val="18"/>
              </w:rPr>
              <w:t xml:space="preserve"> </w:t>
            </w:r>
            <w:proofErr w:type="spellStart"/>
            <w:r w:rsidRPr="003C6EC1">
              <w:rPr>
                <w:sz w:val="18"/>
                <w:szCs w:val="18"/>
              </w:rPr>
              <w:t>Мобайл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FC65CA" w:rsidRDefault="00FC65CA" w:rsidP="00FC65C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91170" w:rsidRPr="00E35547" w:rsidRDefault="00491170" w:rsidP="0049117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№6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491170" w:rsidRPr="00E35547" w:rsidTr="00E53D9A">
        <w:tc>
          <w:tcPr>
            <w:tcW w:w="5140" w:type="dxa"/>
          </w:tcPr>
          <w:p w:rsidR="00491170" w:rsidRPr="00E35547" w:rsidRDefault="00491170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491170" w:rsidRPr="00E35547" w:rsidRDefault="00491170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A6286E" w:rsidRPr="00E35547" w:rsidTr="00E53D9A">
        <w:tc>
          <w:tcPr>
            <w:tcW w:w="5140" w:type="dxa"/>
            <w:vAlign w:val="center"/>
          </w:tcPr>
          <w:p w:rsidR="00A6286E" w:rsidRPr="00E35547" w:rsidRDefault="00A6286E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A6286E" w:rsidRPr="00E35547" w:rsidRDefault="00A6286E" w:rsidP="001D576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высокого давления 1 категории от </w:t>
            </w:r>
            <w:r w:rsidRPr="00D47CCD">
              <w:rPr>
                <w:rFonts w:eastAsia="Calibri"/>
                <w:sz w:val="18"/>
                <w:szCs w:val="18"/>
                <w:lang w:eastAsia="en-US"/>
              </w:rPr>
              <w:t>ГРС Добрянка-2 до г. Добрянка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, собственник газопровода АО «Газпром газораспределение Пермь». Ориентировочное расстояние 14</w:t>
            </w:r>
            <w:r>
              <w:rPr>
                <w:rFonts w:eastAsia="Calibri"/>
                <w:sz w:val="18"/>
                <w:szCs w:val="18"/>
                <w:lang w:eastAsia="en-US"/>
              </w:rPr>
              <w:t>48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0  метров (по прямой линии).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Для подключения к указанному газопроводу требуется предоставить согласие основного абонента.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lastRenderedPageBreak/>
              <w:t>№ 136-тп и № 137-тп от 20.12.2023г.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A6286E" w:rsidRPr="0069024F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E9333E" w:rsidRPr="00E35547" w:rsidTr="00E53D9A">
        <w:tc>
          <w:tcPr>
            <w:tcW w:w="5140" w:type="dxa"/>
            <w:vAlign w:val="center"/>
          </w:tcPr>
          <w:p w:rsidR="00E9333E" w:rsidRPr="00E35547" w:rsidRDefault="00E9333E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водоснабжение и водоотведение</w:t>
            </w:r>
          </w:p>
        </w:tc>
        <w:tc>
          <w:tcPr>
            <w:tcW w:w="5141" w:type="dxa"/>
          </w:tcPr>
          <w:p w:rsidR="00E9333E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E9333E" w:rsidRPr="0095338E" w:rsidRDefault="00E9333E" w:rsidP="00E9333E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E9333E" w:rsidRPr="00C946A7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сетям водо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отведения отсутствует</w:t>
            </w:r>
          </w:p>
        </w:tc>
      </w:tr>
      <w:tr w:rsidR="00E9333E" w:rsidRPr="00E35547" w:rsidTr="00E53D9A">
        <w:tc>
          <w:tcPr>
            <w:tcW w:w="5140" w:type="dxa"/>
            <w:vAlign w:val="center"/>
          </w:tcPr>
          <w:p w:rsidR="00E9333E" w:rsidRPr="00E35547" w:rsidRDefault="00E9333E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E9333E" w:rsidRPr="0072147C" w:rsidRDefault="00E9333E" w:rsidP="00E9333E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6E716A">
              <w:rPr>
                <w:rFonts w:eastAsia="Calibri"/>
                <w:b/>
                <w:sz w:val="18"/>
                <w:szCs w:val="18"/>
                <w:lang w:eastAsia="en-US"/>
              </w:rPr>
              <w:t xml:space="preserve">центральным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A6286E" w:rsidRPr="00E35547" w:rsidTr="00AC3939">
        <w:tc>
          <w:tcPr>
            <w:tcW w:w="5140" w:type="dxa"/>
            <w:vAlign w:val="center"/>
          </w:tcPr>
          <w:p w:rsidR="00A6286E" w:rsidRPr="00E35547" w:rsidRDefault="00A6286E" w:rsidP="00AC3939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A6286E" w:rsidRDefault="00A6286E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A6286E" w:rsidRDefault="00A6286E" w:rsidP="001D5768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A6286E" w:rsidRDefault="00A6286E" w:rsidP="001D5768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Размер платы по состоянию на </w:t>
            </w:r>
            <w:r w:rsidRPr="00D47CCD">
              <w:rPr>
                <w:sz w:val="18"/>
                <w:szCs w:val="18"/>
              </w:rPr>
              <w:t>13.03.2025г определяется в соответствии с постановлением Министерства тарифного регулирования и энергетики Пермского края от 19.11.2024 № 150-тп «Об установлении платы за технологическое присоединение к электрическим сетям территориальных сетевых организаций Пермского края на 2025 год</w:t>
            </w:r>
            <w:r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>
              <w:rPr>
                <w:sz w:val="18"/>
                <w:szCs w:val="18"/>
              </w:rPr>
              <w:t>категорийности</w:t>
            </w:r>
            <w:proofErr w:type="spellEnd"/>
            <w:r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A6286E" w:rsidRDefault="00A6286E" w:rsidP="001D57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A6286E" w:rsidRDefault="00A6286E" w:rsidP="001D57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A6286E" w:rsidRPr="00515642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491170" w:rsidRPr="00E35547" w:rsidTr="00E53D9A">
        <w:tc>
          <w:tcPr>
            <w:tcW w:w="5140" w:type="dxa"/>
            <w:vAlign w:val="center"/>
          </w:tcPr>
          <w:p w:rsidR="00491170" w:rsidRPr="00E35547" w:rsidRDefault="00491170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491170" w:rsidRPr="00E35547" w:rsidRDefault="00491170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491170" w:rsidRPr="00E35547" w:rsidRDefault="004911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491170" w:rsidRPr="00E35547" w:rsidRDefault="00491170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491170" w:rsidRPr="00E35547" w:rsidRDefault="00491170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12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491170" w:rsidRPr="00E35547" w:rsidRDefault="004911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491170" w:rsidRPr="00E35547" w:rsidRDefault="004911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491170" w:rsidRPr="00E35547" w:rsidRDefault="004911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491170" w:rsidRPr="00E35547" w:rsidRDefault="004911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491170" w:rsidRPr="00E35547" w:rsidRDefault="00491170" w:rsidP="00FC65C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94BF4" w:rsidRPr="00E35547" w:rsidRDefault="00794BF4" w:rsidP="00794BF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№7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794BF4" w:rsidRPr="00E35547" w:rsidTr="00E53D9A">
        <w:tc>
          <w:tcPr>
            <w:tcW w:w="5140" w:type="dxa"/>
          </w:tcPr>
          <w:p w:rsidR="00794BF4" w:rsidRPr="00E35547" w:rsidRDefault="00794BF4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794BF4" w:rsidRPr="00E35547" w:rsidRDefault="00794BF4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A6286E" w:rsidRPr="00E35547" w:rsidTr="00E53D9A">
        <w:tc>
          <w:tcPr>
            <w:tcW w:w="5140" w:type="dxa"/>
            <w:vAlign w:val="center"/>
          </w:tcPr>
          <w:p w:rsidR="00A6286E" w:rsidRPr="00E35547" w:rsidRDefault="00A6286E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A6286E" w:rsidRPr="00E35547" w:rsidRDefault="00A6286E" w:rsidP="001D576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Возможная точка подключения существующий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межпоселковый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газопровод высокого давления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второй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категории </w:t>
            </w:r>
            <w:r>
              <w:rPr>
                <w:rFonts w:eastAsia="Calibri"/>
                <w:sz w:val="18"/>
                <w:szCs w:val="18"/>
                <w:lang w:eastAsia="en-US"/>
              </w:rPr>
              <w:t>п. Вильва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, собственник газопровода АО «Газпром газораспределение» Ориентировочное расстояние 14</w:t>
            </w:r>
            <w:r>
              <w:rPr>
                <w:rFonts w:eastAsia="Calibri"/>
                <w:sz w:val="18"/>
                <w:szCs w:val="18"/>
                <w:lang w:eastAsia="en-US"/>
              </w:rPr>
              <w:t>195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Для подключения к указанному газопроводу требуется предоставить согласие собственника.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A6286E" w:rsidRPr="00E35547" w:rsidTr="00E53D9A">
        <w:tc>
          <w:tcPr>
            <w:tcW w:w="5140" w:type="dxa"/>
            <w:vAlign w:val="center"/>
          </w:tcPr>
          <w:p w:rsidR="00A6286E" w:rsidRPr="00E35547" w:rsidRDefault="00A6286E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водоснабжение и водоотведение</w:t>
            </w:r>
          </w:p>
        </w:tc>
        <w:tc>
          <w:tcPr>
            <w:tcW w:w="5141" w:type="dxa"/>
          </w:tcPr>
          <w:p w:rsidR="00A6286E" w:rsidRPr="005C2CA2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C2CA2">
              <w:rPr>
                <w:rFonts w:eastAsia="Calibri"/>
                <w:sz w:val="18"/>
                <w:szCs w:val="18"/>
                <w:lang w:eastAsia="en-US"/>
              </w:rPr>
              <w:t xml:space="preserve">На территории населенного пункта источником водоснабжения является муниципальная скважина с </w:t>
            </w:r>
            <w:r w:rsidRPr="005A75CA">
              <w:rPr>
                <w:rFonts w:eastAsia="Calibri"/>
                <w:sz w:val="18"/>
                <w:szCs w:val="18"/>
                <w:lang w:eastAsia="en-US"/>
              </w:rPr>
              <w:t>центральным водопроводом</w:t>
            </w:r>
            <w:r w:rsidRPr="005C2CA2">
              <w:rPr>
                <w:rFonts w:eastAsia="Calibri"/>
                <w:sz w:val="18"/>
                <w:szCs w:val="18"/>
                <w:lang w:eastAsia="en-US"/>
              </w:rPr>
              <w:t xml:space="preserve">, присоединение к водопроводной сети возможно с ул.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Волимская</w:t>
            </w:r>
            <w:proofErr w:type="spellEnd"/>
            <w:r w:rsidRPr="005C2CA2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A6286E" w:rsidRPr="005C2CA2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C2CA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C2CA2">
              <w:rPr>
                <w:rFonts w:eastAsia="Calibri"/>
                <w:sz w:val="18"/>
                <w:szCs w:val="18"/>
                <w:lang w:eastAsia="en-US"/>
              </w:rPr>
              <w:t>Техническая возможность подключения к сетям водоотведения отсутствует</w:t>
            </w:r>
          </w:p>
        </w:tc>
      </w:tr>
      <w:tr w:rsidR="00794BF4" w:rsidRPr="00E35547" w:rsidTr="00E53D9A">
        <w:tc>
          <w:tcPr>
            <w:tcW w:w="5140" w:type="dxa"/>
            <w:vAlign w:val="center"/>
          </w:tcPr>
          <w:p w:rsidR="00794BF4" w:rsidRPr="00E35547" w:rsidRDefault="00794BF4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="00867637"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центральным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A6286E" w:rsidRPr="00E35547" w:rsidTr="00AC3939">
        <w:tc>
          <w:tcPr>
            <w:tcW w:w="5140" w:type="dxa"/>
            <w:vAlign w:val="center"/>
          </w:tcPr>
          <w:p w:rsidR="00A6286E" w:rsidRPr="00E35547" w:rsidRDefault="00A6286E" w:rsidP="00AC3939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A6286E" w:rsidRPr="00E35547" w:rsidRDefault="00A6286E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A6286E" w:rsidRPr="00E35547" w:rsidRDefault="00A6286E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A6286E" w:rsidRPr="00E35547" w:rsidRDefault="00A6286E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Размер платы по состоянию на </w:t>
            </w:r>
            <w:r w:rsidRPr="005C2CA2">
              <w:rPr>
                <w:sz w:val="18"/>
                <w:szCs w:val="18"/>
              </w:rPr>
              <w:t>13.03.2025г определяется в соответствии с постановлением Министерства тарифного регулирования и энергетики Пермского края от 19.11.2024 № 150-тп «Об установлении платы за технологическое присоединение к электрическим сетям территориальных сетевых организаций Пермского края на 2025 год</w:t>
            </w:r>
            <w:r w:rsidRPr="00E35547"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A6286E" w:rsidRPr="00E35547" w:rsidRDefault="00A6286E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A6286E" w:rsidRPr="00E35547" w:rsidRDefault="00A6286E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794BF4" w:rsidRPr="00E35547" w:rsidTr="00E53D9A">
        <w:tc>
          <w:tcPr>
            <w:tcW w:w="5140" w:type="dxa"/>
            <w:vAlign w:val="center"/>
          </w:tcPr>
          <w:p w:rsidR="00794BF4" w:rsidRPr="00E35547" w:rsidRDefault="00794BF4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794BF4" w:rsidRPr="00E35547" w:rsidRDefault="00794BF4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794BF4" w:rsidRPr="00E35547" w:rsidRDefault="00794BF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794BF4" w:rsidRPr="00E35547" w:rsidRDefault="00794BF4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794BF4" w:rsidRPr="00E35547" w:rsidRDefault="00794BF4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lastRenderedPageBreak/>
              <w:t xml:space="preserve">- ПАО "Ростелеком", тел. 88001000800, </w:t>
            </w:r>
            <w:hyperlink r:id="rId13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794BF4" w:rsidRPr="00E35547" w:rsidRDefault="00794BF4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794BF4" w:rsidRPr="00E35547" w:rsidRDefault="00794BF4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794BF4" w:rsidRPr="00E35547" w:rsidRDefault="00794BF4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794BF4" w:rsidRPr="00E35547" w:rsidRDefault="00794BF4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FC65CA" w:rsidRPr="00E35547" w:rsidRDefault="00FC65CA" w:rsidP="00FC65C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8622B" w:rsidRPr="00E35547" w:rsidRDefault="0098622B" w:rsidP="0098622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№8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98622B" w:rsidRPr="00E35547" w:rsidTr="00E53D9A">
        <w:tc>
          <w:tcPr>
            <w:tcW w:w="5140" w:type="dxa"/>
          </w:tcPr>
          <w:p w:rsidR="0098622B" w:rsidRPr="00E35547" w:rsidRDefault="0098622B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98622B" w:rsidRPr="00E35547" w:rsidRDefault="0098622B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A6286E" w:rsidRPr="00E35547" w:rsidTr="00E53D9A">
        <w:tc>
          <w:tcPr>
            <w:tcW w:w="5140" w:type="dxa"/>
            <w:vAlign w:val="center"/>
          </w:tcPr>
          <w:p w:rsidR="00A6286E" w:rsidRPr="00E35547" w:rsidRDefault="00A6286E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A6286E" w:rsidRPr="00E35547" w:rsidRDefault="00A6286E" w:rsidP="001D576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частный межпоселковый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газопровод высокого давления первой категории </w:t>
            </w:r>
            <w:r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Залесная - д. Гари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, собственник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Зайцева А.Н.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Ориентировочное расстояние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>370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  метров (по прямой линии).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Для подключения к указанному газопроводу требуется предоставить согласие собственника.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A6286E" w:rsidRPr="00E35547" w:rsidTr="00E53D9A">
        <w:tc>
          <w:tcPr>
            <w:tcW w:w="5140" w:type="dxa"/>
            <w:vAlign w:val="center"/>
          </w:tcPr>
          <w:p w:rsidR="00A6286E" w:rsidRPr="00E35547" w:rsidRDefault="00A6286E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5141" w:type="dxa"/>
          </w:tcPr>
          <w:p w:rsidR="00A6286E" w:rsidRPr="005A75CA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A75CA">
              <w:rPr>
                <w:rFonts w:eastAsia="Calibri"/>
                <w:sz w:val="18"/>
                <w:szCs w:val="18"/>
                <w:lang w:eastAsia="en-US"/>
              </w:rPr>
              <w:t>На территории населенного пункта источником водоснабжения является муниципальная скважина с централ</w:t>
            </w:r>
            <w:r>
              <w:rPr>
                <w:rFonts w:eastAsia="Calibri"/>
                <w:sz w:val="18"/>
                <w:szCs w:val="18"/>
                <w:lang w:eastAsia="en-US"/>
              </w:rPr>
              <w:t>ь</w:t>
            </w:r>
            <w:r w:rsidRPr="005A75CA">
              <w:rPr>
                <w:rFonts w:eastAsia="Calibri"/>
                <w:sz w:val="18"/>
                <w:szCs w:val="18"/>
                <w:lang w:eastAsia="en-US"/>
              </w:rPr>
              <w:t>ным водо</w:t>
            </w:r>
            <w:r>
              <w:rPr>
                <w:rFonts w:eastAsia="Calibri"/>
                <w:sz w:val="18"/>
                <w:szCs w:val="18"/>
                <w:lang w:eastAsia="en-US"/>
              </w:rPr>
              <w:t>проводом</w:t>
            </w:r>
            <w:r w:rsidRPr="005A75CA">
              <w:rPr>
                <w:rFonts w:eastAsia="Calibri"/>
                <w:sz w:val="18"/>
                <w:szCs w:val="18"/>
                <w:lang w:eastAsia="en-US"/>
              </w:rPr>
              <w:t xml:space="preserve">, присоединение к водопроводной сети возможно с ул. </w:t>
            </w:r>
            <w:r>
              <w:rPr>
                <w:rFonts w:eastAsia="Calibri"/>
                <w:sz w:val="18"/>
                <w:szCs w:val="18"/>
                <w:lang w:eastAsia="en-US"/>
              </w:rPr>
              <w:t>Центральная</w:t>
            </w:r>
            <w:r w:rsidRPr="005A75CA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A6286E" w:rsidRPr="005A75CA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A75C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A75CA">
              <w:rPr>
                <w:rFonts w:eastAsia="Calibri"/>
                <w:sz w:val="18"/>
                <w:szCs w:val="18"/>
                <w:lang w:eastAsia="en-US"/>
              </w:rPr>
              <w:t>Техническая возможность подключения к сетям водоотведения отсутствует</w:t>
            </w:r>
          </w:p>
        </w:tc>
      </w:tr>
      <w:tr w:rsidR="0098622B" w:rsidRPr="00E35547" w:rsidTr="00E53D9A">
        <w:tc>
          <w:tcPr>
            <w:tcW w:w="5140" w:type="dxa"/>
            <w:vAlign w:val="center"/>
          </w:tcPr>
          <w:p w:rsidR="0098622B" w:rsidRPr="00E35547" w:rsidRDefault="0098622B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="00B9244A"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центральным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A6286E" w:rsidRPr="00E35547" w:rsidTr="00AC3939">
        <w:tc>
          <w:tcPr>
            <w:tcW w:w="5140" w:type="dxa"/>
            <w:vAlign w:val="center"/>
          </w:tcPr>
          <w:p w:rsidR="00A6286E" w:rsidRPr="00E35547" w:rsidRDefault="00A6286E" w:rsidP="00AC3939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A6286E" w:rsidRPr="00E35547" w:rsidRDefault="00A6286E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A6286E" w:rsidRPr="00E35547" w:rsidRDefault="00A6286E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</w:t>
            </w:r>
            <w:r w:rsidRPr="00E35547">
              <w:rPr>
                <w:sz w:val="18"/>
                <w:szCs w:val="18"/>
              </w:rPr>
              <w:lastRenderedPageBreak/>
              <w:t>характеристик присоединяемых объектов.</w:t>
            </w:r>
          </w:p>
          <w:p w:rsidR="00A6286E" w:rsidRPr="00E35547" w:rsidRDefault="00A6286E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Размер платы по состоянию на </w:t>
            </w:r>
            <w:r w:rsidRPr="005A75CA">
              <w:rPr>
                <w:sz w:val="18"/>
                <w:szCs w:val="18"/>
              </w:rPr>
              <w:t>13.03.2025г определяется в соответствии с постановлением Министерства тарифного регулирования и энергетики Пермского края от 19.11.2024 № 150-тп «Об установлении платы за технологическое присоединение к электрическим сетям территориальных сетевых организаций Пермского края на 2025 год</w:t>
            </w:r>
            <w:r w:rsidRPr="00E35547"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A6286E" w:rsidRPr="00E35547" w:rsidRDefault="00A6286E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A6286E" w:rsidRPr="00E35547" w:rsidRDefault="00A6286E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98622B" w:rsidTr="00E53D9A">
        <w:tc>
          <w:tcPr>
            <w:tcW w:w="5140" w:type="dxa"/>
            <w:vAlign w:val="center"/>
          </w:tcPr>
          <w:p w:rsidR="0098622B" w:rsidRPr="00E35547" w:rsidRDefault="0098622B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98622B" w:rsidRPr="00E35547" w:rsidRDefault="0098622B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98622B" w:rsidRPr="00E35547" w:rsidRDefault="0098622B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98622B" w:rsidRPr="00E35547" w:rsidRDefault="0098622B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98622B" w:rsidRPr="00E35547" w:rsidRDefault="0098622B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14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98622B" w:rsidRPr="00E35547" w:rsidRDefault="0098622B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98622B" w:rsidRPr="00E35547" w:rsidRDefault="0098622B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98622B" w:rsidRPr="00E35547" w:rsidRDefault="0098622B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98622B" w:rsidRPr="00E35547" w:rsidRDefault="0098622B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98622B" w:rsidRPr="00AC0821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е) составление акта о подключении.</w:t>
            </w:r>
            <w:r w:rsidRPr="00AC0821">
              <w:rPr>
                <w:sz w:val="18"/>
                <w:szCs w:val="18"/>
              </w:rPr>
              <w:t xml:space="preserve"> </w:t>
            </w:r>
          </w:p>
        </w:tc>
      </w:tr>
    </w:tbl>
    <w:p w:rsidR="0098622B" w:rsidRDefault="0098622B" w:rsidP="0098622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74532" w:rsidRPr="00E35547" w:rsidRDefault="00674532" w:rsidP="0067453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№9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674532" w:rsidRPr="00E35547" w:rsidTr="00E53D9A">
        <w:tc>
          <w:tcPr>
            <w:tcW w:w="5140" w:type="dxa"/>
          </w:tcPr>
          <w:p w:rsidR="00674532" w:rsidRPr="00E35547" w:rsidRDefault="00674532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674532" w:rsidRPr="00E35547" w:rsidRDefault="00674532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A6286E" w:rsidRPr="00E35547" w:rsidTr="00E53D9A">
        <w:tc>
          <w:tcPr>
            <w:tcW w:w="5140" w:type="dxa"/>
            <w:vAlign w:val="center"/>
          </w:tcPr>
          <w:p w:rsidR="00A6286E" w:rsidRPr="00E35547" w:rsidRDefault="00A6286E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A6286E" w:rsidRPr="0095338E" w:rsidRDefault="00A6286E" w:rsidP="001D576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947E1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2947E1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A6286E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</w:t>
            </w:r>
            <w:r w:rsidR="00D128B7">
              <w:rPr>
                <w:rFonts w:eastAsia="Calibri"/>
                <w:sz w:val="18"/>
                <w:szCs w:val="18"/>
                <w:lang w:eastAsia="en-US"/>
              </w:rPr>
              <w:t xml:space="preserve">межпоселковый 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газопровод </w:t>
            </w:r>
            <w:r w:rsidR="00D128B7"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 w:rsidR="00D128B7">
              <w:rPr>
                <w:rFonts w:eastAsia="Calibri"/>
                <w:sz w:val="18"/>
                <w:szCs w:val="18"/>
                <w:lang w:val="en-US" w:eastAsia="en-US"/>
              </w:rPr>
              <w:t>I</w:t>
            </w:r>
            <w:r w:rsidR="00D128B7" w:rsidRPr="00D128B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128B7">
              <w:rPr>
                <w:rFonts w:eastAsia="Calibri"/>
                <w:sz w:val="18"/>
                <w:szCs w:val="18"/>
                <w:lang w:eastAsia="en-US"/>
              </w:rPr>
              <w:t>категории</w:t>
            </w:r>
            <w:r w:rsidR="00D128B7">
              <w:rPr>
                <w:rFonts w:eastAsia="Calibri"/>
                <w:sz w:val="18"/>
                <w:szCs w:val="18"/>
                <w:lang w:eastAsia="en-US"/>
              </w:rPr>
              <w:br/>
            </w:r>
            <w:proofErr w:type="gramStart"/>
            <w:r w:rsidR="00D128B7">
              <w:rPr>
                <w:rFonts w:eastAsia="Calibri"/>
                <w:sz w:val="18"/>
                <w:szCs w:val="18"/>
                <w:lang w:eastAsia="en-US"/>
              </w:rPr>
              <w:t>от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128B7">
              <w:rPr>
                <w:rFonts w:eastAsia="Calibri"/>
                <w:sz w:val="18"/>
                <w:szCs w:val="18"/>
                <w:lang w:eastAsia="en-US"/>
              </w:rPr>
              <w:t xml:space="preserve">КС-Добрянка до </w:t>
            </w:r>
            <w:proofErr w:type="spellStart"/>
            <w:r w:rsidR="00D128B7">
              <w:rPr>
                <w:rFonts w:eastAsia="Calibri"/>
                <w:sz w:val="18"/>
                <w:szCs w:val="18"/>
                <w:lang w:eastAsia="en-US"/>
              </w:rPr>
              <w:t>н.п</w:t>
            </w:r>
            <w:proofErr w:type="spellEnd"/>
            <w:r w:rsidR="00D128B7">
              <w:rPr>
                <w:rFonts w:eastAsia="Calibri"/>
                <w:sz w:val="18"/>
                <w:szCs w:val="18"/>
                <w:lang w:eastAsia="en-US"/>
              </w:rPr>
              <w:t>. Полазна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, собственник газопровода</w:t>
            </w:r>
            <w:r w:rsidR="00D128B7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АО «Газпром газораспределение Пермь». Ориентировочное расстояние </w:t>
            </w:r>
            <w:r w:rsidR="00D128B7">
              <w:rPr>
                <w:rFonts w:eastAsia="Calibri"/>
                <w:sz w:val="18"/>
                <w:szCs w:val="18"/>
                <w:lang w:eastAsia="en-US"/>
              </w:rPr>
              <w:t>2170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A6286E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A6286E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A6286E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</w:t>
            </w:r>
            <w:r w:rsidR="00D128B7">
              <w:rPr>
                <w:rFonts w:eastAsia="Calibri"/>
                <w:sz w:val="18"/>
                <w:szCs w:val="18"/>
                <w:lang w:eastAsia="en-US"/>
              </w:rPr>
              <w:br/>
            </w:r>
            <w:r>
              <w:rPr>
                <w:rFonts w:eastAsia="Calibri"/>
                <w:sz w:val="18"/>
                <w:szCs w:val="18"/>
                <w:lang w:eastAsia="en-US"/>
              </w:rPr>
              <w:t>18 месяцев.</w:t>
            </w:r>
          </w:p>
          <w:p w:rsidR="00A6286E" w:rsidRPr="0095338E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A6286E" w:rsidRPr="0095338E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A6286E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</w:t>
            </w:r>
            <w:r>
              <w:rPr>
                <w:rFonts w:eastAsia="Calibri"/>
                <w:sz w:val="18"/>
                <w:szCs w:val="18"/>
                <w:lang w:eastAsia="en-US"/>
              </w:rPr>
              <w:t>брянка, ул. Советская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, д. 87, «ЕЦПЦ»</w:t>
            </w:r>
          </w:p>
          <w:p w:rsidR="00A6286E" w:rsidRPr="0069024F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A6286E" w:rsidRPr="00E35547" w:rsidTr="00E53D9A">
        <w:tc>
          <w:tcPr>
            <w:tcW w:w="5140" w:type="dxa"/>
            <w:vAlign w:val="center"/>
          </w:tcPr>
          <w:p w:rsidR="00A6286E" w:rsidRPr="00E35547" w:rsidRDefault="00A6286E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5141" w:type="dxa"/>
          </w:tcPr>
          <w:p w:rsidR="00A6286E" w:rsidRDefault="00A6286E" w:rsidP="001D576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отсутствует (осуществляется подвоз)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  <w:p w:rsidR="00A6286E" w:rsidRPr="0095338E" w:rsidRDefault="00A6286E" w:rsidP="001D576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A6286E" w:rsidRPr="00C946A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сетям водо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отведения отсутствует</w:t>
            </w:r>
          </w:p>
        </w:tc>
      </w:tr>
      <w:tr w:rsidR="00A6286E" w:rsidRPr="00E35547" w:rsidTr="00E53D9A">
        <w:tc>
          <w:tcPr>
            <w:tcW w:w="5140" w:type="dxa"/>
            <w:vAlign w:val="center"/>
          </w:tcPr>
          <w:p w:rsidR="00A6286E" w:rsidRPr="00E35547" w:rsidRDefault="00A6286E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теплоснабжение</w:t>
            </w:r>
          </w:p>
        </w:tc>
        <w:tc>
          <w:tcPr>
            <w:tcW w:w="5141" w:type="dxa"/>
          </w:tcPr>
          <w:p w:rsidR="00A6286E" w:rsidRPr="00232C01" w:rsidRDefault="00A6286E" w:rsidP="001D5768">
            <w:pPr>
              <w:jc w:val="both"/>
              <w:rPr>
                <w:sz w:val="18"/>
                <w:szCs w:val="18"/>
              </w:rPr>
            </w:pPr>
            <w:r w:rsidRPr="00232C0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</w:t>
            </w:r>
            <w:r w:rsidRPr="00232C01">
              <w:rPr>
                <w:rFonts w:eastAsia="Calibri"/>
                <w:b/>
                <w:sz w:val="18"/>
                <w:szCs w:val="18"/>
                <w:lang w:eastAsia="en-US"/>
              </w:rPr>
              <w:t>к центральным</w:t>
            </w:r>
            <w:r w:rsidRPr="00232C0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232C01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232C01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A6286E" w:rsidRPr="00E35547" w:rsidTr="00AC3939">
        <w:tc>
          <w:tcPr>
            <w:tcW w:w="5140" w:type="dxa"/>
            <w:vAlign w:val="center"/>
          </w:tcPr>
          <w:p w:rsidR="00A6286E" w:rsidRPr="00E35547" w:rsidRDefault="00A6286E" w:rsidP="00AC3939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A6286E" w:rsidRDefault="00A6286E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A6286E" w:rsidRDefault="00A6286E" w:rsidP="001D5768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A6286E" w:rsidRDefault="00A6286E" w:rsidP="001D5768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Размер платы по состоянию на </w:t>
            </w:r>
            <w:smartTag w:uri="urn:schemas-microsoft-com:office:smarttags" w:element="date">
              <w:smartTagPr>
                <w:attr w:name="ls" w:val="trans"/>
                <w:attr w:name="Month" w:val="03"/>
                <w:attr w:name="Day" w:val="13"/>
                <w:attr w:name="Year" w:val="2025"/>
              </w:smartTagPr>
              <w:r>
                <w:rPr>
                  <w:sz w:val="18"/>
                  <w:szCs w:val="18"/>
                </w:rPr>
                <w:t>13.03.2025</w:t>
              </w:r>
            </w:smartTag>
            <w:r>
              <w:rPr>
                <w:sz w:val="18"/>
                <w:szCs w:val="18"/>
              </w:rPr>
              <w:t xml:space="preserve">г определяется в соответствии с постановлением Министерства тарифного регулирования и энергетики Пермского края от </w:t>
            </w:r>
            <w:smartTag w:uri="urn:schemas-microsoft-com:office:smarttags" w:element="date">
              <w:smartTagPr>
                <w:attr w:name="ls" w:val="trans"/>
                <w:attr w:name="Month" w:val="11"/>
                <w:attr w:name="Day" w:val="19"/>
                <w:attr w:name="Year" w:val="2024"/>
              </w:smartTagPr>
              <w:r>
                <w:rPr>
                  <w:sz w:val="18"/>
                  <w:szCs w:val="18"/>
                </w:rPr>
                <w:t>19.11.2024</w:t>
              </w:r>
            </w:smartTag>
            <w:r>
              <w:rPr>
                <w:sz w:val="18"/>
                <w:szCs w:val="18"/>
              </w:rPr>
              <w:t xml:space="preserve"> № 150-тп «Об установлении платы за технологическое присоединение к электрическим сетям территориальных сетевых организаций Пермского края на 2025 год», размер платы зависит от протяженности линий, количества трансформаторных подстанций, </w:t>
            </w:r>
            <w:proofErr w:type="spellStart"/>
            <w:r>
              <w:rPr>
                <w:sz w:val="18"/>
                <w:szCs w:val="18"/>
              </w:rPr>
              <w:t>категорийности</w:t>
            </w:r>
            <w:proofErr w:type="spellEnd"/>
            <w:r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A6286E" w:rsidRDefault="00A6286E" w:rsidP="001D57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A6286E" w:rsidRDefault="00A6286E" w:rsidP="001D57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A6286E" w:rsidRPr="00C711C9" w:rsidRDefault="00A6286E" w:rsidP="001D57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674532" w:rsidRPr="00E35547" w:rsidTr="00E53D9A">
        <w:tc>
          <w:tcPr>
            <w:tcW w:w="5140" w:type="dxa"/>
            <w:vAlign w:val="center"/>
          </w:tcPr>
          <w:p w:rsidR="00674532" w:rsidRPr="00E35547" w:rsidRDefault="00674532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674532" w:rsidRPr="00B05913" w:rsidRDefault="00674532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5913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B05913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674532" w:rsidRPr="00B05913" w:rsidRDefault="00674532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05913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674532" w:rsidRPr="00B05913" w:rsidRDefault="00674532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B05913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674532" w:rsidRPr="00B05913" w:rsidRDefault="00674532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B05913">
              <w:rPr>
                <w:sz w:val="18"/>
                <w:szCs w:val="18"/>
              </w:rPr>
              <w:t xml:space="preserve">- ПАО "Ростелеком", тел. 88001000800, </w:t>
            </w:r>
            <w:hyperlink r:id="rId15" w:tgtFrame="_blank" w:history="1">
              <w:r w:rsidRPr="00B05913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B05913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B05913">
              <w:rPr>
                <w:sz w:val="18"/>
                <w:szCs w:val="18"/>
              </w:rPr>
              <w:t>Фиксированный);</w:t>
            </w:r>
            <w:proofErr w:type="gramEnd"/>
          </w:p>
          <w:p w:rsidR="00674532" w:rsidRPr="00B05913" w:rsidRDefault="00674532" w:rsidP="00E53D9A">
            <w:pPr>
              <w:jc w:val="both"/>
              <w:rPr>
                <w:sz w:val="18"/>
                <w:szCs w:val="18"/>
              </w:rPr>
            </w:pPr>
            <w:r w:rsidRPr="00B05913">
              <w:rPr>
                <w:sz w:val="18"/>
                <w:szCs w:val="18"/>
              </w:rPr>
              <w:t xml:space="preserve">- ПАО "МТС" </w:t>
            </w:r>
          </w:p>
          <w:p w:rsidR="00674532" w:rsidRPr="00B05913" w:rsidRDefault="00674532" w:rsidP="00E53D9A">
            <w:pPr>
              <w:jc w:val="both"/>
              <w:rPr>
                <w:sz w:val="18"/>
                <w:szCs w:val="18"/>
              </w:rPr>
            </w:pPr>
            <w:r w:rsidRPr="00B05913">
              <w:rPr>
                <w:sz w:val="18"/>
                <w:szCs w:val="18"/>
              </w:rPr>
              <w:t>- ПАО "МегаФон"</w:t>
            </w:r>
          </w:p>
          <w:p w:rsidR="00674532" w:rsidRPr="00B05913" w:rsidRDefault="00674532" w:rsidP="00E53D9A">
            <w:pPr>
              <w:jc w:val="both"/>
              <w:rPr>
                <w:sz w:val="18"/>
                <w:szCs w:val="18"/>
              </w:rPr>
            </w:pPr>
            <w:r w:rsidRPr="00B05913">
              <w:rPr>
                <w:sz w:val="18"/>
                <w:szCs w:val="18"/>
              </w:rPr>
              <w:t>- ПАО "</w:t>
            </w:r>
            <w:proofErr w:type="spellStart"/>
            <w:r w:rsidRPr="00B05913">
              <w:rPr>
                <w:sz w:val="18"/>
                <w:szCs w:val="18"/>
              </w:rPr>
              <w:t>Вымпелком</w:t>
            </w:r>
            <w:proofErr w:type="spellEnd"/>
            <w:r w:rsidRPr="00B05913">
              <w:rPr>
                <w:sz w:val="18"/>
                <w:szCs w:val="18"/>
              </w:rPr>
              <w:t>"</w:t>
            </w:r>
          </w:p>
          <w:p w:rsidR="00674532" w:rsidRPr="00B05913" w:rsidRDefault="00674532" w:rsidP="00E53D9A">
            <w:pPr>
              <w:jc w:val="both"/>
              <w:rPr>
                <w:sz w:val="18"/>
                <w:szCs w:val="18"/>
              </w:rPr>
            </w:pPr>
            <w:r w:rsidRPr="00B05913">
              <w:rPr>
                <w:sz w:val="18"/>
                <w:szCs w:val="18"/>
              </w:rPr>
              <w:t>- ООО "Т</w:t>
            </w:r>
            <w:proofErr w:type="gramStart"/>
            <w:r w:rsidRPr="00B05913">
              <w:rPr>
                <w:sz w:val="18"/>
                <w:szCs w:val="18"/>
              </w:rPr>
              <w:t>2</w:t>
            </w:r>
            <w:proofErr w:type="gramEnd"/>
            <w:r w:rsidRPr="00B05913">
              <w:rPr>
                <w:sz w:val="18"/>
                <w:szCs w:val="18"/>
              </w:rPr>
              <w:t xml:space="preserve"> </w:t>
            </w:r>
            <w:proofErr w:type="spellStart"/>
            <w:r w:rsidRPr="00B05913">
              <w:rPr>
                <w:sz w:val="18"/>
                <w:szCs w:val="18"/>
              </w:rPr>
              <w:t>Мобайл</w:t>
            </w:r>
            <w:proofErr w:type="spellEnd"/>
            <w:r w:rsidRPr="00B05913">
              <w:rPr>
                <w:sz w:val="18"/>
                <w:szCs w:val="18"/>
              </w:rPr>
              <w:t>"</w:t>
            </w:r>
          </w:p>
          <w:p w:rsidR="00674532" w:rsidRPr="00B05913" w:rsidRDefault="00674532" w:rsidP="00E53D9A">
            <w:pPr>
              <w:jc w:val="both"/>
              <w:rPr>
                <w:sz w:val="18"/>
                <w:szCs w:val="18"/>
              </w:rPr>
            </w:pPr>
            <w:r w:rsidRPr="00B05913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674532" w:rsidRPr="00B05913" w:rsidRDefault="00674532" w:rsidP="00E53D9A">
            <w:pPr>
              <w:jc w:val="both"/>
              <w:rPr>
                <w:sz w:val="18"/>
                <w:szCs w:val="18"/>
              </w:rPr>
            </w:pPr>
            <w:r w:rsidRPr="00B05913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674532" w:rsidRPr="00B05913" w:rsidRDefault="00674532" w:rsidP="00E53D9A">
            <w:pPr>
              <w:jc w:val="both"/>
              <w:rPr>
                <w:sz w:val="18"/>
                <w:szCs w:val="18"/>
              </w:rPr>
            </w:pPr>
            <w:r w:rsidRPr="00B05913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674532" w:rsidRPr="00B05913" w:rsidRDefault="00674532" w:rsidP="00E53D9A">
            <w:pPr>
              <w:jc w:val="both"/>
              <w:rPr>
                <w:sz w:val="18"/>
                <w:szCs w:val="18"/>
              </w:rPr>
            </w:pPr>
            <w:r w:rsidRPr="00B05913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674532" w:rsidRPr="00B05913" w:rsidRDefault="00674532" w:rsidP="00E53D9A">
            <w:pPr>
              <w:jc w:val="both"/>
              <w:rPr>
                <w:sz w:val="18"/>
                <w:szCs w:val="18"/>
              </w:rPr>
            </w:pPr>
            <w:r w:rsidRPr="00B05913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674532" w:rsidRPr="00B05913" w:rsidRDefault="00674532" w:rsidP="00E53D9A">
            <w:pPr>
              <w:jc w:val="both"/>
              <w:rPr>
                <w:sz w:val="18"/>
                <w:szCs w:val="18"/>
              </w:rPr>
            </w:pPr>
            <w:r w:rsidRPr="00B05913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674532" w:rsidRPr="00B05913" w:rsidRDefault="00674532" w:rsidP="00E53D9A">
            <w:pPr>
              <w:jc w:val="both"/>
              <w:rPr>
                <w:sz w:val="18"/>
                <w:szCs w:val="18"/>
              </w:rPr>
            </w:pPr>
            <w:r w:rsidRPr="00B05913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674532" w:rsidRPr="00E35547" w:rsidRDefault="00674532" w:rsidP="0067453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C5D70" w:rsidRPr="00E35547" w:rsidRDefault="00BC5D70" w:rsidP="00BC5D7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№10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BC5D70" w:rsidRPr="00E35547" w:rsidTr="00E53D9A">
        <w:tc>
          <w:tcPr>
            <w:tcW w:w="5140" w:type="dxa"/>
          </w:tcPr>
          <w:p w:rsidR="00BC5D70" w:rsidRPr="00E35547" w:rsidRDefault="00BC5D70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BC5D70" w:rsidRPr="00E35547" w:rsidRDefault="00BC5D70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FA7E3B" w:rsidRPr="00E35547" w:rsidTr="00E53D9A">
        <w:tc>
          <w:tcPr>
            <w:tcW w:w="5140" w:type="dxa"/>
            <w:vAlign w:val="center"/>
          </w:tcPr>
          <w:p w:rsidR="00FA7E3B" w:rsidRPr="00E35547" w:rsidRDefault="00FA7E3B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FA7E3B" w:rsidRPr="0095338E" w:rsidRDefault="00FA7E3B" w:rsidP="001D576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947E1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2947E1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FA7E3B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II</w:t>
            </w:r>
            <w:r w:rsidRPr="00E317E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категории пос. Полазна-котельная базы СМУ (ГГРП-ЖБИ)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АО «Газпром газораспределение Пермь». Ориентировочное расстояние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>1495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FA7E3B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подключения).</w:t>
            </w:r>
          </w:p>
          <w:p w:rsidR="00FA7E3B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FA7E3B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FA7E3B" w:rsidRPr="0095338E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FA7E3B" w:rsidRPr="0095338E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FA7E3B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</w:t>
            </w:r>
            <w:r>
              <w:rPr>
                <w:rFonts w:eastAsia="Calibri"/>
                <w:sz w:val="18"/>
                <w:szCs w:val="18"/>
                <w:lang w:eastAsia="en-US"/>
              </w:rPr>
              <w:t>брянка, ул. Советская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, д. 87, «ЕЦПЦ»</w:t>
            </w:r>
          </w:p>
          <w:p w:rsidR="00FA7E3B" w:rsidRPr="0069024F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FA7E3B" w:rsidRPr="00E35547" w:rsidTr="00E53D9A">
        <w:tc>
          <w:tcPr>
            <w:tcW w:w="5140" w:type="dxa"/>
            <w:vAlign w:val="center"/>
          </w:tcPr>
          <w:p w:rsidR="00FA7E3B" w:rsidRPr="00E35547" w:rsidRDefault="00FA7E3B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водоснабжение и водоотведение</w:t>
            </w:r>
          </w:p>
        </w:tc>
        <w:tc>
          <w:tcPr>
            <w:tcW w:w="5141" w:type="dxa"/>
          </w:tcPr>
          <w:p w:rsidR="00FA7E3B" w:rsidRPr="00FF7D73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F7D73">
              <w:rPr>
                <w:rFonts w:eastAsia="Calibri"/>
                <w:sz w:val="18"/>
                <w:szCs w:val="18"/>
                <w:lang w:eastAsia="en-US"/>
              </w:rPr>
              <w:t>Техническая возможность подключения к сетям водоснабжения отсутствует.</w:t>
            </w:r>
          </w:p>
          <w:p w:rsidR="00FA7E3B" w:rsidRPr="00FF7D73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A7E3B" w:rsidRPr="00C946A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F7D73">
              <w:rPr>
                <w:rFonts w:eastAsia="Calibri"/>
                <w:sz w:val="18"/>
                <w:szCs w:val="18"/>
                <w:lang w:eastAsia="en-US"/>
              </w:rPr>
              <w:t>Техническая возможность подключения к сетям водоотведения отсутствует</w:t>
            </w:r>
          </w:p>
        </w:tc>
      </w:tr>
      <w:tr w:rsidR="00FA7E3B" w:rsidRPr="00E35547" w:rsidTr="00E53D9A">
        <w:tc>
          <w:tcPr>
            <w:tcW w:w="5140" w:type="dxa"/>
            <w:vAlign w:val="center"/>
          </w:tcPr>
          <w:p w:rsidR="00FA7E3B" w:rsidRPr="00E35547" w:rsidRDefault="00FA7E3B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FA7E3B" w:rsidRPr="0072147C" w:rsidRDefault="00FA7E3B" w:rsidP="001D5768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D53CEF">
              <w:rPr>
                <w:rFonts w:eastAsia="Calibri"/>
                <w:b/>
                <w:sz w:val="18"/>
                <w:szCs w:val="18"/>
                <w:lang w:eastAsia="en-US"/>
              </w:rPr>
              <w:t>центральным сетям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FA7E3B" w:rsidRPr="00E35547" w:rsidTr="002E46E8">
        <w:tc>
          <w:tcPr>
            <w:tcW w:w="5140" w:type="dxa"/>
            <w:vAlign w:val="center"/>
          </w:tcPr>
          <w:p w:rsidR="00FA7E3B" w:rsidRPr="00E35547" w:rsidRDefault="00FA7E3B" w:rsidP="002E46E8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FA7E3B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FA7E3B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FA7E3B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Размер платы по состоянию на </w:t>
            </w:r>
            <w:r w:rsidRPr="00AC6770">
              <w:rPr>
                <w:sz w:val="18"/>
                <w:szCs w:val="18"/>
              </w:rPr>
              <w:t>13.03.2025г определяется в соответствии с постановлением Министерства тарифного регулирования и энергетики Пермского края от 19.11.2024 № 150-тп «Об установлении платы за технологическое присоединение к электрическим сетям территориальных сетевых организаций Пермского края на 2025 год</w:t>
            </w:r>
            <w:r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>
              <w:rPr>
                <w:sz w:val="18"/>
                <w:szCs w:val="18"/>
              </w:rPr>
              <w:t>категорийности</w:t>
            </w:r>
            <w:proofErr w:type="spellEnd"/>
            <w:r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FA7E3B" w:rsidRDefault="00FA7E3B" w:rsidP="001D57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FA7E3B" w:rsidRPr="00C711C9" w:rsidRDefault="00FA7E3B" w:rsidP="001D5768">
            <w:pPr>
              <w:jc w:val="both"/>
              <w:rPr>
                <w:sz w:val="18"/>
                <w:szCs w:val="18"/>
              </w:rPr>
            </w:pPr>
          </w:p>
        </w:tc>
      </w:tr>
      <w:tr w:rsidR="00BC5D70" w:rsidRPr="00E35547" w:rsidTr="00E53D9A">
        <w:tc>
          <w:tcPr>
            <w:tcW w:w="5140" w:type="dxa"/>
            <w:vAlign w:val="center"/>
          </w:tcPr>
          <w:p w:rsidR="00BC5D70" w:rsidRPr="00E35547" w:rsidRDefault="00BC5D70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BC5D70" w:rsidRPr="00E35547" w:rsidRDefault="00BC5D70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BC5D70" w:rsidRPr="00E35547" w:rsidRDefault="00BC5D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BC5D70" w:rsidRPr="00E35547" w:rsidRDefault="00BC5D70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BC5D70" w:rsidRPr="00E35547" w:rsidRDefault="00BC5D70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16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BC5D70" w:rsidRPr="00E35547" w:rsidRDefault="00BC5D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BC5D70" w:rsidRPr="00E35547" w:rsidRDefault="00BC5D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BC5D70" w:rsidRPr="00E35547" w:rsidRDefault="00BC5D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BC5D70" w:rsidRPr="00E35547" w:rsidRDefault="00BC5D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674532" w:rsidRPr="00E35547" w:rsidRDefault="00674532" w:rsidP="0067453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25DD9" w:rsidRPr="00E35547" w:rsidRDefault="00425DD9" w:rsidP="00425DD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lastRenderedPageBreak/>
        <w:t>ЛОТ №11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6E716A" w:rsidRPr="00E35547" w:rsidTr="008F3EC4">
        <w:tc>
          <w:tcPr>
            <w:tcW w:w="5140" w:type="dxa"/>
          </w:tcPr>
          <w:p w:rsidR="006E716A" w:rsidRPr="00E35547" w:rsidRDefault="006E716A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6E716A" w:rsidRPr="00E35547" w:rsidRDefault="006E716A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FA7E3B" w:rsidRPr="00E35547" w:rsidTr="008F3EC4">
        <w:tc>
          <w:tcPr>
            <w:tcW w:w="5140" w:type="dxa"/>
            <w:vAlign w:val="center"/>
          </w:tcPr>
          <w:p w:rsidR="00FA7E3B" w:rsidRPr="00E35547" w:rsidRDefault="00FA7E3B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FA7E3B" w:rsidRPr="00E35547" w:rsidRDefault="00FA7E3B" w:rsidP="001D576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>низкого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давления по ул. </w:t>
            </w:r>
            <w:r>
              <w:rPr>
                <w:rFonts w:eastAsia="Calibri"/>
                <w:sz w:val="18"/>
                <w:szCs w:val="18"/>
                <w:lang w:eastAsia="en-US"/>
              </w:rPr>
              <w:t>Мира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, собственник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Администрация Добрянского муниципального округа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 Ориентировочное расстояние 1</w:t>
            </w: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0  метров (по прямой линии).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FA7E3B" w:rsidRPr="00E35547" w:rsidTr="008F3EC4">
        <w:tc>
          <w:tcPr>
            <w:tcW w:w="5140" w:type="dxa"/>
            <w:vAlign w:val="center"/>
          </w:tcPr>
          <w:p w:rsidR="00FA7E3B" w:rsidRPr="00E35547" w:rsidRDefault="00FA7E3B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5141" w:type="dxa"/>
          </w:tcPr>
          <w:p w:rsidR="00FA7E3B" w:rsidRPr="006F0CFA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 территории населенного пункта источником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водоснабжения </w:t>
            </w:r>
            <w:r w:rsidRPr="006F0CFA">
              <w:rPr>
                <w:rFonts w:eastAsia="Calibri"/>
                <w:sz w:val="18"/>
                <w:szCs w:val="18"/>
                <w:lang w:eastAsia="en-US"/>
              </w:rPr>
              <w:t>является муниципальная скважина с централизованным водоснабжением, присоединение к водопроводной сети возможно с ул. Мира.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FA7E3B" w:rsidRPr="00E35547" w:rsidTr="008F3EC4">
        <w:tc>
          <w:tcPr>
            <w:tcW w:w="5140" w:type="dxa"/>
            <w:vAlign w:val="center"/>
          </w:tcPr>
          <w:p w:rsidR="00FA7E3B" w:rsidRPr="00E35547" w:rsidRDefault="00FA7E3B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FA7E3B" w:rsidRPr="00E35547" w:rsidTr="008F3EC4">
        <w:tc>
          <w:tcPr>
            <w:tcW w:w="5140" w:type="dxa"/>
            <w:vAlign w:val="center"/>
          </w:tcPr>
          <w:p w:rsidR="00FA7E3B" w:rsidRPr="00E35547" w:rsidRDefault="00FA7E3B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</w:t>
            </w:r>
            <w:r>
              <w:rPr>
                <w:sz w:val="18"/>
                <w:szCs w:val="18"/>
              </w:rPr>
              <w:t xml:space="preserve"> электрической энергии, а также</w:t>
            </w:r>
            <w:r w:rsidRPr="00E35547">
              <w:rPr>
                <w:sz w:val="18"/>
                <w:szCs w:val="18"/>
              </w:rPr>
              <w:t xml:space="preserve">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Размер платы по состоянию на </w:t>
            </w:r>
            <w:r w:rsidRPr="004D11AF">
              <w:rPr>
                <w:sz w:val="18"/>
                <w:szCs w:val="18"/>
              </w:rPr>
              <w:t>13.03.2025г определяется в соответствии с постановлением Министерства тарифного регулирования и энергетики Пермского края от 19.11.2024 № 150-тп «Об установлении платы за технологическое присоединение к электрическим сетям территориальных сетевых организаций Пермского края на 2025 год</w:t>
            </w:r>
            <w:r w:rsidRPr="00E35547"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6E716A" w:rsidRPr="00E35547" w:rsidTr="008F3EC4">
        <w:tc>
          <w:tcPr>
            <w:tcW w:w="5140" w:type="dxa"/>
            <w:vAlign w:val="center"/>
          </w:tcPr>
          <w:p w:rsidR="006E716A" w:rsidRPr="00E35547" w:rsidRDefault="006E716A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6E716A" w:rsidRPr="00E35547" w:rsidRDefault="006E716A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6E716A" w:rsidRPr="00E35547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6E716A" w:rsidRPr="00E35547" w:rsidRDefault="006E716A" w:rsidP="008F3EC4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lastRenderedPageBreak/>
              <w:t xml:space="preserve">Операторы: </w:t>
            </w:r>
          </w:p>
          <w:p w:rsidR="006E716A" w:rsidRPr="00E35547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17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6E716A" w:rsidRPr="00E35547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6E716A" w:rsidRPr="00E35547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6E716A" w:rsidRPr="00E35547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6E716A" w:rsidRPr="00E35547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674532" w:rsidRPr="00E35547" w:rsidRDefault="00674532" w:rsidP="0067453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46B6A" w:rsidRPr="00E35547" w:rsidRDefault="00E46B6A" w:rsidP="00E46B6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№12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6E716A" w:rsidRPr="00E35547" w:rsidTr="008F3EC4">
        <w:tc>
          <w:tcPr>
            <w:tcW w:w="5140" w:type="dxa"/>
          </w:tcPr>
          <w:p w:rsidR="006E716A" w:rsidRPr="00E35547" w:rsidRDefault="006E716A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6E716A" w:rsidRPr="00E35547" w:rsidRDefault="006E716A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FA7E3B" w:rsidTr="008F3EC4">
        <w:tc>
          <w:tcPr>
            <w:tcW w:w="5140" w:type="dxa"/>
            <w:vAlign w:val="center"/>
          </w:tcPr>
          <w:p w:rsidR="00FA7E3B" w:rsidRPr="00E35547" w:rsidRDefault="00FA7E3B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FA7E3B" w:rsidRPr="00E35547" w:rsidRDefault="00FA7E3B" w:rsidP="001D576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межпоселковый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газопровод высокого давления 1-ой категории </w:t>
            </w:r>
            <w:r>
              <w:rPr>
                <w:rFonts w:eastAsia="Calibri"/>
                <w:sz w:val="18"/>
                <w:szCs w:val="18"/>
                <w:lang w:eastAsia="en-US"/>
              </w:rPr>
              <w:t>выход КС-Добрянская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АО «Газпром газораспределение Пермь». Ориентировочное расстояние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>1940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FA7E3B" w:rsidTr="008F3EC4">
        <w:tc>
          <w:tcPr>
            <w:tcW w:w="5140" w:type="dxa"/>
            <w:vAlign w:val="center"/>
          </w:tcPr>
          <w:p w:rsidR="00FA7E3B" w:rsidRPr="0072147C" w:rsidRDefault="00FA7E3B" w:rsidP="008F3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6A09CA" w:rsidRPr="006A09CA" w:rsidRDefault="006A09CA" w:rsidP="006A09C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A09CA">
              <w:rPr>
                <w:rFonts w:eastAsia="Calibri"/>
                <w:sz w:val="18"/>
                <w:szCs w:val="18"/>
                <w:lang w:eastAsia="en-US"/>
              </w:rPr>
              <w:t>Имеется т</w:t>
            </w:r>
            <w:r w:rsidR="00FA7E3B" w:rsidRPr="006A09CA">
              <w:rPr>
                <w:rFonts w:eastAsia="Calibri"/>
                <w:sz w:val="18"/>
                <w:szCs w:val="18"/>
                <w:lang w:eastAsia="en-US"/>
              </w:rPr>
              <w:t xml:space="preserve">ехническая возможность </w:t>
            </w:r>
            <w:r w:rsidRPr="006A09CA">
              <w:rPr>
                <w:rFonts w:eastAsia="Calibri"/>
                <w:sz w:val="18"/>
                <w:szCs w:val="18"/>
                <w:lang w:eastAsia="en-US"/>
              </w:rPr>
              <w:t xml:space="preserve">для </w:t>
            </w:r>
            <w:r w:rsidR="00FA7E3B" w:rsidRPr="006A09CA">
              <w:rPr>
                <w:rFonts w:eastAsia="Calibri"/>
                <w:sz w:val="18"/>
                <w:szCs w:val="18"/>
                <w:lang w:eastAsia="en-US"/>
              </w:rPr>
              <w:t>подключения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</w:r>
            <w:r w:rsidR="00FA7E3B" w:rsidRPr="006A09CA">
              <w:rPr>
                <w:rFonts w:eastAsia="Calibri"/>
                <w:sz w:val="18"/>
                <w:szCs w:val="18"/>
                <w:lang w:eastAsia="en-US"/>
              </w:rPr>
              <w:t xml:space="preserve">к </w:t>
            </w:r>
            <w:r w:rsidRPr="006A09CA">
              <w:rPr>
                <w:rFonts w:eastAsia="Calibri"/>
                <w:sz w:val="18"/>
                <w:szCs w:val="18"/>
                <w:lang w:eastAsia="en-US"/>
              </w:rPr>
              <w:t xml:space="preserve">централизованным </w:t>
            </w:r>
            <w:r w:rsidR="00FA7E3B" w:rsidRPr="006A09CA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br/>
            </w:r>
            <w:r w:rsidRPr="006A09CA">
              <w:rPr>
                <w:rFonts w:eastAsia="Calibri"/>
                <w:sz w:val="18"/>
                <w:szCs w:val="18"/>
                <w:lang w:eastAsia="en-US"/>
              </w:rPr>
              <w:t>ООО «Уралводоканал» по ул. Камская</w:t>
            </w:r>
            <w:r w:rsidR="00FA7E3B" w:rsidRPr="006A09CA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6A09CA">
              <w:rPr>
                <w:rFonts w:eastAsia="Calibri"/>
                <w:sz w:val="18"/>
                <w:szCs w:val="18"/>
                <w:lang w:eastAsia="en-US"/>
              </w:rPr>
              <w:t xml:space="preserve"> Расстояние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6A09CA">
              <w:rPr>
                <w:rFonts w:eastAsia="Calibri"/>
                <w:sz w:val="18"/>
                <w:szCs w:val="18"/>
                <w:lang w:eastAsia="en-US"/>
              </w:rPr>
              <w:t>от земельного участка до точки подключения около 60 м.</w:t>
            </w:r>
          </w:p>
          <w:p w:rsidR="006A09CA" w:rsidRPr="006A09CA" w:rsidRDefault="006A09CA" w:rsidP="006A09C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A7E3B" w:rsidRPr="006A09CA" w:rsidRDefault="00FA7E3B" w:rsidP="006A09C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A09CA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6A09CA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FA7E3B" w:rsidTr="008F3EC4">
        <w:tc>
          <w:tcPr>
            <w:tcW w:w="5140" w:type="dxa"/>
            <w:vAlign w:val="center"/>
          </w:tcPr>
          <w:p w:rsidR="00FA7E3B" w:rsidRPr="0072147C" w:rsidRDefault="00FA7E3B" w:rsidP="008F3EC4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 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FA7E3B" w:rsidTr="008F3EC4">
        <w:tc>
          <w:tcPr>
            <w:tcW w:w="5140" w:type="dxa"/>
            <w:vAlign w:val="center"/>
          </w:tcPr>
          <w:p w:rsidR="00FA7E3B" w:rsidRPr="001F4241" w:rsidRDefault="00FA7E3B" w:rsidP="008F3EC4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FA7E3B" w:rsidRPr="00637549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637549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FA7E3B" w:rsidRPr="00637549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637549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637549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</w:t>
            </w:r>
            <w:r w:rsidRPr="00637549">
              <w:rPr>
                <w:sz w:val="18"/>
                <w:szCs w:val="18"/>
              </w:rPr>
              <w:lastRenderedPageBreak/>
              <w:t>характеристик присоединяемых объектов.</w:t>
            </w:r>
          </w:p>
          <w:p w:rsidR="00FA7E3B" w:rsidRPr="00637549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637549">
              <w:rPr>
                <w:sz w:val="18"/>
                <w:szCs w:val="18"/>
              </w:rPr>
              <w:t xml:space="preserve">Размер платы по состоянию на 13.03.2025г определяется в соответствии с постановлением Министерства тарифного регулирования и энергетики Пермского края от 19.11.2024 № 150-тп «Об установлении платы за технологическое присоединение к электрическим сетям территориальных сетевых организаций Пермского края на 2025 год», размер платы зависит от протяженности линий, количества трансформаторных подстанций, </w:t>
            </w:r>
            <w:proofErr w:type="spellStart"/>
            <w:r w:rsidRPr="00637549">
              <w:rPr>
                <w:sz w:val="18"/>
                <w:szCs w:val="18"/>
              </w:rPr>
              <w:t>категорийности</w:t>
            </w:r>
            <w:proofErr w:type="spellEnd"/>
            <w:r w:rsidRPr="00637549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FA7E3B" w:rsidRPr="00637549" w:rsidRDefault="00FA7E3B" w:rsidP="001D5768">
            <w:pPr>
              <w:jc w:val="both"/>
              <w:rPr>
                <w:sz w:val="18"/>
                <w:szCs w:val="18"/>
              </w:rPr>
            </w:pPr>
            <w:r w:rsidRPr="00637549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FA7E3B" w:rsidRPr="00637549" w:rsidRDefault="00FA7E3B" w:rsidP="001D5768">
            <w:pPr>
              <w:jc w:val="both"/>
              <w:rPr>
                <w:sz w:val="18"/>
                <w:szCs w:val="18"/>
              </w:rPr>
            </w:pPr>
            <w:r w:rsidRPr="00637549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637549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637549">
              <w:rPr>
                <w:sz w:val="18"/>
                <w:szCs w:val="18"/>
              </w:rPr>
              <w:t>тп.рф</w:t>
            </w:r>
            <w:proofErr w:type="spellEnd"/>
            <w:r w:rsidRPr="00637549">
              <w:rPr>
                <w:sz w:val="18"/>
                <w:szCs w:val="18"/>
              </w:rPr>
              <w:t>.</w:t>
            </w:r>
          </w:p>
        </w:tc>
      </w:tr>
      <w:tr w:rsidR="006E716A" w:rsidTr="008F3EC4">
        <w:tc>
          <w:tcPr>
            <w:tcW w:w="5140" w:type="dxa"/>
            <w:vAlign w:val="center"/>
          </w:tcPr>
          <w:p w:rsidR="006E716A" w:rsidRPr="00AC0821" w:rsidRDefault="006E716A" w:rsidP="008F3EC4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6E716A" w:rsidRPr="00AC0821" w:rsidRDefault="006E716A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6E716A" w:rsidRPr="003C6EC1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На основании письма Министерства информационного </w:t>
            </w:r>
            <w:r w:rsidRPr="003C6EC1">
              <w:rPr>
                <w:rFonts w:eastAsia="Calibri"/>
                <w:sz w:val="18"/>
                <w:szCs w:val="18"/>
                <w:lang w:eastAsia="en-US"/>
              </w:rPr>
              <w:t>развития и связи Пермского края от 12.04.2023г                        № 20-01-11-175 «О направлении информации»</w:t>
            </w:r>
          </w:p>
          <w:p w:rsidR="006E716A" w:rsidRPr="003C6EC1" w:rsidRDefault="006E716A" w:rsidP="008F3EC4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3C6EC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6E716A" w:rsidRPr="003C6EC1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3C6EC1">
              <w:rPr>
                <w:sz w:val="18"/>
                <w:szCs w:val="18"/>
              </w:rPr>
              <w:t xml:space="preserve">- ПАО "Ростелеком", </w:t>
            </w:r>
            <w:r>
              <w:rPr>
                <w:sz w:val="18"/>
                <w:szCs w:val="18"/>
              </w:rPr>
              <w:t xml:space="preserve">тел. </w:t>
            </w:r>
            <w:r w:rsidRPr="003C6EC1">
              <w:rPr>
                <w:sz w:val="18"/>
                <w:szCs w:val="18"/>
              </w:rPr>
              <w:t xml:space="preserve">88001000800, </w:t>
            </w:r>
            <w:hyperlink r:id="rId18" w:tgtFrame="_blank" w:history="1">
              <w:r w:rsidRPr="003C6EC1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3C6EC1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3C6EC1">
              <w:rPr>
                <w:color w:val="000000"/>
                <w:sz w:val="18"/>
                <w:szCs w:val="18"/>
              </w:rPr>
              <w:t>Фиксированный)</w:t>
            </w:r>
            <w:r>
              <w:rPr>
                <w:color w:val="000000"/>
                <w:sz w:val="18"/>
                <w:szCs w:val="18"/>
              </w:rPr>
              <w:t>;</w:t>
            </w:r>
            <w:proofErr w:type="gramEnd"/>
          </w:p>
          <w:p w:rsidR="006E716A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3C6EC1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6E716A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3C6EC1">
              <w:rPr>
                <w:color w:val="000000"/>
                <w:sz w:val="18"/>
                <w:szCs w:val="18"/>
              </w:rPr>
              <w:t>ПАО "МегаФон"</w:t>
            </w:r>
          </w:p>
          <w:p w:rsidR="006E716A" w:rsidRPr="003C6EC1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ПАО "</w:t>
            </w:r>
            <w:proofErr w:type="spellStart"/>
            <w:r w:rsidRPr="003C6EC1">
              <w:rPr>
                <w:sz w:val="18"/>
                <w:szCs w:val="18"/>
              </w:rPr>
              <w:t>Вымпелком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6E716A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ООО "Т</w:t>
            </w:r>
            <w:proofErr w:type="gramStart"/>
            <w:r w:rsidRPr="003C6EC1">
              <w:rPr>
                <w:sz w:val="18"/>
                <w:szCs w:val="18"/>
              </w:rPr>
              <w:t>2</w:t>
            </w:r>
            <w:proofErr w:type="gramEnd"/>
            <w:r w:rsidRPr="003C6EC1">
              <w:rPr>
                <w:sz w:val="18"/>
                <w:szCs w:val="18"/>
              </w:rPr>
              <w:t xml:space="preserve"> </w:t>
            </w:r>
            <w:proofErr w:type="spellStart"/>
            <w:r w:rsidRPr="003C6EC1">
              <w:rPr>
                <w:sz w:val="18"/>
                <w:szCs w:val="18"/>
              </w:rPr>
              <w:t>Мобайл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674532" w:rsidRDefault="00674532" w:rsidP="0067453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95A6E" w:rsidRPr="00E35547" w:rsidRDefault="00995A6E" w:rsidP="00995A6E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№13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995A6E" w:rsidRPr="00E35547" w:rsidTr="00E53D9A">
        <w:tc>
          <w:tcPr>
            <w:tcW w:w="5140" w:type="dxa"/>
          </w:tcPr>
          <w:p w:rsidR="00995A6E" w:rsidRPr="00E35547" w:rsidRDefault="00995A6E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995A6E" w:rsidRPr="00E35547" w:rsidRDefault="00995A6E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FA7E3B" w:rsidRPr="00E35547" w:rsidTr="00E53D9A">
        <w:tc>
          <w:tcPr>
            <w:tcW w:w="5140" w:type="dxa"/>
            <w:vAlign w:val="center"/>
          </w:tcPr>
          <w:p w:rsidR="00FA7E3B" w:rsidRPr="00E35547" w:rsidRDefault="00FA7E3B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FA7E3B" w:rsidRPr="00E35547" w:rsidRDefault="00FA7E3B" w:rsidP="001D576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распределительный газопровод высокого давления 1 категории на п. Дивья, собственник газопровода АО «Газпром газораспределение Пермь». Ориентировочное расстояние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>15460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Для подключения к частному газопроводу требуется предоставить согласие основного абонента.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FA7E3B" w:rsidRPr="00E35547" w:rsidTr="00E53D9A">
        <w:tc>
          <w:tcPr>
            <w:tcW w:w="5140" w:type="dxa"/>
            <w:vAlign w:val="center"/>
          </w:tcPr>
          <w:p w:rsidR="00FA7E3B" w:rsidRPr="00E35547" w:rsidRDefault="00FA7E3B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водоснабжение и водоотведение</w:t>
            </w:r>
          </w:p>
        </w:tc>
        <w:tc>
          <w:tcPr>
            <w:tcW w:w="5141" w:type="dxa"/>
          </w:tcPr>
          <w:p w:rsidR="00FA7E3B" w:rsidRPr="006C1550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C1550">
              <w:rPr>
                <w:rFonts w:eastAsia="Calibri"/>
                <w:sz w:val="18"/>
                <w:szCs w:val="18"/>
                <w:lang w:eastAsia="en-US"/>
              </w:rPr>
              <w:t>Техническая возможность подключения к сетям водоснабжения отсутствует.</w:t>
            </w:r>
          </w:p>
          <w:p w:rsidR="00FA7E3B" w:rsidRPr="006C1550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C1550">
              <w:rPr>
                <w:rFonts w:eastAsia="Calibri"/>
                <w:sz w:val="18"/>
                <w:szCs w:val="18"/>
                <w:lang w:eastAsia="en-US"/>
              </w:rPr>
              <w:t>Техническая возможность подключения к сетям водоотведения отсутствует</w:t>
            </w:r>
          </w:p>
        </w:tc>
      </w:tr>
      <w:tr w:rsidR="00FA7E3B" w:rsidRPr="00E35547" w:rsidTr="00E53D9A">
        <w:tc>
          <w:tcPr>
            <w:tcW w:w="5140" w:type="dxa"/>
            <w:vAlign w:val="center"/>
          </w:tcPr>
          <w:p w:rsidR="00FA7E3B" w:rsidRPr="00E35547" w:rsidRDefault="00FA7E3B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 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FA7E3B" w:rsidRPr="00E35547" w:rsidTr="00E53D9A">
        <w:tc>
          <w:tcPr>
            <w:tcW w:w="5140" w:type="dxa"/>
            <w:vAlign w:val="center"/>
          </w:tcPr>
          <w:p w:rsidR="00FA7E3B" w:rsidRPr="00E35547" w:rsidRDefault="00FA7E3B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FA7E3B" w:rsidRPr="006C1550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6C1550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FA7E3B" w:rsidRPr="006C1550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6C1550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6C1550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FA7E3B" w:rsidRPr="006C1550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6C1550">
              <w:rPr>
                <w:sz w:val="18"/>
                <w:szCs w:val="18"/>
              </w:rPr>
              <w:t xml:space="preserve">Размер платы по состоянию на 13.03.2025г определяется в соответствии с постановлением Министерства тарифного регулирования и энергетики Пермского края от 19.11.2024 № 150-тп «Об установлении платы за технологическое присоединение к электрическим сетям территориальных сетевых организаций Пермского края на 2025 год», размер платы зависит от протяженности линий, количества трансформаторных подстанций, </w:t>
            </w:r>
            <w:proofErr w:type="spellStart"/>
            <w:r w:rsidRPr="006C1550">
              <w:rPr>
                <w:sz w:val="18"/>
                <w:szCs w:val="18"/>
              </w:rPr>
              <w:t>категорийности</w:t>
            </w:r>
            <w:proofErr w:type="spellEnd"/>
            <w:r w:rsidRPr="006C1550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FA7E3B" w:rsidRPr="006C1550" w:rsidRDefault="00FA7E3B" w:rsidP="001D5768">
            <w:pPr>
              <w:jc w:val="both"/>
              <w:rPr>
                <w:sz w:val="18"/>
                <w:szCs w:val="18"/>
              </w:rPr>
            </w:pPr>
            <w:r w:rsidRPr="006C1550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FA7E3B" w:rsidRPr="006C1550" w:rsidRDefault="00FA7E3B" w:rsidP="001D5768">
            <w:pPr>
              <w:jc w:val="both"/>
              <w:rPr>
                <w:sz w:val="18"/>
                <w:szCs w:val="18"/>
              </w:rPr>
            </w:pPr>
            <w:r w:rsidRPr="006C1550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6C1550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6C1550">
              <w:rPr>
                <w:sz w:val="18"/>
                <w:szCs w:val="18"/>
              </w:rPr>
              <w:t>тп.рф</w:t>
            </w:r>
            <w:proofErr w:type="spellEnd"/>
            <w:r w:rsidRPr="006C1550">
              <w:rPr>
                <w:sz w:val="18"/>
                <w:szCs w:val="18"/>
              </w:rPr>
              <w:t>.</w:t>
            </w:r>
          </w:p>
        </w:tc>
      </w:tr>
      <w:tr w:rsidR="00995A6E" w:rsidRPr="00E35547" w:rsidTr="00E53D9A">
        <w:tc>
          <w:tcPr>
            <w:tcW w:w="5140" w:type="dxa"/>
            <w:vAlign w:val="center"/>
          </w:tcPr>
          <w:p w:rsidR="00995A6E" w:rsidRPr="00E35547" w:rsidRDefault="00995A6E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995A6E" w:rsidRPr="00E35547" w:rsidRDefault="00995A6E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995A6E" w:rsidRPr="00E35547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995A6E" w:rsidRPr="00E35547" w:rsidRDefault="00995A6E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995A6E" w:rsidRPr="00E35547" w:rsidRDefault="00995A6E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19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995A6E" w:rsidRPr="00E35547" w:rsidRDefault="00995A6E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"МТС"</w:t>
            </w:r>
          </w:p>
          <w:p w:rsidR="00995A6E" w:rsidRPr="00E35547" w:rsidRDefault="00995A6E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995A6E" w:rsidRPr="00E35547" w:rsidRDefault="00995A6E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995A6E" w:rsidRPr="00E35547" w:rsidRDefault="00995A6E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="006E716A" w:rsidRPr="00E35547">
              <w:rPr>
                <w:sz w:val="18"/>
                <w:szCs w:val="18"/>
              </w:rPr>
              <w:t>»</w:t>
            </w:r>
            <w:r w:rsidR="00216E15" w:rsidRPr="00E35547">
              <w:rPr>
                <w:sz w:val="18"/>
                <w:szCs w:val="18"/>
              </w:rPr>
              <w:t xml:space="preserve">  </w:t>
            </w:r>
          </w:p>
          <w:p w:rsidR="00995A6E" w:rsidRPr="00E35547" w:rsidRDefault="00995A6E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995A6E" w:rsidRPr="00E35547" w:rsidRDefault="00995A6E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995A6E" w:rsidRPr="00E35547" w:rsidRDefault="00995A6E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995A6E" w:rsidRPr="00E35547" w:rsidRDefault="00995A6E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995A6E" w:rsidRPr="00E35547" w:rsidRDefault="00995A6E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995A6E" w:rsidRPr="00E35547" w:rsidRDefault="00995A6E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995A6E" w:rsidRPr="00E35547" w:rsidRDefault="00995A6E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216E15" w:rsidRPr="00E35547" w:rsidRDefault="00216E15" w:rsidP="00216E1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16E15" w:rsidRPr="00E35547" w:rsidRDefault="00216E15" w:rsidP="00216E1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№14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216E15" w:rsidRPr="00E35547" w:rsidTr="008F3EC4">
        <w:tc>
          <w:tcPr>
            <w:tcW w:w="5140" w:type="dxa"/>
          </w:tcPr>
          <w:p w:rsidR="00216E15" w:rsidRPr="00E35547" w:rsidRDefault="00216E15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216E15" w:rsidRPr="00E35547" w:rsidRDefault="00216E15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FA7E3B" w:rsidRPr="00E35547" w:rsidTr="008F3EC4">
        <w:tc>
          <w:tcPr>
            <w:tcW w:w="5140" w:type="dxa"/>
            <w:vAlign w:val="center"/>
          </w:tcPr>
          <w:p w:rsidR="00FA7E3B" w:rsidRPr="00E35547" w:rsidRDefault="00FA7E3B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FA7E3B" w:rsidRPr="00E35547" w:rsidRDefault="00FA7E3B" w:rsidP="001D576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межпоселковый 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I</w:t>
            </w:r>
            <w:r w:rsidRPr="005A75C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категории от КС – Добрянская д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о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н.п</w:t>
            </w:r>
            <w:proofErr w:type="spell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Полазна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, собственник газопровода АО «Газпром газораспределение Пермь»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Ориентировочное расстояние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>2160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Для подключения к частному газопроводу требуется предоставить согласие основного абонента.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lastRenderedPageBreak/>
              <w:t>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FA7E3B" w:rsidRPr="00E35547" w:rsidTr="008F3EC4">
        <w:tc>
          <w:tcPr>
            <w:tcW w:w="5140" w:type="dxa"/>
            <w:vAlign w:val="center"/>
          </w:tcPr>
          <w:p w:rsidR="00FA7E3B" w:rsidRPr="00E35547" w:rsidRDefault="00FA7E3B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водоснабжение и водоотведение</w:t>
            </w:r>
          </w:p>
        </w:tc>
        <w:tc>
          <w:tcPr>
            <w:tcW w:w="5141" w:type="dxa"/>
          </w:tcPr>
          <w:p w:rsidR="00FA7E3B" w:rsidRPr="00502330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 отсутствует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. </w:t>
            </w:r>
            <w:r w:rsidRPr="00502330">
              <w:rPr>
                <w:rFonts w:eastAsia="Calibri"/>
                <w:sz w:val="18"/>
                <w:szCs w:val="18"/>
                <w:lang w:eastAsia="en-US"/>
              </w:rPr>
              <w:t>Осуществляется подвоз воды.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FA7E3B" w:rsidRPr="00E35547" w:rsidTr="008F3EC4">
        <w:tc>
          <w:tcPr>
            <w:tcW w:w="5140" w:type="dxa"/>
            <w:vAlign w:val="center"/>
          </w:tcPr>
          <w:p w:rsidR="00FA7E3B" w:rsidRPr="00E35547" w:rsidRDefault="00FA7E3B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FA7E3B" w:rsidRPr="00E35547" w:rsidTr="008F3EC4">
        <w:tc>
          <w:tcPr>
            <w:tcW w:w="5140" w:type="dxa"/>
            <w:vAlign w:val="center"/>
          </w:tcPr>
          <w:p w:rsidR="00FA7E3B" w:rsidRPr="00E35547" w:rsidRDefault="00FA7E3B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Размер платы по состоянию на </w:t>
            </w:r>
            <w:r w:rsidRPr="00502330">
              <w:rPr>
                <w:sz w:val="18"/>
                <w:szCs w:val="18"/>
              </w:rPr>
              <w:t>13.03.2025г определяется в соответствии с постановлением Министерства тарифного регулирования и энергетики Пермского края от 19.11.2024 № 150-тп «Об установлении платы за технологическое присоединение к электрическим сетям территориальных сетевых организаций Пермского края на 2025 год</w:t>
            </w:r>
            <w:r w:rsidRPr="00E35547"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216E15" w:rsidRPr="00E35547" w:rsidTr="008F3EC4">
        <w:tc>
          <w:tcPr>
            <w:tcW w:w="5140" w:type="dxa"/>
            <w:vAlign w:val="center"/>
          </w:tcPr>
          <w:p w:rsidR="00216E15" w:rsidRPr="00E35547" w:rsidRDefault="00216E15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216E15" w:rsidRPr="00E35547" w:rsidRDefault="00216E15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216E15" w:rsidRPr="00E35547" w:rsidRDefault="00216E1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216E15" w:rsidRPr="00E35547" w:rsidRDefault="00216E15" w:rsidP="008F3EC4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216E15" w:rsidRPr="00E35547" w:rsidRDefault="00216E15" w:rsidP="008F3EC4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20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216E15" w:rsidRPr="00E35547" w:rsidRDefault="00216E15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"МТС"</w:t>
            </w:r>
          </w:p>
          <w:p w:rsidR="00216E15" w:rsidRPr="00E35547" w:rsidRDefault="00216E15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216E15" w:rsidRPr="00E35547" w:rsidRDefault="00216E15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216E15" w:rsidRPr="00E35547" w:rsidRDefault="00216E15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 xml:space="preserve">»  </w:t>
            </w:r>
          </w:p>
          <w:p w:rsidR="00216E15" w:rsidRPr="00E35547" w:rsidRDefault="00216E1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216E15" w:rsidRPr="00E35547" w:rsidRDefault="00216E1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216E15" w:rsidRPr="00E35547" w:rsidRDefault="00216E1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216E15" w:rsidRPr="00E35547" w:rsidRDefault="00216E1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</w:t>
            </w:r>
            <w:r w:rsidRPr="00E35547">
              <w:rPr>
                <w:sz w:val="18"/>
                <w:szCs w:val="18"/>
              </w:rPr>
              <w:lastRenderedPageBreak/>
              <w:t xml:space="preserve">(далее - заявка о подключении); </w:t>
            </w:r>
          </w:p>
          <w:p w:rsidR="00216E15" w:rsidRPr="00E35547" w:rsidRDefault="00216E1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216E15" w:rsidRPr="00E35547" w:rsidRDefault="00216E1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216E15" w:rsidRPr="00E35547" w:rsidRDefault="00216E1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CE0440" w:rsidRDefault="00CE0440" w:rsidP="000B32B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18"/>
        </w:rPr>
      </w:pPr>
    </w:p>
    <w:p w:rsidR="00B766B7" w:rsidRPr="003A2DAC" w:rsidRDefault="00B766B7" w:rsidP="00B766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18"/>
        </w:rPr>
      </w:pPr>
      <w:r w:rsidRPr="003A2DAC">
        <w:rPr>
          <w:rFonts w:ascii="Times New Roman" w:hAnsi="Times New Roman" w:cs="Times New Roman"/>
          <w:b/>
          <w:sz w:val="20"/>
          <w:szCs w:val="18"/>
        </w:rPr>
        <w:t>Предельные параметры разрешенного строительства:</w:t>
      </w:r>
    </w:p>
    <w:p w:rsidR="00B766B7" w:rsidRPr="00797730" w:rsidRDefault="00B766B7" w:rsidP="002B0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bCs/>
          <w:sz w:val="18"/>
          <w:szCs w:val="18"/>
        </w:rPr>
        <w:t>Реквизиты акта органа государственной власти субъекта Россий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ской Федерации, органа местного </w:t>
      </w:r>
      <w:r w:rsidRPr="00797730">
        <w:rPr>
          <w:rFonts w:ascii="Times New Roman" w:hAnsi="Times New Roman" w:cs="Times New Roman"/>
          <w:bCs/>
          <w:sz w:val="18"/>
          <w:szCs w:val="18"/>
        </w:rPr>
        <w:t>самоуправления, содержащего градостроительный регламент л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ибо реквизиты акта федерального </w:t>
      </w:r>
      <w:r w:rsidRPr="00797730">
        <w:rPr>
          <w:rFonts w:ascii="Times New Roman" w:hAnsi="Times New Roman" w:cs="Times New Roman"/>
          <w:bCs/>
          <w:sz w:val="18"/>
          <w:szCs w:val="18"/>
        </w:rPr>
        <w:t>органа государственной власти, органа государственной власти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 субъекта Российской Федерации, </w:t>
      </w:r>
      <w:r w:rsidRPr="00797730">
        <w:rPr>
          <w:rFonts w:ascii="Times New Roman" w:hAnsi="Times New Roman" w:cs="Times New Roman"/>
          <w:bCs/>
          <w:sz w:val="18"/>
          <w:szCs w:val="18"/>
        </w:rPr>
        <w:t>органа местного самоуправления, иной организации, определяющего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>, в соответствии</w:t>
      </w:r>
      <w:r w:rsidR="00843ACA">
        <w:rPr>
          <w:rFonts w:ascii="Times New Roman" w:hAnsi="Times New Roman" w:cs="Times New Roman"/>
          <w:bCs/>
          <w:sz w:val="18"/>
          <w:szCs w:val="18"/>
        </w:rPr>
        <w:br/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с федеральными </w:t>
      </w:r>
      <w:r w:rsidRPr="00797730">
        <w:rPr>
          <w:rFonts w:ascii="Times New Roman" w:hAnsi="Times New Roman" w:cs="Times New Roman"/>
          <w:bCs/>
          <w:sz w:val="18"/>
          <w:szCs w:val="18"/>
        </w:rPr>
        <w:t>законами, порядок использования земельного участка, на кото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рый действие градостроительного </w:t>
      </w:r>
      <w:r w:rsidRPr="00797730">
        <w:rPr>
          <w:rFonts w:ascii="Times New Roman" w:hAnsi="Times New Roman" w:cs="Times New Roman"/>
          <w:bCs/>
          <w:sz w:val="18"/>
          <w:szCs w:val="18"/>
        </w:rPr>
        <w:t>регламента</w:t>
      </w:r>
      <w:r w:rsidR="00C711A4">
        <w:rPr>
          <w:rFonts w:ascii="Times New Roman" w:hAnsi="Times New Roman" w:cs="Times New Roman"/>
          <w:bCs/>
          <w:sz w:val="18"/>
          <w:szCs w:val="18"/>
        </w:rPr>
        <w:br/>
      </w:r>
      <w:r w:rsidRPr="00797730">
        <w:rPr>
          <w:rFonts w:ascii="Times New Roman" w:hAnsi="Times New Roman" w:cs="Times New Roman"/>
          <w:bCs/>
          <w:sz w:val="18"/>
          <w:szCs w:val="18"/>
        </w:rPr>
        <w:t>не распространяется или для которого градостроительн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>ый регламент не устанавливается</w:t>
      </w:r>
      <w:r w:rsidR="002B0309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Постановление Администрации Добрянского городского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 xml:space="preserve"> округа от 20.09.2021 № 1878 «Об утверждении</w:t>
      </w:r>
      <w:r w:rsidR="002B0309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Правил землепользования и застройки Добрянского городского округа Пермского края» (в редакции</w:t>
      </w:r>
      <w:r w:rsidR="002B0309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Постановления Администрации Добрянского городского округа от 12.09.2022</w:t>
      </w:r>
      <w:r w:rsidR="00C711A4">
        <w:rPr>
          <w:rFonts w:ascii="Times New Roman" w:hAnsi="Times New Roman" w:cs="Times New Roman"/>
          <w:sz w:val="18"/>
          <w:szCs w:val="18"/>
        </w:rPr>
        <w:br/>
      </w:r>
      <w:r w:rsidRPr="00797730">
        <w:rPr>
          <w:rFonts w:ascii="Times New Roman" w:hAnsi="Times New Roman" w:cs="Times New Roman"/>
          <w:sz w:val="18"/>
          <w:szCs w:val="18"/>
        </w:rPr>
        <w:t>№ 2418, от 20.02.2023 № 422, от</w:t>
      </w:r>
      <w:r w:rsidR="002B0309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 xml:space="preserve">17.04.2023 № 1101, от 03.11.2023 № 3538, </w:t>
      </w:r>
      <w:proofErr w:type="gramStart"/>
      <w:r w:rsidRPr="00797730">
        <w:rPr>
          <w:rFonts w:ascii="Times New Roman" w:hAnsi="Times New Roman" w:cs="Times New Roman"/>
          <w:sz w:val="18"/>
          <w:szCs w:val="18"/>
        </w:rPr>
        <w:t>от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 xml:space="preserve"> 17.11.2023 № 3769).</w:t>
      </w:r>
    </w:p>
    <w:p w:rsidR="00B766B7" w:rsidRPr="00797730" w:rsidRDefault="00B766B7" w:rsidP="00B766B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766B7" w:rsidRDefault="00B766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8"/>
          <w:u w:val="single"/>
        </w:rPr>
      </w:pPr>
      <w:r w:rsidRPr="00B84280">
        <w:rPr>
          <w:rFonts w:ascii="Times New Roman" w:hAnsi="Times New Roman" w:cs="Times New Roman"/>
          <w:szCs w:val="18"/>
          <w:u w:val="single"/>
        </w:rPr>
        <w:t>для лот</w:t>
      </w:r>
      <w:r w:rsidR="00140D47" w:rsidRPr="00B84280">
        <w:rPr>
          <w:rFonts w:ascii="Times New Roman" w:hAnsi="Times New Roman" w:cs="Times New Roman"/>
          <w:szCs w:val="18"/>
          <w:u w:val="single"/>
        </w:rPr>
        <w:t>ов</w:t>
      </w:r>
      <w:r w:rsidRPr="00B84280">
        <w:rPr>
          <w:rFonts w:ascii="Times New Roman" w:hAnsi="Times New Roman" w:cs="Times New Roman"/>
          <w:szCs w:val="18"/>
          <w:u w:val="single"/>
        </w:rPr>
        <w:t xml:space="preserve"> №</w:t>
      </w:r>
      <w:r w:rsidR="00140D47" w:rsidRPr="00B84280">
        <w:rPr>
          <w:rFonts w:ascii="Times New Roman" w:hAnsi="Times New Roman" w:cs="Times New Roman"/>
          <w:szCs w:val="18"/>
          <w:u w:val="single"/>
        </w:rPr>
        <w:t xml:space="preserve"> </w:t>
      </w:r>
      <w:r w:rsidR="00B84280">
        <w:rPr>
          <w:rFonts w:ascii="Times New Roman" w:hAnsi="Times New Roman" w:cs="Times New Roman"/>
          <w:szCs w:val="18"/>
          <w:u w:val="single"/>
        </w:rPr>
        <w:t>1</w:t>
      </w:r>
      <w:r w:rsidR="00B84280" w:rsidRPr="00B84280">
        <w:rPr>
          <w:rFonts w:ascii="Times New Roman" w:hAnsi="Times New Roman" w:cs="Times New Roman"/>
          <w:szCs w:val="18"/>
          <w:u w:val="single"/>
        </w:rPr>
        <w:t xml:space="preserve">, </w:t>
      </w:r>
      <w:r w:rsidR="00B84280">
        <w:rPr>
          <w:rFonts w:ascii="Times New Roman" w:hAnsi="Times New Roman" w:cs="Times New Roman"/>
          <w:szCs w:val="18"/>
          <w:u w:val="single"/>
        </w:rPr>
        <w:t>2</w:t>
      </w:r>
      <w:r w:rsidR="00140D47" w:rsidRPr="00B84280">
        <w:rPr>
          <w:rFonts w:ascii="Times New Roman" w:hAnsi="Times New Roman" w:cs="Times New Roman"/>
          <w:szCs w:val="18"/>
          <w:u w:val="single"/>
        </w:rPr>
        <w:t xml:space="preserve"> </w:t>
      </w:r>
      <w:r w:rsidRPr="00B84280">
        <w:rPr>
          <w:rFonts w:ascii="Times New Roman" w:hAnsi="Times New Roman" w:cs="Times New Roman"/>
          <w:sz w:val="20"/>
          <w:szCs w:val="18"/>
          <w:u w:val="single"/>
        </w:rPr>
        <w:t>Земельны</w:t>
      </w:r>
      <w:r w:rsidR="00FC6FB7" w:rsidRPr="00B84280">
        <w:rPr>
          <w:rFonts w:ascii="Times New Roman" w:hAnsi="Times New Roman" w:cs="Times New Roman"/>
          <w:sz w:val="20"/>
          <w:szCs w:val="18"/>
          <w:u w:val="single"/>
        </w:rPr>
        <w:t>е</w:t>
      </w:r>
      <w:r w:rsidRPr="00B84280">
        <w:rPr>
          <w:rFonts w:ascii="Times New Roman" w:hAnsi="Times New Roman" w:cs="Times New Roman"/>
          <w:sz w:val="20"/>
          <w:szCs w:val="18"/>
          <w:u w:val="single"/>
        </w:rPr>
        <w:t xml:space="preserve"> участ</w:t>
      </w:r>
      <w:r w:rsidR="00FC6FB7" w:rsidRPr="00B84280">
        <w:rPr>
          <w:rFonts w:ascii="Times New Roman" w:hAnsi="Times New Roman" w:cs="Times New Roman"/>
          <w:sz w:val="20"/>
          <w:szCs w:val="18"/>
          <w:u w:val="single"/>
        </w:rPr>
        <w:t>ки</w:t>
      </w:r>
      <w:r w:rsidRPr="00B84280">
        <w:rPr>
          <w:rFonts w:ascii="Times New Roman" w:hAnsi="Times New Roman" w:cs="Times New Roman"/>
          <w:sz w:val="20"/>
          <w:szCs w:val="18"/>
          <w:u w:val="single"/>
        </w:rPr>
        <w:t xml:space="preserve"> расположен</w:t>
      </w:r>
      <w:r w:rsidR="00FC6FB7" w:rsidRPr="00B84280">
        <w:rPr>
          <w:rFonts w:ascii="Times New Roman" w:hAnsi="Times New Roman" w:cs="Times New Roman"/>
          <w:sz w:val="20"/>
          <w:szCs w:val="18"/>
          <w:u w:val="single"/>
        </w:rPr>
        <w:t>ы</w:t>
      </w:r>
      <w:r w:rsidRPr="00B84280">
        <w:rPr>
          <w:rFonts w:ascii="Times New Roman" w:hAnsi="Times New Roman" w:cs="Times New Roman"/>
          <w:sz w:val="20"/>
          <w:szCs w:val="18"/>
          <w:u w:val="single"/>
        </w:rPr>
        <w:t xml:space="preserve"> в территориальной зоне </w:t>
      </w:r>
      <w:r w:rsidR="00B84280" w:rsidRPr="00843ACA">
        <w:rPr>
          <w:rFonts w:ascii="Times New Roman" w:hAnsi="Times New Roman" w:cs="Times New Roman"/>
          <w:sz w:val="20"/>
          <w:szCs w:val="18"/>
          <w:u w:val="single"/>
        </w:rPr>
        <w:t>СХ</w:t>
      </w:r>
      <w:proofErr w:type="gramStart"/>
      <w:r w:rsidR="00B84280" w:rsidRPr="00843ACA">
        <w:rPr>
          <w:rFonts w:ascii="Times New Roman" w:hAnsi="Times New Roman" w:cs="Times New Roman"/>
          <w:sz w:val="20"/>
          <w:szCs w:val="18"/>
          <w:u w:val="single"/>
        </w:rPr>
        <w:t>2</w:t>
      </w:r>
      <w:proofErr w:type="gramEnd"/>
      <w:r w:rsidRPr="00B84280">
        <w:rPr>
          <w:rFonts w:ascii="Times New Roman" w:hAnsi="Times New Roman" w:cs="Times New Roman"/>
          <w:sz w:val="20"/>
          <w:szCs w:val="18"/>
          <w:u w:val="single"/>
        </w:rPr>
        <w:t xml:space="preserve"> "Зона </w:t>
      </w:r>
      <w:r w:rsidR="00B84280">
        <w:rPr>
          <w:rFonts w:ascii="Times New Roman" w:hAnsi="Times New Roman" w:cs="Times New Roman"/>
          <w:sz w:val="20"/>
          <w:szCs w:val="18"/>
          <w:u w:val="single"/>
        </w:rPr>
        <w:t>садоводческих</w:t>
      </w:r>
      <w:r w:rsidR="00843ACA">
        <w:rPr>
          <w:rFonts w:ascii="Times New Roman" w:hAnsi="Times New Roman" w:cs="Times New Roman"/>
          <w:sz w:val="20"/>
          <w:szCs w:val="18"/>
          <w:u w:val="single"/>
        </w:rPr>
        <w:br/>
      </w:r>
      <w:r w:rsidR="00B84280">
        <w:rPr>
          <w:rFonts w:ascii="Times New Roman" w:hAnsi="Times New Roman" w:cs="Times New Roman"/>
          <w:sz w:val="20"/>
          <w:szCs w:val="18"/>
          <w:u w:val="single"/>
        </w:rPr>
        <w:t>или огороднических неко</w:t>
      </w:r>
      <w:r w:rsidR="00FD4B46">
        <w:rPr>
          <w:rFonts w:ascii="Times New Roman" w:hAnsi="Times New Roman" w:cs="Times New Roman"/>
          <w:sz w:val="20"/>
          <w:szCs w:val="18"/>
          <w:u w:val="single"/>
        </w:rPr>
        <w:t>м</w:t>
      </w:r>
      <w:r w:rsidR="00B84280">
        <w:rPr>
          <w:rFonts w:ascii="Times New Roman" w:hAnsi="Times New Roman" w:cs="Times New Roman"/>
          <w:sz w:val="20"/>
          <w:szCs w:val="18"/>
          <w:u w:val="single"/>
        </w:rPr>
        <w:t>мерческих товариществ</w:t>
      </w:r>
      <w:r w:rsidRPr="00B84280">
        <w:rPr>
          <w:rFonts w:ascii="Times New Roman" w:hAnsi="Times New Roman" w:cs="Times New Roman"/>
          <w:sz w:val="20"/>
          <w:szCs w:val="18"/>
          <w:u w:val="single"/>
        </w:rPr>
        <w:t>". Установлен градостроительный регламент.</w:t>
      </w:r>
    </w:p>
    <w:p w:rsidR="00FC6FB7" w:rsidRPr="00B84280" w:rsidRDefault="00FC6FB7" w:rsidP="00B766B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766B7" w:rsidRPr="004912AE" w:rsidRDefault="00B766B7" w:rsidP="00B766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912AE">
        <w:rPr>
          <w:rFonts w:ascii="Times New Roman" w:hAnsi="Times New Roman" w:cs="Times New Roman"/>
          <w:b/>
          <w:bCs/>
          <w:sz w:val="18"/>
          <w:szCs w:val="18"/>
        </w:rPr>
        <w:t>Основные виды разрешенного использования:</w:t>
      </w:r>
    </w:p>
    <w:p w:rsidR="00FC6FB7" w:rsidRPr="003C2790" w:rsidRDefault="00FC6FB7" w:rsidP="00B766B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:rsidR="004912AE" w:rsidRDefault="001C05A4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1C05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7.2.1</w:t>
      </w:r>
      <w:r w:rsidR="00B766B7"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1C05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Размещение автомобильных дорог</w:t>
      </w:r>
      <w:r w:rsidR="00B766B7"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</w:p>
    <w:p w:rsidR="00B766B7" w:rsidRPr="003C2790" w:rsidRDefault="001C05A4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proofErr w:type="gramStart"/>
      <w:r w:rsidRPr="001C05A4">
        <w:rPr>
          <w:rFonts w:ascii="Times New Roman" w:hAnsi="Times New Roman" w:cs="Times New Roman"/>
          <w:color w:val="000000" w:themeColor="text1"/>
          <w:sz w:val="18"/>
          <w:szCs w:val="18"/>
        </w:rPr>
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</w:t>
      </w:r>
      <w:r w:rsidR="004912A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C05A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</w:t>
      </w:r>
      <w:r w:rsidR="004912AE">
        <w:rPr>
          <w:rFonts w:ascii="Times New Roman" w:hAnsi="Times New Roman" w:cs="Times New Roman"/>
          <w:color w:val="000000" w:themeColor="text1"/>
          <w:sz w:val="18"/>
          <w:szCs w:val="18"/>
        </w:rPr>
        <w:t>безопасность дорожного движения.</w:t>
      </w:r>
      <w:proofErr w:type="gramEnd"/>
    </w:p>
    <w:p w:rsidR="004912AE" w:rsidRDefault="001C05A4" w:rsidP="001C0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1C05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13.0</w:t>
      </w:r>
      <w:r w:rsidR="00B766B7"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1C05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Земельные участки общего назначения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</w:p>
    <w:p w:rsidR="00B766B7" w:rsidRPr="004912AE" w:rsidRDefault="001C05A4" w:rsidP="001C0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1C05A4">
        <w:rPr>
          <w:rFonts w:ascii="Times New Roman" w:hAnsi="Times New Roman" w:cs="Times New Roman"/>
          <w:color w:val="000000" w:themeColor="text1"/>
          <w:sz w:val="18"/>
          <w:szCs w:val="18"/>
        </w:rPr>
        <w:t>Земельные участки, являющиеся имуществом общего пользования</w:t>
      </w:r>
      <w:r w:rsidR="004912A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C05A4">
        <w:rPr>
          <w:rFonts w:ascii="Times New Roman" w:hAnsi="Times New Roman" w:cs="Times New Roman"/>
          <w:color w:val="000000" w:themeColor="text1"/>
          <w:sz w:val="18"/>
          <w:szCs w:val="18"/>
        </w:rPr>
        <w:t>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</w:r>
      <w:r w:rsidR="00B766B7"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4912AE" w:rsidRDefault="00B766B7" w:rsidP="001C0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13.</w:t>
      </w:r>
      <w:r w:rsidR="001C05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1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1C05A4" w:rsidRPr="001C05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Ведение огородничества</w:t>
      </w:r>
      <w:r w:rsidR="001C05A4" w:rsidRPr="001C05A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</w:p>
    <w:p w:rsidR="001C05A4" w:rsidRDefault="001C05A4" w:rsidP="001C0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1C05A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Осуществление отдыха и (или) выращивания гражданами для собственных нуж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д сельскохозяйственных культур; </w:t>
      </w:r>
      <w:r w:rsidRPr="001C05A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</w:r>
    </w:p>
    <w:p w:rsidR="004912A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1</w:t>
      </w:r>
      <w:r w:rsidR="001C05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3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.2 </w:t>
      </w:r>
      <w:r w:rsidR="001C05A4" w:rsidRPr="001C05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Ведение садоводства</w:t>
      </w:r>
      <w:r w:rsidR="001C05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</w:p>
    <w:p w:rsidR="001C05A4" w:rsidRDefault="001C05A4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C05A4">
        <w:rPr>
          <w:rFonts w:ascii="Times New Roman" w:hAnsi="Times New Roman" w:cs="Times New Roman"/>
          <w:color w:val="000000" w:themeColor="text1"/>
          <w:sz w:val="18"/>
          <w:szCs w:val="18"/>
        </w:rPr>
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 для собственных нужд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4912A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12.</w:t>
      </w:r>
      <w:r w:rsidR="001C05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2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1C05A4" w:rsidRPr="001C05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Специальная деятельность </w:t>
      </w:r>
    </w:p>
    <w:p w:rsidR="001C05A4" w:rsidRDefault="001C05A4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C05A4">
        <w:rPr>
          <w:rFonts w:ascii="Times New Roman" w:hAnsi="Times New Roman" w:cs="Times New Roman"/>
          <w:color w:val="000000" w:themeColor="text1"/>
          <w:sz w:val="18"/>
          <w:szCs w:val="18"/>
        </w:rPr>
        <w:t>Размещение производства и потребления (контейнерные площадки).</w:t>
      </w:r>
    </w:p>
    <w:p w:rsidR="004912AE" w:rsidRDefault="001C05A4" w:rsidP="00491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12.0</w:t>
      </w:r>
      <w:r w:rsidR="00B766B7"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1C05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Земельные участки (территории) общего пользования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</w:p>
    <w:p w:rsidR="004912AE" w:rsidRPr="004912AE" w:rsidRDefault="004912AE" w:rsidP="00491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12AE">
        <w:rPr>
          <w:rFonts w:ascii="Times New Roman" w:hAnsi="Times New Roman" w:cs="Times New Roman"/>
          <w:color w:val="000000" w:themeColor="text1"/>
          <w:sz w:val="18"/>
          <w:szCs w:val="18"/>
        </w:rPr>
        <w:t>Земельные участки общего пользования.</w:t>
      </w:r>
    </w:p>
    <w:p w:rsidR="004912AE" w:rsidRDefault="004912AE" w:rsidP="00491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12A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Содержание данного вида разрешенного использования включает в себя содержание видов разрешенного использования с кодами 12.0.1 - 12.0.2 (классификатор видов разрешенного использования земельных участков, утвержденный Приказом Росреестра от 10.11.2020 N </w:t>
      </w:r>
      <w:proofErr w:type="gramStart"/>
      <w:r w:rsidRPr="004912AE">
        <w:rPr>
          <w:rFonts w:ascii="Times New Roman" w:hAnsi="Times New Roman" w:cs="Times New Roman"/>
          <w:color w:val="000000" w:themeColor="text1"/>
          <w:sz w:val="18"/>
          <w:szCs w:val="18"/>
        </w:rPr>
        <w:t>П</w:t>
      </w:r>
      <w:proofErr w:type="gramEnd"/>
      <w:r w:rsidRPr="004912AE">
        <w:rPr>
          <w:rFonts w:ascii="Times New Roman" w:hAnsi="Times New Roman" w:cs="Times New Roman"/>
          <w:color w:val="000000" w:themeColor="text1"/>
          <w:sz w:val="18"/>
          <w:szCs w:val="18"/>
        </w:rPr>
        <w:t>/0412(ред. от 30.07.2021)).</w:t>
      </w:r>
    </w:p>
    <w:p w:rsidR="004912AE" w:rsidRDefault="004912AE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:rsidR="00B766B7" w:rsidRPr="004912A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912AE">
        <w:rPr>
          <w:rFonts w:ascii="Times New Roman" w:hAnsi="Times New Roman" w:cs="Times New Roman"/>
          <w:b/>
          <w:bCs/>
          <w:sz w:val="18"/>
          <w:szCs w:val="18"/>
        </w:rPr>
        <w:t>Условно разрешенные виды использования</w:t>
      </w:r>
    </w:p>
    <w:p w:rsidR="00FC6FB7" w:rsidRPr="004912A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4912AE" w:rsidRPr="004C355E" w:rsidRDefault="004912AE" w:rsidP="00491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4.4 Магазины </w:t>
      </w:r>
    </w:p>
    <w:p w:rsidR="004912AE" w:rsidRPr="004912AE" w:rsidRDefault="004912AE" w:rsidP="00491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12A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продажи товаров,</w:t>
      </w:r>
    </w:p>
    <w:p w:rsidR="004912AE" w:rsidRDefault="004912AE" w:rsidP="00491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12AE">
        <w:rPr>
          <w:rFonts w:ascii="Times New Roman" w:hAnsi="Times New Roman" w:cs="Times New Roman"/>
          <w:sz w:val="18"/>
          <w:szCs w:val="18"/>
        </w:rPr>
        <w:t xml:space="preserve">торговая </w:t>
      </w:r>
      <w:proofErr w:type="gramStart"/>
      <w:r w:rsidRPr="004912AE">
        <w:rPr>
          <w:rFonts w:ascii="Times New Roman" w:hAnsi="Times New Roman" w:cs="Times New Roman"/>
          <w:sz w:val="18"/>
          <w:szCs w:val="18"/>
        </w:rPr>
        <w:t>площадь</w:t>
      </w:r>
      <w:proofErr w:type="gramEnd"/>
      <w:r w:rsidRPr="004912AE">
        <w:rPr>
          <w:rFonts w:ascii="Times New Roman" w:hAnsi="Times New Roman" w:cs="Times New Roman"/>
          <w:sz w:val="18"/>
          <w:szCs w:val="18"/>
        </w:rPr>
        <w:t xml:space="preserve"> которых составляет до 5000 кв. м.</w:t>
      </w:r>
    </w:p>
    <w:p w:rsidR="00FC6FB7" w:rsidRPr="004C355E" w:rsidRDefault="004912AE" w:rsidP="00491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912AE">
        <w:rPr>
          <w:rFonts w:ascii="Times New Roman" w:hAnsi="Times New Roman" w:cs="Times New Roman"/>
          <w:b/>
          <w:bCs/>
          <w:sz w:val="18"/>
          <w:szCs w:val="18"/>
        </w:rPr>
        <w:t>1.10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4912AE">
        <w:rPr>
          <w:rFonts w:ascii="Times New Roman" w:hAnsi="Times New Roman" w:cs="Times New Roman"/>
          <w:b/>
          <w:bCs/>
          <w:sz w:val="18"/>
          <w:szCs w:val="18"/>
        </w:rPr>
        <w:t>Птицеводство</w:t>
      </w:r>
    </w:p>
    <w:p w:rsidR="00B766B7" w:rsidRPr="004C355E" w:rsidRDefault="004912AE" w:rsidP="00491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12AE">
        <w:rPr>
          <w:rFonts w:ascii="Times New Roman" w:hAnsi="Times New Roman" w:cs="Times New Roman"/>
          <w:sz w:val="18"/>
          <w:szCs w:val="18"/>
        </w:rPr>
        <w:t xml:space="preserve">Осуществление хозяйственной деятельности, связанной с разведением домашних пород птиц, в том </w:t>
      </w:r>
      <w:r>
        <w:rPr>
          <w:rFonts w:ascii="Times New Roman" w:hAnsi="Times New Roman" w:cs="Times New Roman"/>
          <w:sz w:val="18"/>
          <w:szCs w:val="18"/>
        </w:rPr>
        <w:t xml:space="preserve">числе водоплавающих; размещение </w:t>
      </w:r>
      <w:r w:rsidRPr="004912AE">
        <w:rPr>
          <w:rFonts w:ascii="Times New Roman" w:hAnsi="Times New Roman" w:cs="Times New Roman"/>
          <w:sz w:val="18"/>
          <w:szCs w:val="18"/>
        </w:rPr>
        <w:t xml:space="preserve">зданий, сооружений, используемых для содержания и разведения животных, производства, хранения и </w:t>
      </w:r>
      <w:r>
        <w:rPr>
          <w:rFonts w:ascii="Times New Roman" w:hAnsi="Times New Roman" w:cs="Times New Roman"/>
          <w:sz w:val="18"/>
          <w:szCs w:val="18"/>
        </w:rPr>
        <w:t xml:space="preserve">первичной переработки продукции </w:t>
      </w:r>
      <w:r w:rsidRPr="004912AE">
        <w:rPr>
          <w:rFonts w:ascii="Times New Roman" w:hAnsi="Times New Roman" w:cs="Times New Roman"/>
          <w:sz w:val="18"/>
          <w:szCs w:val="18"/>
        </w:rPr>
        <w:t>птицеводства; разведение племенных животных, производство и использование племенной продукции (материала)</w:t>
      </w:r>
      <w:r w:rsidR="00B766B7" w:rsidRPr="004C355E">
        <w:rPr>
          <w:rFonts w:ascii="Times New Roman" w:hAnsi="Times New Roman" w:cs="Times New Roman"/>
          <w:sz w:val="18"/>
          <w:szCs w:val="18"/>
        </w:rPr>
        <w:t>.</w:t>
      </w:r>
    </w:p>
    <w:p w:rsidR="00FC6F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B766B7" w:rsidRPr="004912A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912AE">
        <w:rPr>
          <w:rFonts w:ascii="Times New Roman" w:hAnsi="Times New Roman" w:cs="Times New Roman"/>
          <w:b/>
          <w:bCs/>
          <w:sz w:val="18"/>
          <w:szCs w:val="18"/>
        </w:rPr>
        <w:t>Вспомогательные виды разрешенного использования</w:t>
      </w:r>
    </w:p>
    <w:p w:rsidR="009F4DF9" w:rsidRPr="004C355E" w:rsidRDefault="009F4DF9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4912AE" w:rsidRPr="004C355E" w:rsidRDefault="004912AE" w:rsidP="00491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3.</w:t>
      </w:r>
      <w:r>
        <w:rPr>
          <w:rFonts w:ascii="Times New Roman" w:hAnsi="Times New Roman" w:cs="Times New Roman"/>
          <w:b/>
          <w:bCs/>
          <w:sz w:val="18"/>
          <w:szCs w:val="18"/>
        </w:rPr>
        <w:t>1.1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4912AE">
        <w:rPr>
          <w:rFonts w:ascii="Times New Roman" w:hAnsi="Times New Roman" w:cs="Times New Roman"/>
          <w:b/>
          <w:bCs/>
          <w:sz w:val="18"/>
          <w:szCs w:val="18"/>
        </w:rPr>
        <w:t>Предоставление коммунальных услуг</w:t>
      </w:r>
    </w:p>
    <w:p w:rsidR="004912AE" w:rsidRPr="004C355E" w:rsidRDefault="004912AE" w:rsidP="00491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912AE">
        <w:rPr>
          <w:rFonts w:ascii="Times New Roman" w:hAnsi="Times New Roman" w:cs="Times New Roman"/>
          <w:sz w:val="18"/>
          <w:szCs w:val="18"/>
        </w:rPr>
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</w:r>
      <w:r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B766B7" w:rsidRPr="004C355E" w:rsidRDefault="00B766B7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</w:p>
    <w:p w:rsidR="003A3136" w:rsidRDefault="003A3136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  <w:sectPr w:rsidR="003A3136" w:rsidSect="00181A82">
          <w:pgSz w:w="11906" w:h="16838"/>
          <w:pgMar w:top="284" w:right="707" w:bottom="567" w:left="1134" w:header="708" w:footer="708" w:gutter="0"/>
          <w:cols w:space="708"/>
          <w:docGrid w:linePitch="360"/>
        </w:sectPr>
      </w:pPr>
    </w:p>
    <w:p w:rsidR="00AB024F" w:rsidRDefault="00AB024F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FC6FB7" w:rsidRPr="004912AE" w:rsidRDefault="004912AE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912AE">
        <w:rPr>
          <w:rFonts w:ascii="Times New Roman" w:hAnsi="Times New Roman" w:cs="Times New Roman"/>
          <w:b/>
          <w:bCs/>
          <w:sz w:val="18"/>
          <w:szCs w:val="18"/>
        </w:rPr>
        <w:t>Общие требования к видам разрешенного использования земельного участка, строящимся/реконструируемым объектам капитального строительства в зоне (СХ</w:t>
      </w:r>
      <w:proofErr w:type="gramStart"/>
      <w:r w:rsidRPr="004912AE">
        <w:rPr>
          <w:rFonts w:ascii="Times New Roman" w:hAnsi="Times New Roman" w:cs="Times New Roman"/>
          <w:b/>
          <w:bCs/>
          <w:sz w:val="18"/>
          <w:szCs w:val="18"/>
        </w:rPr>
        <w:t>2</w:t>
      </w:r>
      <w:proofErr w:type="gramEnd"/>
      <w:r w:rsidRPr="004912AE">
        <w:rPr>
          <w:rFonts w:ascii="Times New Roman" w:hAnsi="Times New Roman" w:cs="Times New Roman"/>
          <w:b/>
          <w:bCs/>
          <w:sz w:val="18"/>
          <w:szCs w:val="18"/>
        </w:rPr>
        <w:t>):</w:t>
      </w:r>
    </w:p>
    <w:p w:rsidR="004912AE" w:rsidRPr="004912AE" w:rsidRDefault="004912AE" w:rsidP="004912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12AE">
        <w:rPr>
          <w:rFonts w:ascii="Times New Roman" w:hAnsi="Times New Roman" w:cs="Times New Roman"/>
          <w:sz w:val="18"/>
          <w:szCs w:val="18"/>
        </w:rPr>
        <w:t xml:space="preserve">1. Объекты капитального строительства могут размещаться по красной линии жилых улиц (линии регулирования застройки) в соответствии со сложившимися местными традициями с соблюдением необходимого санитарного разрыва от края проезжей части автодорог до границы жилой застройки, установленного на основании расчетов рассеивания загрязнений атмосферного воздуха и физических факторов (шума, вибрации). </w:t>
      </w:r>
    </w:p>
    <w:p w:rsidR="004912AE" w:rsidRPr="004912AE" w:rsidRDefault="004912AE" w:rsidP="004912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12AE">
        <w:rPr>
          <w:rFonts w:ascii="Times New Roman" w:hAnsi="Times New Roman" w:cs="Times New Roman"/>
          <w:sz w:val="18"/>
          <w:szCs w:val="18"/>
        </w:rPr>
        <w:t xml:space="preserve">2. </w:t>
      </w:r>
      <w:proofErr w:type="gramStart"/>
      <w:r w:rsidRPr="004912AE">
        <w:rPr>
          <w:rFonts w:ascii="Times New Roman" w:hAnsi="Times New Roman" w:cs="Times New Roman"/>
          <w:sz w:val="18"/>
          <w:szCs w:val="18"/>
        </w:rPr>
        <w:t>Установить противопожарные расстояний от зданий, строений, сооружений до границы лесных насаждений (в лесах хвойных или смешанных пород составляет не менее 50 метров, лиственные породы не менее 30 метров) в соответствии с техническим регламентом, утвержденным Приказом МЧС России от 24.04.2013 № 288 (ред. от 14.02.2020) «Об утверждении свода правил СП 4.13130 "Системы противопо</w:t>
      </w:r>
      <w:r>
        <w:rPr>
          <w:rFonts w:ascii="Times New Roman" w:hAnsi="Times New Roman" w:cs="Times New Roman"/>
          <w:sz w:val="18"/>
          <w:szCs w:val="18"/>
        </w:rPr>
        <w:t>жарной защиты.</w:t>
      </w:r>
      <w:proofErr w:type="gramEnd"/>
    </w:p>
    <w:p w:rsidR="00B766B7" w:rsidRDefault="004912AE" w:rsidP="004912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12AE">
        <w:rPr>
          <w:rFonts w:ascii="Times New Roman" w:hAnsi="Times New Roman" w:cs="Times New Roman"/>
          <w:sz w:val="18"/>
          <w:szCs w:val="18"/>
        </w:rPr>
        <w:t>Ограничение распространения пожара на объектах защиты. Требования к объемно-планировочным и конструктивным решениям».</w:t>
      </w:r>
    </w:p>
    <w:p w:rsidR="00506F2B" w:rsidRPr="004C355E" w:rsidRDefault="00506F2B" w:rsidP="004912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</w:p>
    <w:p w:rsidR="0077706C" w:rsidRDefault="00FC6FB7" w:rsidP="00DC4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Предельные (минимальные и (или) максимальные) размеры земельного участка и пр</w:t>
      </w:r>
      <w:r w:rsidR="009F4DF9">
        <w:rPr>
          <w:rFonts w:ascii="Times New Roman" w:hAnsi="Times New Roman" w:cs="Times New Roman"/>
          <w:b/>
          <w:bCs/>
          <w:sz w:val="18"/>
          <w:szCs w:val="18"/>
        </w:rPr>
        <w:t xml:space="preserve">едельные параметры разрешенного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>строи</w:t>
      </w:r>
      <w:r w:rsidR="004C355E">
        <w:rPr>
          <w:rFonts w:ascii="Times New Roman" w:hAnsi="Times New Roman" w:cs="Times New Roman"/>
          <w:b/>
          <w:bCs/>
          <w:sz w:val="18"/>
          <w:szCs w:val="18"/>
        </w:rPr>
        <w:t xml:space="preserve">тельства,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реконструкции объекта капитального строительства, установленные градостроительным регламентом для </w:t>
      </w:r>
      <w:r w:rsidR="004C355E">
        <w:rPr>
          <w:rFonts w:ascii="Times New Roman" w:hAnsi="Times New Roman" w:cs="Times New Roman"/>
          <w:b/>
          <w:bCs/>
          <w:sz w:val="18"/>
          <w:szCs w:val="18"/>
        </w:rPr>
        <w:t xml:space="preserve">территориальной зоны, в которой </w:t>
      </w:r>
      <w:r w:rsidR="00DC489B">
        <w:rPr>
          <w:rFonts w:ascii="Times New Roman" w:hAnsi="Times New Roman" w:cs="Times New Roman"/>
          <w:b/>
          <w:bCs/>
          <w:sz w:val="18"/>
          <w:szCs w:val="18"/>
        </w:rPr>
        <w:t>расположен земельный участок:</w:t>
      </w:r>
    </w:p>
    <w:p w:rsidR="005D7F11" w:rsidRPr="00DC489B" w:rsidRDefault="005D7F11" w:rsidP="00DC4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eGridReport1"/>
        <w:tblW w:w="144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2977"/>
        <w:gridCol w:w="1984"/>
        <w:gridCol w:w="1985"/>
        <w:gridCol w:w="1984"/>
        <w:gridCol w:w="2381"/>
      </w:tblGrid>
      <w:tr w:rsidR="0077706C" w:rsidRPr="00DA73E5" w:rsidTr="001D5768">
        <w:tc>
          <w:tcPr>
            <w:tcW w:w="226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bookmarkStart w:id="0" w:name="_Hlk72166824"/>
            <w:r w:rsidRPr="00BA2920">
              <w:rPr>
                <w:sz w:val="18"/>
                <w:szCs w:val="18"/>
              </w:rPr>
              <w:t>Виды разрешенного использования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Код</w:t>
            </w:r>
          </w:p>
        </w:tc>
        <w:tc>
          <w:tcPr>
            <w:tcW w:w="11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7706C" w:rsidRPr="00DA73E5" w:rsidTr="001D5768">
        <w:trPr>
          <w:trHeight w:val="865"/>
        </w:trPr>
        <w:tc>
          <w:tcPr>
            <w:tcW w:w="226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предельное количество этажей или предельную высоту зданий, строений, сооружений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7706C" w:rsidRPr="00DA73E5" w:rsidTr="001D5768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b/>
                <w:sz w:val="18"/>
                <w:szCs w:val="18"/>
              </w:rPr>
            </w:pPr>
            <w:r w:rsidRPr="00BA2920">
              <w:rPr>
                <w:b/>
                <w:sz w:val="18"/>
                <w:szCs w:val="18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bookmarkEnd w:id="0"/>
      <w:tr w:rsidR="0077706C" w:rsidRPr="00DA73E5" w:rsidTr="001D5768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Размещение автомобильных дорог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ind w:right="-79"/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7.2.1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Предельные минимальные/максимальные размеры земельных участков - не подлежат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Не подлежат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не </w:t>
            </w:r>
            <w:proofErr w:type="gramStart"/>
            <w:r w:rsidRPr="00BA2920">
              <w:rPr>
                <w:sz w:val="18"/>
                <w:szCs w:val="18"/>
              </w:rPr>
              <w:t>установлены</w:t>
            </w:r>
            <w:proofErr w:type="gramEnd"/>
          </w:p>
        </w:tc>
      </w:tr>
      <w:tr w:rsidR="0077706C" w:rsidRPr="00DA73E5" w:rsidTr="001D5768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Земельные участки общего назначения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13.0.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Минимальная площадь земельного участка – не подлежит установлению.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3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1 этаж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80%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не </w:t>
            </w:r>
            <w:proofErr w:type="gramStart"/>
            <w:r w:rsidRPr="00BA2920">
              <w:rPr>
                <w:sz w:val="18"/>
                <w:szCs w:val="18"/>
              </w:rPr>
              <w:t>установлены</w:t>
            </w:r>
            <w:proofErr w:type="gramEnd"/>
          </w:p>
        </w:tc>
      </w:tr>
      <w:tr w:rsidR="0077706C" w:rsidRPr="00DA73E5" w:rsidTr="001D5768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Ведение огородничества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13.1.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lastRenderedPageBreak/>
              <w:t>Минимальная площадь земельного участка – 0,01 га.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Максимальная площадь земельного участка – 0,2 га.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lastRenderedPageBreak/>
              <w:t>Строительство объектов капитального строительства запрещено.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не </w:t>
            </w:r>
            <w:proofErr w:type="gramStart"/>
            <w:r w:rsidRPr="00BA2920">
              <w:rPr>
                <w:sz w:val="18"/>
                <w:szCs w:val="18"/>
              </w:rPr>
              <w:t>установлены</w:t>
            </w:r>
            <w:proofErr w:type="gramEnd"/>
          </w:p>
        </w:tc>
      </w:tr>
      <w:tr w:rsidR="0077706C" w:rsidRPr="00DA73E5" w:rsidTr="001D5768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lastRenderedPageBreak/>
              <w:t xml:space="preserve">Ведение садоводства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13.2.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Минимальная площадь земельного участка – 0,04 га.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Максимальная площадь земельного участка – 0,5 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3 этажа (</w:t>
            </w:r>
            <w:proofErr w:type="gramStart"/>
            <w:r w:rsidRPr="00BA2920">
              <w:rPr>
                <w:sz w:val="18"/>
                <w:szCs w:val="18"/>
              </w:rPr>
              <w:t>надземных</w:t>
            </w:r>
            <w:proofErr w:type="gramEnd"/>
            <w:r w:rsidRPr="00BA2920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80%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не </w:t>
            </w:r>
            <w:proofErr w:type="gramStart"/>
            <w:r w:rsidRPr="00BA2920">
              <w:rPr>
                <w:sz w:val="18"/>
                <w:szCs w:val="18"/>
              </w:rPr>
              <w:t>установлены</w:t>
            </w:r>
            <w:proofErr w:type="gramEnd"/>
          </w:p>
        </w:tc>
      </w:tr>
      <w:tr w:rsidR="0077706C" w:rsidRPr="00DA73E5" w:rsidTr="001D5768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Специальная деятельность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12.2.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widowControl w:val="0"/>
              <w:jc w:val="center"/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Не подлежат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не </w:t>
            </w:r>
            <w:proofErr w:type="gramStart"/>
            <w:r w:rsidRPr="00BA2920">
              <w:rPr>
                <w:sz w:val="18"/>
                <w:szCs w:val="18"/>
              </w:rPr>
              <w:t>установлены</w:t>
            </w:r>
            <w:proofErr w:type="gramEnd"/>
          </w:p>
        </w:tc>
      </w:tr>
      <w:tr w:rsidR="0077706C" w:rsidRPr="00DA73E5" w:rsidTr="001D5768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Земельные участки (территории) общего пользования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12.0.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shd w:val="clear" w:color="auto" w:fill="FFFFFF"/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Предельные минимальные/максимальные размеры земельных участков - не подлежат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Не подлежат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-</w:t>
            </w:r>
          </w:p>
        </w:tc>
      </w:tr>
      <w:tr w:rsidR="0077706C" w:rsidRPr="00DA73E5" w:rsidTr="001D5768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b/>
                <w:sz w:val="18"/>
                <w:szCs w:val="18"/>
              </w:rPr>
            </w:pPr>
            <w:r w:rsidRPr="00BA2920">
              <w:rPr>
                <w:b/>
                <w:sz w:val="18"/>
                <w:szCs w:val="18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7706C" w:rsidRPr="00DA73E5" w:rsidTr="001D5768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Предоставление коммунальных услуг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3.1.1.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1 этаж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Не подлежат установлению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не </w:t>
            </w:r>
            <w:proofErr w:type="gramStart"/>
            <w:r w:rsidRPr="00BA2920">
              <w:rPr>
                <w:sz w:val="18"/>
                <w:szCs w:val="18"/>
              </w:rPr>
              <w:t>установлены</w:t>
            </w:r>
            <w:proofErr w:type="gramEnd"/>
          </w:p>
        </w:tc>
      </w:tr>
      <w:tr w:rsidR="0077706C" w:rsidRPr="00DA73E5" w:rsidTr="001D5768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06C" w:rsidRPr="00BA2920" w:rsidRDefault="0077706C" w:rsidP="001D5768">
            <w:pPr>
              <w:rPr>
                <w:b/>
                <w:sz w:val="18"/>
                <w:szCs w:val="18"/>
              </w:rPr>
            </w:pPr>
            <w:r w:rsidRPr="00BA2920">
              <w:rPr>
                <w:b/>
                <w:sz w:val="18"/>
                <w:szCs w:val="18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77706C" w:rsidRPr="00DA73E5" w:rsidTr="001D5768">
        <w:tc>
          <w:tcPr>
            <w:tcW w:w="2269" w:type="dxa"/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Магазины</w:t>
            </w:r>
          </w:p>
        </w:tc>
        <w:tc>
          <w:tcPr>
            <w:tcW w:w="850" w:type="dxa"/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4.4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Минимальная площадь земельного участка – 0,01 га.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Максимальная площадь земельного участка – 1,3 га.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5 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3 этажа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70%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-</w:t>
            </w:r>
          </w:p>
        </w:tc>
      </w:tr>
      <w:tr w:rsidR="0077706C" w:rsidRPr="00DA73E5" w:rsidTr="001D5768">
        <w:tc>
          <w:tcPr>
            <w:tcW w:w="2269" w:type="dxa"/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Птицеводство</w:t>
            </w:r>
          </w:p>
        </w:tc>
        <w:tc>
          <w:tcPr>
            <w:tcW w:w="850" w:type="dxa"/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1.10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lastRenderedPageBreak/>
              <w:t>Минимальная площадь земельного участка – 0,04 га.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Максимальная площадь земельного участка – 0,5 га.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lastRenderedPageBreak/>
              <w:t xml:space="preserve">от жилого 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proofErr w:type="gramStart"/>
            <w:r w:rsidRPr="00BA2920">
              <w:rPr>
                <w:sz w:val="18"/>
                <w:szCs w:val="18"/>
              </w:rPr>
              <w:t xml:space="preserve">строения (или </w:t>
            </w:r>
            <w:proofErr w:type="gramEnd"/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дома) и погреба 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до постройки 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lastRenderedPageBreak/>
              <w:t xml:space="preserve">для содержания 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птицы – 12 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метров;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от границы 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соседнего 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участка </w:t>
            </w:r>
            <w:proofErr w:type="gramStart"/>
            <w:r w:rsidRPr="00BA2920">
              <w:rPr>
                <w:sz w:val="18"/>
                <w:szCs w:val="18"/>
              </w:rPr>
              <w:t>до</w:t>
            </w:r>
            <w:proofErr w:type="gramEnd"/>
            <w:r w:rsidRPr="00BA2920">
              <w:rPr>
                <w:sz w:val="18"/>
                <w:szCs w:val="18"/>
              </w:rPr>
              <w:t xml:space="preserve"> 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постройки </w:t>
            </w:r>
            <w:proofErr w:type="gramStart"/>
            <w:r w:rsidRPr="00BA2920">
              <w:rPr>
                <w:sz w:val="18"/>
                <w:szCs w:val="18"/>
              </w:rPr>
              <w:t>для</w:t>
            </w:r>
            <w:proofErr w:type="gramEnd"/>
            <w:r w:rsidRPr="00BA2920">
              <w:rPr>
                <w:sz w:val="18"/>
                <w:szCs w:val="18"/>
              </w:rPr>
              <w:t xml:space="preserve"> 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содержания 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птицы – 4 метра.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lastRenderedPageBreak/>
              <w:t>1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80%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Не </w:t>
            </w:r>
            <w:proofErr w:type="gramStart"/>
            <w:r w:rsidRPr="00BA2920">
              <w:rPr>
                <w:sz w:val="18"/>
                <w:szCs w:val="18"/>
              </w:rPr>
              <w:t>установлены</w:t>
            </w:r>
            <w:proofErr w:type="gramEnd"/>
          </w:p>
        </w:tc>
      </w:tr>
    </w:tbl>
    <w:p w:rsidR="005D7F11" w:rsidRDefault="005D7F11" w:rsidP="005D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77706C" w:rsidRDefault="005D7F11" w:rsidP="005D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C489B">
        <w:rPr>
          <w:rFonts w:ascii="Times New Roman" w:hAnsi="Times New Roman" w:cs="Times New Roman"/>
          <w:bCs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</w:t>
      </w:r>
      <w:r w:rsidR="00C711A4">
        <w:rPr>
          <w:rFonts w:ascii="Times New Roman" w:hAnsi="Times New Roman" w:cs="Times New Roman"/>
          <w:bCs/>
          <w:sz w:val="18"/>
          <w:szCs w:val="18"/>
        </w:rPr>
        <w:br/>
      </w:r>
      <w:r w:rsidRPr="00DC489B">
        <w:rPr>
          <w:rFonts w:ascii="Times New Roman" w:hAnsi="Times New Roman" w:cs="Times New Roman"/>
          <w:bCs/>
          <w:sz w:val="18"/>
          <w:szCs w:val="18"/>
        </w:rPr>
        <w:t>не распространяется или для которого градостроительный регламент не устанавливается (за исключением случая, предусмотренного пунктом 7.1 части 3 статьи 57.3 Градостроительного кодекса Российской Федерации):</w:t>
      </w:r>
    </w:p>
    <w:p w:rsidR="005D7F11" w:rsidRPr="005D7F11" w:rsidRDefault="005D7F11" w:rsidP="005D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44"/>
        <w:gridCol w:w="1619"/>
        <w:gridCol w:w="1526"/>
        <w:gridCol w:w="1427"/>
        <w:gridCol w:w="2090"/>
        <w:gridCol w:w="1501"/>
        <w:gridCol w:w="2058"/>
        <w:gridCol w:w="1509"/>
      </w:tblGrid>
      <w:tr w:rsidR="005D7F11" w:rsidTr="005D7F11">
        <w:tc>
          <w:tcPr>
            <w:tcW w:w="0" w:type="auto"/>
            <w:vMerge w:val="restart"/>
          </w:tcPr>
          <w:p w:rsidR="005D7F11" w:rsidRPr="005D7F11" w:rsidRDefault="005D7F11" w:rsidP="001D5768">
            <w:pPr>
              <w:jc w:val="both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0" w:type="auto"/>
            <w:vMerge w:val="restart"/>
          </w:tcPr>
          <w:p w:rsidR="005D7F11" w:rsidRPr="005D7F11" w:rsidRDefault="005D7F11" w:rsidP="001D5768">
            <w:pPr>
              <w:jc w:val="both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0" w:type="auto"/>
            <w:vMerge w:val="restart"/>
          </w:tcPr>
          <w:p w:rsidR="005D7F11" w:rsidRPr="005D7F11" w:rsidRDefault="005D7F11" w:rsidP="001D5768">
            <w:pPr>
              <w:jc w:val="both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Требование к использованию земельного участка</w:t>
            </w:r>
          </w:p>
        </w:tc>
        <w:tc>
          <w:tcPr>
            <w:tcW w:w="0" w:type="auto"/>
            <w:gridSpan w:val="3"/>
          </w:tcPr>
          <w:p w:rsidR="005D7F11" w:rsidRPr="005D7F11" w:rsidRDefault="005D7F11" w:rsidP="001D5768">
            <w:pPr>
              <w:jc w:val="both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Требование к параметрам объекта капитального строительства</w:t>
            </w:r>
          </w:p>
        </w:tc>
        <w:tc>
          <w:tcPr>
            <w:tcW w:w="0" w:type="auto"/>
            <w:gridSpan w:val="2"/>
          </w:tcPr>
          <w:p w:rsidR="005D7F11" w:rsidRPr="005D7F11" w:rsidRDefault="005D7F11" w:rsidP="001D5768">
            <w:pPr>
              <w:jc w:val="both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Требования к размещению объектов капитального строительства</w:t>
            </w:r>
          </w:p>
        </w:tc>
      </w:tr>
      <w:tr w:rsidR="005D7F11" w:rsidTr="005D7F11">
        <w:tc>
          <w:tcPr>
            <w:tcW w:w="0" w:type="auto"/>
            <w:vMerge/>
          </w:tcPr>
          <w:p w:rsidR="005D7F11" w:rsidRPr="005D7F11" w:rsidRDefault="005D7F11" w:rsidP="001D57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D7F11" w:rsidRPr="005D7F11" w:rsidRDefault="005D7F11" w:rsidP="001D57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D7F11" w:rsidRPr="005D7F11" w:rsidRDefault="005D7F11" w:rsidP="001D57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both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both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both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both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both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5D7F11" w:rsidTr="005D7F11"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8</w:t>
            </w:r>
          </w:p>
        </w:tc>
      </w:tr>
      <w:tr w:rsidR="005D7F11" w:rsidTr="005D7F11"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-</w:t>
            </w:r>
          </w:p>
        </w:tc>
      </w:tr>
    </w:tbl>
    <w:p w:rsidR="005D7F11" w:rsidRDefault="005D7F11" w:rsidP="005D7F11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5D7F11" w:rsidRDefault="005D7F11" w:rsidP="005D7F11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highlight w:val="yellow"/>
        </w:rPr>
      </w:pPr>
      <w:r w:rsidRPr="00BA2920">
        <w:rPr>
          <w:rFonts w:ascii="Times New Roman" w:hAnsi="Times New Roman" w:cs="Times New Roman"/>
          <w:bCs/>
          <w:sz w:val="18"/>
          <w:szCs w:val="18"/>
        </w:rPr>
        <w:t>Предельные параметры разрешенного строительства, реконструкции объекта капитального строительства, установленные положением об особо охраняемых природных территориях, в случае выдачи градостроительного плана земельного участка в отношении земельного участка, расположенного в границах особо охраняемой природной территории:</w:t>
      </w:r>
    </w:p>
    <w:p w:rsidR="005D7F11" w:rsidRPr="005D7F11" w:rsidRDefault="005D7F11" w:rsidP="005D7F11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highlight w:val="yellow"/>
        </w:rPr>
      </w:pP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1598"/>
        <w:gridCol w:w="1052"/>
        <w:gridCol w:w="1226"/>
        <w:gridCol w:w="1416"/>
        <w:gridCol w:w="1260"/>
        <w:gridCol w:w="1477"/>
        <w:gridCol w:w="1074"/>
        <w:gridCol w:w="1303"/>
        <w:gridCol w:w="1217"/>
        <w:gridCol w:w="1238"/>
        <w:gridCol w:w="1217"/>
      </w:tblGrid>
      <w:tr w:rsidR="005D7F11" w:rsidRPr="00BA2920" w:rsidTr="001D5768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Причины отнесения земельного участка к виду земельного </w:t>
            </w:r>
            <w:proofErr w:type="gramStart"/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участка</w:t>
            </w:r>
            <w:proofErr w:type="gramEnd"/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для которого градостроительный регламент не </w:t>
            </w: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устанавливается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Реквизиты Положения об особо охраняемой природной территории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Реквизиты утвержденной документации по планировке территории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Зонирование особо охраняемой природной территории (да/</w:t>
            </w: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нет</w:t>
            </w: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</w:tr>
      <w:tr w:rsidR="005D7F11" w:rsidRPr="00BA2920" w:rsidTr="001D5768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Функциональная зона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разрешенного использования земельного участка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Требования к параметрам объекта капитального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Требования к размещению объектов капитального строительства</w:t>
            </w:r>
          </w:p>
        </w:tc>
      </w:tr>
      <w:tr w:rsidR="005D7F11" w:rsidRPr="00BA2920" w:rsidTr="001D5768">
        <w:trPr>
          <w:trHeight w:val="36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Основные виды разрешенного 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Вспомогательные виды разрешенного 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требования к параметрам объекта капитального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требования к размещению объектов капитального строительства</w:t>
            </w:r>
          </w:p>
        </w:tc>
      </w:tr>
      <w:tr w:rsidR="005D7F11" w:rsidRPr="00BA2920" w:rsidTr="001D5768">
        <w:trPr>
          <w:trHeight w:val="3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5D7F11" w:rsidRPr="00BA2920" w:rsidTr="001D5768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D7F11" w:rsidRDefault="005D7F11" w:rsidP="0077706C">
      <w:pPr>
        <w:keepNext/>
        <w:spacing w:before="180" w:after="180"/>
        <w:jc w:val="both"/>
        <w:rPr>
          <w:b/>
          <w:bCs/>
        </w:rPr>
        <w:sectPr w:rsidR="005D7F11">
          <w:pgSz w:w="16838" w:h="11906" w:orient="landscape"/>
          <w:pgMar w:top="1418" w:right="1440" w:bottom="1077" w:left="1440" w:header="709" w:footer="709" w:gutter="0"/>
          <w:cols w:space="708"/>
          <w:docGrid w:linePitch="360"/>
        </w:sectPr>
      </w:pPr>
    </w:p>
    <w:p w:rsidR="00D4020C" w:rsidRDefault="00D4020C" w:rsidP="00016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46546" w:rsidRDefault="0044654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BA2920" w:rsidRDefault="00BA2920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1084F" w:rsidRDefault="000C53DE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C53DE">
        <w:rPr>
          <w:rFonts w:ascii="Times New Roman" w:hAnsi="Times New Roman" w:cs="Times New Roman"/>
          <w:bCs/>
          <w:sz w:val="18"/>
          <w:szCs w:val="18"/>
        </w:rPr>
        <w:t xml:space="preserve">для лотов № 3, 4, 5, 6, 7, 8, </w:t>
      </w:r>
      <w:r w:rsidR="005D7F11">
        <w:rPr>
          <w:rFonts w:ascii="Times New Roman" w:hAnsi="Times New Roman" w:cs="Times New Roman"/>
          <w:bCs/>
          <w:sz w:val="18"/>
          <w:szCs w:val="18"/>
        </w:rPr>
        <w:t xml:space="preserve">9, 10, 11, 12, 13, 14 </w:t>
      </w:r>
      <w:r w:rsidRPr="000C53DE">
        <w:rPr>
          <w:rFonts w:ascii="Times New Roman" w:hAnsi="Times New Roman" w:cs="Times New Roman"/>
          <w:bCs/>
          <w:sz w:val="18"/>
          <w:szCs w:val="18"/>
        </w:rPr>
        <w:t>Земельные участки расположены в территориальной зоне Ж</w:t>
      </w:r>
      <w:proofErr w:type="gramStart"/>
      <w:r w:rsidRPr="000C53DE">
        <w:rPr>
          <w:rFonts w:ascii="Times New Roman" w:hAnsi="Times New Roman" w:cs="Times New Roman"/>
          <w:bCs/>
          <w:sz w:val="18"/>
          <w:szCs w:val="18"/>
        </w:rPr>
        <w:t>4</w:t>
      </w:r>
      <w:proofErr w:type="gramEnd"/>
      <w:r w:rsidRPr="000C53DE">
        <w:rPr>
          <w:rFonts w:ascii="Times New Roman" w:hAnsi="Times New Roman" w:cs="Times New Roman"/>
          <w:bCs/>
          <w:sz w:val="18"/>
          <w:szCs w:val="18"/>
        </w:rPr>
        <w:t xml:space="preserve"> "Зона застройки индивидуальными жилыми домами". Установлен градостроительный регламент.</w:t>
      </w:r>
    </w:p>
    <w:p w:rsidR="000C53DE" w:rsidRDefault="000C53DE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0C53DE" w:rsidRDefault="000C53DE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0C53DE" w:rsidRPr="000C53DE" w:rsidRDefault="000C53DE" w:rsidP="000C5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C53DE">
        <w:rPr>
          <w:rFonts w:ascii="Times New Roman" w:hAnsi="Times New Roman" w:cs="Times New Roman"/>
          <w:b/>
          <w:bCs/>
          <w:sz w:val="18"/>
          <w:szCs w:val="18"/>
        </w:rPr>
        <w:t>Основные виды разрешенного использования:</w:t>
      </w:r>
    </w:p>
    <w:p w:rsidR="000C53DE" w:rsidRPr="003C2790" w:rsidRDefault="000C53DE" w:rsidP="000C53D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proofErr w:type="gramStart"/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2.3 Блокированная жилая Застройка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Размещение жилого дома, имеющего одну или несколько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общих стен с соседними жилыми домами (количеством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этажей не более чем три, при общем количестве совмещенных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домов не более десяти и каждый из которых предназначен для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проживания одной семьи, имеет общую стену (общие стены)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без проемов с соседним домом или соседними домами,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расположен на отдельном земельном участке и имеет</w:t>
      </w:r>
      <w:proofErr w:type="gramEnd"/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выход на территорию общего пользования (жилые дома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блокированной застройки);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разведение декоративных и плодовых деревьев, овощных и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ягодных культур; размещение индивидуальных гаражей и иных вспомогательных сооружений; обустройство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спортивных и детских площадок, площадок для отдыха.</w:t>
      </w:r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2.1.1 Малоэтажная многоквартирная жилая застройка</w:t>
      </w:r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Размещение малоэтажных многоквартирных домов (многоквартирные дома вы</w:t>
      </w:r>
      <w:r w:rsidR="005D7F1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сотой до 4 этажей, включая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мансардный); обустройство спортивных и детских площадок, площадок для отдыха; размещение объектов обслуживания жилой застройки во встроенных, пристр</w:t>
      </w:r>
      <w:r w:rsidR="005D7F1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оенных и встроенно-пристроенных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</w:r>
      <w:proofErr w:type="gramEnd"/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13.2 </w:t>
      </w:r>
      <w:r w:rsidRPr="003C2790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Ведение садоводства 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 для собственных нужд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- 5/21 -</w:t>
      </w:r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13.1 Ведение огородничества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</w:r>
      <w:r w:rsidR="005D7F11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12.2 Специальная деятельность</w:t>
      </w:r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Размещение производства и потребления (контейнерные площадки).</w:t>
      </w:r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12.0 Земельные участки (территории) общего пользования</w:t>
      </w:r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 (классификатор видов разрешенного использования земельных участков, утвержденный Приказом Росреестра от 10.11.2020 N </w:t>
      </w:r>
      <w:proofErr w:type="gramStart"/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П</w:t>
      </w:r>
      <w:proofErr w:type="gramEnd"/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/0412(ред. от 30.07.2021)).</w:t>
      </w:r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3.5.1 Дошкольное, начальное и среднее общее образование</w:t>
      </w:r>
    </w:p>
    <w:p w:rsidR="000C53DE" w:rsidRPr="005D7F11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Размещение объектов капитального строительства, предназначенных для просвещения, дошкольного, начального и среднего общего образован</w:t>
      </w:r>
      <w:r w:rsidR="005D7F1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ия (детские ясли, детские сады, </w:t>
      </w:r>
      <w:r w:rsidRPr="003C2790">
        <w:rPr>
          <w:rFonts w:ascii="Times New Roman" w:hAnsi="Times New Roman" w:cs="Times New Roman"/>
          <w:sz w:val="18"/>
          <w:szCs w:val="18"/>
        </w:rPr>
        <w:t>школы, лицеи, гимназии, художественные, музыкальные школы, образовательные кружки и иные организации</w:t>
      </w:r>
      <w:r w:rsidRPr="00797730">
        <w:rPr>
          <w:rFonts w:ascii="Times New Roman" w:hAnsi="Times New Roman" w:cs="Times New Roman"/>
          <w:sz w:val="18"/>
          <w:szCs w:val="18"/>
        </w:rPr>
        <w:t>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</w:r>
      <w:proofErr w:type="gramEnd"/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3.4.1 Амбулаторно-поликлиническое обслуживание</w:t>
      </w:r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оказания гражданам амбулаторно - 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лаборатории).</w:t>
      </w:r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3.2 Социальное обслуживание</w:t>
      </w:r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 xml:space="preserve">Размещение зданий, предназначенных для оказания гражданам социальной помощи. </w:t>
      </w:r>
      <w:proofErr w:type="gramStart"/>
      <w:r w:rsidRPr="00797730">
        <w:rPr>
          <w:rFonts w:ascii="Times New Roman" w:hAnsi="Times New Roman" w:cs="Times New Roman"/>
          <w:sz w:val="18"/>
          <w:szCs w:val="18"/>
        </w:rPr>
        <w:t>Содержание данного вида разрешенного использования включает в себя содержание видов разрешенного использования с кодами 3.2.1 - 3.2.4 (классификатор видов разрешенного использования</w:t>
      </w:r>
      <w:proofErr w:type="gramEnd"/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 xml:space="preserve">земельных участков, утвержденный Приказом Росреестра от 10.11.2020 N </w:t>
      </w:r>
      <w:proofErr w:type="gramStart"/>
      <w:r w:rsidRPr="00797730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3.1 Коммунальное обслуживание</w:t>
      </w:r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</w:t>
      </w:r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• поставки воды, тепла, электричества, газа, предоставления услуг связи;</w:t>
      </w:r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• отвода канализационных стоков;</w:t>
      </w:r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sz w:val="18"/>
          <w:szCs w:val="18"/>
        </w:rPr>
        <w:t>•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</w:t>
      </w:r>
      <w:proofErr w:type="gramEnd"/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</w:t>
      </w:r>
      <w:r w:rsidR="00C711A4">
        <w:rPr>
          <w:rFonts w:ascii="Times New Roman" w:hAnsi="Times New Roman" w:cs="Times New Roman"/>
          <w:sz w:val="18"/>
          <w:szCs w:val="18"/>
        </w:rPr>
        <w:br/>
      </w:r>
      <w:r w:rsidRPr="00797730">
        <w:rPr>
          <w:rFonts w:ascii="Times New Roman" w:hAnsi="Times New Roman" w:cs="Times New Roman"/>
          <w:sz w:val="18"/>
          <w:szCs w:val="18"/>
        </w:rPr>
        <w:t>в связи с предоставлением им коммунальных услуг).</w:t>
      </w:r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2.2</w:t>
      </w:r>
      <w:proofErr w:type="gramStart"/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Д</w:t>
      </w:r>
      <w:proofErr w:type="gramEnd"/>
      <w:r w:rsidRPr="00797730">
        <w:rPr>
          <w:rFonts w:ascii="Times New Roman" w:hAnsi="Times New Roman" w:cs="Times New Roman"/>
          <w:b/>
          <w:bCs/>
          <w:sz w:val="18"/>
          <w:szCs w:val="18"/>
        </w:rPr>
        <w:t>ля ведения личного подсобного хозяйства (приусадебный земельный участок)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Размещение жилого дома, указанного в описании вида разрешенного использования с кодом 2.1 (классификатор видов разрешенного использования земельных участко</w:t>
      </w:r>
      <w:r w:rsidR="005D7F11">
        <w:rPr>
          <w:rFonts w:ascii="Times New Roman" w:hAnsi="Times New Roman" w:cs="Times New Roman"/>
          <w:sz w:val="18"/>
          <w:szCs w:val="18"/>
        </w:rPr>
        <w:t xml:space="preserve">в, </w:t>
      </w:r>
      <w:r w:rsidRPr="004C355E">
        <w:rPr>
          <w:rFonts w:ascii="Times New Roman" w:hAnsi="Times New Roman" w:cs="Times New Roman"/>
          <w:sz w:val="18"/>
          <w:szCs w:val="18"/>
        </w:rPr>
        <w:t xml:space="preserve">утвержденный Приказом Росреестра от 10.11.2020 N </w:t>
      </w:r>
      <w:proofErr w:type="gramStart"/>
      <w:r w:rsidR="005D7F11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="005D7F11">
        <w:rPr>
          <w:rFonts w:ascii="Times New Roman" w:hAnsi="Times New Roman" w:cs="Times New Roman"/>
          <w:sz w:val="18"/>
          <w:szCs w:val="18"/>
        </w:rPr>
        <w:t>/0412(ред.</w:t>
      </w:r>
      <w:r w:rsidR="00C711A4">
        <w:rPr>
          <w:rFonts w:ascii="Times New Roman" w:hAnsi="Times New Roman" w:cs="Times New Roman"/>
          <w:sz w:val="18"/>
          <w:szCs w:val="18"/>
        </w:rPr>
        <w:br/>
      </w:r>
      <w:r w:rsidR="005D7F11">
        <w:rPr>
          <w:rFonts w:ascii="Times New Roman" w:hAnsi="Times New Roman" w:cs="Times New Roman"/>
          <w:sz w:val="18"/>
          <w:szCs w:val="18"/>
        </w:rPr>
        <w:t xml:space="preserve">от 30.07.2021)). </w:t>
      </w:r>
      <w:r w:rsidRPr="004C355E">
        <w:rPr>
          <w:rFonts w:ascii="Times New Roman" w:hAnsi="Times New Roman" w:cs="Times New Roman"/>
          <w:sz w:val="18"/>
          <w:szCs w:val="18"/>
        </w:rPr>
        <w:t>производство сельскохозяйственной продукции; размещение гаража и иных вспомогательных сооружений; содержание сельскохозяйственных животных. - 6/21 -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2.1 (Для индивидуального </w:t>
      </w:r>
      <w:r w:rsidR="005D7F11">
        <w:rPr>
          <w:rFonts w:ascii="Times New Roman" w:hAnsi="Times New Roman" w:cs="Times New Roman"/>
          <w:b/>
          <w:bCs/>
          <w:sz w:val="18"/>
          <w:szCs w:val="18"/>
        </w:rPr>
        <w:t xml:space="preserve">жилищного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>строительства) Для индивидуального жилищного строительства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</w:t>
      </w:r>
      <w:r w:rsidR="00C711A4"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>для удовлетворения гражданами бытовых и иных нужд, связанных с их проживанием в таком здании, не предназначенного</w:t>
      </w:r>
      <w:r w:rsidR="00C711A4"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>для раздела н</w:t>
      </w:r>
      <w:r w:rsidR="005D7F11">
        <w:rPr>
          <w:rFonts w:ascii="Times New Roman" w:hAnsi="Times New Roman" w:cs="Times New Roman"/>
          <w:sz w:val="18"/>
          <w:szCs w:val="18"/>
        </w:rPr>
        <w:t xml:space="preserve">а самостоятельные объекты </w:t>
      </w:r>
      <w:r w:rsidRPr="004C355E">
        <w:rPr>
          <w:rFonts w:ascii="Times New Roman" w:hAnsi="Times New Roman" w:cs="Times New Roman"/>
          <w:sz w:val="18"/>
          <w:szCs w:val="18"/>
        </w:rPr>
        <w:t>недвижимости); выращивание сельскохозяйственных культур;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размещение индивидуальных гаражей и хозяйственных построек.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C53DE" w:rsidRPr="000C53D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C53DE">
        <w:rPr>
          <w:rFonts w:ascii="Times New Roman" w:hAnsi="Times New Roman" w:cs="Times New Roman"/>
          <w:b/>
          <w:bCs/>
          <w:sz w:val="18"/>
          <w:szCs w:val="18"/>
        </w:rPr>
        <w:t>Условно разрешенные виды использования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3.1.2 Административные здания организаций, Обеспечивающих предоставление коммунальных услуг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зданий, предназначенных для приема физических и юридических лиц в связи с предоставлением им коммунальных услуг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3.3 Бытовое обслуживание 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оказания населению или организациям бытовых услуг: мастерские мелкого ремонта, ателье, бани, парикмахерские, прачечные, похоронные бюро.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3.6 Культурное развитие 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Размещение зданий и сооружений, предназначенных для размещения объектов культуры.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Содержание данного вида разрешенного использования включает в себя содержание видов разрешенного использования с кодами 3.6.1-3.6.3 (классификатор видов разрешенного использования</w:t>
      </w:r>
      <w:proofErr w:type="gramEnd"/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земельных участков, утвержденный Приказом Росреестра от 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3.7 Религиозное использование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зданий и сооружений религиозного использования. Содер</w:t>
      </w:r>
      <w:r w:rsidR="005D7F11">
        <w:rPr>
          <w:rFonts w:ascii="Times New Roman" w:hAnsi="Times New Roman" w:cs="Times New Roman"/>
          <w:sz w:val="18"/>
          <w:szCs w:val="18"/>
        </w:rPr>
        <w:t xml:space="preserve">жание данного вида разрешенного </w:t>
      </w:r>
      <w:r w:rsidRPr="004C355E">
        <w:rPr>
          <w:rFonts w:ascii="Times New Roman" w:hAnsi="Times New Roman" w:cs="Times New Roman"/>
          <w:sz w:val="18"/>
          <w:szCs w:val="18"/>
        </w:rPr>
        <w:t>использования включает в себя содержание видов разрешенного использования с кодами 3.7.1 - 3.7.2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3.10.1 Амбулаторное ветеринарное обслуживание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оказания ветеринарных услуг без содержания животных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4.1 Деловое управление 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</w:t>
      </w:r>
      <w:r w:rsidR="005D7F11">
        <w:rPr>
          <w:rFonts w:ascii="Times New Roman" w:hAnsi="Times New Roman" w:cs="Times New Roman"/>
          <w:sz w:val="18"/>
          <w:szCs w:val="18"/>
        </w:rPr>
        <w:t xml:space="preserve">тального строительства с целью: </w:t>
      </w:r>
      <w:r w:rsidRPr="004C355E">
        <w:rPr>
          <w:rFonts w:ascii="Times New Roman" w:hAnsi="Times New Roman" w:cs="Times New Roman"/>
          <w:sz w:val="18"/>
          <w:szCs w:val="18"/>
        </w:rPr>
        <w:t>размещения объектов управленческой деятельности, не связанной</w:t>
      </w:r>
      <w:r w:rsidR="005D7F11"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>с государственным или муниципальным управлением и оказанием услуг, а также с целью обеспечения совершения сделок,</w:t>
      </w:r>
      <w:r w:rsidR="005D7F11"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 xml:space="preserve">не требующих передачи товара в момент их совершения между организациями, в том числе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биржевая</w:t>
      </w:r>
      <w:proofErr w:type="gramEnd"/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деятельность (за исключением банковской и страховой деятельности)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4.3 Рынки 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сооружений, предназначенных для организации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постоянной или временной торговли (ярмарка,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4.4 Магазины 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продажи товаров, торговая площадь которых составляет до 5000 кв. м.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4.5 Банковская и страховая деятельность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размещения организаций, оказывающих банковские</w:t>
      </w:r>
      <w:r w:rsidR="005D7F11"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>и страховые услуги.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4.6 Общественное питание 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 в целях устройства мест общественного питания (рестораны, кафе, столовые, закусочные, бары). - 7/21 -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4.7 Гостиничное обслуживание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5.1.2 Обеспечение занятий спортом в помещениях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зданий и сооружений для занятия спортом. Содержание данного вида разрешенного использования включает в себ</w:t>
      </w:r>
      <w:r w:rsidR="005D7F11">
        <w:rPr>
          <w:rFonts w:ascii="Times New Roman" w:hAnsi="Times New Roman" w:cs="Times New Roman"/>
          <w:sz w:val="18"/>
          <w:szCs w:val="18"/>
        </w:rPr>
        <w:t xml:space="preserve">я содержание видов разрешенного </w:t>
      </w:r>
      <w:r w:rsidRPr="004C355E">
        <w:rPr>
          <w:rFonts w:ascii="Times New Roman" w:hAnsi="Times New Roman" w:cs="Times New Roman"/>
          <w:sz w:val="18"/>
          <w:szCs w:val="18"/>
        </w:rPr>
        <w:t xml:space="preserve">использования с кодами 5.1.1 - 5.1.7 (классификатор видов разрешенного использования земельных участков, утвержденный Приказом Росреестра от 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5.1.3 Площадки для занятий спортом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Размещение площадок для занятия спортом и физкультурой на </w:t>
      </w:r>
      <w:r w:rsidR="005D7F11">
        <w:rPr>
          <w:rFonts w:ascii="Times New Roman" w:hAnsi="Times New Roman" w:cs="Times New Roman"/>
          <w:sz w:val="18"/>
          <w:szCs w:val="18"/>
        </w:rPr>
        <w:t xml:space="preserve">открытом воздухе </w:t>
      </w:r>
      <w:r w:rsidRPr="004C355E">
        <w:rPr>
          <w:rFonts w:ascii="Times New Roman" w:hAnsi="Times New Roman" w:cs="Times New Roman"/>
          <w:sz w:val="18"/>
          <w:szCs w:val="18"/>
        </w:rPr>
        <w:t>(физкультурные площадки, беговые дорожки, поля для спортивной игры)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8.3 Обеспечение внутреннего правопорядка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Pr="004C355E">
        <w:rPr>
          <w:rFonts w:ascii="Times New Roman" w:hAnsi="Times New Roman" w:cs="Times New Roman"/>
          <w:sz w:val="18"/>
          <w:szCs w:val="18"/>
        </w:rPr>
        <w:t>Росгвардии</w:t>
      </w:r>
      <w:proofErr w:type="spellEnd"/>
      <w:r w:rsidRPr="004C355E">
        <w:rPr>
          <w:rFonts w:ascii="Times New Roman" w:hAnsi="Times New Roman" w:cs="Times New Roman"/>
          <w:sz w:val="18"/>
          <w:szCs w:val="18"/>
        </w:rPr>
        <w:t xml:space="preserve"> и спасательных служб, в которых существует военизированная служба; размещение объектов граж</w:t>
      </w:r>
      <w:r w:rsidR="005D7F11">
        <w:rPr>
          <w:rFonts w:ascii="Times New Roman" w:hAnsi="Times New Roman" w:cs="Times New Roman"/>
          <w:sz w:val="18"/>
          <w:szCs w:val="18"/>
        </w:rPr>
        <w:t xml:space="preserve">данской обороны, за исключением </w:t>
      </w:r>
      <w:r w:rsidRPr="004C355E">
        <w:rPr>
          <w:rFonts w:ascii="Times New Roman" w:hAnsi="Times New Roman" w:cs="Times New Roman"/>
          <w:sz w:val="18"/>
          <w:szCs w:val="18"/>
        </w:rPr>
        <w:t>объектов гражданской обороны, являющихся частями производственных зданий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5.0 Отдых (рекреация) 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Содержание данного вида разрешенного использования включает в себя содержание видов разрешенного использования с кодами 5.1.1, 5.1.3 (классификатор видов разрешенного использования земельных участков, утвержденный Приказом Росреестра от 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0C53DE" w:rsidRPr="000C53D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C53DE">
        <w:rPr>
          <w:rFonts w:ascii="Times New Roman" w:hAnsi="Times New Roman" w:cs="Times New Roman"/>
          <w:b/>
          <w:bCs/>
          <w:sz w:val="18"/>
          <w:szCs w:val="18"/>
        </w:rPr>
        <w:t>Вспомогательные виды разрешенного использования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3.1.1 Предоставление коммунальных услуг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снега).</w:t>
      </w:r>
      <w:proofErr w:type="gramEnd"/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участка: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Размеры земельных участков для котельных, работающих на твёрдом топливе — 0,7-4,3 га в зависимости от мощности.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Размеры земельных участков для котельных, работающих на газовом топливе, — 0,3-3,5 га в зависимости от мощности.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Размеры земельных участков для жилищно-эксплуатационных организаций: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на микрорайон — 0,3 га (1 объект на 20 тыс. жителей);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Диспетчерский пункт (из расчета 1 объект на 5 км городских коллекторов), площадью в 120 м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(0,04-0,05 га).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Ремонтно-производственная база (из расчета 1 объект на каждые 100 км городских коллекторов), площадью в 1500 м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(1,0 га</w:t>
      </w:r>
      <w:r w:rsidR="005D7F11"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>на объект).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Производственное помещение для обслуживания - 8/21 - внутриквартирных коллекторов (из расчета 1 объект на каждый административный округ), площадью в 500-700 м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(0,25-0,3 га).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12.0 Земельные участки (территории) общего пользования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Земельные участки общего пользования. Содержание данного </w:t>
      </w:r>
      <w:r>
        <w:rPr>
          <w:rFonts w:ascii="Times New Roman" w:hAnsi="Times New Roman" w:cs="Times New Roman"/>
          <w:sz w:val="18"/>
          <w:szCs w:val="18"/>
        </w:rPr>
        <w:t xml:space="preserve">вида разрешенного использования </w:t>
      </w:r>
      <w:r w:rsidRPr="004C355E">
        <w:rPr>
          <w:rFonts w:ascii="Times New Roman" w:hAnsi="Times New Roman" w:cs="Times New Roman"/>
          <w:sz w:val="18"/>
          <w:szCs w:val="18"/>
        </w:rPr>
        <w:t xml:space="preserve">включает в себя содержание видов разрешенного использования с кодами 12.0.1 - 12.0.2 (классификатор видов разрешенного использования земельных участков, утвержденный Приказом Росреестра от 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12.2 Специальная деятельность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переработки).</w:t>
      </w:r>
      <w:proofErr w:type="gramEnd"/>
    </w:p>
    <w:p w:rsidR="000C53DE" w:rsidRPr="004C355E" w:rsidRDefault="000C53DE" w:rsidP="000C5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</w:p>
    <w:p w:rsidR="000C53DE" w:rsidRPr="000C53D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C53DE">
        <w:rPr>
          <w:rFonts w:ascii="Times New Roman" w:hAnsi="Times New Roman" w:cs="Times New Roman"/>
          <w:b/>
          <w:bCs/>
          <w:sz w:val="18"/>
          <w:szCs w:val="18"/>
        </w:rPr>
        <w:t>Общие требования к видам разрешенного использования земельного участка, строящимся/реконструируемым объектам капитального строительства в зоне (Ж 4):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1. Не допускается новое строительство и реконструкция зданий общественного назначения без приспособлений для доступа инвалидов и использования их инвалидами.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2. При вводе объекта капитального строительства в эксплуатацию, не т</w:t>
      </w:r>
      <w:r>
        <w:rPr>
          <w:rFonts w:ascii="Times New Roman" w:hAnsi="Times New Roman" w:cs="Times New Roman"/>
          <w:sz w:val="18"/>
          <w:szCs w:val="18"/>
        </w:rPr>
        <w:t xml:space="preserve">ребующего проведения какой-либо </w:t>
      </w:r>
      <w:r w:rsidRPr="004C355E">
        <w:rPr>
          <w:rFonts w:ascii="Times New Roman" w:hAnsi="Times New Roman" w:cs="Times New Roman"/>
          <w:sz w:val="18"/>
          <w:szCs w:val="18"/>
        </w:rPr>
        <w:t>экспертизы, допускается отклонение от проектной документации до 5%.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3 Объекты капитального строительства могут размещаться по красной линии жилых улиц (линии регулирования застройки)</w:t>
      </w:r>
      <w:r w:rsidR="00323022"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>в соответствии со сложившимися местными традициями с соблюдением необходимого санитарного разрыва от края проезжей части автодорог до границы жилой застройки, установленного на основании расчетов рассеивания загрязнений атмосферного воздуха и физических факторов (шума, вибрации).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4. Установить противопожарные расстояний от зданий, строений, сооружений до границы лесных насаждений (в лесах хвойных или смешанных пород составляет не менее 50 метров, лиственные породы не менее 30 метров) в соответствии с техническим регламентом, утвержденным Приказом МЧС России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от</w:t>
      </w:r>
      <w:proofErr w:type="gramEnd"/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24.04.2013 N 288 (ред. от 14.02.2020) "Об утверждении свода правил СП 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5. Минимальные размеры земельных участков при их формировании не подлежат установлению в следующих случаях: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- при уточнении границ существующих земельных участков в сложившейся застройке;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- при формировании земельных участков под существующими объектами капитального строительства в сложившейся застройке.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Исключение составляют земельные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участки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образуемые путем раздела существующего участка.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6.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Требования к архитектурно-градостроительному облику объектов капитального строительства устанавливаются в пределах соответствующей территории, выделенной на карте градостроительного зонирования, и подлежат согласованию с органами местного самоуправления в соответствии с установленным муниципальными правовыми актами порядке:</w:t>
      </w:r>
      <w:proofErr w:type="gramEnd"/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объёмно-пространственные характеристики объектов капитального строительства;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архитектурно-стилистические характеристики объектов капитального строительства;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цветовые решения объектов капитального строительства;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отделочные и (или) строительные материалы, определяющие архитектурный облик объектов капитального строительства;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размещение технического и инженерного оборудования на фасадах и кровлях объектов капитального строительства;</w:t>
      </w:r>
    </w:p>
    <w:p w:rsidR="000C53DE" w:rsidRPr="004C355E" w:rsidRDefault="000C53DE" w:rsidP="000C5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  <w:r w:rsidRPr="004C355E">
        <w:rPr>
          <w:rFonts w:ascii="Times New Roman" w:hAnsi="Times New Roman" w:cs="Times New Roman"/>
          <w:sz w:val="18"/>
          <w:szCs w:val="18"/>
        </w:rPr>
        <w:t>— подсветка фасадов объектов капитального строительства</w:t>
      </w:r>
    </w:p>
    <w:p w:rsidR="000C53DE" w:rsidRPr="004C355E" w:rsidRDefault="000C53DE" w:rsidP="000C5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Предельные (минимальные и (или) максимальные) размеры земельного участка и пр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едельные параметры разрешенного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>строи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тельства,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реконструкции объекта капитального строительства, установленные градостроительным регламентом для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территориальной зоны, в которой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>расположен земельный участок:</w:t>
      </w:r>
    </w:p>
    <w:p w:rsidR="000C53DE" w:rsidRPr="00340872" w:rsidRDefault="000C53DE" w:rsidP="000C53DE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1049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30"/>
        <w:gridCol w:w="68"/>
        <w:gridCol w:w="2362"/>
        <w:gridCol w:w="30"/>
        <w:gridCol w:w="18"/>
        <w:gridCol w:w="1984"/>
        <w:gridCol w:w="8"/>
        <w:gridCol w:w="15"/>
        <w:gridCol w:w="33"/>
        <w:gridCol w:w="1220"/>
        <w:gridCol w:w="22"/>
        <w:gridCol w:w="15"/>
        <w:gridCol w:w="18"/>
        <w:gridCol w:w="1504"/>
        <w:gridCol w:w="143"/>
        <w:gridCol w:w="45"/>
        <w:gridCol w:w="1655"/>
      </w:tblGrid>
      <w:tr w:rsidR="000C53DE" w:rsidRPr="00130A2E" w:rsidTr="001D5768">
        <w:trPr>
          <w:trHeight w:val="151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Виды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разрешенного</w:t>
            </w:r>
            <w:proofErr w:type="gramEnd"/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использования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0C53DE" w:rsidRPr="00130A2E" w:rsidTr="001D5768">
        <w:trPr>
          <w:trHeight w:val="335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0C53DE" w:rsidRPr="00130A2E" w:rsidTr="001D5768">
        <w:trPr>
          <w:trHeight w:val="4729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жилищного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строительства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– не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сложившейся застройке – 0,04 га.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формировании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новой застройки –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0,06 га.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 населенных пунктах: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охово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д.Зуята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р.п.Полазна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унная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д.Бесово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д.Пеньки</w:t>
            </w:r>
            <w:proofErr w:type="spellEnd"/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0,08 га.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 земельного участка – 0,3га.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 населенном пункте: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олазна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максимальная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 –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0,2га.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От границ смежных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земельных участков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не менее 3 м,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до хозяйственных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построек, строений,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сооружений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вспомогательного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использования - не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менее 1 м.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30%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Для ведения личного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подсобного хозяйства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сложившейся застройке - 0,05 га.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формировании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новой застройки -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0,1 га.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0,5 га.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 населенном пункте: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олазна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максимальная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 –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0,2га.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От границ смежных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земельных участков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до основного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строения - не менее 3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, до хозяйственных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построек, строений,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сооружений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вспомогательного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использования - не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менее 1 м.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2 этажа;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Предельная высота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зданий, строений,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сооружений (за</w:t>
            </w:r>
            <w:proofErr w:type="gramEnd"/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исключением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жилого</w:t>
            </w:r>
            <w:proofErr w:type="gramEnd"/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дома) – 8 м.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30%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Коммунальное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подлежат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 Максимальная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 –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подлежит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60%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Социальное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–0,04га.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 земельного участка – не подлежат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Амбулаторно-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поликлиническое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2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Дошкольное, начальное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и среднее общее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0,1 га.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1,5га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2 этажа – объекты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начального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3 - этажа – объекты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общеобразовательног</w:t>
            </w:r>
            <w:proofErr w:type="spellEnd"/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 назначения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Земельные участки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(территории) общего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пользования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Специальная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Ведение огородничества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0,06 га.</w:t>
            </w: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Строительство объектов капитального строительства запрещено.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Ведение садоводства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Предельные минимальные/максимальные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размеры земельных участков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не 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Минимальная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земельного участка – 0,04 га.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Максимальная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земельного участка – 0,2 га.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От границ земельного участка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до основного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строения - не менее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м, </w:t>
            </w:r>
            <w:proofErr w:type="gramStart"/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до</w:t>
            </w:r>
            <w:proofErr w:type="gramEnd"/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хозяйственных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построек, строений,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сооружений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вспомогательного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использования -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менее 1 м.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3 этажа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80%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установлены</w:t>
            </w:r>
            <w:proofErr w:type="gramEnd"/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Малоэтажная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многоквартирная жилая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застройка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–0,04га.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От границ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до основного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строения - не менее 5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, до хозяйственных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построек, строений,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сооружений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вспомогательного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использования -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менее 1 м.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50%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Блокированная жилая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застройка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0,02 га.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От земель общего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пользования 3 м.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границ смежных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землепользователей 0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м.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60%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496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0C53DE" w:rsidRPr="00130A2E" w:rsidTr="001D5768">
        <w:trPr>
          <w:trHeight w:val="158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коммунальных услуг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Определяются по основному виду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использования </w:t>
            </w:r>
            <w:proofErr w:type="gramStart"/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земельных</w:t>
            </w:r>
            <w:proofErr w:type="gramEnd"/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участков и объектов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капитального строительства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1 этаж.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0C53DE" w:rsidRPr="00130A2E" w:rsidTr="001D5768">
        <w:trPr>
          <w:trHeight w:val="158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Земельные участки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(территории) общего</w:t>
            </w:r>
          </w:p>
          <w:p w:rsidR="000C53DE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Пользования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– не подлежат 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158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Специальная</w:t>
            </w:r>
          </w:p>
          <w:p w:rsidR="000C53DE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0C53DE" w:rsidRPr="00130A2E" w:rsidTr="001D5768">
        <w:trPr>
          <w:trHeight w:val="514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Административные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здания организаций,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обеспечивающих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коммунальных услуг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0,5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Бытовое обслуживание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0,2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эт</w:t>
            </w:r>
            <w:proofErr w:type="spellEnd"/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Культурное развитие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70%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Религиозное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использование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Амбулаторное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ветеринарное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Деловое управление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 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Рынки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1 этаж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Магазины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0,02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70%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Банковская и страховая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Общественное питание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 Максимальная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 –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подлежит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Гостиничное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4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Обеспечение занятий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спортом в помещениях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2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Площадки для занятий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спортом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0.5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Обеспечение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внутреннего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правопорядка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 земельного участка –0,01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5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proofErr w:type="spell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эт</w:t>
            </w:r>
            <w:proofErr w:type="spellEnd"/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Отдых (рекреация)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</w:tbl>
    <w:p w:rsidR="000C53D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0C53D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16B3B">
        <w:rPr>
          <w:rFonts w:ascii="Times New Roman" w:hAnsi="Times New Roman" w:cs="Times New Roman"/>
          <w:bCs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</w:t>
      </w:r>
      <w:r>
        <w:rPr>
          <w:rFonts w:ascii="Times New Roman" w:hAnsi="Times New Roman" w:cs="Times New Roman"/>
          <w:bCs/>
          <w:sz w:val="18"/>
          <w:szCs w:val="18"/>
        </w:rPr>
        <w:t xml:space="preserve"> градостроительный регламент</w:t>
      </w:r>
      <w:r w:rsidR="00C711A4">
        <w:rPr>
          <w:rFonts w:ascii="Times New Roman" w:hAnsi="Times New Roman" w:cs="Times New Roman"/>
          <w:bCs/>
          <w:sz w:val="18"/>
          <w:szCs w:val="18"/>
        </w:rPr>
        <w:br/>
      </w:r>
      <w:r>
        <w:rPr>
          <w:rFonts w:ascii="Times New Roman" w:hAnsi="Times New Roman" w:cs="Times New Roman"/>
          <w:bCs/>
          <w:sz w:val="18"/>
          <w:szCs w:val="18"/>
        </w:rPr>
        <w:t xml:space="preserve">не </w:t>
      </w:r>
      <w:r w:rsidRPr="00016B3B">
        <w:rPr>
          <w:rFonts w:ascii="Times New Roman" w:hAnsi="Times New Roman" w:cs="Times New Roman"/>
          <w:bCs/>
          <w:sz w:val="18"/>
          <w:szCs w:val="18"/>
        </w:rPr>
        <w:t>устанавливается (за исключением случая, предусмотренного пунктом 7.1 части 3 статьи 57.3 Градостроительного кодекса Российской Федерации):</w:t>
      </w:r>
    </w:p>
    <w:p w:rsidR="000C53DE" w:rsidRPr="00016B3B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86"/>
        <w:gridCol w:w="1298"/>
        <w:gridCol w:w="1274"/>
        <w:gridCol w:w="1077"/>
        <w:gridCol w:w="1268"/>
        <w:gridCol w:w="1184"/>
        <w:gridCol w:w="1403"/>
        <w:gridCol w:w="1184"/>
      </w:tblGrid>
      <w:tr w:rsidR="000C53DE" w:rsidTr="001D5768">
        <w:tc>
          <w:tcPr>
            <w:tcW w:w="1586" w:type="dxa"/>
            <w:vMerge w:val="restart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298" w:type="dxa"/>
            <w:vMerge w:val="restart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1274" w:type="dxa"/>
            <w:vMerge w:val="restart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использованию земельного участка</w:t>
            </w:r>
          </w:p>
        </w:tc>
        <w:tc>
          <w:tcPr>
            <w:tcW w:w="3529" w:type="dxa"/>
            <w:gridSpan w:val="3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параметрам объекта капитального строительства</w:t>
            </w:r>
          </w:p>
        </w:tc>
        <w:tc>
          <w:tcPr>
            <w:tcW w:w="2587" w:type="dxa"/>
            <w:gridSpan w:val="2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Требования к размещению объектов капитального строительства</w:t>
            </w:r>
          </w:p>
        </w:tc>
      </w:tr>
      <w:tr w:rsidR="000C53DE" w:rsidTr="001D5768">
        <w:tc>
          <w:tcPr>
            <w:tcW w:w="1586" w:type="dxa"/>
            <w:vMerge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98" w:type="dxa"/>
            <w:vMerge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74" w:type="dxa"/>
            <w:vMerge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077" w:type="dxa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68" w:type="dxa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184" w:type="dxa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1403" w:type="dxa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184" w:type="dxa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0C53DE" w:rsidTr="001D5768">
        <w:tc>
          <w:tcPr>
            <w:tcW w:w="1586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</w:p>
        </w:tc>
        <w:tc>
          <w:tcPr>
            <w:tcW w:w="1298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274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077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268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184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403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1184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</w:tr>
      <w:tr w:rsidR="000C53DE" w:rsidTr="001D5768">
        <w:tc>
          <w:tcPr>
            <w:tcW w:w="1586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98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74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077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68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84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03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84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0C53D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0C53D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94A03">
        <w:rPr>
          <w:rFonts w:ascii="Times New Roman" w:hAnsi="Times New Roman" w:cs="Times New Roman"/>
          <w:bCs/>
          <w:sz w:val="18"/>
          <w:szCs w:val="18"/>
        </w:rPr>
        <w:lastRenderedPageBreak/>
        <w:t>Предельные параметры разрешенного строительства, реконструкции объекта капитального строительства, установленные положением об особо охраняемых природных территориях, в случае выдачи градостроительного плана земельного участка</w:t>
      </w:r>
      <w:r w:rsidR="00323022">
        <w:rPr>
          <w:rFonts w:ascii="Times New Roman" w:hAnsi="Times New Roman" w:cs="Times New Roman"/>
          <w:bCs/>
          <w:sz w:val="18"/>
          <w:szCs w:val="18"/>
        </w:rPr>
        <w:br/>
      </w:r>
      <w:r w:rsidRPr="00F94A03">
        <w:rPr>
          <w:rFonts w:ascii="Times New Roman" w:hAnsi="Times New Roman" w:cs="Times New Roman"/>
          <w:bCs/>
          <w:sz w:val="18"/>
          <w:szCs w:val="18"/>
        </w:rPr>
        <w:t>в отношении земельного участка, расположенного в границах особо охраняемой природной территории</w:t>
      </w:r>
    </w:p>
    <w:p w:rsidR="000C53DE" w:rsidRPr="00F94A03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d"/>
        <w:tblW w:w="109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51"/>
        <w:gridCol w:w="49"/>
        <w:gridCol w:w="943"/>
        <w:gridCol w:w="51"/>
        <w:gridCol w:w="945"/>
        <w:gridCol w:w="47"/>
        <w:gridCol w:w="1067"/>
        <w:gridCol w:w="1045"/>
        <w:gridCol w:w="14"/>
        <w:gridCol w:w="1087"/>
        <w:gridCol w:w="49"/>
        <w:gridCol w:w="739"/>
        <w:gridCol w:w="615"/>
        <w:gridCol w:w="49"/>
        <w:gridCol w:w="1123"/>
        <w:gridCol w:w="24"/>
        <w:gridCol w:w="1419"/>
      </w:tblGrid>
      <w:tr w:rsidR="000C53DE" w:rsidTr="001D5768">
        <w:tc>
          <w:tcPr>
            <w:tcW w:w="1651" w:type="dxa"/>
            <w:vMerge w:val="restart"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Причины отнесения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земельного участка </w:t>
            </w:r>
            <w:proofErr w:type="gramStart"/>
            <w:r w:rsidRPr="00446546">
              <w:rPr>
                <w:sz w:val="16"/>
                <w:szCs w:val="16"/>
              </w:rPr>
              <w:t>к</w:t>
            </w:r>
            <w:proofErr w:type="gramEnd"/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виду земельного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46546">
              <w:rPr>
                <w:sz w:val="16"/>
                <w:szCs w:val="16"/>
              </w:rPr>
              <w:t>участка</w:t>
            </w:r>
            <w:proofErr w:type="gramEnd"/>
            <w:r w:rsidRPr="00446546">
              <w:rPr>
                <w:sz w:val="16"/>
                <w:szCs w:val="16"/>
              </w:rPr>
              <w:t xml:space="preserve"> для которого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градостроительный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регламент не</w:t>
            </w:r>
          </w:p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устанавливается</w:t>
            </w:r>
          </w:p>
        </w:tc>
        <w:tc>
          <w:tcPr>
            <w:tcW w:w="992" w:type="dxa"/>
            <w:gridSpan w:val="2"/>
            <w:vMerge w:val="restart"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Реквизиты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Положения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об особо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охраняемой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природной</w:t>
            </w:r>
          </w:p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территории</w:t>
            </w:r>
          </w:p>
        </w:tc>
        <w:tc>
          <w:tcPr>
            <w:tcW w:w="996" w:type="dxa"/>
            <w:gridSpan w:val="2"/>
            <w:vMerge w:val="restart"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Реквизиты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утвержденной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документации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по планировке</w:t>
            </w:r>
          </w:p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территории</w:t>
            </w:r>
          </w:p>
        </w:tc>
        <w:tc>
          <w:tcPr>
            <w:tcW w:w="7278" w:type="dxa"/>
            <w:gridSpan w:val="12"/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Зонирование особо охраняемой природной территории (да/нет)</w:t>
            </w:r>
          </w:p>
        </w:tc>
      </w:tr>
      <w:tr w:rsidR="000C53DE" w:rsidRPr="00446546" w:rsidTr="001D5768">
        <w:tc>
          <w:tcPr>
            <w:tcW w:w="1651" w:type="dxa"/>
            <w:vMerge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59" w:type="dxa"/>
            <w:gridSpan w:val="3"/>
            <w:vMerge w:val="restart"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Функциональная</w:t>
            </w:r>
          </w:p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зона</w:t>
            </w:r>
          </w:p>
        </w:tc>
        <w:tc>
          <w:tcPr>
            <w:tcW w:w="1101" w:type="dxa"/>
            <w:gridSpan w:val="2"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Виды разрешенного использования</w:t>
            </w:r>
          </w:p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 участка</w:t>
            </w:r>
          </w:p>
        </w:tc>
        <w:tc>
          <w:tcPr>
            <w:tcW w:w="2575" w:type="dxa"/>
            <w:gridSpan w:val="5"/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Требования к параметрам объекта капитального строительства</w:t>
            </w:r>
          </w:p>
        </w:tc>
        <w:tc>
          <w:tcPr>
            <w:tcW w:w="1443" w:type="dxa"/>
            <w:gridSpan w:val="2"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Требования </w:t>
            </w:r>
            <w:proofErr w:type="gramStart"/>
            <w:r w:rsidRPr="00446546">
              <w:rPr>
                <w:sz w:val="16"/>
                <w:szCs w:val="16"/>
              </w:rPr>
              <w:t>к</w:t>
            </w:r>
            <w:proofErr w:type="gramEnd"/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размещению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объектов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капитального</w:t>
            </w:r>
          </w:p>
          <w:p w:rsidR="000C53DE" w:rsidRPr="00446546" w:rsidRDefault="000C53DE" w:rsidP="001D5768">
            <w:pPr>
              <w:jc w:val="both"/>
              <w:rPr>
                <w:sz w:val="18"/>
                <w:szCs w:val="18"/>
              </w:rPr>
            </w:pPr>
            <w:r w:rsidRPr="00446546">
              <w:rPr>
                <w:sz w:val="16"/>
                <w:szCs w:val="16"/>
              </w:rPr>
              <w:t>строительства</w:t>
            </w:r>
          </w:p>
        </w:tc>
      </w:tr>
      <w:tr w:rsidR="000C53DE" w:rsidRPr="00446546" w:rsidTr="001D5768">
        <w:tc>
          <w:tcPr>
            <w:tcW w:w="1651" w:type="dxa"/>
            <w:vMerge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59" w:type="dxa"/>
            <w:gridSpan w:val="3"/>
            <w:vMerge/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bottom w:val="nil"/>
            </w:tcBorders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tcBorders>
              <w:bottom w:val="nil"/>
            </w:tcBorders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bottom w:val="nil"/>
            </w:tcBorders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2"/>
            <w:tcBorders>
              <w:bottom w:val="nil"/>
            </w:tcBorders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 w:val="restart"/>
          </w:tcPr>
          <w:p w:rsidR="000C53DE" w:rsidRPr="00446546" w:rsidRDefault="000C53DE" w:rsidP="001D5768">
            <w:pPr>
              <w:jc w:val="both"/>
              <w:rPr>
                <w:sz w:val="18"/>
                <w:szCs w:val="18"/>
              </w:rPr>
            </w:pPr>
            <w:r w:rsidRPr="00446546">
              <w:rPr>
                <w:sz w:val="16"/>
                <w:szCs w:val="18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0C53DE" w:rsidTr="001D5768">
        <w:tc>
          <w:tcPr>
            <w:tcW w:w="1651" w:type="dxa"/>
            <w:vMerge/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14" w:type="dxa"/>
            <w:gridSpan w:val="2"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Основные виды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разрешенного</w:t>
            </w:r>
          </w:p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045" w:type="dxa"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Вспомогательные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виды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разрешенного</w:t>
            </w:r>
          </w:p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01" w:type="dxa"/>
            <w:gridSpan w:val="2"/>
            <w:tcBorders>
              <w:top w:val="nil"/>
            </w:tcBorders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Предельное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количество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этажей и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(или)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предельная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высота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зданий,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строений,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сооружений</w:t>
            </w:r>
          </w:p>
        </w:tc>
        <w:tc>
          <w:tcPr>
            <w:tcW w:w="788" w:type="dxa"/>
            <w:gridSpan w:val="2"/>
            <w:tcBorders>
              <w:top w:val="nil"/>
            </w:tcBorders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Максимальный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процент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застройки </w:t>
            </w:r>
            <w:proofErr w:type="gramStart"/>
            <w:r w:rsidRPr="00446546">
              <w:rPr>
                <w:sz w:val="16"/>
                <w:szCs w:val="16"/>
              </w:rPr>
              <w:t>в</w:t>
            </w:r>
            <w:proofErr w:type="gramEnd"/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46546">
              <w:rPr>
                <w:sz w:val="16"/>
                <w:szCs w:val="16"/>
              </w:rPr>
              <w:t>границах</w:t>
            </w:r>
            <w:proofErr w:type="gramEnd"/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участка,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определяемый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как отношение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суммарной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площади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участка,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которая может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быть </w:t>
            </w:r>
            <w:proofErr w:type="gramStart"/>
            <w:r w:rsidRPr="00446546">
              <w:rPr>
                <w:sz w:val="16"/>
                <w:szCs w:val="16"/>
              </w:rPr>
              <w:t>застроена</w:t>
            </w:r>
            <w:proofErr w:type="gramEnd"/>
            <w:r w:rsidRPr="00446546">
              <w:rPr>
                <w:sz w:val="16"/>
                <w:szCs w:val="16"/>
              </w:rPr>
              <w:t>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 всей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площади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участка</w:t>
            </w:r>
          </w:p>
        </w:tc>
        <w:tc>
          <w:tcPr>
            <w:tcW w:w="615" w:type="dxa"/>
            <w:tcBorders>
              <w:top w:val="nil"/>
            </w:tcBorders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Иные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требования </w:t>
            </w:r>
            <w:proofErr w:type="gramStart"/>
            <w:r w:rsidRPr="00446546">
              <w:rPr>
                <w:sz w:val="16"/>
                <w:szCs w:val="16"/>
              </w:rPr>
              <w:t>к</w:t>
            </w:r>
            <w:proofErr w:type="gramEnd"/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параметрам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объекта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капитального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строительства</w:t>
            </w:r>
          </w:p>
        </w:tc>
        <w:tc>
          <w:tcPr>
            <w:tcW w:w="1172" w:type="dxa"/>
            <w:gridSpan w:val="2"/>
            <w:tcBorders>
              <w:top w:val="nil"/>
            </w:tcBorders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Минимальные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отступы </w:t>
            </w:r>
            <w:proofErr w:type="gramStart"/>
            <w:r w:rsidRPr="00446546">
              <w:rPr>
                <w:sz w:val="16"/>
                <w:szCs w:val="16"/>
              </w:rPr>
              <w:t>от</w:t>
            </w:r>
            <w:proofErr w:type="gramEnd"/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границ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участка </w:t>
            </w:r>
            <w:proofErr w:type="gramStart"/>
            <w:r w:rsidRPr="00446546">
              <w:rPr>
                <w:sz w:val="16"/>
                <w:szCs w:val="16"/>
              </w:rPr>
              <w:t>в</w:t>
            </w:r>
            <w:proofErr w:type="gramEnd"/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46546">
              <w:rPr>
                <w:sz w:val="16"/>
                <w:szCs w:val="16"/>
              </w:rPr>
              <w:t>целях</w:t>
            </w:r>
            <w:proofErr w:type="gramEnd"/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определения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мест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допустимого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размещения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зданий,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строений,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сооружений,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за пределами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которых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запрещено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строительство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зданий,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строений,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сооружений</w:t>
            </w:r>
          </w:p>
        </w:tc>
        <w:tc>
          <w:tcPr>
            <w:tcW w:w="1443" w:type="dxa"/>
            <w:gridSpan w:val="2"/>
            <w:vMerge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</w:p>
        </w:tc>
      </w:tr>
      <w:tr w:rsidR="000C53DE" w:rsidTr="005D7F11">
        <w:tc>
          <w:tcPr>
            <w:tcW w:w="1700" w:type="dxa"/>
            <w:gridSpan w:val="2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2126" w:type="dxa"/>
            <w:gridSpan w:val="3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36" w:type="dxa"/>
            <w:gridSpan w:val="2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03" w:type="dxa"/>
            <w:gridSpan w:val="3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47" w:type="dxa"/>
            <w:gridSpan w:val="2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19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0C53DE" w:rsidRDefault="000C53DE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A35313" w:rsidRDefault="00A35313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5B7ECD" w:rsidRPr="0054095C" w:rsidRDefault="007623CB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4095C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377238" w:rsidRPr="0054095C" w:rsidRDefault="00377238" w:rsidP="00377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C4803" w:rsidRPr="006E7451" w:rsidRDefault="005C4803" w:rsidP="005C4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E7451">
        <w:rPr>
          <w:rFonts w:ascii="Times New Roman" w:hAnsi="Times New Roman" w:cs="Times New Roman"/>
          <w:b/>
          <w:sz w:val="18"/>
          <w:szCs w:val="18"/>
        </w:rPr>
        <w:t>Лот №1:</w:t>
      </w:r>
    </w:p>
    <w:p w:rsidR="005C4803" w:rsidRPr="006E7451" w:rsidRDefault="005C4803" w:rsidP="005C4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7451">
        <w:rPr>
          <w:rFonts w:ascii="Times New Roman" w:hAnsi="Times New Roman" w:cs="Times New Roman"/>
          <w:sz w:val="18"/>
          <w:szCs w:val="18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номерами): 59:18:0020804:225;</w:t>
      </w:r>
    </w:p>
    <w:p w:rsidR="005C4803" w:rsidRPr="006E7451" w:rsidRDefault="005C4803" w:rsidP="00120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C4803" w:rsidRPr="006E7451" w:rsidRDefault="005C4803" w:rsidP="005C4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E7451">
        <w:rPr>
          <w:rFonts w:ascii="Times New Roman" w:hAnsi="Times New Roman" w:cs="Times New Roman"/>
          <w:b/>
          <w:sz w:val="18"/>
          <w:szCs w:val="18"/>
        </w:rPr>
        <w:t>Лот №2:</w:t>
      </w:r>
    </w:p>
    <w:p w:rsidR="005C4803" w:rsidRPr="006E7451" w:rsidRDefault="005C4803" w:rsidP="005C4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7451">
        <w:rPr>
          <w:rFonts w:ascii="Times New Roman" w:hAnsi="Times New Roman" w:cs="Times New Roman"/>
          <w:sz w:val="18"/>
          <w:szCs w:val="18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номерами): 59:18:0020804:225;</w:t>
      </w:r>
    </w:p>
    <w:p w:rsidR="005C4803" w:rsidRPr="006E7451" w:rsidRDefault="005C4803" w:rsidP="00120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62026" w:rsidRPr="006E7451" w:rsidRDefault="008874D3" w:rsidP="00120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E7451">
        <w:rPr>
          <w:rFonts w:ascii="Times New Roman" w:hAnsi="Times New Roman" w:cs="Times New Roman"/>
          <w:b/>
          <w:sz w:val="18"/>
          <w:szCs w:val="18"/>
        </w:rPr>
        <w:t>Лот №</w:t>
      </w:r>
      <w:r w:rsidR="005C4803" w:rsidRPr="006E7451">
        <w:rPr>
          <w:rFonts w:ascii="Times New Roman" w:hAnsi="Times New Roman" w:cs="Times New Roman"/>
          <w:b/>
          <w:sz w:val="18"/>
          <w:szCs w:val="18"/>
        </w:rPr>
        <w:t>3</w:t>
      </w:r>
      <w:r w:rsidRPr="006E7451">
        <w:rPr>
          <w:rFonts w:ascii="Times New Roman" w:hAnsi="Times New Roman" w:cs="Times New Roman"/>
          <w:b/>
          <w:sz w:val="18"/>
          <w:szCs w:val="18"/>
        </w:rPr>
        <w:t>:</w:t>
      </w:r>
      <w:r w:rsidR="0023622F" w:rsidRPr="006E745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</w:p>
    <w:p w:rsidR="00052477" w:rsidRPr="006E7451" w:rsidRDefault="00843ACA" w:rsidP="00052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3ACA">
        <w:rPr>
          <w:rFonts w:ascii="Times New Roman" w:eastAsia="TimesNewRomanPSMT" w:hAnsi="Times New Roman" w:cs="Times New Roman"/>
          <w:sz w:val="18"/>
          <w:szCs w:val="18"/>
        </w:rPr>
        <w:t>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права;</w:t>
      </w:r>
    </w:p>
    <w:p w:rsidR="001D5768" w:rsidRDefault="001D5768" w:rsidP="001C6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C6176" w:rsidRPr="006E7451" w:rsidRDefault="001C6176" w:rsidP="001C6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E7451">
        <w:rPr>
          <w:rFonts w:ascii="Times New Roman" w:hAnsi="Times New Roman" w:cs="Times New Roman"/>
          <w:b/>
          <w:sz w:val="18"/>
          <w:szCs w:val="18"/>
        </w:rPr>
        <w:t>Лот №4:</w:t>
      </w:r>
    </w:p>
    <w:p w:rsidR="001D5768" w:rsidRPr="006E7451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sz w:val="18"/>
          <w:szCs w:val="18"/>
        </w:rPr>
        <w:t>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права;</w:t>
      </w:r>
    </w:p>
    <w:p w:rsidR="001C6176" w:rsidRPr="006E7451" w:rsidRDefault="001C6176" w:rsidP="001D5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C6176" w:rsidRPr="006E7451" w:rsidRDefault="001C6176" w:rsidP="001C6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6E745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Лот №5:</w:t>
      </w:r>
    </w:p>
    <w:p w:rsidR="001C6176" w:rsidRPr="006E7451" w:rsidRDefault="001D5768" w:rsidP="00413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D5768">
        <w:rPr>
          <w:rFonts w:ascii="Times New Roman" w:hAnsi="Times New Roman" w:cs="Times New Roman"/>
          <w:color w:val="000000" w:themeColor="text1"/>
          <w:sz w:val="18"/>
          <w:szCs w:val="18"/>
        </w:rPr>
        <w:t>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права;</w:t>
      </w:r>
    </w:p>
    <w:p w:rsidR="001D5768" w:rsidRDefault="001D5768" w:rsidP="00413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62026" w:rsidRPr="006E7451" w:rsidRDefault="00413398" w:rsidP="004133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cs="TimesNewRomanPSMT"/>
          <w:sz w:val="20"/>
          <w:szCs w:val="20"/>
        </w:rPr>
      </w:pPr>
      <w:r w:rsidRPr="006E7451">
        <w:rPr>
          <w:rFonts w:ascii="Times New Roman" w:hAnsi="Times New Roman" w:cs="Times New Roman"/>
          <w:b/>
          <w:sz w:val="18"/>
          <w:szCs w:val="18"/>
        </w:rPr>
        <w:t>Лот №</w:t>
      </w:r>
      <w:r w:rsidR="00D56813" w:rsidRPr="006E7451">
        <w:rPr>
          <w:rFonts w:ascii="Times New Roman" w:hAnsi="Times New Roman" w:cs="Times New Roman"/>
          <w:b/>
          <w:sz w:val="18"/>
          <w:szCs w:val="18"/>
        </w:rPr>
        <w:t>6</w:t>
      </w:r>
      <w:r w:rsidRPr="006E7451">
        <w:rPr>
          <w:rFonts w:ascii="Times New Roman" w:hAnsi="Times New Roman" w:cs="Times New Roman"/>
          <w:b/>
          <w:sz w:val="18"/>
          <w:szCs w:val="18"/>
        </w:rPr>
        <w:t>:</w:t>
      </w:r>
      <w:r w:rsidRPr="006E7451">
        <w:rPr>
          <w:rFonts w:ascii="TimesNewRomanPSMT" w:eastAsia="TimesNewRomanPSMT" w:cs="TimesNewRomanPSMT" w:hint="eastAsia"/>
          <w:sz w:val="20"/>
          <w:szCs w:val="20"/>
        </w:rPr>
        <w:t xml:space="preserve"> </w:t>
      </w:r>
    </w:p>
    <w:p w:rsidR="001D5768" w:rsidRPr="006E7451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sz w:val="18"/>
          <w:szCs w:val="18"/>
        </w:rPr>
        <w:t>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права;</w:t>
      </w:r>
    </w:p>
    <w:p w:rsidR="00FF7768" w:rsidRPr="006E7451" w:rsidRDefault="00FF7768" w:rsidP="00413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B62026" w:rsidRPr="006E7451" w:rsidRDefault="00B62026" w:rsidP="00413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E7451">
        <w:rPr>
          <w:rFonts w:ascii="Times New Roman" w:hAnsi="Times New Roman" w:cs="Times New Roman"/>
          <w:b/>
          <w:sz w:val="18"/>
          <w:szCs w:val="18"/>
        </w:rPr>
        <w:t>Лот №</w:t>
      </w:r>
      <w:r w:rsidR="00851BC5" w:rsidRPr="006E7451">
        <w:rPr>
          <w:rFonts w:ascii="Times New Roman" w:hAnsi="Times New Roman" w:cs="Times New Roman"/>
          <w:b/>
          <w:sz w:val="18"/>
          <w:szCs w:val="18"/>
        </w:rPr>
        <w:t>7</w:t>
      </w:r>
      <w:r w:rsidRPr="006E7451">
        <w:rPr>
          <w:rFonts w:ascii="Times New Roman" w:hAnsi="Times New Roman" w:cs="Times New Roman"/>
          <w:b/>
          <w:sz w:val="18"/>
          <w:szCs w:val="18"/>
        </w:rPr>
        <w:t xml:space="preserve">: </w:t>
      </w:r>
    </w:p>
    <w:p w:rsidR="001D5768" w:rsidRPr="006E7451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 Российской Федерации; срок действия: c 27.01.2025;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.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в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27.01.2025; реквизиты документа-основания: постановление об </w:t>
      </w:r>
      <w:r w:rsidRPr="006E7451">
        <w:rPr>
          <w:rFonts w:ascii="Times New Roman" w:eastAsia="TimesNewRomanPSMT" w:hAnsi="Times New Roman" w:cs="Times New Roman"/>
          <w:sz w:val="18"/>
          <w:szCs w:val="18"/>
        </w:rPr>
        <w:lastRenderedPageBreak/>
        <w:t>установлении публичного сервитута от 16.09.2021 № 1860 выдан: Администрация Добрянского городского округа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.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в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27.01.2025; реквизиты документа-основания: постановление "Об утверждении Правил охраны линий и сооружений связи Российской Федерации" от 09.06.1995 № 578 выдан: Правительство Российской Федерации.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права;</w:t>
      </w:r>
    </w:p>
    <w:p w:rsidR="001D5768" w:rsidRPr="006E7451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1D5768" w:rsidRPr="006E7451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РФ; Содержание ограничения (обременения): Ограничение в использовании объектов недвижимости в границах охранной зоны ВЛ-0,4КВ ОТ TП-62, ВЛ-0,4КВ</w:t>
      </w:r>
    </w:p>
    <w:p w:rsidR="001D5768" w:rsidRPr="006E7451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sz w:val="18"/>
          <w:szCs w:val="18"/>
        </w:rPr>
        <w:t>Ф.№1,СЕЛЬСОВЕТ</w:t>
      </w:r>
    </w:p>
    <w:p w:rsidR="001D5768" w:rsidRPr="006E7451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ОТ ТП-1 в соответствии с Постановлением Правительства РФ от 24.02.2009 N 160(ред. от 26.08.2013)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(вместе с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зон");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Реестровый номер границы: 59:18-6.397; Вид объекта реестра границ: Зона с особыми условиями использования территории; Вид зоны по документу: Охранная зона ВЛ-0,4КВ ОТ TП-62, ВЛ-0,4КВ Ф.№1,СЕЛЬСОВЕТ ОТ ТП-1;</w:t>
      </w:r>
    </w:p>
    <w:p w:rsidR="001D5768" w:rsidRPr="006E7451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1D5768" w:rsidRPr="006E7451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D5768" w:rsidRPr="006E7451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об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установлениипубличного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сервитута от 16.09.2021</w:t>
      </w:r>
      <w:r w:rsidR="00323022">
        <w:rPr>
          <w:rFonts w:ascii="Times New Roman" w:eastAsia="TimesNewRomanPSMT" w:hAnsi="Times New Roman" w:cs="Times New Roman"/>
          <w:sz w:val="18"/>
          <w:szCs w:val="18"/>
        </w:rPr>
        <w:br/>
      </w:r>
      <w:r w:rsidRPr="006E7451">
        <w:rPr>
          <w:rFonts w:ascii="Times New Roman" w:eastAsia="TimesNewRomanPSMT" w:hAnsi="Times New Roman" w:cs="Times New Roman"/>
          <w:sz w:val="18"/>
          <w:szCs w:val="18"/>
        </w:rPr>
        <w:t>№ 1860 выдан: Администрация Добрянского городского округа; Содержание ограничения (обременения): Публичный сервитут</w:t>
      </w:r>
      <w:r w:rsidR="00323022">
        <w:rPr>
          <w:rFonts w:ascii="Times New Roman" w:eastAsia="TimesNewRomanPSMT" w:hAnsi="Times New Roman" w:cs="Times New Roman"/>
          <w:sz w:val="18"/>
          <w:szCs w:val="18"/>
        </w:rPr>
        <w:br/>
      </w:r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в целях размещения ВЛ-0.4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ф.№1, сельсовет от ТП-10001, ВЛ-0.4кВ от ТП-10001, входящей в состав электросетевого комплекса «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Перемская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», сроком на 49 лет; Реестровый номер границы: 59:18-6.1610; Вид объекта реестра границ: Зона с особыми условиями использования территории; Вид зоны по документу: Публичный сервитут в целях размещения ВЛ-0.4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ф.№1, сельсовет от ТП-10001, ВЛ-0.4кВ от ТП-10001, входящей в состав электросетевого комплекса «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Перемская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»; </w:t>
      </w:r>
    </w:p>
    <w:p w:rsidR="001D5768" w:rsidRPr="006E7451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1D5768" w:rsidRPr="006E7451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1D5768" w:rsidRPr="006E7451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"Об утверждении Правил охраны линий и сооружений связи Российской Федерации" от 09.06.1995 № 578 выдан: Правительство Российской Федерации; Содержание ограничения (обременения): Ограничение в использовании объектов недвижимости в границах охранной</w:t>
      </w:r>
      <w:r w:rsidRPr="006E7451">
        <w:t xml:space="preserve"> </w:t>
      </w:r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зоны МССС Перемское -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Омеличи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установлены в соответствии с постановлением Правительства Российской Федерации от 9 июня 1995 г. № 578 "Об утверждении Правил охраны линий и сооружений связи Российской Федерации".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В пределах охранных зон без письменного согласия и присутствия представителей предприятий, эксплуатирующих линии связи и лини радиофикации, юридическим и физическим лицам запрещается: а) осуществлять всякого рода строительные, монтажные и взрывные работы, планировку грунта землеройными механизмами (за исключением зон песчаных барханов) и земляные работы (за исключением вспашки на глубину не более 0,3 метра);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б) производить геолого-съемочные, поисковые, геодезические и другие изыскательские работы, которые связаны с бурением скважин,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шурфованием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, взятием проб грунта, осуществлением взрывных работ; в) производить посадку деревьев, располагать полевые станы, содержать скот, складировать материалы, корма и удобрения, жечь костры, устраивать стрельбища; г) устраивать проезды и стоянки автотранспорта, тракторов и механизмов, провозить негабаритные грузы под проводами воздушных линий связи и линий радиофикации, строить каналы (арыки), устраивать заграждения и другие препятствия; д) устраивать причалы для стоянки судов, барж и плавучих кранов, производить погрузочно-разгрузочные, подводно-технические, дноуглубительные и землечерпательные работы, выделять рыбопромысловые участки, производить добычу рыбы, других водных животных, а также водных растений придонными орудиями лова, устраивать водопои, производить колку и заготовку льда.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Судам и другим плавучим средствам запрещается бросать якоря, проходить с отданными якорями, цепями, лотами, волокушами и тралами; е) производить строительство и реконструкцию линий электропередач, радиостанций и других объектов, излучающих электромагнитную энергию и оказывающих опасное воздействие на линии связи и линии радиофикации; ж) производить защиту подземных коммуникаций от коррозии без учета проходящих подземных кабельных линий связи.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Юридическим и физическим лицам запрещается производить всякого рода действия, которые могут нарушить нормальную работу линий связи и линий радиофикации, в частности: а) производить снос и реконструкцию зданий и мостов, осуществлять переустройство коллекторов, туннелей метрополитена и железных дорог, где проложены кабели связи, установлены столбы воздушных линий связи и линий радиофикации, размещены технические сооружения радиорелейных станций, кабельные ящики и распределительные коробки, без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предварительного выноса заказчиками (застройщиками) линий и сооружений связи, линий и сооружений радиофикации по согласованию с предприятиями, в ведении которых находятся эти лини и сооружения; б) производить засыпку трасс подземных кабельных линий связи, устраивать на этих трассах временные склады, стоки химически активных веществ и свалки промышленных, бытовых и прочих отходов, ломать замерные, сигнальные, предупредительные знаки и телефонные колодцы;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в) открывать двери и люки необслуживаемых усилительных и регенерационных пунктов (наземных и подземных) и радиорелейных станций, кабельных колодцев телефонной канализации, распределительных шкафов и кабельных ящиков, а также подключаться к линиям связи (за исключением лиц, обслуживающих эти линии); г) огораживать трассы линий связи, препятствуя свободному доступу к ним технического персонала;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д) самовольно подключаться к абонентской телефонной линии и линии радиофикации в целях пользования услугами</w:t>
      </w:r>
      <w:r w:rsidRPr="006E7451">
        <w:t xml:space="preserve"> </w:t>
      </w:r>
      <w:r w:rsidRPr="006E7451">
        <w:rPr>
          <w:rFonts w:ascii="Times New Roman" w:eastAsia="TimesNewRomanPSMT" w:hAnsi="Times New Roman" w:cs="Times New Roman"/>
          <w:sz w:val="18"/>
          <w:szCs w:val="18"/>
        </w:rPr>
        <w:t>связи; е) совершать иные действия, которые могут причинить повреждения сооружениям связи и радиофикации (повреждать опоры и арматуру воздушных линий связи, обрывать провода, набрасывать на них посторонние предметы и другое).; Реестровый номер границы: 59:18-6.1837; Вид объекта реестра границ: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Охранная зона МССС Перемское -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Омеличи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1D5768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линий и сооружений связи и линий и сооружений радиофикации</w:t>
      </w:r>
    </w:p>
    <w:p w:rsidR="007878EA" w:rsidRPr="006E7451" w:rsidRDefault="007878EA" w:rsidP="0078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072061" w:rsidRPr="006E7451" w:rsidRDefault="00072061" w:rsidP="0007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E7451">
        <w:rPr>
          <w:rFonts w:ascii="Times New Roman" w:hAnsi="Times New Roman" w:cs="Times New Roman"/>
          <w:b/>
          <w:sz w:val="18"/>
          <w:szCs w:val="18"/>
        </w:rPr>
        <w:t>Лот №</w:t>
      </w:r>
      <w:r w:rsidR="007878EA" w:rsidRPr="006E7451">
        <w:rPr>
          <w:rFonts w:ascii="Times New Roman" w:hAnsi="Times New Roman" w:cs="Times New Roman"/>
          <w:b/>
          <w:sz w:val="18"/>
          <w:szCs w:val="18"/>
        </w:rPr>
        <w:t>8</w:t>
      </w:r>
      <w:r w:rsidRPr="006E7451">
        <w:rPr>
          <w:rFonts w:ascii="Times New Roman" w:hAnsi="Times New Roman" w:cs="Times New Roman"/>
          <w:b/>
          <w:sz w:val="18"/>
          <w:szCs w:val="18"/>
        </w:rPr>
        <w:t>:</w:t>
      </w:r>
    </w:p>
    <w:p w:rsidR="001D5768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430C2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ток, предусмотренные статьей 56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Земельного кодекса Российской Федерации; срок действия: c 07.02.2025; реквизиты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документа-основания: решение "Об установлении охранной зоны стационарного пункта наблюдений</w:t>
      </w:r>
      <w:r w:rsidR="00323022">
        <w:rPr>
          <w:rFonts w:ascii="Times New Roman" w:eastAsia="TimesNewRomanPSMT" w:hAnsi="Times New Roman" w:cs="Times New Roman"/>
          <w:sz w:val="18"/>
          <w:szCs w:val="18"/>
        </w:rPr>
        <w:br/>
        <w:t xml:space="preserve">за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 xml:space="preserve">состоянием окружающей среду, ее загрязнением" от 20.02.2023 № 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200-01-22/23 выдан: Департамент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Федеральной службы</w:t>
      </w:r>
      <w:r w:rsidR="00323022">
        <w:rPr>
          <w:rFonts w:ascii="Times New Roman" w:eastAsia="TimesNewRomanPSMT" w:hAnsi="Times New Roman" w:cs="Times New Roman"/>
          <w:sz w:val="18"/>
          <w:szCs w:val="18"/>
        </w:rPr>
        <w:br/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по гидрометеорологии и мониторингу 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кружающей среды по Приволжскому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федеральному округу. Земельный участок подлежит снятию с госу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дарственного кадастрового учета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по истечении пяти лет со дня его государственного кадастрово</w:t>
      </w:r>
      <w:r>
        <w:rPr>
          <w:rFonts w:ascii="Times New Roman" w:eastAsia="TimesNewRomanPSMT" w:hAnsi="Times New Roman" w:cs="Times New Roman"/>
          <w:sz w:val="18"/>
          <w:szCs w:val="18"/>
        </w:rPr>
        <w:t>го учета, если</w:t>
      </w:r>
      <w:r w:rsidR="00323022">
        <w:rPr>
          <w:rFonts w:ascii="Times New Roman" w:eastAsia="TimesNewRomanPSMT" w:hAnsi="Times New Roman" w:cs="Times New Roman"/>
          <w:sz w:val="18"/>
          <w:szCs w:val="18"/>
        </w:rPr>
        <w:br/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на него не будут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зарегистрированы права</w:t>
      </w:r>
      <w:r>
        <w:rPr>
          <w:rFonts w:ascii="Times New Roman" w:eastAsia="TimesNewRomanPSMT" w:hAnsi="Times New Roman" w:cs="Times New Roman"/>
          <w:sz w:val="18"/>
          <w:szCs w:val="18"/>
        </w:rPr>
        <w:t>;</w:t>
      </w:r>
    </w:p>
    <w:p w:rsidR="001D5768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1D5768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430C2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е статьей 56 Земельного кодекса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ре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шение "Об установлении охранной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зоны стационарного пункта наблюдений за состоянием окружающей среду, ее загрязнением" от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20.02.2023 № 200-01-22/23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выдан: Департамент Федеральной службы по гидрометеорологии и мониторингу 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кружающей среды по Приволжскому федеральному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 xml:space="preserve">округу; Содержание ограничения (обременения): </w:t>
      </w:r>
      <w:proofErr w:type="gramStart"/>
      <w:r w:rsidRPr="00E430C2">
        <w:rPr>
          <w:rFonts w:ascii="Times New Roman" w:eastAsia="TimesNewRomanPSMT" w:hAnsi="Times New Roman" w:cs="Times New Roman"/>
          <w:sz w:val="18"/>
          <w:szCs w:val="18"/>
        </w:rPr>
        <w:t>В границах охранной зоны запреща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ется: а) строительство объектов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 xml:space="preserve">капитального строительства, возведение некапитальных строений и сооружений, размещение 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предметов и материалов, посадка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деревьев и кустарников (далее - препятствия) на расстоянии менее или равном 10-кр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атной высоте препятствия вокруг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стационарного пункта наблюдений, а для препятствий, образующих непрерывную полосу 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общей угловой шириной более 10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градусов, - на расстоянии менее или равном 20-кратной максимальной высоте препятст</w:t>
      </w:r>
      <w:r>
        <w:rPr>
          <w:rFonts w:ascii="Times New Roman" w:eastAsia="TimesNewRomanPSMT" w:hAnsi="Times New Roman" w:cs="Times New Roman"/>
          <w:sz w:val="18"/>
          <w:szCs w:val="18"/>
        </w:rPr>
        <w:t>вия вокруг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TimesNewRomanPSMT" w:hAnsi="Times New Roman" w:cs="Times New Roman"/>
          <w:sz w:val="18"/>
          <w:szCs w:val="18"/>
        </w:rPr>
        <w:t xml:space="preserve">стационарного пункта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наблюдений; б) размещение источников искажения температурно-влажностного режима атм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осферного воздуха (теплотрассы,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котельные, трубопроводы, бетонные, асфальтовые и иные искусственные площадки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искусственные водные объекты,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оросительные и осушительные системы, открытые источники огня, дыма); в) проведение г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орных, геолого-разведочных и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взрывных работ, а также земляных работ; г) организация стоянки автомобильного и (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или) водного транспорта, других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механизмов, сооружение причалов и пристаней;</w:t>
      </w:r>
      <w:proofErr w:type="gramEnd"/>
      <w:r w:rsidRPr="00E430C2">
        <w:rPr>
          <w:rFonts w:ascii="Times New Roman" w:eastAsia="TimesNewRomanPSMT" w:hAnsi="Times New Roman" w:cs="Times New Roman"/>
          <w:sz w:val="18"/>
          <w:szCs w:val="18"/>
        </w:rPr>
        <w:t xml:space="preserve"> д) размещение источников электромагн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итного и (или) иного излучения,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создающего помехи для получения достоверной информации о состоянии окружающей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среды, ее загрязнении, а также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стационарные и передвижные источники загрязнения атмосферного воздуха;</w:t>
      </w:r>
      <w:r w:rsidR="00323022">
        <w:rPr>
          <w:rFonts w:ascii="Times New Roman" w:eastAsia="TimesNewRomanPSMT" w:hAnsi="Times New Roman" w:cs="Times New Roman"/>
          <w:sz w:val="18"/>
          <w:szCs w:val="18"/>
        </w:rPr>
        <w:br/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е) 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кладирование удобрений, отходов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 xml:space="preserve">производства и потребления. </w:t>
      </w:r>
      <w:proofErr w:type="gramStart"/>
      <w:r w:rsidRPr="00E430C2">
        <w:rPr>
          <w:rFonts w:ascii="Times New Roman" w:eastAsia="TimesNewRomanPSMT" w:hAnsi="Times New Roman" w:cs="Times New Roman"/>
          <w:sz w:val="18"/>
          <w:szCs w:val="18"/>
        </w:rPr>
        <w:t>При производстве гидрологических и морских гидрометеор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ологических наблюдений наряду с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ограничениями, предусмотренными пунктом 16 настоящего Положения,</w:t>
      </w:r>
      <w:r w:rsidR="00323022">
        <w:rPr>
          <w:rFonts w:ascii="Times New Roman" w:eastAsia="TimesNewRomanPSMT" w:hAnsi="Times New Roman" w:cs="Times New Roman"/>
          <w:sz w:val="18"/>
          <w:szCs w:val="18"/>
        </w:rPr>
        <w:br/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в границах охранной зо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ны запрещаются швартовка судов,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установка водозаборов и водосбросов, бросание якорей, прохождение</w:t>
      </w:r>
      <w:r w:rsidR="00323022">
        <w:rPr>
          <w:rFonts w:ascii="Times New Roman" w:eastAsia="TimesNewRomanPSMT" w:hAnsi="Times New Roman" w:cs="Times New Roman"/>
          <w:sz w:val="18"/>
          <w:szCs w:val="18"/>
        </w:rPr>
        <w:br/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с отданными якорям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и, цепями, лотами, волокушами и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тралами, сооружение волноломов, проведение водолазных работ, дноуглубительных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работ (за исключением работ по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содержанию внутренних водных путей), землечерпательных работ и намыв берега, добы</w:t>
      </w:r>
      <w:r>
        <w:rPr>
          <w:rFonts w:ascii="Times New Roman" w:eastAsia="TimesNewRomanPSMT" w:hAnsi="Times New Roman" w:cs="Times New Roman"/>
          <w:sz w:val="18"/>
          <w:szCs w:val="18"/>
        </w:rPr>
        <w:t>ча (вылов) водных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биологических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ресурсов. Зона устанавливается бессрочно</w:t>
      </w:r>
      <w:proofErr w:type="gramStart"/>
      <w:r w:rsidRPr="00E430C2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E430C2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59:18-6.2160; Вид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объекта реестра границ: Зона с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особыми условиями использования территории; Вид зоны по документу: Охранная зона стационарного пункта наблюдений за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состоянием окружающей среды, ее загрязнением - (Доплеровский метеорологический локатор ДМРЛ-С Пермь);</w:t>
      </w:r>
    </w:p>
    <w:p w:rsidR="001D5768" w:rsidRPr="00E430C2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E430C2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стационарного пункта наблюдений за состоянием окружающей природной среды</w:t>
      </w:r>
    </w:p>
    <w:p w:rsidR="00072061" w:rsidRPr="006E7451" w:rsidRDefault="00072061" w:rsidP="0007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B5C3D" w:rsidRPr="006E7451" w:rsidRDefault="004B5C3D" w:rsidP="004B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E7451">
        <w:rPr>
          <w:rFonts w:ascii="Times New Roman" w:hAnsi="Times New Roman" w:cs="Times New Roman"/>
          <w:b/>
          <w:sz w:val="18"/>
          <w:szCs w:val="18"/>
        </w:rPr>
        <w:t>Лот №</w:t>
      </w:r>
      <w:r w:rsidR="00601A09" w:rsidRPr="006E7451">
        <w:rPr>
          <w:rFonts w:ascii="Times New Roman" w:hAnsi="Times New Roman" w:cs="Times New Roman"/>
          <w:b/>
          <w:sz w:val="18"/>
          <w:szCs w:val="18"/>
        </w:rPr>
        <w:t>9</w:t>
      </w:r>
      <w:r w:rsidRPr="006E7451">
        <w:rPr>
          <w:rFonts w:ascii="Times New Roman" w:hAnsi="Times New Roman" w:cs="Times New Roman"/>
          <w:b/>
          <w:sz w:val="18"/>
          <w:szCs w:val="18"/>
        </w:rPr>
        <w:t>:</w:t>
      </w:r>
    </w:p>
    <w:p w:rsidR="001D5768" w:rsidRPr="006E7451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sz w:val="18"/>
          <w:szCs w:val="18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номерами): 59:18:0030101:939.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права;</w:t>
      </w:r>
    </w:p>
    <w:p w:rsidR="001848CF" w:rsidRPr="006E7451" w:rsidRDefault="001848CF" w:rsidP="004B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1848CF" w:rsidRPr="006E7451" w:rsidRDefault="001848CF" w:rsidP="00184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E7451">
        <w:rPr>
          <w:rFonts w:ascii="Times New Roman" w:hAnsi="Times New Roman" w:cs="Times New Roman"/>
          <w:b/>
          <w:sz w:val="18"/>
          <w:szCs w:val="18"/>
        </w:rPr>
        <w:t>Лот №</w:t>
      </w:r>
      <w:r w:rsidR="00601A09" w:rsidRPr="006E7451">
        <w:rPr>
          <w:rFonts w:ascii="Times New Roman" w:hAnsi="Times New Roman" w:cs="Times New Roman"/>
          <w:b/>
          <w:sz w:val="18"/>
          <w:szCs w:val="18"/>
        </w:rPr>
        <w:t>10</w:t>
      </w:r>
      <w:r w:rsidRPr="006E7451">
        <w:rPr>
          <w:rFonts w:ascii="Times New Roman" w:hAnsi="Times New Roman" w:cs="Times New Roman"/>
          <w:b/>
          <w:sz w:val="18"/>
          <w:szCs w:val="18"/>
        </w:rPr>
        <w:t>:</w:t>
      </w:r>
    </w:p>
    <w:p w:rsidR="001D5768" w:rsidRPr="006E7451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E7451">
        <w:rPr>
          <w:rFonts w:ascii="Times New Roman" w:hAnsi="Times New Roman" w:cs="Times New Roman"/>
          <w:color w:val="000000" w:themeColor="text1"/>
          <w:sz w:val="18"/>
          <w:szCs w:val="18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номерами): 59:18:0060101:545.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права;</w:t>
      </w:r>
    </w:p>
    <w:p w:rsidR="00601A09" w:rsidRPr="006E7451" w:rsidRDefault="00601A09" w:rsidP="00601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601A09" w:rsidRPr="006E7451" w:rsidRDefault="00601A09" w:rsidP="00184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b/>
          <w:sz w:val="18"/>
          <w:szCs w:val="18"/>
        </w:rPr>
        <w:t>Лот №11:</w:t>
      </w:r>
    </w:p>
    <w:p w:rsidR="001D5768" w:rsidRPr="006E7451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 Российской Федерации; срок действия: c 24.01.2025; реквизиты документа-основания: водный кодекс Российской Федерации от 03.06.2006 № 74-ФЗ выдан: Правительство Российской Федерации; приказ "Об утверждении установленных границ водоохранных зон, границ прибрежных защитных полос и границ береговой полосы бассейна реки Косьва" от 13.11.2017 № СЭД-30-01-02-1723 выдан: Министерство природных ресурсов, лесного хозяйства и экологии Пермского края; постановление «Об утверждении правил установления</w:t>
      </w:r>
      <w:r w:rsidRPr="006E7451">
        <w:rPr>
          <w:rFonts w:ascii="Times New Roman" w:eastAsia="TimesNewRomanPSMT" w:hAnsi="Times New Roman" w:cs="Times New Roman"/>
          <w:sz w:val="18"/>
          <w:szCs w:val="18"/>
        </w:rPr>
        <w:br/>
        <w:t xml:space="preserve">на местности границ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объектов» от 10.01.2009 № 17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>: Правительство Российской Федерации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.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в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24.01.2025; реквизиты</w:t>
      </w:r>
      <w:r w:rsidRPr="006E7451">
        <w:rPr>
          <w:rFonts w:ascii="Times New Roman" w:eastAsia="TimesNewRomanPSMT" w:hAnsi="Times New Roman" w:cs="Times New Roman"/>
          <w:sz w:val="18"/>
          <w:szCs w:val="18"/>
        </w:rPr>
        <w:br/>
        <w:t>документа-основания: приказ "Об утверждении установленных границ водоохранных зон, границ прибрежных защитных полос</w:t>
      </w:r>
      <w:r w:rsidRPr="006E7451">
        <w:rPr>
          <w:rFonts w:ascii="Times New Roman" w:eastAsia="TimesNewRomanPSMT" w:hAnsi="Times New Roman" w:cs="Times New Roman"/>
          <w:sz w:val="18"/>
          <w:szCs w:val="18"/>
        </w:rPr>
        <w:br/>
        <w:t xml:space="preserve">и границ береговой полосы бассейна реки Косьва" от 13.11.2017 № СЭД-30-01-02-1723 выдан: Министерство природных ресурсов, лесного хозяйства и экологии Пермского края; водный кодекс Российской Федерации от 03.06.2006 № 74-ФЗ выдан: Правительство Российской Федерации; постановление «Об утверждении правил установления на местности границ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объектов» от 10.01.2009 № 17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>: Правительство Российской Федерации.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.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"Об установлении публичного сервитута" от 12.10.2021 № 2085 выдан: Администрация Добрянского городского округа; Содержание ограничения (обременения): Публичный сервитут с целью эксплуатации существующего линейного объекта ОАО "МРСК Урала": ВЛ-0.4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TП-10234,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0,4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ф.1 оп.11-оп.11.11 от ТП-10234, сроком на 49 лет; Реестровый номер границы: 59:18-6.1630; Вид объекта реестра границ: Зона с особыми условиями использования территории; Вид зоны по документу: Публичный сервитут с целью эксплуатации существующего линейного объекта ОАО "МРСК Урала": ВЛ-0.4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TП-10234,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0,4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ф.1 оп.11-оп.11.11 от ТП-10234; </w:t>
      </w:r>
    </w:p>
    <w:p w:rsidR="001D5768" w:rsidRPr="006E7451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1D5768" w:rsidRPr="006E7451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Российской Федерации от 03.06.2006 № 74-ФЗ выдан: Правительство Российской Федерации; приказ "Об утверждении установленных границ водоохранных зон, границ прибрежных защитных полос и границ береговой полосы бассейна реки Косьва" от 13.11.2017 № СЭД-30-01-02-1723 выдан: Министерство природных ресурсов, лесного хозяйства и экологии Пермского края; постановление «Об утверждении правил установления на местности границ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объектов» от 10.01.2009 № 17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Содержание ограничения (обременения): Ограничения в использовании объектов недвижимости в границах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зоны бассейна реки Косьва на территории Пермского края установлены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</w:t>
      </w:r>
      <w:r w:rsidRPr="006E7451">
        <w:rPr>
          <w:rFonts w:ascii="Times New Roman" w:eastAsia="TimesNewRomanPSMT" w:hAnsi="Times New Roman" w:cs="Times New Roman"/>
          <w:sz w:val="18"/>
          <w:szCs w:val="18"/>
        </w:rPr>
        <w:lastRenderedPageBreak/>
        <w:t>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 специализированных хранилищ пестицидов и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; 7) сброс сточных, в том числе дренажных, вод;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недрах").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среды.; Реестровый номер границы: 59:00-6.186; Вид объекта реестра границ: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зона бассейна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р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.К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>осьва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на территории Пермского края;</w:t>
      </w:r>
      <w:r w:rsidRPr="006E745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</w:p>
    <w:p w:rsidR="001D5768" w:rsidRPr="006E7451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6E7451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6E745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1D5768" w:rsidRPr="006E7451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1D5768" w:rsidRPr="006E7451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утверждении установленных границ водоохранных зон, границ прибрежных защитных полос и границ береговой полосы бассейна реки Косьва" от 13.11.2017 № СЭД-30-01-02-1723 выдан: Министерство природных ресурсов, лесного хозяйства и экологии Пермского края; водный кодекс Российской Федерации от 03.06.2006 № 74-ФЗ выдан: Правительство Российской Федерации; постановление «Об утверждении правил установления на местности границ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объектов» от 10.01.2009 № 17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Содержание ограничения (обременения): Ограничение в использовании объектов недвижимости в границах зоны с особыми условиями использования территории: "Прибрежная защитная полоса бассейна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р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.К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>осьва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на территории Пермского края", устанавливается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 специализированных хранилищ пестицидов и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; 7) сброс сточных, в том числе дренажных, вод;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недрах");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59:00-6.185; Вид объекта реестра границ: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Прибрежная защитная полоса бассейна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р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.К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>осьва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на территории Пермского края;</w:t>
      </w:r>
    </w:p>
    <w:p w:rsidR="001D5768" w:rsidRPr="006E7451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601A09" w:rsidRPr="006E7451" w:rsidRDefault="00601A09" w:rsidP="00184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DE103C" w:rsidRPr="006E7451" w:rsidRDefault="00DE103C" w:rsidP="00DE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E7451">
        <w:rPr>
          <w:rFonts w:ascii="Times New Roman" w:hAnsi="Times New Roman" w:cs="Times New Roman"/>
          <w:b/>
          <w:sz w:val="18"/>
          <w:szCs w:val="18"/>
        </w:rPr>
        <w:t>Лот №1</w:t>
      </w:r>
      <w:r w:rsidR="008534B2" w:rsidRPr="006E7451">
        <w:rPr>
          <w:rFonts w:ascii="Times New Roman" w:hAnsi="Times New Roman" w:cs="Times New Roman"/>
          <w:b/>
          <w:sz w:val="18"/>
          <w:szCs w:val="18"/>
        </w:rPr>
        <w:t>2</w:t>
      </w:r>
      <w:r w:rsidRPr="006E7451">
        <w:rPr>
          <w:rFonts w:ascii="Times New Roman" w:hAnsi="Times New Roman" w:cs="Times New Roman"/>
          <w:b/>
          <w:sz w:val="18"/>
          <w:szCs w:val="18"/>
        </w:rPr>
        <w:t>:</w:t>
      </w:r>
    </w:p>
    <w:p w:rsidR="0052437C" w:rsidRPr="009D0EE8" w:rsidRDefault="00AA735D" w:rsidP="00AA7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D0EE8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 Российской Федерации; срок действия: c 29.01.2025;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29.01.2025; реквизиты документа-основания: постановление "Об установлении публичного сервитута" от 20.01.2022 № 118 выдан: Администрация Добрянского городского округа.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</w:t>
      </w:r>
      <w:r w:rsidR="0052437C" w:rsidRPr="009D0EE8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52437C" w:rsidRPr="009D0EE8" w:rsidRDefault="0052437C" w:rsidP="005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52437C" w:rsidRPr="009D0EE8" w:rsidRDefault="0052437C" w:rsidP="005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D0EE8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Федерации; Содержание ограничения (обременения): Ограничения использования объектов недвижимости в границах охранной зоны </w:t>
      </w:r>
      <w:proofErr w:type="gramStart"/>
      <w:r w:rsidRPr="009D0EE8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9D0EE8">
        <w:rPr>
          <w:rFonts w:ascii="Times New Roman" w:eastAsia="TimesNewRomanPSMT" w:hAnsi="Times New Roman" w:cs="Times New Roman"/>
          <w:sz w:val="18"/>
          <w:szCs w:val="18"/>
        </w:rPr>
        <w:t xml:space="preserve"> 0.4 </w:t>
      </w:r>
      <w:proofErr w:type="spellStart"/>
      <w:r w:rsidRPr="009D0EE8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D0EE8">
        <w:rPr>
          <w:rFonts w:ascii="Times New Roman" w:eastAsia="TimesNewRomanPSMT" w:hAnsi="Times New Roman" w:cs="Times New Roman"/>
          <w:sz w:val="18"/>
          <w:szCs w:val="18"/>
        </w:rPr>
        <w:t xml:space="preserve"> от ТП-219, ВЛ 0,4кВ ТП-13 фидер Быт в соответствии с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зон».; Реестровый номер границы: 59:18-6.274; Вид объекта реестра границ: Зона с особыми условиями использования территории; Вид зоны по документу: Охранная зона </w:t>
      </w:r>
      <w:proofErr w:type="gramStart"/>
      <w:r w:rsidRPr="009D0EE8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9D0EE8">
        <w:rPr>
          <w:rFonts w:ascii="Times New Roman" w:eastAsia="TimesNewRomanPSMT" w:hAnsi="Times New Roman" w:cs="Times New Roman"/>
          <w:sz w:val="18"/>
          <w:szCs w:val="18"/>
        </w:rPr>
        <w:t xml:space="preserve"> 0.4 </w:t>
      </w:r>
      <w:proofErr w:type="spellStart"/>
      <w:r w:rsidRPr="009D0EE8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D0EE8">
        <w:rPr>
          <w:rFonts w:ascii="Times New Roman" w:eastAsia="TimesNewRomanPSMT" w:hAnsi="Times New Roman" w:cs="Times New Roman"/>
          <w:sz w:val="18"/>
          <w:szCs w:val="18"/>
        </w:rPr>
        <w:t xml:space="preserve"> от ТП-219, ВЛ 0,4кВ ТП-13 фидер Быт;</w:t>
      </w:r>
    </w:p>
    <w:p w:rsidR="0052437C" w:rsidRPr="006E7451" w:rsidRDefault="0052437C" w:rsidP="005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52437C" w:rsidRPr="006E7451" w:rsidRDefault="0052437C" w:rsidP="005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2437C" w:rsidRPr="006E7451" w:rsidRDefault="0052437C" w:rsidP="005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"Об установлении публичного сервитута" от 20.01.2022 № 118 выдан: Администрация Добрянского городского округа; Содержание ограничения (обременения): Публичный сервитут с целью эксплуатации существующего линейного объекта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0.4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от ТП-10219, ВЛ 0,4кВ ТП-10013 фидер Быт, срок 49 лет; Реестровый номер границы: 59:18-6.1723; Вид объекта реестра границ: Зона с особыми условиями использования территории; Вид зоны по документу: Публичный сервитут с целью эксплуатации существующего линейного объекта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0.4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от ТП-10219, ВЛ 0,4кВ ТП-10013 фидер Быт;</w:t>
      </w:r>
    </w:p>
    <w:p w:rsidR="00DE103C" w:rsidRDefault="0052437C" w:rsidP="005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52437C" w:rsidRPr="006E7451" w:rsidRDefault="0052437C" w:rsidP="005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D744E0" w:rsidRPr="006E7451" w:rsidRDefault="00D744E0" w:rsidP="00D74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E7451">
        <w:rPr>
          <w:rFonts w:ascii="Times New Roman" w:hAnsi="Times New Roman" w:cs="Times New Roman"/>
          <w:b/>
          <w:sz w:val="18"/>
          <w:szCs w:val="18"/>
        </w:rPr>
        <w:lastRenderedPageBreak/>
        <w:t>Лот №1</w:t>
      </w:r>
      <w:r w:rsidR="008534B2" w:rsidRPr="006E7451">
        <w:rPr>
          <w:rFonts w:ascii="Times New Roman" w:hAnsi="Times New Roman" w:cs="Times New Roman"/>
          <w:b/>
          <w:sz w:val="18"/>
          <w:szCs w:val="18"/>
        </w:rPr>
        <w:t>3</w:t>
      </w:r>
      <w:r w:rsidRPr="006E7451">
        <w:rPr>
          <w:rFonts w:ascii="Times New Roman" w:hAnsi="Times New Roman" w:cs="Times New Roman"/>
          <w:b/>
          <w:sz w:val="18"/>
          <w:szCs w:val="18"/>
        </w:rPr>
        <w:t>:</w:t>
      </w:r>
    </w:p>
    <w:p w:rsidR="0052437C" w:rsidRPr="006E7451" w:rsidRDefault="0052437C" w:rsidP="005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c 31.01.2025;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водный кодекс Российской Федерации от 03.06.2006 № 74-ФЗ выдан: Правительство Российской Федерации;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>: Правительство Российской Федерации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.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в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31.01.2025;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водный кодекс Российской Федерации от 03.06.2006 № 74-ФЗ выдан: Правительство Российской Федерации;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>: Правительство Российской Федерации.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</w:t>
      </w:r>
      <w:r w:rsidRPr="006E7451">
        <w:rPr>
          <w:rFonts w:ascii="Times New Roman" w:eastAsia="TimesNewRomanPSMT" w:hAnsi="Times New Roman" w:cs="Times New Roman"/>
          <w:sz w:val="20"/>
          <w:szCs w:val="20"/>
        </w:rPr>
        <w:t>;</w:t>
      </w:r>
    </w:p>
    <w:p w:rsidR="0052437C" w:rsidRPr="006E7451" w:rsidRDefault="0052437C" w:rsidP="005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52437C" w:rsidRPr="006E7451" w:rsidRDefault="0052437C" w:rsidP="005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водный кодекс Российской Федерации от 03.06.2006 № 74-ФЗ выдан: Правительство Российской Федерации;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Содержание ограничения (обременения):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 Федерации от 03 июня 2006 года № 74-ФЗ в границах прибрежной защитной полосы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распашка земель; размещение отвалов размываемых грунтов; выпас сельскохозяйственных животных и организация для них летних лагерей, ванн.; Реестровый номер границы: 59:01-6.4321; Вид объекта реестра границ: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 защитной полосы Камского водохранилища; </w:t>
      </w:r>
    </w:p>
    <w:p w:rsidR="0052437C" w:rsidRPr="006E7451" w:rsidRDefault="0052437C" w:rsidP="005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52437C" w:rsidRPr="006E7451" w:rsidRDefault="0052437C" w:rsidP="005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52437C" w:rsidRPr="006E7451" w:rsidRDefault="0052437C" w:rsidP="005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водный кодекс Российской Федерации от 03.06.2006 № 74-ФЗ выдан: Правительство Российской Федерации;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Содержание ограничения (обременения):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 Федерации от 03 июня 2006 года № 74-ФЗ в границах водоохранных зон запрещается: использование сточных вод для</w:t>
      </w:r>
      <w:r w:rsidRPr="006E7451">
        <w:t xml:space="preserve"> </w:t>
      </w:r>
      <w:r w:rsidRPr="006E7451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 </w:t>
      </w:r>
      <w:proofErr w:type="gramStart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в области охраны окружающей среды.; Реестровый номер границы: 59:01-6.1326; Вид объекта реестра границ:</w:t>
      </w:r>
      <w:proofErr w:type="gram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</w:t>
      </w:r>
      <w:proofErr w:type="spellStart"/>
      <w:r w:rsidRPr="006E7451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6E7451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</w:t>
      </w:r>
    </w:p>
    <w:p w:rsidR="0052437C" w:rsidRPr="006E7451" w:rsidRDefault="0052437C" w:rsidP="005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6E7451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6E745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5B7E52" w:rsidRDefault="005B7E52" w:rsidP="005B7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5B7E52" w:rsidRPr="005B7E52" w:rsidRDefault="005B7E52" w:rsidP="005B7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18"/>
          <w:szCs w:val="18"/>
        </w:rPr>
      </w:pPr>
      <w:r w:rsidRPr="005B7E52">
        <w:rPr>
          <w:rFonts w:ascii="Times New Roman" w:eastAsia="TimesNewRomanPSMT" w:hAnsi="Times New Roman" w:cs="Times New Roman"/>
          <w:b/>
          <w:sz w:val="18"/>
          <w:szCs w:val="18"/>
        </w:rPr>
        <w:t>Лот №1</w:t>
      </w:r>
      <w:r>
        <w:rPr>
          <w:rFonts w:ascii="Times New Roman" w:eastAsia="TimesNewRomanPSMT" w:hAnsi="Times New Roman" w:cs="Times New Roman"/>
          <w:b/>
          <w:sz w:val="18"/>
          <w:szCs w:val="18"/>
        </w:rPr>
        <w:t>4</w:t>
      </w:r>
      <w:r w:rsidRPr="005B7E52">
        <w:rPr>
          <w:rFonts w:ascii="Times New Roman" w:eastAsia="TimesNewRomanPSMT" w:hAnsi="Times New Roman" w:cs="Times New Roman"/>
          <w:b/>
          <w:sz w:val="18"/>
          <w:szCs w:val="18"/>
        </w:rPr>
        <w:t>:</w:t>
      </w:r>
    </w:p>
    <w:p w:rsidR="0052437C" w:rsidRDefault="0052437C" w:rsidP="005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430C2">
        <w:rPr>
          <w:rFonts w:ascii="Times New Roman" w:eastAsia="TimesNewRomanPSMT" w:hAnsi="Times New Roman" w:cs="Times New Roman"/>
          <w:sz w:val="18"/>
          <w:szCs w:val="18"/>
        </w:rPr>
        <w:t>Для данного земельного участка обеспечен доступ посредство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м земельного участка (земельных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участков) с кадастровым номером (кадастровыми номерами): 59:18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:0030101:939. Земельный участок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>подлежит снятию с государственного кадастрового учета по исте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чении пяти лет со дня его </w:t>
      </w:r>
      <w:r w:rsidRPr="00E430C2">
        <w:rPr>
          <w:rFonts w:ascii="Times New Roman" w:eastAsia="TimesNewRomanPSMT" w:hAnsi="Times New Roman" w:cs="Times New Roman"/>
          <w:sz w:val="18"/>
          <w:szCs w:val="18"/>
        </w:rPr>
        <w:t xml:space="preserve">государственного кадастрового учета, если на него </w:t>
      </w:r>
      <w:r>
        <w:rPr>
          <w:rFonts w:ascii="Times New Roman" w:eastAsia="TimesNewRomanPSMT" w:hAnsi="Times New Roman" w:cs="Times New Roman"/>
          <w:sz w:val="18"/>
          <w:szCs w:val="18"/>
        </w:rPr>
        <w:t>не будут зарегистрированы права;</w:t>
      </w:r>
    </w:p>
    <w:p w:rsidR="00E430C2" w:rsidRDefault="00E430C2" w:rsidP="005B7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6F79C5" w:rsidRPr="00765B53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765B53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765B53" w:rsidRPr="00765B5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5B53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765B53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765B53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</w:t>
      </w:r>
      <w:r w:rsidR="00765B53" w:rsidRPr="00765B53">
        <w:rPr>
          <w:rFonts w:ascii="Times New Roman" w:hAnsi="Times New Roman" w:cs="Times New Roman"/>
          <w:sz w:val="18"/>
          <w:szCs w:val="18"/>
        </w:rPr>
        <w:t>;</w:t>
      </w:r>
    </w:p>
    <w:p w:rsidR="006F79C5" w:rsidRPr="00765B5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5B53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765B5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5B53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5B53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2A46E1" w:rsidRDefault="002A46E1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ED4AC4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D4AC4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ED4AC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AC4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ED4AC4" w:rsidRPr="00ED4AC4" w:rsidRDefault="00ED4AC4" w:rsidP="00ED4AC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D4AC4">
        <w:rPr>
          <w:rFonts w:ascii="Times New Roman" w:eastAsia="Times New Roman" w:hAnsi="Times New Roman" w:cs="Times New Roman"/>
          <w:sz w:val="18"/>
          <w:szCs w:val="18"/>
        </w:rPr>
        <w:t xml:space="preserve">Получатель: </w:t>
      </w:r>
      <w:r w:rsidRPr="00ED4AC4">
        <w:rPr>
          <w:rFonts w:ascii="Times New Roman" w:eastAsia="Calibri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муниципального округа Пермского края)</w:t>
      </w:r>
    </w:p>
    <w:p w:rsidR="008B0DF5" w:rsidRPr="00ED4AC4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AC4">
        <w:rPr>
          <w:rFonts w:ascii="Times New Roman" w:hAnsi="Times New Roman" w:cs="Times New Roman"/>
          <w:sz w:val="18"/>
          <w:szCs w:val="18"/>
        </w:rPr>
        <w:t>Номер казначейского счета</w:t>
      </w:r>
      <w:r w:rsidR="00BE5654">
        <w:rPr>
          <w:rFonts w:ascii="Times New Roman" w:hAnsi="Times New Roman" w:cs="Times New Roman"/>
          <w:sz w:val="18"/>
          <w:szCs w:val="18"/>
        </w:rPr>
        <w:t xml:space="preserve"> </w:t>
      </w:r>
      <w:r w:rsidR="00ED4AC4" w:rsidRPr="00ED4AC4">
        <w:rPr>
          <w:rStyle w:val="fontstyle01"/>
          <w:rFonts w:ascii="Times New Roman" w:hAnsi="Times New Roman" w:cs="Times New Roman"/>
          <w:sz w:val="18"/>
          <w:szCs w:val="18"/>
        </w:rPr>
        <w:t>03232643575170005600</w:t>
      </w:r>
    </w:p>
    <w:p w:rsidR="008B0DF5" w:rsidRPr="00ED4AC4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AC4">
        <w:rPr>
          <w:rFonts w:ascii="Times New Roman" w:hAnsi="Times New Roman" w:cs="Times New Roman"/>
          <w:sz w:val="18"/>
          <w:szCs w:val="18"/>
        </w:rPr>
        <w:t>Е</w:t>
      </w:r>
      <w:r w:rsidR="00714DD3" w:rsidRPr="00ED4AC4">
        <w:rPr>
          <w:rFonts w:ascii="Times New Roman" w:hAnsi="Times New Roman" w:cs="Times New Roman"/>
          <w:sz w:val="18"/>
          <w:szCs w:val="18"/>
        </w:rPr>
        <w:t xml:space="preserve">диный казначейский счет </w:t>
      </w:r>
      <w:r w:rsidR="00ED4AC4" w:rsidRPr="00ED4AC4">
        <w:rPr>
          <w:rFonts w:ascii="Times New Roman" w:eastAsia="Times New Roman" w:hAnsi="Times New Roman" w:cs="Times New Roman"/>
          <w:sz w:val="18"/>
          <w:szCs w:val="18"/>
        </w:rPr>
        <w:t>40102810145370000048</w:t>
      </w:r>
    </w:p>
    <w:p w:rsidR="00ED4AC4" w:rsidRPr="00ED4AC4" w:rsidRDefault="00ED4AC4" w:rsidP="00ED4AC4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D4AC4">
        <w:rPr>
          <w:rFonts w:ascii="Times New Roman" w:eastAsia="Times New Roman" w:hAnsi="Times New Roman" w:cs="Times New Roman"/>
          <w:sz w:val="18"/>
          <w:szCs w:val="18"/>
        </w:rPr>
        <w:t>Отделение Пермь Банка России// УФК по Пермскому краю г. Пермь</w:t>
      </w:r>
    </w:p>
    <w:p w:rsidR="00ED4AC4" w:rsidRPr="00ED4AC4" w:rsidRDefault="00ED4AC4" w:rsidP="00ED4AC4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ED4AC4">
        <w:rPr>
          <w:rFonts w:ascii="Times New Roman" w:eastAsia="Times New Roman" w:hAnsi="Times New Roman" w:cs="Times New Roman"/>
          <w:sz w:val="18"/>
          <w:szCs w:val="18"/>
        </w:rPr>
        <w:t>БИК 015773997</w:t>
      </w:r>
    </w:p>
    <w:p w:rsidR="00ED4AC4" w:rsidRPr="00ED4AC4" w:rsidRDefault="00ED4AC4" w:rsidP="00ED4AC4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ED4AC4">
        <w:rPr>
          <w:rFonts w:ascii="Times New Roman" w:eastAsia="Calibri" w:hAnsi="Times New Roman" w:cs="Times New Roman"/>
          <w:sz w:val="18"/>
          <w:szCs w:val="18"/>
        </w:rPr>
        <w:t>ОГРН 1195958043555</w:t>
      </w:r>
    </w:p>
    <w:p w:rsidR="00ED4AC4" w:rsidRPr="00ED4AC4" w:rsidRDefault="00ED4AC4" w:rsidP="00ED4AC4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ED4AC4">
        <w:rPr>
          <w:rFonts w:ascii="Times New Roman" w:eastAsia="Calibri" w:hAnsi="Times New Roman" w:cs="Times New Roman"/>
          <w:sz w:val="18"/>
          <w:szCs w:val="18"/>
        </w:rPr>
        <w:t>ОКПО 42922570</w:t>
      </w:r>
    </w:p>
    <w:p w:rsidR="00ED4AC4" w:rsidRPr="00ED4AC4" w:rsidRDefault="00ED4AC4" w:rsidP="00ED4AC4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D4AC4">
        <w:rPr>
          <w:rFonts w:ascii="Times New Roman" w:eastAsia="Calibri" w:hAnsi="Times New Roman" w:cs="Times New Roman"/>
          <w:sz w:val="18"/>
          <w:szCs w:val="18"/>
        </w:rPr>
        <w:t>ОКТМО 57517000</w:t>
      </w:r>
    </w:p>
    <w:p w:rsidR="00ED4AC4" w:rsidRPr="00ED4AC4" w:rsidRDefault="00ED4AC4" w:rsidP="00ED4AC4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ED4AC4">
        <w:rPr>
          <w:rFonts w:ascii="Times New Roman" w:eastAsia="Calibri" w:hAnsi="Times New Roman" w:cs="Times New Roman"/>
          <w:sz w:val="18"/>
          <w:szCs w:val="18"/>
        </w:rPr>
        <w:lastRenderedPageBreak/>
        <w:t>л</w:t>
      </w:r>
      <w:proofErr w:type="gramEnd"/>
      <w:r w:rsidRPr="00ED4AC4">
        <w:rPr>
          <w:rFonts w:ascii="Times New Roman" w:eastAsia="Calibri" w:hAnsi="Times New Roman" w:cs="Times New Roman"/>
          <w:sz w:val="18"/>
          <w:szCs w:val="18"/>
        </w:rPr>
        <w:t>/с 05506ИЧ</w:t>
      </w:r>
      <w:r w:rsidRPr="00ED4AC4">
        <w:rPr>
          <w:rFonts w:ascii="Times New Roman" w:eastAsia="Calibri" w:hAnsi="Times New Roman" w:cs="Times New Roman"/>
          <w:sz w:val="18"/>
          <w:szCs w:val="18"/>
          <w:lang w:val="en-US"/>
        </w:rPr>
        <w:t>N</w:t>
      </w:r>
      <w:r w:rsidRPr="00ED4AC4">
        <w:rPr>
          <w:rFonts w:ascii="Times New Roman" w:eastAsia="Calibri" w:hAnsi="Times New Roman" w:cs="Times New Roman"/>
          <w:sz w:val="18"/>
          <w:szCs w:val="18"/>
        </w:rPr>
        <w:t>70</w:t>
      </w:r>
    </w:p>
    <w:p w:rsidR="006F79C5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AC4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ED4AC4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ED4AC4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ED4AC4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ED4AC4">
        <w:rPr>
          <w:rFonts w:ascii="Times New Roman" w:hAnsi="Times New Roman" w:cs="Times New Roman"/>
          <w:sz w:val="18"/>
          <w:szCs w:val="18"/>
        </w:rPr>
        <w:t>.</w:t>
      </w:r>
      <w:r w:rsidRPr="0048318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14F29" w:rsidRDefault="00814F29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3D8A" w:rsidRPr="007973EF" w:rsidRDefault="00C73D8A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973EF">
        <w:rPr>
          <w:rFonts w:ascii="Times New Roman" w:hAnsi="Times New Roman" w:cs="Times New Roman"/>
          <w:sz w:val="18"/>
          <w:szCs w:val="18"/>
          <w:u w:val="single"/>
        </w:rPr>
        <w:t xml:space="preserve">*В назначении платежа указывается номер лота или кадастровый номер земельного участка </w:t>
      </w:r>
    </w:p>
    <w:p w:rsidR="00C73D8A" w:rsidRPr="0048318F" w:rsidRDefault="00C73D8A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F79C5" w:rsidRPr="0048318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48318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</w:t>
      </w:r>
      <w:r w:rsidR="00067026">
        <w:rPr>
          <w:rFonts w:ascii="Times New Roman" w:hAnsi="Times New Roman" w:cs="Times New Roman"/>
          <w:sz w:val="18"/>
          <w:szCs w:val="18"/>
        </w:rPr>
        <w:t>/единственным участником</w:t>
      </w:r>
      <w:r w:rsidRPr="0048318F">
        <w:rPr>
          <w:rFonts w:ascii="Times New Roman" w:hAnsi="Times New Roman" w:cs="Times New Roman"/>
          <w:sz w:val="18"/>
          <w:szCs w:val="18"/>
        </w:rPr>
        <w:t>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48318F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48318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48318F" w:rsidRDefault="006F79C5" w:rsidP="003230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</w:t>
      </w:r>
      <w:r w:rsidR="000A6D20">
        <w:rPr>
          <w:rFonts w:ascii="Times New Roman" w:hAnsi="Times New Roman" w:cs="Times New Roman"/>
          <w:sz w:val="18"/>
          <w:szCs w:val="18"/>
        </w:rPr>
        <w:t>о</w:t>
      </w:r>
      <w:r w:rsidR="00323022">
        <w:rPr>
          <w:rFonts w:ascii="Times New Roman" w:hAnsi="Times New Roman" w:cs="Times New Roman"/>
          <w:sz w:val="18"/>
          <w:szCs w:val="18"/>
        </w:rPr>
        <w:t xml:space="preserve">звращается заявителю в день ее </w:t>
      </w:r>
      <w:r w:rsidRPr="0048318F">
        <w:rPr>
          <w:rFonts w:ascii="Times New Roman" w:hAnsi="Times New Roman" w:cs="Times New Roman"/>
          <w:sz w:val="18"/>
          <w:szCs w:val="18"/>
        </w:rPr>
        <w:t>поступления.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48318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48318F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48318F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48318F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1) не</w:t>
      </w:r>
      <w:r w:rsidR="004B4851" w:rsidRPr="0048318F">
        <w:rPr>
          <w:rFonts w:ascii="Times New Roman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48318F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</w:t>
      </w:r>
      <w:r w:rsidR="00267BB3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>в предусмотренном настоящей статьей реестре недобросовестных участников аукциона.</w:t>
      </w:r>
    </w:p>
    <w:p w:rsidR="006F79C5" w:rsidRPr="00DC489B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48318F">
        <w:rPr>
          <w:rFonts w:ascii="Times New Roman" w:hAnsi="Times New Roman" w:cs="Times New Roman"/>
          <w:b/>
          <w:sz w:val="18"/>
          <w:szCs w:val="18"/>
        </w:rPr>
        <w:t>а</w:t>
      </w:r>
      <w:r w:rsidRPr="0048318F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267BB3" w:rsidRPr="00DC489B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DC489B" w:rsidRPr="00DC489B">
        <w:rPr>
          <w:rFonts w:ascii="Times New Roman" w:hAnsi="Times New Roman" w:cs="Times New Roman"/>
          <w:b/>
          <w:sz w:val="18"/>
          <w:szCs w:val="18"/>
          <w:u w:val="single"/>
        </w:rPr>
        <w:t>7</w:t>
      </w:r>
      <w:r w:rsidR="00643FAC" w:rsidRPr="00DC489B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267BB3" w:rsidRPr="00DC489B">
        <w:rPr>
          <w:rFonts w:ascii="Times New Roman" w:hAnsi="Times New Roman" w:cs="Times New Roman"/>
          <w:b/>
          <w:sz w:val="18"/>
          <w:szCs w:val="18"/>
          <w:u w:val="single"/>
        </w:rPr>
        <w:t>июня</w:t>
      </w:r>
      <w:r w:rsidR="00090858" w:rsidRPr="00DC489B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DC489B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D4AC4" w:rsidRPr="00DC489B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="00090858" w:rsidRPr="00DC489B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DC489B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DC489B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DC489B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DC489B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DC489B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DC489B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DC489B">
        <w:rPr>
          <w:rFonts w:ascii="Times New Roman" w:hAnsi="Times New Roman" w:cs="Times New Roman"/>
          <w:sz w:val="18"/>
          <w:szCs w:val="18"/>
        </w:rPr>
        <w:t xml:space="preserve">по </w:t>
      </w:r>
      <w:r w:rsidR="00B51B78" w:rsidRPr="00DC489B">
        <w:rPr>
          <w:rFonts w:ascii="Times New Roman" w:hAnsi="Times New Roman" w:cs="Times New Roman"/>
          <w:sz w:val="18"/>
          <w:szCs w:val="18"/>
        </w:rPr>
        <w:t>адресу:</w:t>
      </w:r>
      <w:r w:rsidR="0068400A" w:rsidRPr="00DC489B">
        <w:rPr>
          <w:rFonts w:ascii="Times New Roman" w:hAnsi="Times New Roman" w:cs="Times New Roman"/>
          <w:sz w:val="18"/>
          <w:szCs w:val="18"/>
        </w:rPr>
        <w:t xml:space="preserve"> </w:t>
      </w:r>
      <w:r w:rsidR="00267BB3" w:rsidRPr="00DC489B">
        <w:rPr>
          <w:rFonts w:ascii="Times New Roman" w:hAnsi="Times New Roman" w:cs="Times New Roman"/>
          <w:sz w:val="18"/>
          <w:szCs w:val="18"/>
        </w:rPr>
        <w:t>г. Добрянка,</w:t>
      </w:r>
      <w:r w:rsidR="00267BB3" w:rsidRPr="00DC489B">
        <w:rPr>
          <w:rFonts w:ascii="Times New Roman" w:hAnsi="Times New Roman" w:cs="Times New Roman"/>
          <w:sz w:val="18"/>
          <w:szCs w:val="18"/>
        </w:rPr>
        <w:br/>
        <w:t xml:space="preserve"> </w:t>
      </w:r>
      <w:r w:rsidRPr="00DC489B">
        <w:rPr>
          <w:rFonts w:ascii="Times New Roman" w:hAnsi="Times New Roman" w:cs="Times New Roman"/>
          <w:sz w:val="18"/>
          <w:szCs w:val="18"/>
        </w:rPr>
        <w:t xml:space="preserve">ул. </w:t>
      </w:r>
      <w:r w:rsidR="00090858" w:rsidRPr="00DC489B">
        <w:rPr>
          <w:rFonts w:ascii="Times New Roman" w:hAnsi="Times New Roman" w:cs="Times New Roman"/>
          <w:sz w:val="18"/>
          <w:szCs w:val="18"/>
        </w:rPr>
        <w:t>Советская</w:t>
      </w:r>
      <w:r w:rsidRPr="00DC489B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DC489B">
        <w:rPr>
          <w:rFonts w:ascii="Times New Roman" w:hAnsi="Times New Roman" w:cs="Times New Roman"/>
          <w:sz w:val="18"/>
          <w:szCs w:val="18"/>
        </w:rPr>
        <w:t>14</w:t>
      </w:r>
      <w:r w:rsidRPr="00DC489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C489B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DC489B">
        <w:rPr>
          <w:rFonts w:ascii="Times New Roman" w:hAnsi="Times New Roman" w:cs="Times New Roman"/>
          <w:sz w:val="18"/>
          <w:szCs w:val="18"/>
        </w:rPr>
        <w:t>.</w:t>
      </w:r>
      <w:r w:rsidR="002E0777" w:rsidRPr="00DC489B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DC489B">
        <w:rPr>
          <w:rFonts w:ascii="Times New Roman" w:hAnsi="Times New Roman" w:cs="Times New Roman"/>
          <w:sz w:val="18"/>
          <w:szCs w:val="18"/>
        </w:rPr>
        <w:t>20</w:t>
      </w:r>
      <w:r w:rsidR="00064B41" w:rsidRPr="00DC489B">
        <w:rPr>
          <w:rFonts w:ascii="Times New Roman" w:hAnsi="Times New Roman" w:cs="Times New Roman"/>
          <w:sz w:val="18"/>
          <w:szCs w:val="18"/>
        </w:rPr>
        <w:t>5</w:t>
      </w:r>
      <w:r w:rsidRPr="00DC489B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ED4AC4" w:rsidRPr="00DC489B">
        <w:rPr>
          <w:rFonts w:ascii="Times New Roman" w:hAnsi="Times New Roman" w:cs="Times New Roman"/>
          <w:sz w:val="18"/>
          <w:szCs w:val="18"/>
        </w:rPr>
        <w:t>муниципального</w:t>
      </w:r>
      <w:r w:rsidR="00B3311B" w:rsidRPr="00DC489B">
        <w:rPr>
          <w:rFonts w:ascii="Times New Roman" w:hAnsi="Times New Roman" w:cs="Times New Roman"/>
          <w:sz w:val="18"/>
          <w:szCs w:val="18"/>
        </w:rPr>
        <w:t xml:space="preserve"> округа </w:t>
      </w:r>
      <w:r w:rsidR="000720F3" w:rsidRPr="00DC489B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DC489B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DC489B">
        <w:rPr>
          <w:rFonts w:ascii="Times New Roman" w:hAnsi="Times New Roman" w:cs="Times New Roman"/>
          <w:bCs/>
          <w:sz w:val="18"/>
          <w:szCs w:val="18"/>
        </w:rPr>
        <w:t>)</w:t>
      </w:r>
      <w:r w:rsidRPr="00DC489B">
        <w:rPr>
          <w:rFonts w:ascii="Times New Roman" w:hAnsi="Times New Roman" w:cs="Times New Roman"/>
          <w:sz w:val="18"/>
          <w:szCs w:val="18"/>
        </w:rPr>
        <w:t>.</w:t>
      </w:r>
    </w:p>
    <w:p w:rsidR="006F79C5" w:rsidRPr="00B51B78" w:rsidRDefault="006F79C5" w:rsidP="00B51B7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DC489B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9D1521" w:rsidRPr="00DC489B">
        <w:rPr>
          <w:rFonts w:ascii="Times New Roman" w:hAnsi="Times New Roman" w:cs="Times New Roman"/>
          <w:sz w:val="18"/>
          <w:szCs w:val="18"/>
        </w:rPr>
        <w:t xml:space="preserve">: </w:t>
      </w:r>
      <w:r w:rsidR="00267BB3" w:rsidRPr="00DC489B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BE5654" w:rsidRPr="00DC489B">
        <w:rPr>
          <w:rFonts w:ascii="Times New Roman" w:hAnsi="Times New Roman" w:cs="Times New Roman"/>
          <w:b/>
          <w:sz w:val="18"/>
          <w:szCs w:val="18"/>
          <w:u w:val="single"/>
        </w:rPr>
        <w:t>7</w:t>
      </w:r>
      <w:r w:rsidR="00643FAC" w:rsidRPr="00DC489B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267BB3" w:rsidRPr="00DC489B">
        <w:rPr>
          <w:rFonts w:ascii="Times New Roman" w:hAnsi="Times New Roman" w:cs="Times New Roman"/>
          <w:b/>
          <w:sz w:val="18"/>
          <w:szCs w:val="18"/>
          <w:u w:val="single"/>
        </w:rPr>
        <w:t>июня</w:t>
      </w:r>
      <w:r w:rsidR="00B51B78" w:rsidRPr="00DC489B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8E684F" w:rsidRPr="00DC489B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DC489B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DC489B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D4AC4" w:rsidRPr="00DC489B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="001239EB" w:rsidRPr="00DC489B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DC489B">
        <w:rPr>
          <w:rFonts w:ascii="Times New Roman" w:hAnsi="Times New Roman" w:cs="Times New Roman"/>
          <w:sz w:val="18"/>
          <w:szCs w:val="18"/>
        </w:rPr>
        <w:t>,</w:t>
      </w:r>
      <w:r w:rsidRPr="00DC489B">
        <w:rPr>
          <w:rFonts w:ascii="Times New Roman" w:hAnsi="Times New Roman" w:cs="Times New Roman"/>
          <w:sz w:val="18"/>
          <w:szCs w:val="18"/>
        </w:rPr>
        <w:t xml:space="preserve"> по адресу</w:t>
      </w:r>
      <w:r w:rsidRPr="0054095C">
        <w:rPr>
          <w:rFonts w:ascii="Times New Roman" w:hAnsi="Times New Roman" w:cs="Times New Roman"/>
          <w:sz w:val="18"/>
          <w:szCs w:val="18"/>
        </w:rPr>
        <w:t>: г. Добрянка, ул. Советская, 14, каб.20</w:t>
      </w:r>
      <w:r w:rsidR="00064B41" w:rsidRPr="0054095C">
        <w:rPr>
          <w:rFonts w:ascii="Times New Roman" w:hAnsi="Times New Roman" w:cs="Times New Roman"/>
          <w:sz w:val="18"/>
          <w:szCs w:val="18"/>
        </w:rPr>
        <w:t>5</w:t>
      </w:r>
      <w:r w:rsidRPr="0054095C">
        <w:rPr>
          <w:rFonts w:ascii="Times New Roman" w:hAnsi="Times New Roman" w:cs="Times New Roman"/>
          <w:sz w:val="18"/>
          <w:szCs w:val="18"/>
        </w:rPr>
        <w:t>.</w:t>
      </w:r>
    </w:p>
    <w:p w:rsidR="006F79C5" w:rsidRPr="0048318F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54095C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48318F">
        <w:rPr>
          <w:rFonts w:ascii="Times New Roman" w:hAnsi="Times New Roman" w:cs="Times New Roman"/>
          <w:sz w:val="18"/>
          <w:szCs w:val="18"/>
        </w:rPr>
        <w:t xml:space="preserve">объявления начальной цены лота. </w:t>
      </w:r>
    </w:p>
    <w:bookmarkEnd w:id="1"/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48318F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48318F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48318F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48318F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проекта договора купли-продажи/аренды земельного участка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в </w:t>
      </w:r>
      <w:r w:rsidR="00A12802">
        <w:rPr>
          <w:rFonts w:ascii="Times New Roman" w:hAnsi="Times New Roman" w:cs="Times New Roman"/>
          <w:sz w:val="18"/>
          <w:szCs w:val="18"/>
        </w:rPr>
        <w:t>пятидневный</w:t>
      </w:r>
      <w:r w:rsidRPr="0048318F">
        <w:rPr>
          <w:rFonts w:ascii="Times New Roman" w:hAnsi="Times New Roman" w:cs="Times New Roman"/>
          <w:sz w:val="18"/>
          <w:szCs w:val="18"/>
        </w:rPr>
        <w:t xml:space="preserve">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48318F">
        <w:rPr>
          <w:rFonts w:ascii="Times New Roman" w:hAnsi="Times New Roman" w:cs="Times New Roman"/>
          <w:sz w:val="18"/>
          <w:szCs w:val="18"/>
        </w:rPr>
        <w:t>ранее,</w:t>
      </w:r>
      <w:r w:rsidRPr="0048318F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48318F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lastRenderedPageBreak/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</w:t>
      </w:r>
      <w:bookmarkStart w:id="2" w:name="_GoBack"/>
      <w:bookmarkEnd w:id="2"/>
      <w:r w:rsidRPr="0048318F">
        <w:rPr>
          <w:rFonts w:ascii="Times New Roman" w:hAnsi="Times New Roman" w:cs="Times New Roman"/>
          <w:sz w:val="18"/>
          <w:szCs w:val="18"/>
        </w:rPr>
        <w:t>и распорядиться земельным участком иным образом в соответствии с Земельным кодексом.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48318F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9A2D41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* Вынос границ осуществляется в течение </w:t>
      </w:r>
      <w:r w:rsidRPr="009A2D41">
        <w:rPr>
          <w:rFonts w:ascii="Times New Roman" w:hAnsi="Times New Roman" w:cs="Times New Roman"/>
          <w:sz w:val="18"/>
          <w:szCs w:val="18"/>
          <w:shd w:val="clear" w:color="auto" w:fill="FFFFFF"/>
        </w:rPr>
        <w:t>одного года после регистрации права собственности/права аренды на земельный участок.</w:t>
      </w:r>
    </w:p>
    <w:p w:rsidR="00724AE9" w:rsidRPr="009A2D41" w:rsidRDefault="00724AE9" w:rsidP="00724A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Информация о проведении аукциона, проект договора </w:t>
      </w:r>
      <w:r w:rsidR="005879D2">
        <w:rPr>
          <w:rFonts w:ascii="Times New Roman" w:hAnsi="Times New Roman" w:cs="Times New Roman"/>
          <w:sz w:val="18"/>
          <w:szCs w:val="18"/>
        </w:rPr>
        <w:t>аренды/</w:t>
      </w:r>
      <w:r w:rsidRPr="009A2D41">
        <w:rPr>
          <w:rFonts w:ascii="Times New Roman" w:hAnsi="Times New Roman" w:cs="Times New Roman"/>
          <w:sz w:val="18"/>
          <w:szCs w:val="18"/>
        </w:rPr>
        <w:t xml:space="preserve">купли-продажи, бланк заявки на участие в торгах опубликованы на сайте </w:t>
      </w:r>
      <w:r w:rsidRPr="009A2D41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9A2D41">
        <w:rPr>
          <w:rFonts w:ascii="Times New Roman" w:hAnsi="Times New Roman" w:cs="Times New Roman"/>
          <w:sz w:val="18"/>
          <w:szCs w:val="18"/>
        </w:rPr>
        <w:t xml:space="preserve">, </w:t>
      </w:r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http://добрянка</w:t>
      </w:r>
      <w:proofErr w:type="gramStart"/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.р</w:t>
      </w:r>
      <w:proofErr w:type="gramEnd"/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ус/.</w:t>
      </w:r>
      <w:r w:rsidRPr="009A2D41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ресурсы), </w:t>
      </w:r>
      <w:hyperlink r:id="rId21" w:history="1">
        <w:r w:rsidRPr="009A2D41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="001E37DF">
        <w:rPr>
          <w:rFonts w:ascii="Times New Roman" w:hAnsi="Times New Roman" w:cs="Times New Roman"/>
          <w:sz w:val="18"/>
          <w:szCs w:val="18"/>
        </w:rPr>
        <w:t>.</w:t>
      </w:r>
    </w:p>
    <w:p w:rsidR="00425AA1" w:rsidRPr="009A2D41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9A2D41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</w:t>
      </w:r>
      <w:r w:rsidR="005879D2">
        <w:rPr>
          <w:rFonts w:ascii="Times New Roman" w:hAnsi="Times New Roman" w:cs="Times New Roman"/>
          <w:b/>
          <w:sz w:val="18"/>
          <w:szCs w:val="18"/>
          <w:u w:val="single"/>
        </w:rPr>
        <w:t>ых дней), тел. (34265) 2-78-61, либо по запросу на эл. почту.</w:t>
      </w:r>
    </w:p>
    <w:p w:rsidR="0048438C" w:rsidRPr="00DC489B" w:rsidRDefault="00425AA1" w:rsidP="00B51B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</w:t>
      </w:r>
      <w:proofErr w:type="gramStart"/>
      <w:r w:rsidRPr="009A2D41">
        <w:rPr>
          <w:rFonts w:ascii="Times New Roman" w:hAnsi="Times New Roman" w:cs="Times New Roman"/>
          <w:sz w:val="18"/>
          <w:szCs w:val="18"/>
        </w:rPr>
        <w:t xml:space="preserve">Также возможен выезд совместно с </w:t>
      </w:r>
      <w:r w:rsidRPr="009A2D41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9A2D41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9A2D41">
        <w:rPr>
          <w:rFonts w:ascii="Times New Roman" w:hAnsi="Times New Roman" w:cs="Times New Roman"/>
          <w:sz w:val="18"/>
          <w:szCs w:val="18"/>
        </w:rPr>
        <w:t xml:space="preserve">администрации Добрянского </w:t>
      </w:r>
      <w:r w:rsidR="0054095C">
        <w:rPr>
          <w:rFonts w:ascii="Times New Roman" w:hAnsi="Times New Roman" w:cs="Times New Roman"/>
          <w:sz w:val="18"/>
          <w:szCs w:val="18"/>
        </w:rPr>
        <w:t>муниципального</w:t>
      </w:r>
      <w:r w:rsidRPr="009A2D41">
        <w:rPr>
          <w:rFonts w:ascii="Times New Roman" w:hAnsi="Times New Roman" w:cs="Times New Roman"/>
          <w:sz w:val="18"/>
          <w:szCs w:val="18"/>
        </w:rPr>
        <w:t xml:space="preserve"> округа (по предварительной договоренности по телефону </w:t>
      </w:r>
      <w:r w:rsidR="00AB2AFA" w:rsidRPr="009A2D41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B51B78">
        <w:rPr>
          <w:rFonts w:ascii="Times New Roman" w:hAnsi="Times New Roman" w:cs="Times New Roman"/>
          <w:sz w:val="18"/>
          <w:szCs w:val="18"/>
        </w:rPr>
        <w:t xml:space="preserve">8 </w:t>
      </w:r>
      <w:r w:rsidRPr="009A2D41">
        <w:rPr>
          <w:rFonts w:ascii="Times New Roman" w:hAnsi="Times New Roman" w:cs="Times New Roman"/>
          <w:sz w:val="18"/>
          <w:szCs w:val="18"/>
        </w:rPr>
        <w:t>(34 265) 2-</w:t>
      </w:r>
      <w:r w:rsidR="00E30660" w:rsidRPr="009A2D41">
        <w:rPr>
          <w:rFonts w:ascii="Times New Roman" w:hAnsi="Times New Roman" w:cs="Times New Roman"/>
          <w:sz w:val="18"/>
          <w:szCs w:val="18"/>
        </w:rPr>
        <w:t>54</w:t>
      </w:r>
      <w:r w:rsidRPr="009A2D41">
        <w:rPr>
          <w:rFonts w:ascii="Times New Roman" w:hAnsi="Times New Roman" w:cs="Times New Roman"/>
          <w:sz w:val="18"/>
          <w:szCs w:val="18"/>
        </w:rPr>
        <w:t>-</w:t>
      </w:r>
      <w:r w:rsidR="00E30660" w:rsidRPr="009A2D41">
        <w:rPr>
          <w:rFonts w:ascii="Times New Roman" w:hAnsi="Times New Roman" w:cs="Times New Roman"/>
          <w:sz w:val="18"/>
          <w:szCs w:val="18"/>
        </w:rPr>
        <w:t>40</w:t>
      </w:r>
      <w:r w:rsidR="00B51B78">
        <w:rPr>
          <w:rFonts w:ascii="Times New Roman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hAnsi="Times New Roman" w:cs="Times New Roman"/>
          <w:sz w:val="18"/>
          <w:szCs w:val="18"/>
        </w:rPr>
        <w:t xml:space="preserve"> по следующим дням: </w:t>
      </w:r>
      <w:r w:rsidR="00A17710" w:rsidRPr="00DC489B">
        <w:rPr>
          <w:rFonts w:ascii="Times New Roman" w:hAnsi="Times New Roman" w:cs="Times New Roman"/>
          <w:sz w:val="18"/>
          <w:szCs w:val="18"/>
        </w:rPr>
        <w:t>13</w:t>
      </w:r>
      <w:r w:rsidR="0054095C" w:rsidRPr="00DC489B">
        <w:rPr>
          <w:rFonts w:ascii="Times New Roman" w:hAnsi="Times New Roman" w:cs="Times New Roman"/>
          <w:sz w:val="18"/>
          <w:szCs w:val="18"/>
        </w:rPr>
        <w:t>.0</w:t>
      </w:r>
      <w:r w:rsidR="00A17710" w:rsidRPr="00DC489B">
        <w:rPr>
          <w:rFonts w:ascii="Times New Roman" w:hAnsi="Times New Roman" w:cs="Times New Roman"/>
          <w:sz w:val="18"/>
          <w:szCs w:val="18"/>
        </w:rPr>
        <w:t>6</w:t>
      </w:r>
      <w:r w:rsidR="0054095C" w:rsidRPr="00DC489B">
        <w:rPr>
          <w:rFonts w:ascii="Times New Roman" w:hAnsi="Times New Roman" w:cs="Times New Roman"/>
          <w:sz w:val="18"/>
          <w:szCs w:val="18"/>
        </w:rPr>
        <w:t>.2025</w:t>
      </w:r>
      <w:r w:rsidR="00D74A0D" w:rsidRPr="00DC489B">
        <w:rPr>
          <w:rFonts w:ascii="Times New Roman" w:hAnsi="Times New Roman" w:cs="Times New Roman"/>
          <w:sz w:val="18"/>
          <w:szCs w:val="18"/>
        </w:rPr>
        <w:t xml:space="preserve"> г. – лоты № 1-</w:t>
      </w:r>
      <w:r w:rsidR="00A17710" w:rsidRPr="00DC489B">
        <w:rPr>
          <w:rFonts w:ascii="Times New Roman" w:hAnsi="Times New Roman" w:cs="Times New Roman"/>
          <w:sz w:val="18"/>
          <w:szCs w:val="18"/>
        </w:rPr>
        <w:t>1</w:t>
      </w:r>
      <w:r w:rsidR="00DC489B" w:rsidRPr="00DC489B">
        <w:rPr>
          <w:rFonts w:ascii="Times New Roman" w:hAnsi="Times New Roman" w:cs="Times New Roman"/>
          <w:sz w:val="18"/>
          <w:szCs w:val="18"/>
        </w:rPr>
        <w:t>4</w:t>
      </w:r>
      <w:r w:rsidR="00D74A0D" w:rsidRPr="00DC489B">
        <w:rPr>
          <w:rFonts w:ascii="Times New Roman" w:hAnsi="Times New Roman" w:cs="Times New Roman"/>
          <w:sz w:val="18"/>
          <w:szCs w:val="18"/>
        </w:rPr>
        <w:t xml:space="preserve"> </w:t>
      </w:r>
      <w:r w:rsidRPr="00DC489B">
        <w:rPr>
          <w:rFonts w:ascii="Times New Roman" w:hAnsi="Times New Roman" w:cs="Times New Roman"/>
          <w:sz w:val="18"/>
          <w:szCs w:val="18"/>
        </w:rPr>
        <w:t xml:space="preserve">(Добрянский </w:t>
      </w:r>
      <w:r w:rsidR="0054095C" w:rsidRPr="00DC489B">
        <w:rPr>
          <w:rFonts w:ascii="Times New Roman" w:hAnsi="Times New Roman" w:cs="Times New Roman"/>
          <w:sz w:val="18"/>
          <w:szCs w:val="18"/>
        </w:rPr>
        <w:t>муниципальный</w:t>
      </w:r>
      <w:r w:rsidRPr="00DC489B">
        <w:rPr>
          <w:rFonts w:ascii="Times New Roman" w:hAnsi="Times New Roman" w:cs="Times New Roman"/>
          <w:sz w:val="18"/>
          <w:szCs w:val="18"/>
        </w:rPr>
        <w:t xml:space="preserve"> округ).</w:t>
      </w:r>
      <w:proofErr w:type="gramEnd"/>
    </w:p>
    <w:p w:rsidR="0048438C" w:rsidRDefault="0048438C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A732ED" w:rsidRDefault="00A732ED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A732ED" w:rsidRDefault="00A732ED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A732ED" w:rsidRDefault="00A732ED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60"/>
        <w:gridCol w:w="1406"/>
        <w:gridCol w:w="4994"/>
      </w:tblGrid>
      <w:tr w:rsidR="00F5078C" w:rsidRPr="00F5078C" w:rsidTr="00AC197C">
        <w:trPr>
          <w:trHeight w:val="785"/>
        </w:trPr>
        <w:tc>
          <w:tcPr>
            <w:tcW w:w="3160" w:type="dxa"/>
          </w:tcPr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06" w:type="dxa"/>
          </w:tcPr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994" w:type="dxa"/>
          </w:tcPr>
          <w:p w:rsidR="00F5078C" w:rsidRPr="00F5078C" w:rsidRDefault="00F5078C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t>ПРОДАВЦУ</w:t>
            </w:r>
          </w:p>
          <w:p w:rsidR="00F5078C" w:rsidRPr="00F5078C" w:rsidRDefault="00F5078C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8C" w:rsidRPr="00F5078C" w:rsidRDefault="00F5078C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color w:val="525252"/>
                <w:sz w:val="24"/>
                <w:szCs w:val="24"/>
              </w:rPr>
            </w:pPr>
            <w:r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МУНИЦИПАЛЬНОГО ОКРУГА</w:t>
            </w:r>
          </w:p>
        </w:tc>
      </w:tr>
    </w:tbl>
    <w:p w:rsidR="00F5078C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F5078C" w:rsidRDefault="00F5078C" w:rsidP="00207380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5078C">
        <w:rPr>
          <w:rFonts w:ascii="Times New Roman" w:hAnsi="Times New Roman"/>
          <w:b/>
          <w:bCs/>
          <w:color w:val="auto"/>
          <w:sz w:val="24"/>
          <w:szCs w:val="24"/>
        </w:rPr>
        <w:t>Заявка</w:t>
      </w:r>
    </w:p>
    <w:p w:rsidR="00207380" w:rsidRPr="00F5078C" w:rsidRDefault="00207380" w:rsidP="00207380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5078C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аукционе по продаже </w:t>
      </w:r>
      <w:r w:rsidRPr="00F5078C">
        <w:rPr>
          <w:rFonts w:ascii="Times New Roman" w:hAnsi="Times New Roman" w:cs="Times New Roman"/>
          <w:b/>
          <w:sz w:val="24"/>
          <w:szCs w:val="24"/>
        </w:rPr>
        <w:t>права на заключение договора аренды земельного участка с кадастровым номером</w:t>
      </w:r>
      <w:proofErr w:type="gramEnd"/>
      <w:r w:rsidRPr="00F5078C">
        <w:rPr>
          <w:rFonts w:ascii="Times New Roman" w:hAnsi="Times New Roman" w:cs="Times New Roman"/>
          <w:b/>
          <w:sz w:val="24"/>
          <w:szCs w:val="24"/>
        </w:rPr>
        <w:t xml:space="preserve"> _________________________, площадью __________ кв.м, </w:t>
      </w:r>
      <w:r w:rsidR="00207380">
        <w:rPr>
          <w:rFonts w:ascii="Times New Roman" w:hAnsi="Times New Roman" w:cs="Times New Roman"/>
          <w:b/>
          <w:sz w:val="24"/>
          <w:szCs w:val="24"/>
        </w:rPr>
        <w:t xml:space="preserve">разрешенное использование </w:t>
      </w:r>
      <w:r w:rsidRPr="00F5078C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="00207380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F5078C">
        <w:rPr>
          <w:rFonts w:ascii="Times New Roman" w:hAnsi="Times New Roman" w:cs="Times New Roman"/>
          <w:b/>
          <w:sz w:val="24"/>
          <w:szCs w:val="24"/>
        </w:rPr>
        <w:t xml:space="preserve">____________,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>местонахождение участка: __________________________________________ ________________________________________________________ (лот № ____)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Изучив данные, содержащиеся в информационном сообщении, опубликованном на сайте 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dobrraion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 xml:space="preserve">, </w:t>
      </w:r>
      <w:r w:rsidRPr="00F5078C">
        <w:rPr>
          <w:rFonts w:ascii="Times New Roman" w:hAnsi="Times New Roman" w:cs="Times New Roman"/>
          <w:sz w:val="24"/>
          <w:szCs w:val="24"/>
          <w:lang w:val="x-none"/>
        </w:rPr>
        <w:t>dobr-pravo.ru</w:t>
      </w:r>
      <w:r w:rsidRPr="00F50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 xml:space="preserve">  о земельном участке, выставляемом на аукцион, а также ознакомившись с характеристиками земельного участка, настоящим подтверждаю, что я,  ____________________________________________________________________</w:t>
      </w:r>
    </w:p>
    <w:p w:rsidR="00F5078C" w:rsidRPr="00F5078C" w:rsidRDefault="00F5078C" w:rsidP="002073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ФИО претендента полностью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приму участие в аукционе, открытом по составу участников и форме подачи предложений по цене по продаже права на заключение договора аренды</w:t>
      </w:r>
      <w:r w:rsidRPr="00F50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078C">
        <w:rPr>
          <w:rFonts w:ascii="Times New Roman" w:hAnsi="Times New Roman" w:cs="Times New Roman"/>
          <w:bCs/>
          <w:sz w:val="24"/>
          <w:szCs w:val="24"/>
        </w:rPr>
        <w:t>земельного участка с кадастровым номером</w:t>
      </w: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___________________________________________________________.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Настоящим уведомляю, что:</w:t>
      </w:r>
    </w:p>
    <w:p w:rsidR="00F5078C" w:rsidRPr="00F5078C" w:rsidRDefault="00F5078C" w:rsidP="00F5078C">
      <w:pPr>
        <w:pStyle w:val="1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имею законное право участвовать в торгах и непосредственно заключать предложенный договор;</w:t>
      </w:r>
    </w:p>
    <w:p w:rsidR="00F5078C" w:rsidRPr="00F5078C" w:rsidRDefault="00F5078C" w:rsidP="00F5078C">
      <w:pPr>
        <w:pStyle w:val="1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располагаю необходимым опытом и ресурсами для выполнения всех взятых на себя обязательств;</w:t>
      </w:r>
    </w:p>
    <w:p w:rsidR="00F5078C" w:rsidRPr="00F5078C" w:rsidRDefault="00F5078C" w:rsidP="00F5078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знаком с предметом торгов, аукционной документацией и обязуюсь их строго соблюдать;</w:t>
      </w:r>
    </w:p>
    <w:p w:rsidR="00F5078C" w:rsidRPr="00F5078C" w:rsidRDefault="00F5078C" w:rsidP="00F5078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гарантирую достоверность всей информации, содержащейся в документах, представленных для участия в аукционе;</w:t>
      </w:r>
    </w:p>
    <w:p w:rsidR="00F5078C" w:rsidRPr="00F5078C" w:rsidRDefault="00F5078C" w:rsidP="00F5078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</w:r>
    </w:p>
    <w:p w:rsidR="00F5078C" w:rsidRPr="00207380" w:rsidRDefault="00F5078C" w:rsidP="00F5078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в случае победы на аукционе приму на себя обязательства:</w:t>
      </w:r>
    </w:p>
    <w:p w:rsidR="00207380" w:rsidRPr="00207380" w:rsidRDefault="00F5078C" w:rsidP="00F507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7380">
        <w:rPr>
          <w:rFonts w:ascii="Times New Roman" w:hAnsi="Times New Roman" w:cs="Times New Roman"/>
          <w:sz w:val="24"/>
          <w:szCs w:val="24"/>
        </w:rPr>
        <w:t xml:space="preserve">6.1. подписать протокол о результатах торгов в день проведения аукциона – </w:t>
      </w:r>
    </w:p>
    <w:p w:rsidR="00F5078C" w:rsidRPr="00207380" w:rsidRDefault="00207380" w:rsidP="00207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380">
        <w:rPr>
          <w:rFonts w:ascii="Times New Roman" w:hAnsi="Times New Roman" w:cs="Times New Roman"/>
          <w:sz w:val="24"/>
          <w:szCs w:val="24"/>
        </w:rPr>
        <w:t>_</w:t>
      </w:r>
      <w:r w:rsidR="00F5078C" w:rsidRPr="00207380">
        <w:rPr>
          <w:rFonts w:ascii="Times New Roman" w:hAnsi="Times New Roman" w:cs="Times New Roman"/>
          <w:sz w:val="24"/>
          <w:szCs w:val="24"/>
        </w:rPr>
        <w:t>___________ 2025 г. в ____ ч. ___ мин., по адресу: г. Добрянка, ул. Советская, 14, кабинет 207;</w:t>
      </w:r>
      <w:proofErr w:type="gramEnd"/>
    </w:p>
    <w:p w:rsidR="00F5078C" w:rsidRPr="00207380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380">
        <w:rPr>
          <w:rFonts w:ascii="Times New Roman" w:hAnsi="Times New Roman" w:cs="Times New Roman"/>
          <w:sz w:val="24"/>
          <w:szCs w:val="24"/>
        </w:rPr>
        <w:t>6.2. оплатить сформированную на аукционе цену права на заключение договора аренды земельного участка в соответствии с условиями аукциона.</w:t>
      </w:r>
    </w:p>
    <w:p w:rsidR="00F5078C" w:rsidRPr="00207380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207380">
        <w:rPr>
          <w:rFonts w:ascii="Times New Roman" w:hAnsi="Times New Roman"/>
          <w:color w:val="auto"/>
          <w:sz w:val="24"/>
          <w:szCs w:val="24"/>
        </w:rPr>
        <w:t>Я,___________________________________________________________________</w:t>
      </w:r>
    </w:p>
    <w:p w:rsidR="00F5078C" w:rsidRPr="00207380" w:rsidRDefault="00F5078C" w:rsidP="00207380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  <w:r w:rsidRPr="00207380">
        <w:rPr>
          <w:rFonts w:ascii="Times New Roman" w:hAnsi="Times New Roman"/>
          <w:color w:val="auto"/>
          <w:sz w:val="24"/>
          <w:szCs w:val="24"/>
        </w:rPr>
        <w:t>ФИО претендента полностью</w:t>
      </w:r>
    </w:p>
    <w:p w:rsidR="00F5078C" w:rsidRPr="00207380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207380">
        <w:rPr>
          <w:rFonts w:ascii="Times New Roman" w:hAnsi="Times New Roman"/>
          <w:color w:val="auto"/>
          <w:sz w:val="24"/>
          <w:szCs w:val="24"/>
        </w:rPr>
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аренды земельного участка, внесенный задаток в сумме </w:t>
      </w:r>
      <w:r w:rsidRPr="00207380">
        <w:rPr>
          <w:rFonts w:ascii="Times New Roman" w:hAnsi="Times New Roman"/>
          <w:b/>
          <w:color w:val="auto"/>
          <w:sz w:val="24"/>
          <w:szCs w:val="24"/>
        </w:rPr>
        <w:t>________</w:t>
      </w:r>
      <w:r w:rsidRPr="00207380">
        <w:rPr>
          <w:rFonts w:ascii="Times New Roman" w:hAnsi="Times New Roman"/>
          <w:color w:val="auto"/>
          <w:sz w:val="24"/>
          <w:szCs w:val="24"/>
        </w:rPr>
        <w:t xml:space="preserve"> руб</w:t>
      </w:r>
      <w:proofErr w:type="gramStart"/>
      <w:r w:rsidRPr="00207380">
        <w:rPr>
          <w:rFonts w:ascii="Times New Roman" w:hAnsi="Times New Roman"/>
          <w:color w:val="auto"/>
          <w:sz w:val="24"/>
          <w:szCs w:val="24"/>
        </w:rPr>
        <w:t>. (______________________________________________________</w:t>
      </w:r>
      <w:r w:rsidR="00207380">
        <w:rPr>
          <w:rFonts w:ascii="Times New Roman" w:hAnsi="Times New Roman"/>
          <w:color w:val="auto"/>
          <w:sz w:val="24"/>
          <w:szCs w:val="24"/>
        </w:rPr>
        <w:t>____________________________</w:t>
      </w:r>
      <w:r w:rsidRPr="00207380">
        <w:rPr>
          <w:rFonts w:ascii="Times New Roman" w:hAnsi="Times New Roman"/>
          <w:color w:val="auto"/>
          <w:sz w:val="24"/>
          <w:szCs w:val="24"/>
          <w:u w:val="single"/>
        </w:rPr>
        <w:t>)</w:t>
      </w:r>
      <w:proofErr w:type="gramEnd"/>
    </w:p>
    <w:p w:rsidR="00F5078C" w:rsidRPr="00F5078C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 xml:space="preserve">    цифрами</w:t>
      </w:r>
      <w:r w:rsidRPr="00F5078C">
        <w:rPr>
          <w:rFonts w:ascii="Times New Roman" w:hAnsi="Times New Roman"/>
          <w:color w:val="auto"/>
          <w:sz w:val="24"/>
          <w:szCs w:val="24"/>
        </w:rPr>
        <w:tab/>
      </w:r>
      <w:r w:rsidRPr="00F5078C">
        <w:rPr>
          <w:rFonts w:ascii="Times New Roman" w:hAnsi="Times New Roman"/>
          <w:color w:val="auto"/>
          <w:sz w:val="24"/>
          <w:szCs w:val="24"/>
        </w:rPr>
        <w:tab/>
      </w:r>
      <w:r w:rsidRPr="00F5078C">
        <w:rPr>
          <w:rFonts w:ascii="Times New Roman" w:hAnsi="Times New Roman"/>
          <w:color w:val="auto"/>
          <w:sz w:val="24"/>
          <w:szCs w:val="24"/>
        </w:rPr>
        <w:tab/>
      </w:r>
      <w:r w:rsidRPr="00F5078C">
        <w:rPr>
          <w:rFonts w:ascii="Times New Roman" w:hAnsi="Times New Roman"/>
          <w:color w:val="auto"/>
          <w:sz w:val="24"/>
          <w:szCs w:val="24"/>
        </w:rPr>
        <w:tab/>
      </w:r>
      <w:r w:rsidRPr="00F5078C">
        <w:rPr>
          <w:rFonts w:ascii="Times New Roman" w:hAnsi="Times New Roman"/>
          <w:color w:val="auto"/>
          <w:sz w:val="24"/>
          <w:szCs w:val="24"/>
        </w:rPr>
        <w:tab/>
        <w:t>прописью</w:t>
      </w:r>
    </w:p>
    <w:p w:rsidR="00F5078C" w:rsidRPr="00F5078C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не возвращается и остается в распоряжении Организатора аукциона.</w:t>
      </w:r>
    </w:p>
    <w:p w:rsidR="00F5078C" w:rsidRPr="00F5078C" w:rsidRDefault="00F5078C" w:rsidP="00F5078C">
      <w:pPr>
        <w:pStyle w:val="1"/>
        <w:spacing w:before="0" w:beforeAutospacing="0" w:after="0" w:afterAutospacing="0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В случае неоплаты за земельный участок в установленный срок, внесенный задаток не возвращается и остается в распоряжении Организатора аукциона.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Приложения:</w:t>
      </w: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1. ______________________________________________________________</w:t>
      </w: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078C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F5078C">
        <w:rPr>
          <w:rFonts w:ascii="Times New Roman" w:hAnsi="Times New Roman" w:cs="Times New Roman"/>
          <w:sz w:val="24"/>
          <w:szCs w:val="24"/>
        </w:rPr>
        <w:t xml:space="preserve"> подтверждающий внесение задатка</w:t>
      </w: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2. Копия паспорта на ____л. в ____экз.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lastRenderedPageBreak/>
        <w:t>Реквизиты претендента для возврата задатка: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>Реквизиты претендента на участие в аукционе:</w:t>
      </w:r>
    </w:p>
    <w:p w:rsidR="00F5078C" w:rsidRPr="00F5078C" w:rsidRDefault="00F5078C" w:rsidP="00207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Паспорт: ______________________, № __________________________, выдан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  <w:t>Серия</w:t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____________________________________________________________________,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Когда и кем 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>выдан</w:t>
      </w:r>
      <w:proofErr w:type="gramEnd"/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место регистрации: ______________________________________________, место жительства: ________________________________________________, ИНН ________________________,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контактные телефоны ___________________,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СНИЛС _______________________________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bCs/>
          <w:sz w:val="24"/>
          <w:szCs w:val="24"/>
          <w:lang w:val="x-none"/>
        </w:rPr>
        <w:t>В соответствии с Федеральным законом № 152-ФЗ от 27.07.2006 "О персональных данных" подтверждаю свое согласие на обработку моих персональных данных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_______________/____________________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Подпись</w:t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  <w:t>ИО Фамилия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 xml:space="preserve">Заявку и документы принял: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________________/ _____________________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Заявке присвоен № ________ дата «___» _____ 2025 г. Время: ___ час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5078C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5078C">
        <w:rPr>
          <w:rFonts w:ascii="Times New Roman" w:hAnsi="Times New Roman" w:cs="Times New Roman"/>
          <w:sz w:val="24"/>
          <w:szCs w:val="24"/>
        </w:rPr>
        <w:t>ин.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Управление имущественных и земельных отношений администрации Добрянского муниципального  округа Пермского края тел. (34265) 27861, </w:t>
      </w:r>
      <w:r w:rsidRPr="00F5078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5078C">
        <w:rPr>
          <w:rFonts w:ascii="Times New Roman" w:hAnsi="Times New Roman" w:cs="Times New Roman"/>
          <w:sz w:val="24"/>
          <w:szCs w:val="24"/>
        </w:rPr>
        <w:t>-</w:t>
      </w:r>
      <w:r w:rsidRPr="00F5078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5078C">
        <w:rPr>
          <w:rFonts w:ascii="Times New Roman" w:hAnsi="Times New Roman" w:cs="Times New Roman"/>
          <w:sz w:val="24"/>
          <w:szCs w:val="24"/>
        </w:rPr>
        <w:t>: uizo@dobrraion.ru.</w:t>
      </w:r>
    </w:p>
    <w:p w:rsidR="00797730" w:rsidRDefault="00797730" w:rsidP="00F507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89"/>
        <w:gridCol w:w="1419"/>
        <w:gridCol w:w="5040"/>
      </w:tblGrid>
      <w:tr w:rsidR="00F5078C" w:rsidRPr="00F5078C" w:rsidTr="00AC197C">
        <w:tc>
          <w:tcPr>
            <w:tcW w:w="3189" w:type="dxa"/>
          </w:tcPr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9" w:type="dxa"/>
          </w:tcPr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040" w:type="dxa"/>
          </w:tcPr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:rsidR="00F5078C" w:rsidRPr="00F5078C" w:rsidRDefault="00F5078C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ПРОДАВЦУ</w:t>
            </w:r>
          </w:p>
          <w:p w:rsidR="00F5078C" w:rsidRPr="00F5078C" w:rsidRDefault="00F5078C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8C" w:rsidRPr="00F5078C" w:rsidRDefault="00F5078C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ДОБРЯНСКОГО МУНИЦИПАЛЬНОГО ОКРУГА</w:t>
            </w:r>
          </w:p>
          <w:p w:rsidR="00F5078C" w:rsidRPr="00F5078C" w:rsidRDefault="00F5078C" w:rsidP="00F5078C">
            <w:pPr>
              <w:pStyle w:val="1"/>
              <w:spacing w:before="0" w:beforeAutospacing="0" w:after="0" w:afterAutospacing="0"/>
              <w:ind w:left="-10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5078C" w:rsidRPr="00F5078C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F5078C" w:rsidRDefault="00F5078C" w:rsidP="00F5078C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5078C">
        <w:rPr>
          <w:rFonts w:ascii="Times New Roman" w:hAnsi="Times New Roman"/>
          <w:b/>
          <w:bCs/>
          <w:color w:val="auto"/>
          <w:sz w:val="24"/>
          <w:szCs w:val="24"/>
        </w:rPr>
        <w:t>Заявка</w:t>
      </w:r>
    </w:p>
    <w:p w:rsidR="00F5078C" w:rsidRPr="00F5078C" w:rsidRDefault="00F5078C" w:rsidP="00F5078C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5078C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аукционе по продаже </w:t>
      </w:r>
      <w:r w:rsidRPr="00F5078C">
        <w:rPr>
          <w:rFonts w:ascii="Times New Roman" w:hAnsi="Times New Roman" w:cs="Times New Roman"/>
          <w:b/>
          <w:sz w:val="24"/>
          <w:szCs w:val="24"/>
        </w:rPr>
        <w:t>в собственность земельного участка с кадастровым номером</w:t>
      </w:r>
      <w:proofErr w:type="gramEnd"/>
      <w:r w:rsidRPr="00F5078C">
        <w:rPr>
          <w:rFonts w:ascii="Times New Roman" w:hAnsi="Times New Roman" w:cs="Times New Roman"/>
          <w:b/>
          <w:sz w:val="24"/>
          <w:szCs w:val="24"/>
        </w:rPr>
        <w:t xml:space="preserve"> _________________________, площадью __________ кв.м, разрешенное использование __________________________________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________________________________________________________________,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>местонахождение участка: __________________________________________ ________________________________________________________ (лот № ____)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Изучив данные, содержащиеся в информационном сообщении, опубликованном на сайте 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dobrraion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 xml:space="preserve">, </w:t>
      </w:r>
      <w:r w:rsidRPr="00F5078C">
        <w:rPr>
          <w:rFonts w:ascii="Times New Roman" w:hAnsi="Times New Roman" w:cs="Times New Roman"/>
          <w:sz w:val="24"/>
          <w:szCs w:val="24"/>
          <w:lang w:val="x-none"/>
        </w:rPr>
        <w:t>dobr-pravo.ru</w:t>
      </w:r>
      <w:r w:rsidRPr="00F50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 xml:space="preserve"> о земельном участке, выставляемом на аукцион, а также ознакомившись с характеристиками земельного участка, настоящим подтверждаю, что я,  ____________________________________________________________________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ФИО претендента полностью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приму участие в аукционе, открытом по составу участников и форме подачи предложений по цене по продаже в собственность </w:t>
      </w:r>
      <w:r w:rsidRPr="00F5078C">
        <w:rPr>
          <w:rFonts w:ascii="Times New Roman" w:hAnsi="Times New Roman" w:cs="Times New Roman"/>
          <w:bCs/>
          <w:sz w:val="24"/>
          <w:szCs w:val="24"/>
        </w:rPr>
        <w:t>земельного участка с кадастровым номером _________________________.</w:t>
      </w:r>
      <w:r w:rsidRPr="00F50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Настоящим уведомляю, что:</w:t>
      </w:r>
    </w:p>
    <w:p w:rsidR="00F5078C" w:rsidRPr="00F5078C" w:rsidRDefault="00F5078C" w:rsidP="00F5078C">
      <w:pPr>
        <w:pStyle w:val="1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имею законное право участвовать в торгах и непосредственно заключать предложенный договор;</w:t>
      </w:r>
    </w:p>
    <w:p w:rsidR="00F5078C" w:rsidRPr="00F5078C" w:rsidRDefault="00F5078C" w:rsidP="00F5078C">
      <w:pPr>
        <w:pStyle w:val="1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располагаю необходимым опытом и ресурсами для выполнения всех взятых на себя обязательств;</w:t>
      </w:r>
    </w:p>
    <w:p w:rsidR="00F5078C" w:rsidRPr="00F5078C" w:rsidRDefault="00F5078C" w:rsidP="00F507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знаком с предметом торгов, аукционной документацией и обязуюсь их строго соблюдать;</w:t>
      </w:r>
    </w:p>
    <w:p w:rsidR="00F5078C" w:rsidRPr="00F5078C" w:rsidRDefault="00F5078C" w:rsidP="00F507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гарантирую достоверность всей информации, содержащейся в документах, представленных для участия в аукционе;</w:t>
      </w:r>
    </w:p>
    <w:p w:rsidR="00F5078C" w:rsidRPr="00F5078C" w:rsidRDefault="00F5078C" w:rsidP="00F507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</w:r>
    </w:p>
    <w:p w:rsidR="00F5078C" w:rsidRPr="00F5078C" w:rsidRDefault="00F5078C" w:rsidP="00F507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в случае победы на аукционе приму на себя обязательства:</w:t>
      </w:r>
    </w:p>
    <w:p w:rsidR="00F5078C" w:rsidRPr="00F5078C" w:rsidRDefault="00F5078C" w:rsidP="00F507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6.1. подписать протокол о результатах торгов в день проведения аукциона – ______________ 2025 г. в ____ ч. ___ мин., по адресу: г. Добрянка, ул. Советская, 14, кабинет 207;</w:t>
      </w:r>
    </w:p>
    <w:p w:rsidR="00F5078C" w:rsidRPr="00F5078C" w:rsidRDefault="00F5078C" w:rsidP="00F507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6.2. оплатить сформированную на аукционе цену права на заключение договора купли-продажи земельного участка в соответствии с условиями аукциона.</w:t>
      </w:r>
    </w:p>
    <w:p w:rsidR="00F5078C" w:rsidRPr="00F5078C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F5078C">
        <w:rPr>
          <w:rFonts w:ascii="Times New Roman" w:hAnsi="Times New Roman"/>
          <w:sz w:val="24"/>
          <w:szCs w:val="24"/>
        </w:rPr>
        <w:t>Я,___________________________________________________________________</w:t>
      </w:r>
    </w:p>
    <w:p w:rsidR="00F5078C" w:rsidRPr="00F5078C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ФИО претендента полностью</w:t>
      </w:r>
    </w:p>
    <w:p w:rsidR="00F5078C" w:rsidRPr="00A26AB4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купли-продажи земельного участка, внесенный задаток в сумме </w:t>
      </w:r>
      <w:r w:rsidRPr="00F5078C">
        <w:rPr>
          <w:rFonts w:ascii="Times New Roman" w:hAnsi="Times New Roman"/>
          <w:b/>
          <w:color w:val="auto"/>
          <w:sz w:val="24"/>
          <w:szCs w:val="24"/>
        </w:rPr>
        <w:t>_______________</w:t>
      </w:r>
      <w:r w:rsidRPr="00F5078C">
        <w:rPr>
          <w:rFonts w:ascii="Times New Roman" w:hAnsi="Times New Roman"/>
          <w:color w:val="auto"/>
          <w:sz w:val="24"/>
          <w:szCs w:val="24"/>
        </w:rPr>
        <w:t xml:space="preserve"> руб</w:t>
      </w:r>
      <w:proofErr w:type="gramStart"/>
      <w:r w:rsidRPr="00F5078C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A26AB4">
        <w:rPr>
          <w:rFonts w:ascii="Times New Roman" w:hAnsi="Times New Roman"/>
          <w:color w:val="auto"/>
          <w:sz w:val="24"/>
          <w:szCs w:val="24"/>
        </w:rPr>
        <w:t>(_________________</w:t>
      </w:r>
      <w:r w:rsidR="00A26AB4" w:rsidRPr="00A26AB4">
        <w:rPr>
          <w:rFonts w:ascii="Times New Roman" w:hAnsi="Times New Roman"/>
          <w:color w:val="auto"/>
          <w:sz w:val="24"/>
          <w:szCs w:val="24"/>
        </w:rPr>
        <w:t>_</w:t>
      </w:r>
      <w:r w:rsidRPr="00A26AB4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</w:t>
      </w:r>
      <w:r w:rsidRPr="00A26AB4">
        <w:rPr>
          <w:rFonts w:ascii="Times New Roman" w:hAnsi="Times New Roman"/>
          <w:color w:val="auto"/>
          <w:sz w:val="24"/>
          <w:szCs w:val="24"/>
          <w:u w:val="single"/>
        </w:rPr>
        <w:t>)</w:t>
      </w:r>
      <w:proofErr w:type="gramEnd"/>
    </w:p>
    <w:p w:rsidR="00F5078C" w:rsidRPr="00A26AB4" w:rsidRDefault="00F5078C" w:rsidP="00207380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  <w:r w:rsidRPr="00A26AB4">
        <w:rPr>
          <w:rFonts w:ascii="Times New Roman" w:hAnsi="Times New Roman"/>
          <w:color w:val="auto"/>
          <w:sz w:val="24"/>
          <w:szCs w:val="24"/>
        </w:rPr>
        <w:t>цифрами</w:t>
      </w:r>
      <w:r w:rsidRPr="00A26AB4">
        <w:rPr>
          <w:rFonts w:ascii="Times New Roman" w:hAnsi="Times New Roman"/>
          <w:color w:val="auto"/>
          <w:sz w:val="24"/>
          <w:szCs w:val="24"/>
        </w:rPr>
        <w:tab/>
        <w:t>прописью</w:t>
      </w:r>
    </w:p>
    <w:p w:rsidR="00F5078C" w:rsidRPr="00A26AB4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A26AB4">
        <w:rPr>
          <w:rFonts w:ascii="Times New Roman" w:hAnsi="Times New Roman"/>
          <w:color w:val="auto"/>
          <w:sz w:val="24"/>
          <w:szCs w:val="24"/>
        </w:rPr>
        <w:t>не возвращается и остается в распоряжении Организатора аукциона.</w:t>
      </w:r>
    </w:p>
    <w:p w:rsidR="00F5078C" w:rsidRPr="00F5078C" w:rsidRDefault="00F5078C" w:rsidP="00F5078C">
      <w:pPr>
        <w:pStyle w:val="1"/>
        <w:spacing w:before="0" w:beforeAutospacing="0" w:after="0" w:afterAutospacing="0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A26AB4">
        <w:rPr>
          <w:rFonts w:ascii="Times New Roman" w:hAnsi="Times New Roman"/>
          <w:color w:val="auto"/>
          <w:sz w:val="24"/>
          <w:szCs w:val="24"/>
        </w:rPr>
        <w:t xml:space="preserve">В случае неоплаты за земельный участок в установленный срок, внесенный задаток не возвращается и остается </w:t>
      </w:r>
      <w:r w:rsidRPr="00F5078C">
        <w:rPr>
          <w:rFonts w:ascii="Times New Roman" w:hAnsi="Times New Roman"/>
          <w:color w:val="auto"/>
          <w:sz w:val="24"/>
          <w:szCs w:val="24"/>
        </w:rPr>
        <w:t>в распоряжении Организатора аукциона.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Приложения:</w:t>
      </w: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1. ______________________________________________________________</w:t>
      </w: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078C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F5078C">
        <w:rPr>
          <w:rFonts w:ascii="Times New Roman" w:hAnsi="Times New Roman" w:cs="Times New Roman"/>
          <w:sz w:val="24"/>
          <w:szCs w:val="24"/>
        </w:rPr>
        <w:t xml:space="preserve"> подтверждающий внесение задатка</w:t>
      </w: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2. Копия паспорта на ____л. в ____экз.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26AB4" w:rsidRDefault="00A26AB4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26AB4" w:rsidRPr="00F5078C" w:rsidRDefault="00A26AB4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lastRenderedPageBreak/>
        <w:t>Реквизиты претендента для возврата задатка: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>Реквизиты претендента на участие в аукционе: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Паспорт: ___________, № _____________, выдан______________________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  <w:t>Серия</w:t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____________________________________________________________________,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Когда и кем 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>выдан</w:t>
      </w:r>
      <w:proofErr w:type="gramEnd"/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место регистрации: ______________________________________________, место жительства: ________________________________________________, ИНН ________________________,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контактные телефоны _________________________________________________,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СНИЛС _______________________________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078C">
        <w:rPr>
          <w:rFonts w:ascii="Times New Roman" w:hAnsi="Times New Roman" w:cs="Times New Roman"/>
          <w:b/>
          <w:bCs/>
          <w:sz w:val="24"/>
          <w:szCs w:val="24"/>
          <w:lang w:val="x-none"/>
        </w:rPr>
        <w:t>В соответствии с Федеральным законом № 152-ФЗ от 27.07.2006 "О персональных данных" подтверждаю свое согласие на обработку моих персональных данных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_______________/____________________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Подпись</w:t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  <w:t>ИО Фамилия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 xml:space="preserve">Заявку и документы принял: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________________/ _____________________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Заявке присвоен № ________ дата «___» _____ 2025 г. Время: ___ час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5078C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5078C">
        <w:rPr>
          <w:rFonts w:ascii="Times New Roman" w:hAnsi="Times New Roman" w:cs="Times New Roman"/>
          <w:sz w:val="24"/>
          <w:szCs w:val="24"/>
        </w:rPr>
        <w:t>ин.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Управление имущественных и земельных отношений администрации Добрянского муниципального округа Пермского края тел. (34265) 27861, </w:t>
      </w:r>
      <w:r w:rsidRPr="00F5078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5078C">
        <w:rPr>
          <w:rFonts w:ascii="Times New Roman" w:hAnsi="Times New Roman" w:cs="Times New Roman"/>
          <w:sz w:val="24"/>
          <w:szCs w:val="24"/>
        </w:rPr>
        <w:t>-</w:t>
      </w:r>
      <w:r w:rsidRPr="00F5078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5078C">
        <w:rPr>
          <w:rFonts w:ascii="Times New Roman" w:hAnsi="Times New Roman" w:cs="Times New Roman"/>
          <w:sz w:val="24"/>
          <w:szCs w:val="24"/>
        </w:rPr>
        <w:t>: uizo@dobrraion.ru.</w:t>
      </w:r>
    </w:p>
    <w:p w:rsidR="006F229B" w:rsidRPr="00F55D7D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sectPr w:rsidR="006F229B" w:rsidRPr="00F55D7D" w:rsidSect="0061491F">
      <w:pgSz w:w="11906" w:h="16838"/>
      <w:pgMar w:top="28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F7911"/>
    <w:multiLevelType w:val="hybridMultilevel"/>
    <w:tmpl w:val="03B21E54"/>
    <w:lvl w:ilvl="0" w:tplc="84DEB7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81DAF"/>
    <w:multiLevelType w:val="hybridMultilevel"/>
    <w:tmpl w:val="E38AC654"/>
    <w:lvl w:ilvl="0" w:tplc="2662C0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B2611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80D6D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DF008E"/>
    <w:multiLevelType w:val="hybridMultilevel"/>
    <w:tmpl w:val="42029B26"/>
    <w:lvl w:ilvl="0" w:tplc="36CEDC4E">
      <w:start w:val="65"/>
      <w:numFmt w:val="bullet"/>
      <w:lvlText w:val=""/>
      <w:lvlJc w:val="left"/>
      <w:pPr>
        <w:ind w:left="720" w:hanging="360"/>
      </w:pPr>
      <w:rPr>
        <w:rFonts w:ascii="Symbol" w:eastAsia="TimesNewRomanPSMT" w:hAnsi="Symbol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C55584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21"/>
  </w:num>
  <w:num w:numId="5">
    <w:abstractNumId w:val="10"/>
  </w:num>
  <w:num w:numId="6">
    <w:abstractNumId w:val="19"/>
  </w:num>
  <w:num w:numId="7">
    <w:abstractNumId w:val="3"/>
  </w:num>
  <w:num w:numId="8">
    <w:abstractNumId w:val="15"/>
  </w:num>
  <w:num w:numId="9">
    <w:abstractNumId w:val="4"/>
  </w:num>
  <w:num w:numId="10">
    <w:abstractNumId w:val="0"/>
  </w:num>
  <w:num w:numId="11">
    <w:abstractNumId w:val="1"/>
  </w:num>
  <w:num w:numId="12">
    <w:abstractNumId w:val="13"/>
  </w:num>
  <w:num w:numId="13">
    <w:abstractNumId w:val="6"/>
  </w:num>
  <w:num w:numId="14">
    <w:abstractNumId w:val="18"/>
  </w:num>
  <w:num w:numId="15">
    <w:abstractNumId w:val="7"/>
  </w:num>
  <w:num w:numId="16">
    <w:abstractNumId w:val="16"/>
  </w:num>
  <w:num w:numId="17">
    <w:abstractNumId w:val="11"/>
  </w:num>
  <w:num w:numId="18">
    <w:abstractNumId w:val="2"/>
  </w:num>
  <w:num w:numId="19">
    <w:abstractNumId w:val="5"/>
  </w:num>
  <w:num w:numId="20">
    <w:abstractNumId w:val="14"/>
  </w:num>
  <w:num w:numId="21">
    <w:abstractNumId w:val="22"/>
  </w:num>
  <w:num w:numId="22">
    <w:abstractNumId w:val="2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07BEF"/>
    <w:rsid w:val="0001145A"/>
    <w:rsid w:val="00012768"/>
    <w:rsid w:val="00014BFD"/>
    <w:rsid w:val="0001616B"/>
    <w:rsid w:val="00016AC4"/>
    <w:rsid w:val="00016B3B"/>
    <w:rsid w:val="0002459D"/>
    <w:rsid w:val="00025C39"/>
    <w:rsid w:val="00031016"/>
    <w:rsid w:val="000325AD"/>
    <w:rsid w:val="00034614"/>
    <w:rsid w:val="0003572B"/>
    <w:rsid w:val="000404B6"/>
    <w:rsid w:val="00042B44"/>
    <w:rsid w:val="00043014"/>
    <w:rsid w:val="00044F53"/>
    <w:rsid w:val="00051235"/>
    <w:rsid w:val="00052477"/>
    <w:rsid w:val="00053E9A"/>
    <w:rsid w:val="00053F73"/>
    <w:rsid w:val="00054FA6"/>
    <w:rsid w:val="00056AB5"/>
    <w:rsid w:val="00057612"/>
    <w:rsid w:val="000602D4"/>
    <w:rsid w:val="00060600"/>
    <w:rsid w:val="00060662"/>
    <w:rsid w:val="000608BD"/>
    <w:rsid w:val="00062C38"/>
    <w:rsid w:val="00063280"/>
    <w:rsid w:val="00064073"/>
    <w:rsid w:val="00064B41"/>
    <w:rsid w:val="000663B8"/>
    <w:rsid w:val="0006658A"/>
    <w:rsid w:val="00066CBB"/>
    <w:rsid w:val="00067026"/>
    <w:rsid w:val="00072061"/>
    <w:rsid w:val="000720F3"/>
    <w:rsid w:val="00072433"/>
    <w:rsid w:val="00073FC9"/>
    <w:rsid w:val="0007432D"/>
    <w:rsid w:val="00077AA3"/>
    <w:rsid w:val="00081626"/>
    <w:rsid w:val="000833CE"/>
    <w:rsid w:val="00083D7B"/>
    <w:rsid w:val="00086549"/>
    <w:rsid w:val="00086791"/>
    <w:rsid w:val="00087C69"/>
    <w:rsid w:val="00090858"/>
    <w:rsid w:val="0009329D"/>
    <w:rsid w:val="00094759"/>
    <w:rsid w:val="000949F0"/>
    <w:rsid w:val="00094A77"/>
    <w:rsid w:val="00094FC8"/>
    <w:rsid w:val="000975AF"/>
    <w:rsid w:val="00097BB1"/>
    <w:rsid w:val="000A12F1"/>
    <w:rsid w:val="000A3B18"/>
    <w:rsid w:val="000A6146"/>
    <w:rsid w:val="000A6D20"/>
    <w:rsid w:val="000A6DF9"/>
    <w:rsid w:val="000A6EBB"/>
    <w:rsid w:val="000A7A59"/>
    <w:rsid w:val="000B0837"/>
    <w:rsid w:val="000B2994"/>
    <w:rsid w:val="000B32B6"/>
    <w:rsid w:val="000B4455"/>
    <w:rsid w:val="000B52D5"/>
    <w:rsid w:val="000B6FFF"/>
    <w:rsid w:val="000C0FFB"/>
    <w:rsid w:val="000C1346"/>
    <w:rsid w:val="000C15EE"/>
    <w:rsid w:val="000C1F12"/>
    <w:rsid w:val="000C300B"/>
    <w:rsid w:val="000C31F0"/>
    <w:rsid w:val="000C53DE"/>
    <w:rsid w:val="000C5DD8"/>
    <w:rsid w:val="000C5FED"/>
    <w:rsid w:val="000D060F"/>
    <w:rsid w:val="000D0990"/>
    <w:rsid w:val="000D22A7"/>
    <w:rsid w:val="000D54C1"/>
    <w:rsid w:val="000D5E04"/>
    <w:rsid w:val="000E04FD"/>
    <w:rsid w:val="000E1C8A"/>
    <w:rsid w:val="000E1FE5"/>
    <w:rsid w:val="000E232F"/>
    <w:rsid w:val="000E25F0"/>
    <w:rsid w:val="000E2903"/>
    <w:rsid w:val="000E34D5"/>
    <w:rsid w:val="000E3794"/>
    <w:rsid w:val="000E43CE"/>
    <w:rsid w:val="000E4898"/>
    <w:rsid w:val="000E539D"/>
    <w:rsid w:val="000E6A65"/>
    <w:rsid w:val="000E6B73"/>
    <w:rsid w:val="000E7293"/>
    <w:rsid w:val="000E7B22"/>
    <w:rsid w:val="000F0C76"/>
    <w:rsid w:val="000F0F8B"/>
    <w:rsid w:val="000F1725"/>
    <w:rsid w:val="000F207E"/>
    <w:rsid w:val="000F3605"/>
    <w:rsid w:val="000F5942"/>
    <w:rsid w:val="000F5DEA"/>
    <w:rsid w:val="00101EC6"/>
    <w:rsid w:val="0010203C"/>
    <w:rsid w:val="00102AFD"/>
    <w:rsid w:val="00104447"/>
    <w:rsid w:val="001051A5"/>
    <w:rsid w:val="00105B97"/>
    <w:rsid w:val="00105F32"/>
    <w:rsid w:val="00110CA4"/>
    <w:rsid w:val="00112C2B"/>
    <w:rsid w:val="0011334F"/>
    <w:rsid w:val="00113568"/>
    <w:rsid w:val="00115F03"/>
    <w:rsid w:val="00117494"/>
    <w:rsid w:val="00117F4C"/>
    <w:rsid w:val="001205C9"/>
    <w:rsid w:val="00120EC9"/>
    <w:rsid w:val="001239EB"/>
    <w:rsid w:val="00124931"/>
    <w:rsid w:val="001253C5"/>
    <w:rsid w:val="001268B9"/>
    <w:rsid w:val="00127B5B"/>
    <w:rsid w:val="00131EC6"/>
    <w:rsid w:val="0013360C"/>
    <w:rsid w:val="001365AB"/>
    <w:rsid w:val="00140D47"/>
    <w:rsid w:val="00140E84"/>
    <w:rsid w:val="00143894"/>
    <w:rsid w:val="00144044"/>
    <w:rsid w:val="00144BCB"/>
    <w:rsid w:val="001612B8"/>
    <w:rsid w:val="00162419"/>
    <w:rsid w:val="001626BC"/>
    <w:rsid w:val="00163FBB"/>
    <w:rsid w:val="00172DBF"/>
    <w:rsid w:val="00172DF0"/>
    <w:rsid w:val="00173C88"/>
    <w:rsid w:val="00175593"/>
    <w:rsid w:val="001816E9"/>
    <w:rsid w:val="00181A82"/>
    <w:rsid w:val="00182820"/>
    <w:rsid w:val="00182891"/>
    <w:rsid w:val="001848CF"/>
    <w:rsid w:val="00184927"/>
    <w:rsid w:val="00185266"/>
    <w:rsid w:val="00185EBD"/>
    <w:rsid w:val="00186040"/>
    <w:rsid w:val="001865F7"/>
    <w:rsid w:val="00186C18"/>
    <w:rsid w:val="001870E8"/>
    <w:rsid w:val="00190A85"/>
    <w:rsid w:val="00191B2B"/>
    <w:rsid w:val="00192711"/>
    <w:rsid w:val="00193462"/>
    <w:rsid w:val="001941E5"/>
    <w:rsid w:val="00195352"/>
    <w:rsid w:val="00195988"/>
    <w:rsid w:val="001A1966"/>
    <w:rsid w:val="001A348E"/>
    <w:rsid w:val="001A5406"/>
    <w:rsid w:val="001B06A5"/>
    <w:rsid w:val="001B169D"/>
    <w:rsid w:val="001B2F24"/>
    <w:rsid w:val="001B362A"/>
    <w:rsid w:val="001B4BA1"/>
    <w:rsid w:val="001C0382"/>
    <w:rsid w:val="001C05A4"/>
    <w:rsid w:val="001C49D2"/>
    <w:rsid w:val="001C58C9"/>
    <w:rsid w:val="001C5B3C"/>
    <w:rsid w:val="001C5BB2"/>
    <w:rsid w:val="001C6176"/>
    <w:rsid w:val="001C6331"/>
    <w:rsid w:val="001C6956"/>
    <w:rsid w:val="001C7641"/>
    <w:rsid w:val="001D5768"/>
    <w:rsid w:val="001D79A8"/>
    <w:rsid w:val="001D7DBC"/>
    <w:rsid w:val="001E060B"/>
    <w:rsid w:val="001E133E"/>
    <w:rsid w:val="001E1F75"/>
    <w:rsid w:val="001E2424"/>
    <w:rsid w:val="001E266C"/>
    <w:rsid w:val="001E37DF"/>
    <w:rsid w:val="001E4414"/>
    <w:rsid w:val="001E53CB"/>
    <w:rsid w:val="001F0B0A"/>
    <w:rsid w:val="001F15DA"/>
    <w:rsid w:val="001F1DF5"/>
    <w:rsid w:val="001F6C06"/>
    <w:rsid w:val="001F7648"/>
    <w:rsid w:val="001F7BC1"/>
    <w:rsid w:val="0020038B"/>
    <w:rsid w:val="00200444"/>
    <w:rsid w:val="0020049C"/>
    <w:rsid w:val="00200F87"/>
    <w:rsid w:val="00201EAD"/>
    <w:rsid w:val="00201F94"/>
    <w:rsid w:val="00206061"/>
    <w:rsid w:val="00207332"/>
    <w:rsid w:val="00207380"/>
    <w:rsid w:val="00210670"/>
    <w:rsid w:val="0021379C"/>
    <w:rsid w:val="002163D4"/>
    <w:rsid w:val="0021685F"/>
    <w:rsid w:val="00216DF0"/>
    <w:rsid w:val="00216E15"/>
    <w:rsid w:val="00220D8B"/>
    <w:rsid w:val="00222953"/>
    <w:rsid w:val="0022459E"/>
    <w:rsid w:val="002245A9"/>
    <w:rsid w:val="0022617A"/>
    <w:rsid w:val="00227162"/>
    <w:rsid w:val="0023186C"/>
    <w:rsid w:val="0023268E"/>
    <w:rsid w:val="00232C01"/>
    <w:rsid w:val="00233F06"/>
    <w:rsid w:val="00236088"/>
    <w:rsid w:val="0023622F"/>
    <w:rsid w:val="00236412"/>
    <w:rsid w:val="00236E67"/>
    <w:rsid w:val="00237939"/>
    <w:rsid w:val="0024008D"/>
    <w:rsid w:val="0024032C"/>
    <w:rsid w:val="002411BE"/>
    <w:rsid w:val="00242C0F"/>
    <w:rsid w:val="0024407D"/>
    <w:rsid w:val="00244E6C"/>
    <w:rsid w:val="0024731D"/>
    <w:rsid w:val="00250930"/>
    <w:rsid w:val="002515E7"/>
    <w:rsid w:val="002543E2"/>
    <w:rsid w:val="00254916"/>
    <w:rsid w:val="00255342"/>
    <w:rsid w:val="00256AB7"/>
    <w:rsid w:val="00260898"/>
    <w:rsid w:val="002609AA"/>
    <w:rsid w:val="002613E2"/>
    <w:rsid w:val="00262261"/>
    <w:rsid w:val="002634BA"/>
    <w:rsid w:val="00263572"/>
    <w:rsid w:val="00263D26"/>
    <w:rsid w:val="00263F69"/>
    <w:rsid w:val="00264CC9"/>
    <w:rsid w:val="00265E17"/>
    <w:rsid w:val="00266F33"/>
    <w:rsid w:val="00267BB3"/>
    <w:rsid w:val="0027025D"/>
    <w:rsid w:val="00270267"/>
    <w:rsid w:val="00270D29"/>
    <w:rsid w:val="0027127F"/>
    <w:rsid w:val="00271831"/>
    <w:rsid w:val="00271969"/>
    <w:rsid w:val="00274402"/>
    <w:rsid w:val="00274436"/>
    <w:rsid w:val="00275510"/>
    <w:rsid w:val="0027728B"/>
    <w:rsid w:val="00281528"/>
    <w:rsid w:val="00281A62"/>
    <w:rsid w:val="00281EBF"/>
    <w:rsid w:val="00283BFB"/>
    <w:rsid w:val="0028631F"/>
    <w:rsid w:val="00286465"/>
    <w:rsid w:val="00286551"/>
    <w:rsid w:val="002878B9"/>
    <w:rsid w:val="00290AC0"/>
    <w:rsid w:val="00290F22"/>
    <w:rsid w:val="0029175C"/>
    <w:rsid w:val="002920D2"/>
    <w:rsid w:val="00292FE5"/>
    <w:rsid w:val="002A3930"/>
    <w:rsid w:val="002A3DCD"/>
    <w:rsid w:val="002A4615"/>
    <w:rsid w:val="002A4654"/>
    <w:rsid w:val="002A46E1"/>
    <w:rsid w:val="002B0309"/>
    <w:rsid w:val="002B0777"/>
    <w:rsid w:val="002B437E"/>
    <w:rsid w:val="002B56EE"/>
    <w:rsid w:val="002C03FB"/>
    <w:rsid w:val="002C054A"/>
    <w:rsid w:val="002C1668"/>
    <w:rsid w:val="002C1A59"/>
    <w:rsid w:val="002C21A8"/>
    <w:rsid w:val="002C3410"/>
    <w:rsid w:val="002C4AAE"/>
    <w:rsid w:val="002C6277"/>
    <w:rsid w:val="002C6777"/>
    <w:rsid w:val="002D10DA"/>
    <w:rsid w:val="002D2325"/>
    <w:rsid w:val="002D3838"/>
    <w:rsid w:val="002D4187"/>
    <w:rsid w:val="002D7DC8"/>
    <w:rsid w:val="002E0777"/>
    <w:rsid w:val="002E102F"/>
    <w:rsid w:val="002E432D"/>
    <w:rsid w:val="002E46E8"/>
    <w:rsid w:val="002E4B30"/>
    <w:rsid w:val="002E6E14"/>
    <w:rsid w:val="002E6FF6"/>
    <w:rsid w:val="002E74AA"/>
    <w:rsid w:val="002E7616"/>
    <w:rsid w:val="002E7EA0"/>
    <w:rsid w:val="002F0599"/>
    <w:rsid w:val="002F22CD"/>
    <w:rsid w:val="002F4C54"/>
    <w:rsid w:val="002F563C"/>
    <w:rsid w:val="002F72A5"/>
    <w:rsid w:val="002F7CA8"/>
    <w:rsid w:val="00301F25"/>
    <w:rsid w:val="00307D10"/>
    <w:rsid w:val="00307E9E"/>
    <w:rsid w:val="00310FF8"/>
    <w:rsid w:val="003118EC"/>
    <w:rsid w:val="00311A7E"/>
    <w:rsid w:val="0031289E"/>
    <w:rsid w:val="003155CC"/>
    <w:rsid w:val="0031662F"/>
    <w:rsid w:val="003169FF"/>
    <w:rsid w:val="00317F11"/>
    <w:rsid w:val="0032108D"/>
    <w:rsid w:val="00323022"/>
    <w:rsid w:val="003251EA"/>
    <w:rsid w:val="00327251"/>
    <w:rsid w:val="003275AC"/>
    <w:rsid w:val="00327D77"/>
    <w:rsid w:val="00331DBA"/>
    <w:rsid w:val="0033231D"/>
    <w:rsid w:val="00333BE1"/>
    <w:rsid w:val="0033417E"/>
    <w:rsid w:val="00334A04"/>
    <w:rsid w:val="00334BD5"/>
    <w:rsid w:val="00336037"/>
    <w:rsid w:val="00340872"/>
    <w:rsid w:val="003422A7"/>
    <w:rsid w:val="00342383"/>
    <w:rsid w:val="003424B1"/>
    <w:rsid w:val="00342535"/>
    <w:rsid w:val="00343602"/>
    <w:rsid w:val="00344A88"/>
    <w:rsid w:val="00344BF4"/>
    <w:rsid w:val="00345DC1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1CCD"/>
    <w:rsid w:val="003769F7"/>
    <w:rsid w:val="00377238"/>
    <w:rsid w:val="003800CB"/>
    <w:rsid w:val="003802A3"/>
    <w:rsid w:val="003807AD"/>
    <w:rsid w:val="00381DD9"/>
    <w:rsid w:val="0038583A"/>
    <w:rsid w:val="00386BFF"/>
    <w:rsid w:val="00390DC4"/>
    <w:rsid w:val="00391E24"/>
    <w:rsid w:val="00392C5F"/>
    <w:rsid w:val="00394F0B"/>
    <w:rsid w:val="003971DB"/>
    <w:rsid w:val="00397F0F"/>
    <w:rsid w:val="003A26EB"/>
    <w:rsid w:val="003A2C3C"/>
    <w:rsid w:val="003A2DAC"/>
    <w:rsid w:val="003A3136"/>
    <w:rsid w:val="003A55A8"/>
    <w:rsid w:val="003A75DF"/>
    <w:rsid w:val="003B1A9E"/>
    <w:rsid w:val="003B54E6"/>
    <w:rsid w:val="003B7C36"/>
    <w:rsid w:val="003C08E3"/>
    <w:rsid w:val="003C1583"/>
    <w:rsid w:val="003C2790"/>
    <w:rsid w:val="003C40AF"/>
    <w:rsid w:val="003C40D4"/>
    <w:rsid w:val="003C46E6"/>
    <w:rsid w:val="003C5E56"/>
    <w:rsid w:val="003C651D"/>
    <w:rsid w:val="003C6742"/>
    <w:rsid w:val="003C6EC1"/>
    <w:rsid w:val="003D048B"/>
    <w:rsid w:val="003D1685"/>
    <w:rsid w:val="003D173D"/>
    <w:rsid w:val="003D17C6"/>
    <w:rsid w:val="003D1CE9"/>
    <w:rsid w:val="003D2E59"/>
    <w:rsid w:val="003D3D57"/>
    <w:rsid w:val="003D4CFF"/>
    <w:rsid w:val="003E3464"/>
    <w:rsid w:val="003E57C8"/>
    <w:rsid w:val="003E5B02"/>
    <w:rsid w:val="003E5CE2"/>
    <w:rsid w:val="003E6BBD"/>
    <w:rsid w:val="003E7DE7"/>
    <w:rsid w:val="003F04A4"/>
    <w:rsid w:val="003F1EF6"/>
    <w:rsid w:val="003F40CD"/>
    <w:rsid w:val="003F41B9"/>
    <w:rsid w:val="003F4D4F"/>
    <w:rsid w:val="003F6051"/>
    <w:rsid w:val="003F7D56"/>
    <w:rsid w:val="004032C2"/>
    <w:rsid w:val="004063BD"/>
    <w:rsid w:val="00407044"/>
    <w:rsid w:val="00407172"/>
    <w:rsid w:val="0041084F"/>
    <w:rsid w:val="00410904"/>
    <w:rsid w:val="004115B6"/>
    <w:rsid w:val="00413398"/>
    <w:rsid w:val="00413E9A"/>
    <w:rsid w:val="004141E6"/>
    <w:rsid w:val="00414386"/>
    <w:rsid w:val="004161A1"/>
    <w:rsid w:val="00417B2B"/>
    <w:rsid w:val="004207E9"/>
    <w:rsid w:val="004208BA"/>
    <w:rsid w:val="0042252D"/>
    <w:rsid w:val="00422AF7"/>
    <w:rsid w:val="0042359D"/>
    <w:rsid w:val="00423FA5"/>
    <w:rsid w:val="00424930"/>
    <w:rsid w:val="004259B9"/>
    <w:rsid w:val="00425AA1"/>
    <w:rsid w:val="00425DD9"/>
    <w:rsid w:val="00427546"/>
    <w:rsid w:val="00427549"/>
    <w:rsid w:val="004279C4"/>
    <w:rsid w:val="004336F8"/>
    <w:rsid w:val="00434F32"/>
    <w:rsid w:val="004400AE"/>
    <w:rsid w:val="00440C73"/>
    <w:rsid w:val="00442080"/>
    <w:rsid w:val="00443B02"/>
    <w:rsid w:val="00444037"/>
    <w:rsid w:val="004452D5"/>
    <w:rsid w:val="00446103"/>
    <w:rsid w:val="00446546"/>
    <w:rsid w:val="00446BAB"/>
    <w:rsid w:val="0045148C"/>
    <w:rsid w:val="0045167A"/>
    <w:rsid w:val="00451C97"/>
    <w:rsid w:val="004546B3"/>
    <w:rsid w:val="00456421"/>
    <w:rsid w:val="0045680D"/>
    <w:rsid w:val="004575AD"/>
    <w:rsid w:val="004612CC"/>
    <w:rsid w:val="004628B0"/>
    <w:rsid w:val="00464293"/>
    <w:rsid w:val="004656D7"/>
    <w:rsid w:val="00465781"/>
    <w:rsid w:val="00465BD0"/>
    <w:rsid w:val="00467781"/>
    <w:rsid w:val="00470105"/>
    <w:rsid w:val="00474E79"/>
    <w:rsid w:val="00474E89"/>
    <w:rsid w:val="0047670B"/>
    <w:rsid w:val="00476831"/>
    <w:rsid w:val="00476A2B"/>
    <w:rsid w:val="0047758E"/>
    <w:rsid w:val="0048318F"/>
    <w:rsid w:val="004838A8"/>
    <w:rsid w:val="0048438C"/>
    <w:rsid w:val="004843F1"/>
    <w:rsid w:val="00484F3C"/>
    <w:rsid w:val="004858C7"/>
    <w:rsid w:val="00486F22"/>
    <w:rsid w:val="004876DF"/>
    <w:rsid w:val="00487F2D"/>
    <w:rsid w:val="00490556"/>
    <w:rsid w:val="00491170"/>
    <w:rsid w:val="00491277"/>
    <w:rsid w:val="004912AE"/>
    <w:rsid w:val="0049265F"/>
    <w:rsid w:val="004932C9"/>
    <w:rsid w:val="00494F86"/>
    <w:rsid w:val="0049600B"/>
    <w:rsid w:val="0049627B"/>
    <w:rsid w:val="004A3F20"/>
    <w:rsid w:val="004A47DC"/>
    <w:rsid w:val="004A516D"/>
    <w:rsid w:val="004A576D"/>
    <w:rsid w:val="004A7D6B"/>
    <w:rsid w:val="004B1F2C"/>
    <w:rsid w:val="004B325D"/>
    <w:rsid w:val="004B4851"/>
    <w:rsid w:val="004B5C3D"/>
    <w:rsid w:val="004B60D5"/>
    <w:rsid w:val="004B784A"/>
    <w:rsid w:val="004B7F08"/>
    <w:rsid w:val="004C00F6"/>
    <w:rsid w:val="004C1708"/>
    <w:rsid w:val="004C355E"/>
    <w:rsid w:val="004C4E46"/>
    <w:rsid w:val="004C53C1"/>
    <w:rsid w:val="004C5400"/>
    <w:rsid w:val="004C5758"/>
    <w:rsid w:val="004D0D69"/>
    <w:rsid w:val="004D11AF"/>
    <w:rsid w:val="004D1444"/>
    <w:rsid w:val="004D1610"/>
    <w:rsid w:val="004D43B0"/>
    <w:rsid w:val="004D5F2A"/>
    <w:rsid w:val="004D6840"/>
    <w:rsid w:val="004D6B4D"/>
    <w:rsid w:val="004E0968"/>
    <w:rsid w:val="004E10BB"/>
    <w:rsid w:val="004E1C1D"/>
    <w:rsid w:val="004E1E6F"/>
    <w:rsid w:val="004E394C"/>
    <w:rsid w:val="004E44D6"/>
    <w:rsid w:val="004E4F18"/>
    <w:rsid w:val="004E6161"/>
    <w:rsid w:val="004E6D36"/>
    <w:rsid w:val="004E748A"/>
    <w:rsid w:val="004F05B7"/>
    <w:rsid w:val="004F2289"/>
    <w:rsid w:val="004F3488"/>
    <w:rsid w:val="004F3A91"/>
    <w:rsid w:val="004F479E"/>
    <w:rsid w:val="004F59D2"/>
    <w:rsid w:val="005009BE"/>
    <w:rsid w:val="00500C10"/>
    <w:rsid w:val="005011F3"/>
    <w:rsid w:val="00502330"/>
    <w:rsid w:val="005035E9"/>
    <w:rsid w:val="00503716"/>
    <w:rsid w:val="0050371E"/>
    <w:rsid w:val="00505FDE"/>
    <w:rsid w:val="005065CF"/>
    <w:rsid w:val="00506AFF"/>
    <w:rsid w:val="00506F2B"/>
    <w:rsid w:val="005072EF"/>
    <w:rsid w:val="00507344"/>
    <w:rsid w:val="005078D0"/>
    <w:rsid w:val="00507C52"/>
    <w:rsid w:val="00511B96"/>
    <w:rsid w:val="00513FDF"/>
    <w:rsid w:val="00515642"/>
    <w:rsid w:val="00515E9A"/>
    <w:rsid w:val="00517981"/>
    <w:rsid w:val="00517A91"/>
    <w:rsid w:val="00521B16"/>
    <w:rsid w:val="00523F0D"/>
    <w:rsid w:val="0052437C"/>
    <w:rsid w:val="00530E98"/>
    <w:rsid w:val="00532428"/>
    <w:rsid w:val="005325F0"/>
    <w:rsid w:val="0053686B"/>
    <w:rsid w:val="0054095C"/>
    <w:rsid w:val="00541324"/>
    <w:rsid w:val="00541530"/>
    <w:rsid w:val="00541C67"/>
    <w:rsid w:val="00551A82"/>
    <w:rsid w:val="00552181"/>
    <w:rsid w:val="00552C79"/>
    <w:rsid w:val="005532EF"/>
    <w:rsid w:val="005564A3"/>
    <w:rsid w:val="00556DCE"/>
    <w:rsid w:val="00557112"/>
    <w:rsid w:val="00560057"/>
    <w:rsid w:val="00561401"/>
    <w:rsid w:val="005636C2"/>
    <w:rsid w:val="0056602D"/>
    <w:rsid w:val="00566C49"/>
    <w:rsid w:val="005674A6"/>
    <w:rsid w:val="005674B4"/>
    <w:rsid w:val="0058267C"/>
    <w:rsid w:val="00582ACA"/>
    <w:rsid w:val="00582BA5"/>
    <w:rsid w:val="00583F7A"/>
    <w:rsid w:val="00585062"/>
    <w:rsid w:val="005853C4"/>
    <w:rsid w:val="005879D2"/>
    <w:rsid w:val="00590849"/>
    <w:rsid w:val="005917BA"/>
    <w:rsid w:val="00594BFB"/>
    <w:rsid w:val="005967F9"/>
    <w:rsid w:val="00597CEB"/>
    <w:rsid w:val="005A575D"/>
    <w:rsid w:val="005A6AEC"/>
    <w:rsid w:val="005A75CA"/>
    <w:rsid w:val="005B285A"/>
    <w:rsid w:val="005B6D55"/>
    <w:rsid w:val="005B7E52"/>
    <w:rsid w:val="005B7ECD"/>
    <w:rsid w:val="005C19A6"/>
    <w:rsid w:val="005C1A9A"/>
    <w:rsid w:val="005C2CA2"/>
    <w:rsid w:val="005C45FE"/>
    <w:rsid w:val="005C4803"/>
    <w:rsid w:val="005C5D03"/>
    <w:rsid w:val="005C6697"/>
    <w:rsid w:val="005C70C6"/>
    <w:rsid w:val="005D0796"/>
    <w:rsid w:val="005D0918"/>
    <w:rsid w:val="005D2639"/>
    <w:rsid w:val="005D2A06"/>
    <w:rsid w:val="005D552F"/>
    <w:rsid w:val="005D5776"/>
    <w:rsid w:val="005D57AB"/>
    <w:rsid w:val="005D58D5"/>
    <w:rsid w:val="005D6686"/>
    <w:rsid w:val="005D6A92"/>
    <w:rsid w:val="005D6EA4"/>
    <w:rsid w:val="005D7F11"/>
    <w:rsid w:val="005E3482"/>
    <w:rsid w:val="005E3C9D"/>
    <w:rsid w:val="005E416F"/>
    <w:rsid w:val="005E551D"/>
    <w:rsid w:val="005E606E"/>
    <w:rsid w:val="005E62C7"/>
    <w:rsid w:val="005E666B"/>
    <w:rsid w:val="005E7141"/>
    <w:rsid w:val="005E7493"/>
    <w:rsid w:val="005F0093"/>
    <w:rsid w:val="005F0872"/>
    <w:rsid w:val="005F12C4"/>
    <w:rsid w:val="006012E6"/>
    <w:rsid w:val="0060189C"/>
    <w:rsid w:val="00601A09"/>
    <w:rsid w:val="006028F4"/>
    <w:rsid w:val="00603FAE"/>
    <w:rsid w:val="00606659"/>
    <w:rsid w:val="006115C1"/>
    <w:rsid w:val="00612BFC"/>
    <w:rsid w:val="0061491F"/>
    <w:rsid w:val="0061568A"/>
    <w:rsid w:val="00615722"/>
    <w:rsid w:val="00616C2C"/>
    <w:rsid w:val="00623764"/>
    <w:rsid w:val="00623B8F"/>
    <w:rsid w:val="00626B01"/>
    <w:rsid w:val="0062750C"/>
    <w:rsid w:val="00627835"/>
    <w:rsid w:val="00627A49"/>
    <w:rsid w:val="00630A64"/>
    <w:rsid w:val="00634847"/>
    <w:rsid w:val="00635322"/>
    <w:rsid w:val="00635CC2"/>
    <w:rsid w:val="00635F5F"/>
    <w:rsid w:val="006369CA"/>
    <w:rsid w:val="00636E9D"/>
    <w:rsid w:val="00637549"/>
    <w:rsid w:val="006379F8"/>
    <w:rsid w:val="0064066B"/>
    <w:rsid w:val="00640DA3"/>
    <w:rsid w:val="00641A93"/>
    <w:rsid w:val="00641B24"/>
    <w:rsid w:val="0064310F"/>
    <w:rsid w:val="00643508"/>
    <w:rsid w:val="00643FAC"/>
    <w:rsid w:val="00646EFF"/>
    <w:rsid w:val="006500D8"/>
    <w:rsid w:val="0065417A"/>
    <w:rsid w:val="00654DDF"/>
    <w:rsid w:val="00656F03"/>
    <w:rsid w:val="00657B0A"/>
    <w:rsid w:val="006609D7"/>
    <w:rsid w:val="006619A7"/>
    <w:rsid w:val="0066664B"/>
    <w:rsid w:val="00666ED6"/>
    <w:rsid w:val="006721DF"/>
    <w:rsid w:val="006730F6"/>
    <w:rsid w:val="00674515"/>
    <w:rsid w:val="00674532"/>
    <w:rsid w:val="0067480E"/>
    <w:rsid w:val="0068400A"/>
    <w:rsid w:val="0068419A"/>
    <w:rsid w:val="006849AF"/>
    <w:rsid w:val="00685893"/>
    <w:rsid w:val="00690443"/>
    <w:rsid w:val="00691373"/>
    <w:rsid w:val="00692565"/>
    <w:rsid w:val="0069326F"/>
    <w:rsid w:val="00693303"/>
    <w:rsid w:val="00694673"/>
    <w:rsid w:val="006954EE"/>
    <w:rsid w:val="00696DEF"/>
    <w:rsid w:val="00697DE9"/>
    <w:rsid w:val="006A0935"/>
    <w:rsid w:val="006A09CA"/>
    <w:rsid w:val="006A0A43"/>
    <w:rsid w:val="006A138C"/>
    <w:rsid w:val="006A13B5"/>
    <w:rsid w:val="006A2D51"/>
    <w:rsid w:val="006A37BF"/>
    <w:rsid w:val="006A38D6"/>
    <w:rsid w:val="006A46AB"/>
    <w:rsid w:val="006A4FA5"/>
    <w:rsid w:val="006A5AA9"/>
    <w:rsid w:val="006A6BA1"/>
    <w:rsid w:val="006A725F"/>
    <w:rsid w:val="006B1881"/>
    <w:rsid w:val="006B1C7C"/>
    <w:rsid w:val="006B2D75"/>
    <w:rsid w:val="006B2F53"/>
    <w:rsid w:val="006B4CA3"/>
    <w:rsid w:val="006B5934"/>
    <w:rsid w:val="006B6D0E"/>
    <w:rsid w:val="006B77F6"/>
    <w:rsid w:val="006B7E24"/>
    <w:rsid w:val="006C1550"/>
    <w:rsid w:val="006C2950"/>
    <w:rsid w:val="006C2F61"/>
    <w:rsid w:val="006C3DFE"/>
    <w:rsid w:val="006C3F64"/>
    <w:rsid w:val="006C60D9"/>
    <w:rsid w:val="006C718F"/>
    <w:rsid w:val="006C7E20"/>
    <w:rsid w:val="006D2A49"/>
    <w:rsid w:val="006D4CDC"/>
    <w:rsid w:val="006D4F23"/>
    <w:rsid w:val="006D5D6B"/>
    <w:rsid w:val="006D7B78"/>
    <w:rsid w:val="006E0E94"/>
    <w:rsid w:val="006E1B03"/>
    <w:rsid w:val="006E3879"/>
    <w:rsid w:val="006E3E43"/>
    <w:rsid w:val="006E6CF0"/>
    <w:rsid w:val="006E716A"/>
    <w:rsid w:val="006E7451"/>
    <w:rsid w:val="006F0CFA"/>
    <w:rsid w:val="006F1325"/>
    <w:rsid w:val="006F21AA"/>
    <w:rsid w:val="006F229B"/>
    <w:rsid w:val="006F2631"/>
    <w:rsid w:val="006F6767"/>
    <w:rsid w:val="006F79C5"/>
    <w:rsid w:val="00701A3F"/>
    <w:rsid w:val="00704971"/>
    <w:rsid w:val="007060C4"/>
    <w:rsid w:val="0070709E"/>
    <w:rsid w:val="00712A40"/>
    <w:rsid w:val="00714C6D"/>
    <w:rsid w:val="00714DD3"/>
    <w:rsid w:val="0072122F"/>
    <w:rsid w:val="00722DAF"/>
    <w:rsid w:val="00722EF8"/>
    <w:rsid w:val="0072394C"/>
    <w:rsid w:val="00723A9E"/>
    <w:rsid w:val="00723F0E"/>
    <w:rsid w:val="00724AE9"/>
    <w:rsid w:val="00724F22"/>
    <w:rsid w:val="007254A9"/>
    <w:rsid w:val="00731CAD"/>
    <w:rsid w:val="00732876"/>
    <w:rsid w:val="00734AED"/>
    <w:rsid w:val="00734C66"/>
    <w:rsid w:val="007366BB"/>
    <w:rsid w:val="00736F2C"/>
    <w:rsid w:val="00740639"/>
    <w:rsid w:val="0074267F"/>
    <w:rsid w:val="00742DB4"/>
    <w:rsid w:val="00744558"/>
    <w:rsid w:val="00744891"/>
    <w:rsid w:val="00745B06"/>
    <w:rsid w:val="00747421"/>
    <w:rsid w:val="00751A51"/>
    <w:rsid w:val="00753438"/>
    <w:rsid w:val="00754A2A"/>
    <w:rsid w:val="00755339"/>
    <w:rsid w:val="00757D08"/>
    <w:rsid w:val="007613CB"/>
    <w:rsid w:val="0076227C"/>
    <w:rsid w:val="007623CB"/>
    <w:rsid w:val="0076382A"/>
    <w:rsid w:val="00763B76"/>
    <w:rsid w:val="00765616"/>
    <w:rsid w:val="00765B53"/>
    <w:rsid w:val="007662E2"/>
    <w:rsid w:val="0076679B"/>
    <w:rsid w:val="00766F71"/>
    <w:rsid w:val="00770E70"/>
    <w:rsid w:val="007728E4"/>
    <w:rsid w:val="00773A96"/>
    <w:rsid w:val="00773B57"/>
    <w:rsid w:val="00775C0E"/>
    <w:rsid w:val="0077706C"/>
    <w:rsid w:val="00780C46"/>
    <w:rsid w:val="0078171E"/>
    <w:rsid w:val="00781B80"/>
    <w:rsid w:val="00782139"/>
    <w:rsid w:val="007843D4"/>
    <w:rsid w:val="00784529"/>
    <w:rsid w:val="0078475A"/>
    <w:rsid w:val="007850B7"/>
    <w:rsid w:val="007878EA"/>
    <w:rsid w:val="007879AC"/>
    <w:rsid w:val="00791EDA"/>
    <w:rsid w:val="007929F3"/>
    <w:rsid w:val="00793264"/>
    <w:rsid w:val="007937ED"/>
    <w:rsid w:val="00794330"/>
    <w:rsid w:val="00794BF4"/>
    <w:rsid w:val="00794FC6"/>
    <w:rsid w:val="00795A65"/>
    <w:rsid w:val="007973EF"/>
    <w:rsid w:val="00797730"/>
    <w:rsid w:val="007A0B76"/>
    <w:rsid w:val="007A2434"/>
    <w:rsid w:val="007A3F59"/>
    <w:rsid w:val="007A40DD"/>
    <w:rsid w:val="007A445E"/>
    <w:rsid w:val="007A50FD"/>
    <w:rsid w:val="007A70D9"/>
    <w:rsid w:val="007A7CA9"/>
    <w:rsid w:val="007B277B"/>
    <w:rsid w:val="007B2E1F"/>
    <w:rsid w:val="007B323C"/>
    <w:rsid w:val="007B33E5"/>
    <w:rsid w:val="007B56EA"/>
    <w:rsid w:val="007B5CB2"/>
    <w:rsid w:val="007B61FF"/>
    <w:rsid w:val="007B63C3"/>
    <w:rsid w:val="007B6C3F"/>
    <w:rsid w:val="007C141C"/>
    <w:rsid w:val="007C1F70"/>
    <w:rsid w:val="007C26C4"/>
    <w:rsid w:val="007C402C"/>
    <w:rsid w:val="007C4EF5"/>
    <w:rsid w:val="007C5382"/>
    <w:rsid w:val="007C5807"/>
    <w:rsid w:val="007C59AB"/>
    <w:rsid w:val="007C6C64"/>
    <w:rsid w:val="007C76CB"/>
    <w:rsid w:val="007D1657"/>
    <w:rsid w:val="007D2D15"/>
    <w:rsid w:val="007D3CF4"/>
    <w:rsid w:val="007D52E2"/>
    <w:rsid w:val="007D55E3"/>
    <w:rsid w:val="007E1379"/>
    <w:rsid w:val="007E1409"/>
    <w:rsid w:val="007E2FE8"/>
    <w:rsid w:val="007E4C8A"/>
    <w:rsid w:val="007E6F03"/>
    <w:rsid w:val="007F15E7"/>
    <w:rsid w:val="007F32DB"/>
    <w:rsid w:val="007F48EB"/>
    <w:rsid w:val="007F60E6"/>
    <w:rsid w:val="008062B3"/>
    <w:rsid w:val="008100DC"/>
    <w:rsid w:val="008101B5"/>
    <w:rsid w:val="00810E56"/>
    <w:rsid w:val="00814379"/>
    <w:rsid w:val="00814F29"/>
    <w:rsid w:val="00815ADA"/>
    <w:rsid w:val="008170ED"/>
    <w:rsid w:val="00822095"/>
    <w:rsid w:val="00823460"/>
    <w:rsid w:val="008252AF"/>
    <w:rsid w:val="008259EC"/>
    <w:rsid w:val="008270B7"/>
    <w:rsid w:val="00827464"/>
    <w:rsid w:val="00830942"/>
    <w:rsid w:val="00833806"/>
    <w:rsid w:val="00834090"/>
    <w:rsid w:val="00834CF2"/>
    <w:rsid w:val="0084227B"/>
    <w:rsid w:val="00842B2A"/>
    <w:rsid w:val="00843269"/>
    <w:rsid w:val="00843ACA"/>
    <w:rsid w:val="00844DA6"/>
    <w:rsid w:val="00850F48"/>
    <w:rsid w:val="008517C6"/>
    <w:rsid w:val="00851BC5"/>
    <w:rsid w:val="008534B2"/>
    <w:rsid w:val="0085416A"/>
    <w:rsid w:val="0085763F"/>
    <w:rsid w:val="00857FEB"/>
    <w:rsid w:val="00863A19"/>
    <w:rsid w:val="00863C6B"/>
    <w:rsid w:val="00867637"/>
    <w:rsid w:val="00867954"/>
    <w:rsid w:val="008703FB"/>
    <w:rsid w:val="0087187F"/>
    <w:rsid w:val="008720E0"/>
    <w:rsid w:val="00875233"/>
    <w:rsid w:val="008766F5"/>
    <w:rsid w:val="008810E9"/>
    <w:rsid w:val="00882A06"/>
    <w:rsid w:val="008831C9"/>
    <w:rsid w:val="0088320E"/>
    <w:rsid w:val="00883A04"/>
    <w:rsid w:val="008874D3"/>
    <w:rsid w:val="00891A7F"/>
    <w:rsid w:val="00891FCF"/>
    <w:rsid w:val="00892BA2"/>
    <w:rsid w:val="00893EF1"/>
    <w:rsid w:val="00894432"/>
    <w:rsid w:val="008949B1"/>
    <w:rsid w:val="008964D6"/>
    <w:rsid w:val="00896A5B"/>
    <w:rsid w:val="008A03BE"/>
    <w:rsid w:val="008A1329"/>
    <w:rsid w:val="008A2863"/>
    <w:rsid w:val="008A429D"/>
    <w:rsid w:val="008A5B7D"/>
    <w:rsid w:val="008A67C3"/>
    <w:rsid w:val="008A6B29"/>
    <w:rsid w:val="008A6ED4"/>
    <w:rsid w:val="008A7FC9"/>
    <w:rsid w:val="008B0DF5"/>
    <w:rsid w:val="008B1E90"/>
    <w:rsid w:val="008B52F7"/>
    <w:rsid w:val="008C033D"/>
    <w:rsid w:val="008C33DF"/>
    <w:rsid w:val="008C6063"/>
    <w:rsid w:val="008C62DB"/>
    <w:rsid w:val="008D086D"/>
    <w:rsid w:val="008D0B60"/>
    <w:rsid w:val="008D1070"/>
    <w:rsid w:val="008D16F5"/>
    <w:rsid w:val="008D1AF1"/>
    <w:rsid w:val="008D2A72"/>
    <w:rsid w:val="008D31A4"/>
    <w:rsid w:val="008D31BB"/>
    <w:rsid w:val="008D3B4F"/>
    <w:rsid w:val="008D4466"/>
    <w:rsid w:val="008D446C"/>
    <w:rsid w:val="008D46EA"/>
    <w:rsid w:val="008E1ECD"/>
    <w:rsid w:val="008E3D7A"/>
    <w:rsid w:val="008E5535"/>
    <w:rsid w:val="008E5717"/>
    <w:rsid w:val="008E5E58"/>
    <w:rsid w:val="008E684F"/>
    <w:rsid w:val="008E69DA"/>
    <w:rsid w:val="008E6E45"/>
    <w:rsid w:val="008F2158"/>
    <w:rsid w:val="008F3EC4"/>
    <w:rsid w:val="008F4382"/>
    <w:rsid w:val="008F5DB9"/>
    <w:rsid w:val="008F7528"/>
    <w:rsid w:val="008F761E"/>
    <w:rsid w:val="00901C0B"/>
    <w:rsid w:val="00903482"/>
    <w:rsid w:val="00906115"/>
    <w:rsid w:val="00911681"/>
    <w:rsid w:val="00911C5C"/>
    <w:rsid w:val="00917355"/>
    <w:rsid w:val="00924D36"/>
    <w:rsid w:val="009256FE"/>
    <w:rsid w:val="00925C8D"/>
    <w:rsid w:val="00926387"/>
    <w:rsid w:val="00927DC6"/>
    <w:rsid w:val="00933DF1"/>
    <w:rsid w:val="009357ED"/>
    <w:rsid w:val="00941EFE"/>
    <w:rsid w:val="00942BD7"/>
    <w:rsid w:val="0094353F"/>
    <w:rsid w:val="00944F78"/>
    <w:rsid w:val="00950A6C"/>
    <w:rsid w:val="00950ADA"/>
    <w:rsid w:val="00952721"/>
    <w:rsid w:val="00956801"/>
    <w:rsid w:val="0095689E"/>
    <w:rsid w:val="00957275"/>
    <w:rsid w:val="0095755A"/>
    <w:rsid w:val="009575FF"/>
    <w:rsid w:val="0096042B"/>
    <w:rsid w:val="00960752"/>
    <w:rsid w:val="0096213F"/>
    <w:rsid w:val="00962390"/>
    <w:rsid w:val="0096511E"/>
    <w:rsid w:val="00970F3A"/>
    <w:rsid w:val="009712C3"/>
    <w:rsid w:val="00972324"/>
    <w:rsid w:val="009728E4"/>
    <w:rsid w:val="00976AE6"/>
    <w:rsid w:val="009770E2"/>
    <w:rsid w:val="00981258"/>
    <w:rsid w:val="00981400"/>
    <w:rsid w:val="009829D9"/>
    <w:rsid w:val="00982D47"/>
    <w:rsid w:val="009847F5"/>
    <w:rsid w:val="00984F04"/>
    <w:rsid w:val="0098622B"/>
    <w:rsid w:val="00991BDD"/>
    <w:rsid w:val="00992132"/>
    <w:rsid w:val="00995A6E"/>
    <w:rsid w:val="00995EAA"/>
    <w:rsid w:val="009961C5"/>
    <w:rsid w:val="00996829"/>
    <w:rsid w:val="00997C97"/>
    <w:rsid w:val="009A000D"/>
    <w:rsid w:val="009A04F0"/>
    <w:rsid w:val="009A17A0"/>
    <w:rsid w:val="009A2D41"/>
    <w:rsid w:val="009A312A"/>
    <w:rsid w:val="009A3902"/>
    <w:rsid w:val="009A3B2C"/>
    <w:rsid w:val="009A72BB"/>
    <w:rsid w:val="009B01C1"/>
    <w:rsid w:val="009B1296"/>
    <w:rsid w:val="009B20EC"/>
    <w:rsid w:val="009B495C"/>
    <w:rsid w:val="009B69E0"/>
    <w:rsid w:val="009C3C49"/>
    <w:rsid w:val="009C4FBD"/>
    <w:rsid w:val="009D0EE8"/>
    <w:rsid w:val="009D1521"/>
    <w:rsid w:val="009D16C8"/>
    <w:rsid w:val="009D2157"/>
    <w:rsid w:val="009D24C8"/>
    <w:rsid w:val="009D2E9C"/>
    <w:rsid w:val="009D6EE5"/>
    <w:rsid w:val="009D70C4"/>
    <w:rsid w:val="009E07A1"/>
    <w:rsid w:val="009E19E2"/>
    <w:rsid w:val="009E26A7"/>
    <w:rsid w:val="009E3E4B"/>
    <w:rsid w:val="009E5533"/>
    <w:rsid w:val="009F260A"/>
    <w:rsid w:val="009F30CC"/>
    <w:rsid w:val="009F4DF9"/>
    <w:rsid w:val="009F5292"/>
    <w:rsid w:val="009F5C95"/>
    <w:rsid w:val="009F7E39"/>
    <w:rsid w:val="00A00255"/>
    <w:rsid w:val="00A006AA"/>
    <w:rsid w:val="00A00818"/>
    <w:rsid w:val="00A00F3F"/>
    <w:rsid w:val="00A025EB"/>
    <w:rsid w:val="00A02CE2"/>
    <w:rsid w:val="00A0362D"/>
    <w:rsid w:val="00A11920"/>
    <w:rsid w:val="00A12802"/>
    <w:rsid w:val="00A138A1"/>
    <w:rsid w:val="00A146E0"/>
    <w:rsid w:val="00A151A2"/>
    <w:rsid w:val="00A158CC"/>
    <w:rsid w:val="00A17710"/>
    <w:rsid w:val="00A23A5C"/>
    <w:rsid w:val="00A2405F"/>
    <w:rsid w:val="00A2424A"/>
    <w:rsid w:val="00A26AB4"/>
    <w:rsid w:val="00A30F98"/>
    <w:rsid w:val="00A33F96"/>
    <w:rsid w:val="00A35313"/>
    <w:rsid w:val="00A36B54"/>
    <w:rsid w:val="00A403C5"/>
    <w:rsid w:val="00A40889"/>
    <w:rsid w:val="00A41385"/>
    <w:rsid w:val="00A416D4"/>
    <w:rsid w:val="00A43278"/>
    <w:rsid w:val="00A43E67"/>
    <w:rsid w:val="00A45597"/>
    <w:rsid w:val="00A45A9C"/>
    <w:rsid w:val="00A46005"/>
    <w:rsid w:val="00A46AF7"/>
    <w:rsid w:val="00A47206"/>
    <w:rsid w:val="00A47AC1"/>
    <w:rsid w:val="00A50B67"/>
    <w:rsid w:val="00A50BFE"/>
    <w:rsid w:val="00A524BE"/>
    <w:rsid w:val="00A52724"/>
    <w:rsid w:val="00A52DD6"/>
    <w:rsid w:val="00A538A5"/>
    <w:rsid w:val="00A54C67"/>
    <w:rsid w:val="00A54FB7"/>
    <w:rsid w:val="00A56136"/>
    <w:rsid w:val="00A56487"/>
    <w:rsid w:val="00A573BA"/>
    <w:rsid w:val="00A57821"/>
    <w:rsid w:val="00A60475"/>
    <w:rsid w:val="00A61038"/>
    <w:rsid w:val="00A614C5"/>
    <w:rsid w:val="00A6286E"/>
    <w:rsid w:val="00A62A09"/>
    <w:rsid w:val="00A64DCA"/>
    <w:rsid w:val="00A6598B"/>
    <w:rsid w:val="00A65BD4"/>
    <w:rsid w:val="00A67F49"/>
    <w:rsid w:val="00A7179D"/>
    <w:rsid w:val="00A71C30"/>
    <w:rsid w:val="00A732ED"/>
    <w:rsid w:val="00A75DEB"/>
    <w:rsid w:val="00A76913"/>
    <w:rsid w:val="00A76F51"/>
    <w:rsid w:val="00A76F99"/>
    <w:rsid w:val="00A7763A"/>
    <w:rsid w:val="00A77C0D"/>
    <w:rsid w:val="00A77DCA"/>
    <w:rsid w:val="00A81E69"/>
    <w:rsid w:val="00A81F3E"/>
    <w:rsid w:val="00A825A4"/>
    <w:rsid w:val="00A82702"/>
    <w:rsid w:val="00A90959"/>
    <w:rsid w:val="00A910EC"/>
    <w:rsid w:val="00A9268A"/>
    <w:rsid w:val="00A93D77"/>
    <w:rsid w:val="00A94238"/>
    <w:rsid w:val="00A9497D"/>
    <w:rsid w:val="00A95D46"/>
    <w:rsid w:val="00A968A5"/>
    <w:rsid w:val="00A97FAB"/>
    <w:rsid w:val="00AA4573"/>
    <w:rsid w:val="00AA6281"/>
    <w:rsid w:val="00AA735D"/>
    <w:rsid w:val="00AB01C8"/>
    <w:rsid w:val="00AB024F"/>
    <w:rsid w:val="00AB2AFA"/>
    <w:rsid w:val="00AB6F59"/>
    <w:rsid w:val="00AB7935"/>
    <w:rsid w:val="00AC0D54"/>
    <w:rsid w:val="00AC0E4F"/>
    <w:rsid w:val="00AC0FAB"/>
    <w:rsid w:val="00AC197C"/>
    <w:rsid w:val="00AC2032"/>
    <w:rsid w:val="00AC3939"/>
    <w:rsid w:val="00AC6770"/>
    <w:rsid w:val="00AD009D"/>
    <w:rsid w:val="00AD46DA"/>
    <w:rsid w:val="00AD6B52"/>
    <w:rsid w:val="00AE0735"/>
    <w:rsid w:val="00AE1AB1"/>
    <w:rsid w:val="00AE1FF9"/>
    <w:rsid w:val="00AE55E7"/>
    <w:rsid w:val="00AE5651"/>
    <w:rsid w:val="00AE7344"/>
    <w:rsid w:val="00AF255B"/>
    <w:rsid w:val="00AF2BF9"/>
    <w:rsid w:val="00AF60DD"/>
    <w:rsid w:val="00B00E67"/>
    <w:rsid w:val="00B02511"/>
    <w:rsid w:val="00B0417C"/>
    <w:rsid w:val="00B048C5"/>
    <w:rsid w:val="00B05913"/>
    <w:rsid w:val="00B05999"/>
    <w:rsid w:val="00B05A33"/>
    <w:rsid w:val="00B063D0"/>
    <w:rsid w:val="00B1021B"/>
    <w:rsid w:val="00B11070"/>
    <w:rsid w:val="00B117C2"/>
    <w:rsid w:val="00B12842"/>
    <w:rsid w:val="00B1322B"/>
    <w:rsid w:val="00B14ECD"/>
    <w:rsid w:val="00B1516B"/>
    <w:rsid w:val="00B1561F"/>
    <w:rsid w:val="00B158D7"/>
    <w:rsid w:val="00B15F34"/>
    <w:rsid w:val="00B17ADC"/>
    <w:rsid w:val="00B2142D"/>
    <w:rsid w:val="00B21A18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25E8"/>
    <w:rsid w:val="00B43C31"/>
    <w:rsid w:val="00B4421B"/>
    <w:rsid w:val="00B45E15"/>
    <w:rsid w:val="00B46F51"/>
    <w:rsid w:val="00B47A6E"/>
    <w:rsid w:val="00B50025"/>
    <w:rsid w:val="00B51B78"/>
    <w:rsid w:val="00B524EC"/>
    <w:rsid w:val="00B5388D"/>
    <w:rsid w:val="00B53979"/>
    <w:rsid w:val="00B54B78"/>
    <w:rsid w:val="00B60037"/>
    <w:rsid w:val="00B61D46"/>
    <w:rsid w:val="00B62026"/>
    <w:rsid w:val="00B66FC4"/>
    <w:rsid w:val="00B677C0"/>
    <w:rsid w:val="00B71016"/>
    <w:rsid w:val="00B71F8C"/>
    <w:rsid w:val="00B721CF"/>
    <w:rsid w:val="00B72478"/>
    <w:rsid w:val="00B763DD"/>
    <w:rsid w:val="00B766B7"/>
    <w:rsid w:val="00B76EDB"/>
    <w:rsid w:val="00B80B12"/>
    <w:rsid w:val="00B820F8"/>
    <w:rsid w:val="00B825FA"/>
    <w:rsid w:val="00B84280"/>
    <w:rsid w:val="00B845AF"/>
    <w:rsid w:val="00B8702A"/>
    <w:rsid w:val="00B8768A"/>
    <w:rsid w:val="00B9244A"/>
    <w:rsid w:val="00B93868"/>
    <w:rsid w:val="00B93DFE"/>
    <w:rsid w:val="00B95668"/>
    <w:rsid w:val="00BA1562"/>
    <w:rsid w:val="00BA2920"/>
    <w:rsid w:val="00BA35E9"/>
    <w:rsid w:val="00BA4596"/>
    <w:rsid w:val="00BA6C60"/>
    <w:rsid w:val="00BA70C7"/>
    <w:rsid w:val="00BB0E7B"/>
    <w:rsid w:val="00BB2ADC"/>
    <w:rsid w:val="00BB5CD7"/>
    <w:rsid w:val="00BB67E6"/>
    <w:rsid w:val="00BB70D8"/>
    <w:rsid w:val="00BB7364"/>
    <w:rsid w:val="00BC0722"/>
    <w:rsid w:val="00BC15D7"/>
    <w:rsid w:val="00BC1F14"/>
    <w:rsid w:val="00BC2D2E"/>
    <w:rsid w:val="00BC3EB6"/>
    <w:rsid w:val="00BC4174"/>
    <w:rsid w:val="00BC5D70"/>
    <w:rsid w:val="00BC69D3"/>
    <w:rsid w:val="00BC7067"/>
    <w:rsid w:val="00BC71F0"/>
    <w:rsid w:val="00BD2C19"/>
    <w:rsid w:val="00BD3198"/>
    <w:rsid w:val="00BD43C7"/>
    <w:rsid w:val="00BD5261"/>
    <w:rsid w:val="00BD7D30"/>
    <w:rsid w:val="00BE0AB7"/>
    <w:rsid w:val="00BE2123"/>
    <w:rsid w:val="00BE37B0"/>
    <w:rsid w:val="00BE5654"/>
    <w:rsid w:val="00BE7298"/>
    <w:rsid w:val="00BF28D2"/>
    <w:rsid w:val="00BF2E09"/>
    <w:rsid w:val="00BF2FE0"/>
    <w:rsid w:val="00BF3518"/>
    <w:rsid w:val="00BF4945"/>
    <w:rsid w:val="00BF660E"/>
    <w:rsid w:val="00BF6680"/>
    <w:rsid w:val="00BF6BEC"/>
    <w:rsid w:val="00C0038B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24C5D"/>
    <w:rsid w:val="00C31A90"/>
    <w:rsid w:val="00C31E01"/>
    <w:rsid w:val="00C32B77"/>
    <w:rsid w:val="00C330F3"/>
    <w:rsid w:val="00C346E7"/>
    <w:rsid w:val="00C34BB2"/>
    <w:rsid w:val="00C365C2"/>
    <w:rsid w:val="00C4153F"/>
    <w:rsid w:val="00C457D2"/>
    <w:rsid w:val="00C4591A"/>
    <w:rsid w:val="00C46693"/>
    <w:rsid w:val="00C468A8"/>
    <w:rsid w:val="00C46C5B"/>
    <w:rsid w:val="00C4773A"/>
    <w:rsid w:val="00C50586"/>
    <w:rsid w:val="00C6023F"/>
    <w:rsid w:val="00C60877"/>
    <w:rsid w:val="00C62F8D"/>
    <w:rsid w:val="00C6436D"/>
    <w:rsid w:val="00C64785"/>
    <w:rsid w:val="00C65BE0"/>
    <w:rsid w:val="00C711A4"/>
    <w:rsid w:val="00C72ECF"/>
    <w:rsid w:val="00C7317F"/>
    <w:rsid w:val="00C73D8A"/>
    <w:rsid w:val="00C74330"/>
    <w:rsid w:val="00C74F4E"/>
    <w:rsid w:val="00C76292"/>
    <w:rsid w:val="00C7656A"/>
    <w:rsid w:val="00C83BCB"/>
    <w:rsid w:val="00C84399"/>
    <w:rsid w:val="00C84F09"/>
    <w:rsid w:val="00C85BA5"/>
    <w:rsid w:val="00C8687A"/>
    <w:rsid w:val="00C868DA"/>
    <w:rsid w:val="00C8691A"/>
    <w:rsid w:val="00C9233E"/>
    <w:rsid w:val="00C929E2"/>
    <w:rsid w:val="00C92A42"/>
    <w:rsid w:val="00C94869"/>
    <w:rsid w:val="00C96883"/>
    <w:rsid w:val="00C9749F"/>
    <w:rsid w:val="00CA4AC3"/>
    <w:rsid w:val="00CA5E95"/>
    <w:rsid w:val="00CB07DD"/>
    <w:rsid w:val="00CB204F"/>
    <w:rsid w:val="00CB2DAB"/>
    <w:rsid w:val="00CB5455"/>
    <w:rsid w:val="00CB5DED"/>
    <w:rsid w:val="00CB5EB4"/>
    <w:rsid w:val="00CC051D"/>
    <w:rsid w:val="00CC469F"/>
    <w:rsid w:val="00CC52D8"/>
    <w:rsid w:val="00CC5F38"/>
    <w:rsid w:val="00CC6AD6"/>
    <w:rsid w:val="00CD2591"/>
    <w:rsid w:val="00CD3989"/>
    <w:rsid w:val="00CD6A3C"/>
    <w:rsid w:val="00CD7696"/>
    <w:rsid w:val="00CD7B5F"/>
    <w:rsid w:val="00CE0440"/>
    <w:rsid w:val="00CE0AAA"/>
    <w:rsid w:val="00CE36D9"/>
    <w:rsid w:val="00CE4175"/>
    <w:rsid w:val="00CE453C"/>
    <w:rsid w:val="00CE475B"/>
    <w:rsid w:val="00CE5C27"/>
    <w:rsid w:val="00CE7115"/>
    <w:rsid w:val="00CE72DF"/>
    <w:rsid w:val="00CF0BB5"/>
    <w:rsid w:val="00CF1182"/>
    <w:rsid w:val="00CF14AD"/>
    <w:rsid w:val="00CF1CC7"/>
    <w:rsid w:val="00CF2FD4"/>
    <w:rsid w:val="00CF39AF"/>
    <w:rsid w:val="00CF3CF8"/>
    <w:rsid w:val="00CF4919"/>
    <w:rsid w:val="00CF4FB8"/>
    <w:rsid w:val="00CF5696"/>
    <w:rsid w:val="00CF58CC"/>
    <w:rsid w:val="00CF6309"/>
    <w:rsid w:val="00D0231B"/>
    <w:rsid w:val="00D036A3"/>
    <w:rsid w:val="00D0370D"/>
    <w:rsid w:val="00D0457B"/>
    <w:rsid w:val="00D04B69"/>
    <w:rsid w:val="00D05147"/>
    <w:rsid w:val="00D06DB8"/>
    <w:rsid w:val="00D11AAE"/>
    <w:rsid w:val="00D1261C"/>
    <w:rsid w:val="00D128B7"/>
    <w:rsid w:val="00D130BE"/>
    <w:rsid w:val="00D145D3"/>
    <w:rsid w:val="00D15EDA"/>
    <w:rsid w:val="00D169AC"/>
    <w:rsid w:val="00D171EA"/>
    <w:rsid w:val="00D2141D"/>
    <w:rsid w:val="00D2219D"/>
    <w:rsid w:val="00D22B56"/>
    <w:rsid w:val="00D22DC6"/>
    <w:rsid w:val="00D22EC1"/>
    <w:rsid w:val="00D22FC9"/>
    <w:rsid w:val="00D233CE"/>
    <w:rsid w:val="00D2458C"/>
    <w:rsid w:val="00D26904"/>
    <w:rsid w:val="00D26AD9"/>
    <w:rsid w:val="00D31415"/>
    <w:rsid w:val="00D314E1"/>
    <w:rsid w:val="00D32275"/>
    <w:rsid w:val="00D326D5"/>
    <w:rsid w:val="00D400CE"/>
    <w:rsid w:val="00D4020C"/>
    <w:rsid w:val="00D4080F"/>
    <w:rsid w:val="00D43333"/>
    <w:rsid w:val="00D449B9"/>
    <w:rsid w:val="00D450B5"/>
    <w:rsid w:val="00D46B86"/>
    <w:rsid w:val="00D47331"/>
    <w:rsid w:val="00D4769F"/>
    <w:rsid w:val="00D47CCD"/>
    <w:rsid w:val="00D503C7"/>
    <w:rsid w:val="00D51D57"/>
    <w:rsid w:val="00D52BA7"/>
    <w:rsid w:val="00D537E2"/>
    <w:rsid w:val="00D53CEF"/>
    <w:rsid w:val="00D56813"/>
    <w:rsid w:val="00D57421"/>
    <w:rsid w:val="00D62DDF"/>
    <w:rsid w:val="00D63647"/>
    <w:rsid w:val="00D66D4F"/>
    <w:rsid w:val="00D676D3"/>
    <w:rsid w:val="00D67FF8"/>
    <w:rsid w:val="00D70C79"/>
    <w:rsid w:val="00D7277B"/>
    <w:rsid w:val="00D73064"/>
    <w:rsid w:val="00D730CC"/>
    <w:rsid w:val="00D7436F"/>
    <w:rsid w:val="00D744E0"/>
    <w:rsid w:val="00D74A0D"/>
    <w:rsid w:val="00D752D2"/>
    <w:rsid w:val="00D812D4"/>
    <w:rsid w:val="00D82354"/>
    <w:rsid w:val="00D82891"/>
    <w:rsid w:val="00D82FA3"/>
    <w:rsid w:val="00D84978"/>
    <w:rsid w:val="00D84A92"/>
    <w:rsid w:val="00D85134"/>
    <w:rsid w:val="00D8588C"/>
    <w:rsid w:val="00D8657B"/>
    <w:rsid w:val="00D86C3E"/>
    <w:rsid w:val="00D92933"/>
    <w:rsid w:val="00D95940"/>
    <w:rsid w:val="00D9610E"/>
    <w:rsid w:val="00D9667F"/>
    <w:rsid w:val="00D96F0A"/>
    <w:rsid w:val="00D973B5"/>
    <w:rsid w:val="00DA0AD8"/>
    <w:rsid w:val="00DA0C62"/>
    <w:rsid w:val="00DA64BD"/>
    <w:rsid w:val="00DA69E6"/>
    <w:rsid w:val="00DA78A3"/>
    <w:rsid w:val="00DA7ED3"/>
    <w:rsid w:val="00DB3516"/>
    <w:rsid w:val="00DB57F5"/>
    <w:rsid w:val="00DB6197"/>
    <w:rsid w:val="00DB6437"/>
    <w:rsid w:val="00DB72D2"/>
    <w:rsid w:val="00DC1206"/>
    <w:rsid w:val="00DC2B4D"/>
    <w:rsid w:val="00DC3169"/>
    <w:rsid w:val="00DC3185"/>
    <w:rsid w:val="00DC3620"/>
    <w:rsid w:val="00DC383A"/>
    <w:rsid w:val="00DC489B"/>
    <w:rsid w:val="00DC4C82"/>
    <w:rsid w:val="00DC4F12"/>
    <w:rsid w:val="00DC5430"/>
    <w:rsid w:val="00DD39A6"/>
    <w:rsid w:val="00DD3E32"/>
    <w:rsid w:val="00DD5999"/>
    <w:rsid w:val="00DD6545"/>
    <w:rsid w:val="00DE103C"/>
    <w:rsid w:val="00DE4937"/>
    <w:rsid w:val="00DE5F67"/>
    <w:rsid w:val="00DE648A"/>
    <w:rsid w:val="00DE76FB"/>
    <w:rsid w:val="00DE77B7"/>
    <w:rsid w:val="00DF0503"/>
    <w:rsid w:val="00DF0511"/>
    <w:rsid w:val="00DF0797"/>
    <w:rsid w:val="00DF1218"/>
    <w:rsid w:val="00DF1834"/>
    <w:rsid w:val="00E005BC"/>
    <w:rsid w:val="00E071D0"/>
    <w:rsid w:val="00E121DD"/>
    <w:rsid w:val="00E128C4"/>
    <w:rsid w:val="00E17920"/>
    <w:rsid w:val="00E210BF"/>
    <w:rsid w:val="00E22DB7"/>
    <w:rsid w:val="00E249C0"/>
    <w:rsid w:val="00E252FE"/>
    <w:rsid w:val="00E26029"/>
    <w:rsid w:val="00E271A5"/>
    <w:rsid w:val="00E30660"/>
    <w:rsid w:val="00E3077D"/>
    <w:rsid w:val="00E317EA"/>
    <w:rsid w:val="00E344FD"/>
    <w:rsid w:val="00E35547"/>
    <w:rsid w:val="00E35732"/>
    <w:rsid w:val="00E36400"/>
    <w:rsid w:val="00E430C2"/>
    <w:rsid w:val="00E43357"/>
    <w:rsid w:val="00E43AF0"/>
    <w:rsid w:val="00E43B89"/>
    <w:rsid w:val="00E4401F"/>
    <w:rsid w:val="00E44FDD"/>
    <w:rsid w:val="00E44FEF"/>
    <w:rsid w:val="00E461B3"/>
    <w:rsid w:val="00E46B6A"/>
    <w:rsid w:val="00E47084"/>
    <w:rsid w:val="00E4751A"/>
    <w:rsid w:val="00E5082F"/>
    <w:rsid w:val="00E50DF5"/>
    <w:rsid w:val="00E518AD"/>
    <w:rsid w:val="00E527EC"/>
    <w:rsid w:val="00E52931"/>
    <w:rsid w:val="00E5356A"/>
    <w:rsid w:val="00E53D9A"/>
    <w:rsid w:val="00E53FC3"/>
    <w:rsid w:val="00E54338"/>
    <w:rsid w:val="00E54A4F"/>
    <w:rsid w:val="00E54AB5"/>
    <w:rsid w:val="00E576BB"/>
    <w:rsid w:val="00E576E7"/>
    <w:rsid w:val="00E6100E"/>
    <w:rsid w:val="00E649FF"/>
    <w:rsid w:val="00E66977"/>
    <w:rsid w:val="00E70A80"/>
    <w:rsid w:val="00E71675"/>
    <w:rsid w:val="00E72141"/>
    <w:rsid w:val="00E72D93"/>
    <w:rsid w:val="00E740E7"/>
    <w:rsid w:val="00E750CF"/>
    <w:rsid w:val="00E80A9A"/>
    <w:rsid w:val="00E80D1B"/>
    <w:rsid w:val="00E81DC8"/>
    <w:rsid w:val="00E83682"/>
    <w:rsid w:val="00E838A5"/>
    <w:rsid w:val="00E84005"/>
    <w:rsid w:val="00E8432D"/>
    <w:rsid w:val="00E87062"/>
    <w:rsid w:val="00E87B53"/>
    <w:rsid w:val="00E9125B"/>
    <w:rsid w:val="00E92748"/>
    <w:rsid w:val="00E9333E"/>
    <w:rsid w:val="00E94CE1"/>
    <w:rsid w:val="00E94D13"/>
    <w:rsid w:val="00EA1777"/>
    <w:rsid w:val="00EA1DAD"/>
    <w:rsid w:val="00EA307F"/>
    <w:rsid w:val="00EA378B"/>
    <w:rsid w:val="00EA7967"/>
    <w:rsid w:val="00EB184C"/>
    <w:rsid w:val="00EB2691"/>
    <w:rsid w:val="00EB409D"/>
    <w:rsid w:val="00EB5AF6"/>
    <w:rsid w:val="00EB7E1D"/>
    <w:rsid w:val="00EB7EEA"/>
    <w:rsid w:val="00EC02E6"/>
    <w:rsid w:val="00EC15DC"/>
    <w:rsid w:val="00EC1DEC"/>
    <w:rsid w:val="00EC4042"/>
    <w:rsid w:val="00EC4A1B"/>
    <w:rsid w:val="00EC5566"/>
    <w:rsid w:val="00EC734C"/>
    <w:rsid w:val="00ED0092"/>
    <w:rsid w:val="00ED1540"/>
    <w:rsid w:val="00ED19A9"/>
    <w:rsid w:val="00ED2534"/>
    <w:rsid w:val="00ED2F59"/>
    <w:rsid w:val="00ED3599"/>
    <w:rsid w:val="00ED4AC4"/>
    <w:rsid w:val="00ED646C"/>
    <w:rsid w:val="00ED6C2C"/>
    <w:rsid w:val="00ED754E"/>
    <w:rsid w:val="00ED76C4"/>
    <w:rsid w:val="00ED76E7"/>
    <w:rsid w:val="00ED7744"/>
    <w:rsid w:val="00EE0C73"/>
    <w:rsid w:val="00EE27DE"/>
    <w:rsid w:val="00EE7523"/>
    <w:rsid w:val="00EF0EE3"/>
    <w:rsid w:val="00EF0F70"/>
    <w:rsid w:val="00EF1823"/>
    <w:rsid w:val="00EF2B17"/>
    <w:rsid w:val="00EF4EE9"/>
    <w:rsid w:val="00EF59CC"/>
    <w:rsid w:val="00F009AF"/>
    <w:rsid w:val="00F016C8"/>
    <w:rsid w:val="00F02FE5"/>
    <w:rsid w:val="00F065C2"/>
    <w:rsid w:val="00F07186"/>
    <w:rsid w:val="00F112D9"/>
    <w:rsid w:val="00F12E41"/>
    <w:rsid w:val="00F1515F"/>
    <w:rsid w:val="00F15B10"/>
    <w:rsid w:val="00F204B4"/>
    <w:rsid w:val="00F21664"/>
    <w:rsid w:val="00F224AF"/>
    <w:rsid w:val="00F22A3A"/>
    <w:rsid w:val="00F270F4"/>
    <w:rsid w:val="00F27847"/>
    <w:rsid w:val="00F278D0"/>
    <w:rsid w:val="00F3021F"/>
    <w:rsid w:val="00F3253B"/>
    <w:rsid w:val="00F33ED1"/>
    <w:rsid w:val="00F35553"/>
    <w:rsid w:val="00F35653"/>
    <w:rsid w:val="00F36134"/>
    <w:rsid w:val="00F37924"/>
    <w:rsid w:val="00F42B92"/>
    <w:rsid w:val="00F44FAE"/>
    <w:rsid w:val="00F454D7"/>
    <w:rsid w:val="00F45D75"/>
    <w:rsid w:val="00F46486"/>
    <w:rsid w:val="00F5078C"/>
    <w:rsid w:val="00F51128"/>
    <w:rsid w:val="00F526CE"/>
    <w:rsid w:val="00F52D4D"/>
    <w:rsid w:val="00F5423F"/>
    <w:rsid w:val="00F55D7D"/>
    <w:rsid w:val="00F5739E"/>
    <w:rsid w:val="00F5789E"/>
    <w:rsid w:val="00F62CF9"/>
    <w:rsid w:val="00F63D20"/>
    <w:rsid w:val="00F64E42"/>
    <w:rsid w:val="00F70391"/>
    <w:rsid w:val="00F71D87"/>
    <w:rsid w:val="00F7463B"/>
    <w:rsid w:val="00F76E0C"/>
    <w:rsid w:val="00F80883"/>
    <w:rsid w:val="00F83610"/>
    <w:rsid w:val="00F913AB"/>
    <w:rsid w:val="00F91512"/>
    <w:rsid w:val="00F934C6"/>
    <w:rsid w:val="00F94A03"/>
    <w:rsid w:val="00F94DB6"/>
    <w:rsid w:val="00F97E35"/>
    <w:rsid w:val="00FA38FA"/>
    <w:rsid w:val="00FA52F5"/>
    <w:rsid w:val="00FA5FF1"/>
    <w:rsid w:val="00FA78CB"/>
    <w:rsid w:val="00FA7E3B"/>
    <w:rsid w:val="00FB02D2"/>
    <w:rsid w:val="00FB1066"/>
    <w:rsid w:val="00FB3B22"/>
    <w:rsid w:val="00FB5037"/>
    <w:rsid w:val="00FC17BC"/>
    <w:rsid w:val="00FC50EF"/>
    <w:rsid w:val="00FC5F72"/>
    <w:rsid w:val="00FC65CA"/>
    <w:rsid w:val="00FC6FB7"/>
    <w:rsid w:val="00FD0FBF"/>
    <w:rsid w:val="00FD148F"/>
    <w:rsid w:val="00FD1D12"/>
    <w:rsid w:val="00FD4B46"/>
    <w:rsid w:val="00FD5D57"/>
    <w:rsid w:val="00FD6C90"/>
    <w:rsid w:val="00FE08E9"/>
    <w:rsid w:val="00FE4758"/>
    <w:rsid w:val="00FE77D8"/>
    <w:rsid w:val="00FE78AA"/>
    <w:rsid w:val="00FF0A17"/>
    <w:rsid w:val="00FF16D5"/>
    <w:rsid w:val="00FF2255"/>
    <w:rsid w:val="00FF29F3"/>
    <w:rsid w:val="00FF40DD"/>
    <w:rsid w:val="00FF5050"/>
    <w:rsid w:val="00FF7243"/>
    <w:rsid w:val="00FF7768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11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 (веб)1"/>
    <w:basedOn w:val="a"/>
    <w:rsid w:val="006F229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20"/>
      <w:szCs w:val="20"/>
    </w:rPr>
  </w:style>
  <w:style w:type="character" w:customStyle="1" w:styleId="fontstyle01">
    <w:name w:val="fontstyle01"/>
    <w:basedOn w:val="a0"/>
    <w:rsid w:val="00ED4AC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Report1">
    <w:name w:val="Table Grid Report1"/>
    <w:basedOn w:val="a1"/>
    <w:next w:val="ad"/>
    <w:uiPriority w:val="59"/>
    <w:rsid w:val="00506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11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 (веб)1"/>
    <w:basedOn w:val="a"/>
    <w:rsid w:val="006F229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20"/>
      <w:szCs w:val="20"/>
    </w:rPr>
  </w:style>
  <w:style w:type="character" w:customStyle="1" w:styleId="fontstyle01">
    <w:name w:val="fontstyle01"/>
    <w:basedOn w:val="a0"/>
    <w:rsid w:val="00ED4AC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Report1">
    <w:name w:val="Table Grid Report1"/>
    <w:basedOn w:val="a1"/>
    <w:next w:val="ad"/>
    <w:uiPriority w:val="59"/>
    <w:rsid w:val="00506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any.rt.ru/" TargetMode="External"/><Relationship Id="rId13" Type="http://schemas.openxmlformats.org/officeDocument/2006/relationships/hyperlink" Target="https://www.company.rt.ru/" TargetMode="External"/><Relationship Id="rId18" Type="http://schemas.openxmlformats.org/officeDocument/2006/relationships/hyperlink" Target="https://www.company.r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dobr-pravo.ru" TargetMode="External"/><Relationship Id="rId7" Type="http://schemas.openxmlformats.org/officeDocument/2006/relationships/hyperlink" Target="https://www.company.rt.ru/" TargetMode="External"/><Relationship Id="rId12" Type="http://schemas.openxmlformats.org/officeDocument/2006/relationships/hyperlink" Target="https://www.company.rt.ru/" TargetMode="External"/><Relationship Id="rId17" Type="http://schemas.openxmlformats.org/officeDocument/2006/relationships/hyperlink" Target="https://www.company.r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mpany.rt.ru/" TargetMode="External"/><Relationship Id="rId20" Type="http://schemas.openxmlformats.org/officeDocument/2006/relationships/hyperlink" Target="https://www.company.r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mpany.r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mpany.r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ompany.rt.ru/" TargetMode="External"/><Relationship Id="rId19" Type="http://schemas.openxmlformats.org/officeDocument/2006/relationships/hyperlink" Target="https://www.company.r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mpany.rt.ru/" TargetMode="External"/><Relationship Id="rId14" Type="http://schemas.openxmlformats.org/officeDocument/2006/relationships/hyperlink" Target="https://www.company.r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AD2C4-9044-4C21-917E-A670A4794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42</Pages>
  <Words>23583</Words>
  <Characters>134427</Characters>
  <Application>Microsoft Office Word</Application>
  <DocSecurity>0</DocSecurity>
  <Lines>1120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157695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KornukiyN</cp:lastModifiedBy>
  <cp:revision>20</cp:revision>
  <cp:lastPrinted>2020-03-12T10:27:00Z</cp:lastPrinted>
  <dcterms:created xsi:type="dcterms:W3CDTF">2025-05-22T09:03:00Z</dcterms:created>
  <dcterms:modified xsi:type="dcterms:W3CDTF">2025-06-11T05:44:00Z</dcterms:modified>
</cp:coreProperties>
</file>