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Tr="00E71F4F">
        <w:tc>
          <w:tcPr>
            <w:tcW w:w="9781" w:type="dxa"/>
          </w:tcPr>
          <w:p w:rsidR="00D27469" w:rsidRPr="0006535E" w:rsidRDefault="007E4E23" w:rsidP="007E4E23">
            <w:pPr>
              <w:jc w:val="center"/>
              <w:rPr>
                <w:sz w:val="28"/>
                <w:szCs w:val="28"/>
              </w:rPr>
            </w:pPr>
            <w:r w:rsidRPr="0006535E">
              <w:rPr>
                <w:noProof/>
                <w:sz w:val="28"/>
                <w:szCs w:val="28"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06535E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06535E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06535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06535E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65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06535E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06535E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06535E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06535E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Tr="00E71F4F">
        <w:tc>
          <w:tcPr>
            <w:tcW w:w="9781" w:type="dxa"/>
          </w:tcPr>
          <w:p w:rsidR="000934D9" w:rsidRPr="0006535E" w:rsidRDefault="000934D9">
            <w:pPr>
              <w:rPr>
                <w:b/>
                <w:sz w:val="28"/>
                <w:szCs w:val="28"/>
              </w:rPr>
            </w:pPr>
          </w:p>
          <w:p w:rsidR="00E71F4F" w:rsidRPr="0006535E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06535E" w:rsidRDefault="00272090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102870</wp:posOffset>
                      </wp:positionV>
                      <wp:extent cx="752475" cy="266700"/>
                      <wp:effectExtent l="0" t="0" r="9525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2090" w:rsidRPr="00272090" w:rsidRDefault="00272090" w:rsidP="002720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72090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655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403pt;margin-top:8.1pt;width:59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" fillcolor="white [3201]" stroked="f" strokeweight=".5pt">
                      <v:textbox>
                        <w:txbxContent>
                          <w:p w:rsidR="00272090" w:rsidRPr="00272090" w:rsidRDefault="00272090" w:rsidP="002720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720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655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102870</wp:posOffset>
                      </wp:positionV>
                      <wp:extent cx="1133475" cy="26670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2090" w:rsidRPr="00272090" w:rsidRDefault="00272090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28</w:t>
                                  </w:r>
                                  <w:r w:rsidRPr="00272090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o:spid="_x0000_s1027" type="#_x0000_t202" style="position:absolute;left:0;text-align:left;margin-left:16.75pt;margin-top:8.1pt;width:89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" fillcolor="white [3201]" stroked="f" strokeweight=".5pt">
                      <v:textbox>
                        <w:txbxContent>
                          <w:p w:rsidR="00272090" w:rsidRPr="00272090" w:rsidRDefault="00272090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28</w:t>
                            </w:r>
                            <w:r w:rsidRPr="002720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.05.2025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Tr="00E7088A">
        <w:trPr>
          <w:trHeight w:val="509"/>
        </w:trPr>
        <w:tc>
          <w:tcPr>
            <w:tcW w:w="9781" w:type="dxa"/>
          </w:tcPr>
          <w:p w:rsidR="00E71F4F" w:rsidRPr="00E71F4F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Default="00886BE1"/>
    <w:p w:rsidR="00E71F4F" w:rsidRDefault="00407E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E" w:rsidRPr="0006535E" w:rsidRDefault="005B306E" w:rsidP="00A522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53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условий </w:t>
                            </w:r>
                          </w:p>
                          <w:p w:rsidR="005B306E" w:rsidRPr="0006535E" w:rsidRDefault="005B306E" w:rsidP="00A522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53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приватизации муниципального </w:t>
                            </w:r>
                          </w:p>
                          <w:p w:rsidR="00136F9E" w:rsidRPr="0006535E" w:rsidRDefault="005B306E" w:rsidP="00A522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53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" strokecolor="white [3212]">
                <v:fill opacity="0"/>
                <v:textbox>
                  <w:txbxContent>
                    <w:p w:rsidR="005B306E" w:rsidRPr="0006535E" w:rsidRDefault="005B306E" w:rsidP="00A522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653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условий </w:t>
                      </w:r>
                    </w:p>
                    <w:p w:rsidR="005B306E" w:rsidRPr="0006535E" w:rsidRDefault="005B306E" w:rsidP="00A522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653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приватизации муниципального </w:t>
                      </w:r>
                    </w:p>
                    <w:p w:rsidR="00136F9E" w:rsidRPr="0006535E" w:rsidRDefault="005B306E" w:rsidP="00A522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653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8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C8E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04DA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5EC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35E" w:rsidRDefault="0006535E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06E" w:rsidRPr="00A52254" w:rsidRDefault="005B306E" w:rsidP="00A52254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</w:t>
      </w:r>
      <w:r w:rsidR="00A52254">
        <w:rPr>
          <w:rFonts w:ascii="Times New Roman" w:hAnsi="Times New Roman" w:cs="Times New Roman"/>
          <w:sz w:val="28"/>
          <w:szCs w:val="28"/>
        </w:rPr>
        <w:br/>
      </w:r>
      <w:r w:rsidRPr="00A52254">
        <w:rPr>
          <w:rFonts w:ascii="Times New Roman" w:hAnsi="Times New Roman" w:cs="Times New Roman"/>
          <w:sz w:val="28"/>
          <w:szCs w:val="28"/>
        </w:rPr>
        <w:t>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городского ок</w:t>
      </w:r>
      <w:r w:rsidR="003C728F">
        <w:rPr>
          <w:rFonts w:ascii="Times New Roman" w:hAnsi="Times New Roman" w:cs="Times New Roman"/>
          <w:sz w:val="28"/>
          <w:szCs w:val="28"/>
        </w:rPr>
        <w:t xml:space="preserve">руга от 26 декабря 2024 г. № 79, </w:t>
      </w:r>
      <w:r w:rsidRPr="00A52254">
        <w:rPr>
          <w:rFonts w:ascii="Times New Roman" w:hAnsi="Times New Roman" w:cs="Times New Roman"/>
          <w:sz w:val="28"/>
          <w:szCs w:val="28"/>
        </w:rPr>
        <w:t xml:space="preserve">руководствуясь статьей 38 Устава Добрянского </w:t>
      </w:r>
      <w:r w:rsidR="00BD1EEB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2254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3C728F">
        <w:rPr>
          <w:rFonts w:ascii="Times New Roman" w:hAnsi="Times New Roman" w:cs="Times New Roman"/>
          <w:sz w:val="28"/>
          <w:szCs w:val="28"/>
        </w:rPr>
        <w:t xml:space="preserve"> </w:t>
      </w:r>
      <w:r w:rsidR="003C728F" w:rsidRPr="00A52254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Добрянского городского округа, утвержденным решением Думы Добрянского городского округа от 19 декабря </w:t>
      </w:r>
      <w:r w:rsidR="003C728F" w:rsidRPr="003C728F">
        <w:rPr>
          <w:rFonts w:ascii="Times New Roman" w:hAnsi="Times New Roman" w:cs="Times New Roman"/>
          <w:sz w:val="28"/>
          <w:szCs w:val="28"/>
        </w:rPr>
        <w:t>2019</w:t>
      </w:r>
      <w:r w:rsidR="003C728F" w:rsidRPr="00A52254">
        <w:rPr>
          <w:rFonts w:ascii="Times New Roman" w:hAnsi="Times New Roman" w:cs="Times New Roman"/>
          <w:sz w:val="28"/>
          <w:szCs w:val="28"/>
        </w:rPr>
        <w:t xml:space="preserve"> г. № 90,</w:t>
      </w:r>
      <w:r w:rsidRPr="00A52254">
        <w:rPr>
          <w:rFonts w:ascii="Times New Roman" w:hAnsi="Times New Roman" w:cs="Times New Roman"/>
          <w:sz w:val="28"/>
          <w:szCs w:val="28"/>
        </w:rPr>
        <w:t xml:space="preserve"> Положением о приватизации муниципального имущества Добрянского </w:t>
      </w:r>
      <w:r w:rsidRPr="005F2AB2">
        <w:rPr>
          <w:rFonts w:ascii="Times New Roman" w:hAnsi="Times New Roman" w:cs="Times New Roman"/>
          <w:sz w:val="28"/>
          <w:szCs w:val="28"/>
        </w:rPr>
        <w:t>городского</w:t>
      </w:r>
      <w:r w:rsidRPr="00A52254">
        <w:rPr>
          <w:rFonts w:ascii="Times New Roman" w:hAnsi="Times New Roman" w:cs="Times New Roman"/>
          <w:sz w:val="28"/>
          <w:szCs w:val="28"/>
        </w:rPr>
        <w:t xml:space="preserve"> округа Пермского края, утвержденным решением Думы Добрянского городского округа от 09 апреля </w:t>
      </w:r>
      <w:r w:rsidRPr="003C728F">
        <w:rPr>
          <w:rFonts w:ascii="Times New Roman" w:hAnsi="Times New Roman" w:cs="Times New Roman"/>
          <w:sz w:val="28"/>
          <w:szCs w:val="28"/>
        </w:rPr>
        <w:t>2020</w:t>
      </w:r>
      <w:r w:rsidRPr="00A52254">
        <w:rPr>
          <w:rFonts w:ascii="Times New Roman" w:hAnsi="Times New Roman" w:cs="Times New Roman"/>
          <w:sz w:val="28"/>
          <w:szCs w:val="28"/>
        </w:rPr>
        <w:t xml:space="preserve"> г. № 171, на основании протокола комиссии по проведению торгов от </w:t>
      </w:r>
      <w:r w:rsidR="00DD0D5E">
        <w:rPr>
          <w:rFonts w:ascii="Times New Roman" w:hAnsi="Times New Roman" w:cs="Times New Roman"/>
          <w:sz w:val="28"/>
          <w:szCs w:val="28"/>
        </w:rPr>
        <w:t>27</w:t>
      </w:r>
      <w:r w:rsidR="00A07E34" w:rsidRPr="00A259EF">
        <w:rPr>
          <w:rFonts w:ascii="Times New Roman" w:hAnsi="Times New Roman" w:cs="Times New Roman"/>
          <w:sz w:val="28"/>
          <w:szCs w:val="28"/>
        </w:rPr>
        <w:t xml:space="preserve"> мая </w:t>
      </w:r>
      <w:r w:rsidR="00A259EF">
        <w:rPr>
          <w:rFonts w:ascii="Times New Roman" w:hAnsi="Times New Roman" w:cs="Times New Roman"/>
          <w:sz w:val="28"/>
          <w:szCs w:val="28"/>
        </w:rPr>
        <w:t xml:space="preserve">2025 г. </w:t>
      </w:r>
      <w:r w:rsidRPr="00A259EF">
        <w:rPr>
          <w:rFonts w:ascii="Times New Roman" w:hAnsi="Times New Roman" w:cs="Times New Roman"/>
          <w:sz w:val="28"/>
          <w:szCs w:val="28"/>
        </w:rPr>
        <w:t xml:space="preserve">№ </w:t>
      </w:r>
      <w:r w:rsidR="00A07E34" w:rsidRPr="00A259EF">
        <w:rPr>
          <w:rFonts w:ascii="Times New Roman" w:hAnsi="Times New Roman" w:cs="Times New Roman"/>
          <w:sz w:val="28"/>
          <w:szCs w:val="28"/>
        </w:rPr>
        <w:t>4</w:t>
      </w:r>
      <w:r w:rsidRPr="00A259EF">
        <w:rPr>
          <w:rFonts w:ascii="Times New Roman" w:hAnsi="Times New Roman" w:cs="Times New Roman"/>
          <w:sz w:val="28"/>
          <w:szCs w:val="28"/>
        </w:rPr>
        <w:t>-П,</w:t>
      </w:r>
    </w:p>
    <w:p w:rsidR="005B306E" w:rsidRPr="00A52254" w:rsidRDefault="005B306E" w:rsidP="00A5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B306E" w:rsidRPr="00A52254" w:rsidRDefault="005B306E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1. Утвердить условия приватизации имущества, находящегося </w:t>
      </w:r>
      <w:r w:rsidRPr="00A52254">
        <w:rPr>
          <w:rFonts w:ascii="Times New Roman" w:hAnsi="Times New Roman" w:cs="Times New Roman"/>
          <w:sz w:val="28"/>
          <w:szCs w:val="28"/>
        </w:rPr>
        <w:br/>
        <w:t xml:space="preserve">в муниципальной собственности Добрянского </w:t>
      </w:r>
      <w:r w:rsidR="0006535E" w:rsidRPr="00A52254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2254">
        <w:rPr>
          <w:rFonts w:ascii="Times New Roman" w:hAnsi="Times New Roman" w:cs="Times New Roman"/>
          <w:sz w:val="28"/>
          <w:szCs w:val="28"/>
        </w:rPr>
        <w:t xml:space="preserve"> округа, путем продажи на аукционе:</w:t>
      </w:r>
    </w:p>
    <w:p w:rsidR="005B306E" w:rsidRPr="00A52254" w:rsidRDefault="00E86152" w:rsidP="00BD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0FA">
        <w:rPr>
          <w:rFonts w:ascii="Times New Roman" w:hAnsi="Times New Roman" w:cs="Times New Roman"/>
          <w:sz w:val="28"/>
          <w:szCs w:val="28"/>
        </w:rPr>
        <w:t xml:space="preserve">1.1. </w:t>
      </w:r>
      <w:r w:rsidR="00BD5E66" w:rsidRPr="00BD5E66">
        <w:rPr>
          <w:rFonts w:ascii="Times New Roman" w:hAnsi="Times New Roman" w:cs="Times New Roman"/>
          <w:sz w:val="28"/>
          <w:szCs w:val="28"/>
        </w:rPr>
        <w:t>Автобус для перевозки детей ПАЗ-32053-70, Модель ТС - ПАЗ-32053-70, автобус для перевозки детей (22 места), год изготовле</w:t>
      </w:r>
      <w:r w:rsidR="00BD5E66">
        <w:rPr>
          <w:rFonts w:ascii="Times New Roman" w:hAnsi="Times New Roman" w:cs="Times New Roman"/>
          <w:sz w:val="28"/>
          <w:szCs w:val="28"/>
        </w:rPr>
        <w:t xml:space="preserve">ния 2015, модель, № двигателя – </w:t>
      </w:r>
      <w:r w:rsidR="00BD5E66" w:rsidRPr="00BD5E66">
        <w:rPr>
          <w:rFonts w:ascii="Times New Roman" w:hAnsi="Times New Roman" w:cs="Times New Roman"/>
          <w:sz w:val="28"/>
          <w:szCs w:val="28"/>
        </w:rPr>
        <w:t>*523420*F1002691*, идентификационный номер (VIN) X1M3205BXF0001925, номер кузова X1M3205BXF0001925, цве</w:t>
      </w:r>
      <w:r w:rsidR="00BD5E66">
        <w:rPr>
          <w:rFonts w:ascii="Times New Roman" w:hAnsi="Times New Roman" w:cs="Times New Roman"/>
          <w:sz w:val="28"/>
          <w:szCs w:val="28"/>
        </w:rPr>
        <w:t xml:space="preserve">т кузова – </w:t>
      </w:r>
      <w:r w:rsidR="00BD5E66" w:rsidRPr="00BD5E66">
        <w:rPr>
          <w:rFonts w:ascii="Times New Roman" w:hAnsi="Times New Roman" w:cs="Times New Roman"/>
          <w:sz w:val="28"/>
          <w:szCs w:val="28"/>
        </w:rPr>
        <w:lastRenderedPageBreak/>
        <w:t>жёлтый, государственный регистрационный знак Е666УУ159, расположенный по адресу: Пермский край, г. Добрянка.</w:t>
      </w:r>
    </w:p>
    <w:p w:rsidR="008643FC" w:rsidRPr="00A52254" w:rsidRDefault="00EC32A4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Начальная цена лота </w:t>
      </w:r>
      <w:r w:rsidR="005B306E" w:rsidRPr="00A52254">
        <w:rPr>
          <w:rFonts w:ascii="Times New Roman" w:hAnsi="Times New Roman" w:cs="Times New Roman"/>
          <w:sz w:val="28"/>
          <w:szCs w:val="28"/>
        </w:rPr>
        <w:t xml:space="preserve">– 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116 400 (сто шестнадцать тысяч) рублей 00 копеек </w:t>
      </w:r>
      <w:r w:rsidR="005B306E" w:rsidRPr="00A52254">
        <w:rPr>
          <w:rFonts w:ascii="Times New Roman" w:hAnsi="Times New Roman" w:cs="Times New Roman"/>
          <w:sz w:val="28"/>
          <w:szCs w:val="28"/>
        </w:rPr>
        <w:t>(</w:t>
      </w:r>
      <w:r w:rsidR="00BB3EC6" w:rsidRPr="00A52254">
        <w:rPr>
          <w:rFonts w:ascii="Times New Roman" w:hAnsi="Times New Roman" w:cs="Times New Roman"/>
          <w:sz w:val="28"/>
          <w:szCs w:val="28"/>
        </w:rPr>
        <w:t>с</w:t>
      </w:r>
      <w:r w:rsidR="00C4027A">
        <w:rPr>
          <w:rFonts w:ascii="Times New Roman" w:hAnsi="Times New Roman" w:cs="Times New Roman"/>
          <w:sz w:val="28"/>
          <w:szCs w:val="28"/>
        </w:rPr>
        <w:t xml:space="preserve"> НДС).</w:t>
      </w:r>
    </w:p>
    <w:p w:rsidR="00BD5E66" w:rsidRDefault="00E86152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0FA">
        <w:rPr>
          <w:rFonts w:ascii="Times New Roman" w:hAnsi="Times New Roman" w:cs="Times New Roman"/>
          <w:sz w:val="28"/>
          <w:szCs w:val="28"/>
        </w:rPr>
        <w:t xml:space="preserve">1.2. </w:t>
      </w:r>
      <w:r w:rsidR="005B306E" w:rsidRPr="00AE60FA">
        <w:rPr>
          <w:rFonts w:ascii="Times New Roman" w:hAnsi="Times New Roman" w:cs="Times New Roman"/>
          <w:sz w:val="28"/>
          <w:szCs w:val="28"/>
        </w:rPr>
        <w:t>Лот № 2:</w:t>
      </w:r>
      <w:r w:rsidR="005B306E" w:rsidRPr="00A52254">
        <w:rPr>
          <w:rFonts w:ascii="Times New Roman" w:hAnsi="Times New Roman" w:cs="Times New Roman"/>
          <w:sz w:val="28"/>
          <w:szCs w:val="28"/>
        </w:rPr>
        <w:t xml:space="preserve"> </w:t>
      </w:r>
      <w:r w:rsidR="00BD5E66" w:rsidRPr="00BD5E66">
        <w:rPr>
          <w:rFonts w:ascii="Times New Roman" w:hAnsi="Times New Roman" w:cs="Times New Roman"/>
          <w:sz w:val="28"/>
          <w:szCs w:val="28"/>
        </w:rPr>
        <w:t>Автобус для перевозки детей ПАЗ-32053-70, Модель ТС - ПАЗ-32053-70, автобус для перевозки детей (22 места), год изготовления 2015, модель, № двигателя - *523420*F1002557*, идентификационный номер (VIN) X1M3205BXF0001786, номер кузова X1M3205BXF0001786, цвет кузова - жёлтый, государственный регистрационный знак Е670УУ159, расположенный по адресу: Пермский край, г. Добрянка.</w:t>
      </w:r>
    </w:p>
    <w:p w:rsidR="008643FC" w:rsidRPr="00A52254" w:rsidRDefault="005B306E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Начальная цена лота – </w:t>
      </w:r>
      <w:r w:rsidR="00BD5E66" w:rsidRPr="00BD5E66">
        <w:rPr>
          <w:rFonts w:ascii="Times New Roman" w:hAnsi="Times New Roman" w:cs="Times New Roman"/>
          <w:sz w:val="28"/>
          <w:szCs w:val="28"/>
        </w:rPr>
        <w:t>116 400 (сто шестнадцать тысяч) рублей 00 копеек (с НДС).</w:t>
      </w:r>
    </w:p>
    <w:p w:rsidR="00BD5E66" w:rsidRDefault="00B13032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86152" w:rsidRPr="00AE60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Лот № 3</w:t>
      </w:r>
      <w:r w:rsidR="005B306E" w:rsidRPr="00AE60FA">
        <w:rPr>
          <w:rFonts w:ascii="Times New Roman" w:hAnsi="Times New Roman" w:cs="Times New Roman"/>
          <w:sz w:val="28"/>
          <w:szCs w:val="28"/>
        </w:rPr>
        <w:t>:</w:t>
      </w:r>
      <w:r w:rsidR="005B306E" w:rsidRPr="00A52254">
        <w:rPr>
          <w:rFonts w:ascii="Times New Roman" w:hAnsi="Times New Roman" w:cs="Times New Roman"/>
          <w:sz w:val="28"/>
          <w:szCs w:val="28"/>
        </w:rPr>
        <w:t xml:space="preserve"> 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Автобус для перевозки детей ПАЗ-32053-70, Модель ТС - ПАЗ-32053-70, автобус для перевозки детей (22 места), год изготовления 2012, модель, № двигателя - *523400*С1005436*, идентификационный номер (VIN) Х1М3205СХС0003486, номер кузова Х1М3205СХС0003486, цвет кузова - жёлтый, государственный регистрационный знак B912ЕО159, расположенный по адресу: Пермский край, г. Добрянка. </w:t>
      </w:r>
    </w:p>
    <w:p w:rsidR="008643FC" w:rsidRPr="00A52254" w:rsidRDefault="005B306E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Начальная цена лота –</w:t>
      </w:r>
      <w:r w:rsidR="00D30D34" w:rsidRPr="00A52254">
        <w:rPr>
          <w:rFonts w:ascii="Times New Roman" w:hAnsi="Times New Roman" w:cs="Times New Roman"/>
          <w:sz w:val="28"/>
          <w:szCs w:val="28"/>
        </w:rPr>
        <w:t xml:space="preserve"> </w:t>
      </w:r>
      <w:r w:rsidR="00BD5E66" w:rsidRPr="00BD5E66">
        <w:rPr>
          <w:rFonts w:ascii="Times New Roman" w:eastAsia="Times New Roman" w:hAnsi="Times New Roman" w:cs="Times New Roman"/>
          <w:sz w:val="28"/>
          <w:szCs w:val="28"/>
        </w:rPr>
        <w:t>109 200 (сто девять тысяч двести) рублей 00 копеек</w:t>
      </w:r>
      <w:r w:rsidR="00D30D34" w:rsidRPr="00A52254">
        <w:rPr>
          <w:rFonts w:ascii="Times New Roman" w:eastAsia="Times New Roman" w:hAnsi="Times New Roman" w:cs="Times New Roman"/>
          <w:sz w:val="28"/>
          <w:szCs w:val="28"/>
        </w:rPr>
        <w:t xml:space="preserve"> (с НДС</w:t>
      </w:r>
      <w:r w:rsidR="00E861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D5E66" w:rsidRDefault="00B13032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86152" w:rsidRPr="00AE60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Лот № 4</w:t>
      </w:r>
      <w:r w:rsidR="005B306E" w:rsidRPr="00AE60FA">
        <w:rPr>
          <w:rFonts w:ascii="Times New Roman" w:hAnsi="Times New Roman" w:cs="Times New Roman"/>
          <w:sz w:val="28"/>
          <w:szCs w:val="28"/>
        </w:rPr>
        <w:t>:</w:t>
      </w:r>
      <w:r w:rsidR="005B306E" w:rsidRPr="00A52254">
        <w:rPr>
          <w:rFonts w:ascii="Times New Roman" w:hAnsi="Times New Roman" w:cs="Times New Roman"/>
          <w:sz w:val="28"/>
          <w:szCs w:val="28"/>
        </w:rPr>
        <w:t xml:space="preserve"> 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Автобус для перевозки детей ПАЗ-32053-70, Модель ТС - ПАЗ-32053-70, автобус для перевозки детей (22 места), год изготовления 2009, </w:t>
      </w:r>
      <w:r w:rsidR="00CD1A7D">
        <w:rPr>
          <w:rFonts w:ascii="Times New Roman" w:hAnsi="Times New Roman" w:cs="Times New Roman"/>
          <w:sz w:val="28"/>
          <w:szCs w:val="28"/>
        </w:rPr>
        <w:t>модель, № двигателя - *523400*S1</w:t>
      </w:r>
      <w:r w:rsidR="00BD5E66" w:rsidRPr="00BD5E66">
        <w:rPr>
          <w:rFonts w:ascii="Times New Roman" w:hAnsi="Times New Roman" w:cs="Times New Roman"/>
          <w:sz w:val="28"/>
          <w:szCs w:val="28"/>
        </w:rPr>
        <w:t>007916*, идентифи</w:t>
      </w:r>
      <w:r w:rsidR="00CD1A7D">
        <w:rPr>
          <w:rFonts w:ascii="Times New Roman" w:hAnsi="Times New Roman" w:cs="Times New Roman"/>
          <w:sz w:val="28"/>
          <w:szCs w:val="28"/>
        </w:rPr>
        <w:t>кационный номер (VIN) Х1М3205СХ</w:t>
      </w:r>
      <w:r w:rsidR="00BD5E66" w:rsidRPr="00BD5E66">
        <w:rPr>
          <w:rFonts w:ascii="Times New Roman" w:hAnsi="Times New Roman" w:cs="Times New Roman"/>
          <w:sz w:val="28"/>
          <w:szCs w:val="28"/>
        </w:rPr>
        <w:t>90004811, номер кузова Х1М3205</w:t>
      </w:r>
      <w:r w:rsidR="00CD1A7D">
        <w:rPr>
          <w:rFonts w:ascii="Times New Roman" w:hAnsi="Times New Roman" w:cs="Times New Roman"/>
          <w:sz w:val="28"/>
          <w:szCs w:val="28"/>
        </w:rPr>
        <w:t>СХ</w:t>
      </w:r>
      <w:r w:rsidR="00BD5E66" w:rsidRPr="00BD5E66">
        <w:rPr>
          <w:rFonts w:ascii="Times New Roman" w:hAnsi="Times New Roman" w:cs="Times New Roman"/>
          <w:sz w:val="28"/>
          <w:szCs w:val="28"/>
        </w:rPr>
        <w:t>90004811, цвет кузова - жёлтый, государствен</w:t>
      </w:r>
      <w:r w:rsidR="00CD1A7D">
        <w:rPr>
          <w:rFonts w:ascii="Times New Roman" w:hAnsi="Times New Roman" w:cs="Times New Roman"/>
          <w:sz w:val="28"/>
          <w:szCs w:val="28"/>
        </w:rPr>
        <w:t>ный регистрационный знак Т695РВ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59, расположенный по адресу: Пермский край, г. Добрянка. </w:t>
      </w:r>
    </w:p>
    <w:p w:rsidR="00E86152" w:rsidRDefault="00F216D7" w:rsidP="00A5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Начальная цена лота – </w:t>
      </w:r>
      <w:r w:rsidR="00BD5E66" w:rsidRPr="00BD5E66">
        <w:rPr>
          <w:rFonts w:ascii="Times New Roman" w:eastAsia="Times New Roman" w:hAnsi="Times New Roman" w:cs="Times New Roman"/>
          <w:sz w:val="28"/>
          <w:szCs w:val="28"/>
        </w:rPr>
        <w:t xml:space="preserve">105 600 (сто пять тысяч шестьсот) рублей 00 копеек </w:t>
      </w:r>
      <w:r w:rsidR="00E86152">
        <w:rPr>
          <w:rFonts w:ascii="Times New Roman" w:eastAsia="Times New Roman" w:hAnsi="Times New Roman" w:cs="Times New Roman"/>
          <w:sz w:val="28"/>
          <w:szCs w:val="28"/>
        </w:rPr>
        <w:t>(с НДС).</w:t>
      </w:r>
    </w:p>
    <w:p w:rsidR="00BD5E66" w:rsidRDefault="00B13032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E60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Лот № 5</w:t>
      </w:r>
      <w:r w:rsidR="005B306E" w:rsidRPr="00A52254">
        <w:rPr>
          <w:rFonts w:ascii="Times New Roman" w:hAnsi="Times New Roman" w:cs="Times New Roman"/>
          <w:sz w:val="28"/>
          <w:szCs w:val="28"/>
        </w:rPr>
        <w:t xml:space="preserve">: </w:t>
      </w:r>
      <w:r w:rsidR="00BD5E66" w:rsidRPr="00BD5E66">
        <w:rPr>
          <w:rFonts w:ascii="Times New Roman" w:hAnsi="Times New Roman" w:cs="Times New Roman"/>
          <w:sz w:val="28"/>
          <w:szCs w:val="28"/>
        </w:rPr>
        <w:t>Автомобиль ГАЗ-2217, Модель ТС - Специализированное пассажирское (6 мест), год изготовления 2010. Модель, № двигателя *421600*А1101714*, идентификационный номер (VIN) X96221700В0684539, номер кузова – 221700В0458655, цвет кузова - серебристый, государственный</w:t>
      </w:r>
      <w:r w:rsidR="00DD6D4F">
        <w:rPr>
          <w:rFonts w:ascii="Times New Roman" w:hAnsi="Times New Roman" w:cs="Times New Roman"/>
          <w:sz w:val="28"/>
          <w:szCs w:val="28"/>
        </w:rPr>
        <w:t xml:space="preserve"> регистрационный знак Т872АН59, </w:t>
      </w:r>
      <w:r w:rsidR="00DD6D4F" w:rsidRPr="00DD6D4F">
        <w:rPr>
          <w:rFonts w:ascii="Times New Roman" w:hAnsi="Times New Roman" w:cs="Times New Roman"/>
          <w:sz w:val="28"/>
          <w:szCs w:val="28"/>
        </w:rPr>
        <w:t>местоположение: Пермский край, г. Добрянка.</w:t>
      </w:r>
    </w:p>
    <w:p w:rsidR="00EC32A4" w:rsidRDefault="005B306E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Начальная цена лота – </w:t>
      </w:r>
      <w:r w:rsidR="00A259EF">
        <w:rPr>
          <w:rFonts w:ascii="Times New Roman" w:hAnsi="Times New Roman" w:cs="Times New Roman"/>
          <w:sz w:val="28"/>
          <w:szCs w:val="28"/>
        </w:rPr>
        <w:t>185 760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 (</w:t>
      </w:r>
      <w:r w:rsidR="00A259EF">
        <w:rPr>
          <w:rFonts w:ascii="Times New Roman" w:hAnsi="Times New Roman" w:cs="Times New Roman"/>
          <w:sz w:val="28"/>
          <w:szCs w:val="28"/>
        </w:rPr>
        <w:t>сто восемьдесят пять тысяч семьсот шестьдесят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) рублей 00 копеек </w:t>
      </w:r>
      <w:r w:rsidR="00B04F36" w:rsidRPr="00A52254">
        <w:rPr>
          <w:rFonts w:ascii="Times New Roman" w:hAnsi="Times New Roman" w:cs="Times New Roman"/>
          <w:sz w:val="28"/>
          <w:szCs w:val="28"/>
        </w:rPr>
        <w:t>(с НДС</w:t>
      </w:r>
      <w:r w:rsidR="00EC32A4">
        <w:rPr>
          <w:rFonts w:ascii="Times New Roman" w:hAnsi="Times New Roman" w:cs="Times New Roman"/>
          <w:sz w:val="28"/>
          <w:szCs w:val="28"/>
        </w:rPr>
        <w:t>).</w:t>
      </w:r>
    </w:p>
    <w:p w:rsidR="00DD6D4F" w:rsidRDefault="00B13032" w:rsidP="00BD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Лот № 6</w:t>
      </w:r>
      <w:r w:rsidR="00BD5E66">
        <w:rPr>
          <w:rFonts w:ascii="Times New Roman" w:hAnsi="Times New Roman" w:cs="Times New Roman"/>
          <w:sz w:val="28"/>
          <w:szCs w:val="28"/>
        </w:rPr>
        <w:t xml:space="preserve">: </w:t>
      </w:r>
      <w:r w:rsidR="00BD5E66" w:rsidRPr="00BD5E66">
        <w:rPr>
          <w:rFonts w:ascii="Times New Roman" w:hAnsi="Times New Roman" w:cs="Times New Roman"/>
          <w:sz w:val="28"/>
          <w:szCs w:val="28"/>
        </w:rPr>
        <w:t xml:space="preserve">Автомобиль ВАЗ-21310, Модель ТС - LADA 4х4, легковой, год изготовления 2007. Модель, № двигателя – 2130, 0050297, идентификационный номер (VIN) ХТА21310070086884, номер кузова – ХТА21310070086884, цвет кузова – золотистый темно-зеленый, государственный регистрационный знак В534ЕО159, </w:t>
      </w:r>
      <w:r w:rsidR="00DD6D4F" w:rsidRPr="00DD6D4F">
        <w:rPr>
          <w:rFonts w:ascii="Times New Roman" w:hAnsi="Times New Roman" w:cs="Times New Roman"/>
          <w:sz w:val="28"/>
          <w:szCs w:val="28"/>
        </w:rPr>
        <w:t>местоположение: Пермский край, г. Добрянка.</w:t>
      </w:r>
    </w:p>
    <w:p w:rsidR="00BD5E66" w:rsidRDefault="00BD5E66" w:rsidP="00BD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цена лота – </w:t>
      </w:r>
      <w:r w:rsidR="00A259EF">
        <w:rPr>
          <w:rFonts w:ascii="Times New Roman" w:hAnsi="Times New Roman" w:cs="Times New Roman"/>
          <w:sz w:val="28"/>
          <w:szCs w:val="28"/>
        </w:rPr>
        <w:t>82 080</w:t>
      </w:r>
      <w:r w:rsidRPr="00BD5E66">
        <w:rPr>
          <w:rFonts w:ascii="Times New Roman" w:hAnsi="Times New Roman" w:cs="Times New Roman"/>
          <w:sz w:val="28"/>
          <w:szCs w:val="28"/>
        </w:rPr>
        <w:t xml:space="preserve"> (</w:t>
      </w:r>
      <w:r w:rsidR="00A259EF">
        <w:rPr>
          <w:rFonts w:ascii="Times New Roman" w:hAnsi="Times New Roman" w:cs="Times New Roman"/>
          <w:sz w:val="28"/>
          <w:szCs w:val="28"/>
        </w:rPr>
        <w:t>восемьдесят две тысячи восемьдесят</w:t>
      </w:r>
      <w:r w:rsidRPr="00BD5E66">
        <w:rPr>
          <w:rFonts w:ascii="Times New Roman" w:hAnsi="Times New Roman" w:cs="Times New Roman"/>
          <w:sz w:val="28"/>
          <w:szCs w:val="28"/>
        </w:rPr>
        <w:t>) рублей 00 копеек</w:t>
      </w:r>
      <w:r>
        <w:rPr>
          <w:rFonts w:ascii="Times New Roman" w:hAnsi="Times New Roman" w:cs="Times New Roman"/>
          <w:sz w:val="28"/>
          <w:szCs w:val="28"/>
        </w:rPr>
        <w:t xml:space="preserve"> (с НДС).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2. Утвердить условия продажи: 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место проведения торгов – электронная площадка АО «Сбербанк-АСТ». Адрес электронной площадки в информаци</w:t>
      </w:r>
      <w:r w:rsidR="000A538C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0A538C">
        <w:rPr>
          <w:rFonts w:ascii="Times New Roman" w:hAnsi="Times New Roman" w:cs="Times New Roman"/>
          <w:sz w:val="28"/>
          <w:szCs w:val="28"/>
        </w:rPr>
        <w:lastRenderedPageBreak/>
        <w:t>Интернет</w:t>
      </w:r>
      <w:r w:rsidRPr="00A52254">
        <w:rPr>
          <w:rFonts w:ascii="Times New Roman" w:hAnsi="Times New Roman" w:cs="Times New Roman"/>
          <w:sz w:val="28"/>
          <w:szCs w:val="28"/>
        </w:rPr>
        <w:t xml:space="preserve">, на которой будут проводиться торги: </w:t>
      </w:r>
      <w:hyperlink r:id="rId5" w:history="1">
        <w:r w:rsidRPr="00A52254">
          <w:rPr>
            <w:rStyle w:val="a8"/>
            <w:rFonts w:ascii="Times New Roman" w:hAnsi="Times New Roman" w:cs="Times New Roman"/>
            <w:sz w:val="28"/>
            <w:szCs w:val="28"/>
          </w:rPr>
          <w:t>http://utp.sberbank-ast.ru/</w:t>
        </w:r>
      </w:hyperlink>
      <w:r w:rsidRPr="00A52254">
        <w:rPr>
          <w:rFonts w:ascii="Times New Roman" w:hAnsi="Times New Roman" w:cs="Times New Roman"/>
          <w:sz w:val="28"/>
          <w:szCs w:val="28"/>
        </w:rPr>
        <w:t>, торговая секция «Приватизация, аренда и продажа прав»;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форма подачи заявки – электронная;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52254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начала срока подачи заявок на участие в аукционе – </w:t>
      </w:r>
      <w:r w:rsidR="00A259EF">
        <w:rPr>
          <w:rFonts w:ascii="Times New Roman" w:hAnsi="Times New Roman" w:cs="Times New Roman"/>
          <w:sz w:val="28"/>
          <w:szCs w:val="28"/>
          <w:lang w:bidi="ru-RU"/>
        </w:rPr>
        <w:t>02 июня</w:t>
      </w:r>
      <w:r w:rsidRPr="00A52254">
        <w:rPr>
          <w:rFonts w:ascii="Times New Roman" w:hAnsi="Times New Roman" w:cs="Times New Roman"/>
          <w:sz w:val="28"/>
          <w:szCs w:val="28"/>
          <w:lang w:bidi="ru-RU"/>
        </w:rPr>
        <w:t xml:space="preserve"> 2025 года в 10:00 по местному времени (08:00 МСК);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52254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A5225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A259EF">
        <w:rPr>
          <w:rFonts w:ascii="Times New Roman" w:hAnsi="Times New Roman" w:cs="Times New Roman"/>
          <w:sz w:val="28"/>
          <w:szCs w:val="28"/>
          <w:lang w:bidi="ru-RU"/>
        </w:rPr>
        <w:t xml:space="preserve">29 июня </w:t>
      </w:r>
      <w:r w:rsidRPr="00A52254">
        <w:rPr>
          <w:rFonts w:ascii="Times New Roman" w:hAnsi="Times New Roman" w:cs="Times New Roman"/>
          <w:sz w:val="28"/>
          <w:szCs w:val="28"/>
          <w:lang w:bidi="ru-RU"/>
        </w:rPr>
        <w:t>2025 года в 22:00 по местному времени (20:00 МСК);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дата и время проведения торгов (дата и время начала приема предложений от участников аукциона) – </w:t>
      </w:r>
      <w:r w:rsidR="00A259EF">
        <w:rPr>
          <w:rFonts w:ascii="Times New Roman" w:hAnsi="Times New Roman" w:cs="Times New Roman"/>
          <w:sz w:val="28"/>
          <w:szCs w:val="28"/>
        </w:rPr>
        <w:t xml:space="preserve">02 июля </w:t>
      </w:r>
      <w:r w:rsidRPr="00A52254">
        <w:rPr>
          <w:rFonts w:ascii="Times New Roman" w:hAnsi="Times New Roman" w:cs="Times New Roman"/>
          <w:sz w:val="28"/>
          <w:szCs w:val="28"/>
        </w:rPr>
        <w:t>2025 года в 10:00 по местному времени (08:00 МСК);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срок заключения договора купли-продажи с победителем </w:t>
      </w:r>
      <w:r w:rsidRPr="00A52254">
        <w:rPr>
          <w:rFonts w:ascii="Times New Roman" w:hAnsi="Times New Roman" w:cs="Times New Roman"/>
          <w:i/>
          <w:sz w:val="28"/>
          <w:szCs w:val="28"/>
        </w:rPr>
        <w:t>(в течение пяти рабочих дней со дня подведения итогов продажи)</w:t>
      </w:r>
      <w:r w:rsidRPr="00A52254">
        <w:rPr>
          <w:rFonts w:ascii="Times New Roman" w:hAnsi="Times New Roman" w:cs="Times New Roman"/>
          <w:sz w:val="28"/>
          <w:szCs w:val="28"/>
        </w:rPr>
        <w:t xml:space="preserve"> – до </w:t>
      </w:r>
      <w:r w:rsidR="00402547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A259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52254">
        <w:rPr>
          <w:rFonts w:ascii="Times New Roman" w:hAnsi="Times New Roman" w:cs="Times New Roman"/>
          <w:sz w:val="28"/>
          <w:szCs w:val="28"/>
        </w:rPr>
        <w:t>2025 года.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2.1. Утвердить форму заявки на участие в аукционе по продаже муниципального имущества в электронной форме согласно приложению </w:t>
      </w:r>
      <w:r w:rsidR="00056385">
        <w:rPr>
          <w:rFonts w:ascii="Times New Roman" w:hAnsi="Times New Roman" w:cs="Times New Roman"/>
          <w:sz w:val="28"/>
          <w:szCs w:val="28"/>
        </w:rPr>
        <w:br/>
      </w:r>
      <w:r w:rsidRPr="00A52254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25AD0" w:rsidRPr="00525AD0">
        <w:rPr>
          <w:rFonts w:ascii="Times New Roman" w:hAnsi="Times New Roman" w:cs="Times New Roman"/>
          <w:sz w:val="28"/>
          <w:szCs w:val="28"/>
        </w:rPr>
        <w:t>приказу</w:t>
      </w:r>
      <w:r w:rsidRPr="00A52254">
        <w:rPr>
          <w:rFonts w:ascii="Times New Roman" w:hAnsi="Times New Roman" w:cs="Times New Roman"/>
          <w:sz w:val="28"/>
          <w:szCs w:val="28"/>
        </w:rPr>
        <w:t>.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3. Управлению имущественных и земельных отношений администрации Добрянского муниципального округа Пермского края в установленном законодательством порядке обеспечить: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3.1. размещение информационного сообщения о проведении торгов на официальном сай</w:t>
      </w:r>
      <w:r w:rsidR="007846FB">
        <w:rPr>
          <w:rFonts w:ascii="Times New Roman" w:hAnsi="Times New Roman" w:cs="Times New Roman"/>
          <w:sz w:val="28"/>
          <w:szCs w:val="28"/>
        </w:rPr>
        <w:t>те Российской Федерации в сети Интернет</w:t>
      </w:r>
      <w:r w:rsidRPr="00A52254">
        <w:rPr>
          <w:rFonts w:ascii="Times New Roman" w:hAnsi="Times New Roman" w:cs="Times New Roman"/>
          <w:sz w:val="28"/>
          <w:szCs w:val="28"/>
        </w:rPr>
        <w:t xml:space="preserve"> для размещения информации о</w:t>
      </w:r>
      <w:r w:rsidR="007846FB">
        <w:rPr>
          <w:rFonts w:ascii="Times New Roman" w:hAnsi="Times New Roman" w:cs="Times New Roman"/>
          <w:sz w:val="28"/>
          <w:szCs w:val="28"/>
        </w:rPr>
        <w:t xml:space="preserve"> проведении торгов, определенно</w:t>
      </w:r>
      <w:r w:rsidRPr="00A52254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Федерации, а также на официальном сайте администрации Добрянского </w:t>
      </w:r>
      <w:r w:rsidR="000A538C" w:rsidRPr="000A538C">
        <w:rPr>
          <w:rFonts w:ascii="Times New Roman" w:hAnsi="Times New Roman" w:cs="Times New Roman"/>
          <w:sz w:val="28"/>
          <w:szCs w:val="28"/>
        </w:rPr>
        <w:t>муниципального</w:t>
      </w:r>
      <w:r w:rsidR="007846FB">
        <w:rPr>
          <w:rFonts w:ascii="Times New Roman" w:hAnsi="Times New Roman" w:cs="Times New Roman"/>
          <w:sz w:val="28"/>
          <w:szCs w:val="28"/>
        </w:rPr>
        <w:t xml:space="preserve"> округа в сети И</w:t>
      </w:r>
      <w:r w:rsidRPr="00A52254">
        <w:rPr>
          <w:rFonts w:ascii="Times New Roman" w:hAnsi="Times New Roman" w:cs="Times New Roman"/>
          <w:sz w:val="28"/>
          <w:szCs w:val="28"/>
        </w:rPr>
        <w:t>нтернет;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3.2. размещение информационного сообщения о проведении торгов на электронной площадке АО «Сбербанк-АСТ», торговая секция «Приватизация, аренда и продажа прав»;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 xml:space="preserve">3.3. организацию и проведение торгов в электронной форме в соответствии с утвержденными условиями приватизации; 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3.4. заключение договора купли-продажи имущества с победителем торгов;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3.5. передачу имущества победителю и совершение необходимых действий, связанных с переходом пра</w:t>
      </w:r>
      <w:r w:rsidR="00F02A3A" w:rsidRPr="00A52254">
        <w:rPr>
          <w:rFonts w:ascii="Times New Roman" w:hAnsi="Times New Roman" w:cs="Times New Roman"/>
          <w:sz w:val="28"/>
          <w:szCs w:val="28"/>
        </w:rPr>
        <w:t>ва собственности на него.</w:t>
      </w:r>
    </w:p>
    <w:p w:rsidR="00166FBF" w:rsidRPr="00A52254" w:rsidRDefault="00166FBF" w:rsidP="00A52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254">
        <w:rPr>
          <w:rFonts w:ascii="Times New Roman" w:hAnsi="Times New Roman" w:cs="Times New Roman"/>
          <w:sz w:val="28"/>
          <w:szCs w:val="28"/>
        </w:rPr>
        <w:t>4. Обнародовать настоящий приказ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166FBF" w:rsidRPr="00A52254" w:rsidRDefault="00166FBF" w:rsidP="00A52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25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02A3A" w:rsidRPr="00A5225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после его официального обнародования.</w:t>
      </w:r>
    </w:p>
    <w:p w:rsidR="00166FBF" w:rsidRPr="00A52254" w:rsidRDefault="00166FBF" w:rsidP="00A52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254">
        <w:rPr>
          <w:rFonts w:ascii="Times New Roman" w:eastAsia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8A51AB" w:rsidRPr="00A52254" w:rsidRDefault="008A51AB" w:rsidP="00A5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FBF" w:rsidRDefault="00166FBF" w:rsidP="00A5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9EF" w:rsidRPr="00A52254" w:rsidRDefault="00A259EF" w:rsidP="00A5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FBF" w:rsidRDefault="00A259EF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 М. Степанова</w:t>
      </w:r>
    </w:p>
    <w:p w:rsidR="00DE7FB6" w:rsidRDefault="00DE7FB6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B6" w:rsidRDefault="00DE7FB6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B6" w:rsidRDefault="00DE7FB6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B6" w:rsidRDefault="00DE7FB6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B6" w:rsidRDefault="00DE7FB6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DE7FB6" w:rsidRPr="00DE7FB6" w:rsidTr="008C7A96">
        <w:trPr>
          <w:trHeight w:val="785"/>
        </w:trPr>
        <w:tc>
          <w:tcPr>
            <w:tcW w:w="3160" w:type="dxa"/>
          </w:tcPr>
          <w:p w:rsidR="00DE7FB6" w:rsidRPr="00DE7FB6" w:rsidRDefault="00DE7FB6" w:rsidP="00DE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DE7FB6" w:rsidRPr="00DE7FB6" w:rsidRDefault="00DE7FB6" w:rsidP="00DE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E7FB6" w:rsidRPr="00DE7FB6" w:rsidRDefault="00DE7FB6" w:rsidP="00DE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E7FB6" w:rsidRPr="00DE7FB6" w:rsidRDefault="00DE7FB6" w:rsidP="00DE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DE7FB6" w:rsidRPr="00DE7FB6" w:rsidRDefault="00DE7FB6" w:rsidP="00DE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E7F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Приложение к приказу </w:t>
            </w:r>
          </w:p>
          <w:p w:rsidR="00DE7FB6" w:rsidRPr="00DE7FB6" w:rsidRDefault="00272090" w:rsidP="00DE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</w:t>
            </w:r>
            <w:r w:rsidRPr="002720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 28.05.2025</w:t>
            </w:r>
            <w:r w:rsidR="00DE7FB6" w:rsidRPr="002720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 </w:t>
            </w:r>
            <w:r w:rsidR="00DE7FB6" w:rsidRPr="00DE7F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655</w:t>
            </w:r>
          </w:p>
          <w:p w:rsidR="00DE7FB6" w:rsidRPr="00DE7FB6" w:rsidRDefault="00DE7FB6" w:rsidP="00DE7FB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DE7FB6" w:rsidRPr="00DE7FB6" w:rsidRDefault="00DE7FB6" w:rsidP="00DE7FB6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DE7FB6" w:rsidRPr="00DE7FB6" w:rsidRDefault="00DE7FB6" w:rsidP="00DE7FB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DE7FB6" w:rsidRPr="00DE7FB6" w:rsidRDefault="00DE7FB6" w:rsidP="00DE7FB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E7FB6" w:rsidRPr="00DE7FB6" w:rsidRDefault="00DE7FB6" w:rsidP="00DE7FB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DE7FB6" w:rsidRPr="00DE7FB6" w:rsidRDefault="00DE7FB6" w:rsidP="00DE7FB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DE7FB6" w:rsidRPr="00DE7FB6" w:rsidRDefault="00DE7FB6" w:rsidP="00DE7F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DE7FB6" w:rsidRPr="00DE7FB6" w:rsidRDefault="00DE7FB6" w:rsidP="00DE7FB6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DE7FB6" w:rsidRPr="00DE7FB6" w:rsidRDefault="00DE7FB6" w:rsidP="00DE7FB6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DE7FB6" w:rsidRPr="00DE7FB6" w:rsidRDefault="00DE7FB6" w:rsidP="00DE7FB6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Реестровый номер аукциона:</w:t>
            </w:r>
          </w:p>
          <w:p w:rsidR="00DE7FB6" w:rsidRPr="00DE7FB6" w:rsidRDefault="00DE7FB6" w:rsidP="00DE7FB6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DE7FB6" w:rsidRPr="00DE7FB6" w:rsidRDefault="00DE7FB6" w:rsidP="00DE7F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DE7FB6" w:rsidRPr="00DE7FB6" w:rsidRDefault="00DE7FB6" w:rsidP="00DE7F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аукционе по продаже муниципального имущества </w:t>
      </w:r>
      <w:r w:rsidRPr="00DE7FB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электронной форме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DE7FB6" w:rsidRPr="00DE7FB6" w:rsidTr="008C7A96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DE7FB6" w:rsidRPr="00DE7FB6" w:rsidRDefault="00DE7FB6" w:rsidP="00DE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6" w:rsidRPr="00DE7FB6" w:rsidRDefault="00DE7FB6" w:rsidP="00DE7FB6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FB6" w:rsidRPr="00DE7FB6" w:rsidTr="008C7A96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6" w:rsidRPr="00DE7FB6" w:rsidRDefault="00DE7FB6" w:rsidP="00DE7FB6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FB6" w:rsidRPr="00DE7FB6" w:rsidTr="008C7A96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6" w:rsidRPr="00DE7FB6" w:rsidRDefault="00DE7FB6" w:rsidP="00DE7FB6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7FB6" w:rsidRPr="00DE7FB6" w:rsidRDefault="00DE7FB6" w:rsidP="00DE7FB6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7FB6" w:rsidRPr="00DE7FB6" w:rsidRDefault="00DE7FB6" w:rsidP="00DE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DE7FB6" w:rsidRPr="00DE7FB6" w:rsidRDefault="00DE7FB6" w:rsidP="00DE7FB6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(для юридических лиц - полное наименование;</w:t>
      </w:r>
    </w:p>
    <w:p w:rsidR="00DE7FB6" w:rsidRPr="00DE7FB6" w:rsidRDefault="00DE7FB6" w:rsidP="00DE7FB6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для физических лиц и индивидуальных предпринимателей - Ф.И.О.)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Реквизиты претендента на участие в аукционе: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4814" w:firstLine="85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E7FB6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(орган, выдавший документ)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СНИЛС ______________________________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  <w:r w:rsidR="00A415EF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индивидуального предпринимателя: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________________________________________________________________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DE7FB6" w:rsidRPr="00DE7FB6" w:rsidRDefault="00DE7FB6" w:rsidP="00A415E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документ о государственной регистрации__________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E7FB6" w:rsidRPr="00DE7FB6" w:rsidRDefault="00DE7FB6" w:rsidP="00A415E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(наименование)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="00A415EF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ОГРН 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E7FB6" w:rsidRPr="00DE7FB6" w:rsidRDefault="00A415EF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БИК _______</w:t>
      </w:r>
      <w:r w:rsidR="00DE7FB6" w:rsidRPr="00DE7FB6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DE7FB6"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DE7FB6"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</w:t>
      </w:r>
      <w:r w:rsidR="00A415EF">
        <w:rPr>
          <w:rFonts w:ascii="Times New Roman" w:eastAsia="Times New Roman" w:hAnsi="Times New Roman" w:cs="Times New Roman"/>
          <w:b/>
          <w:sz w:val="28"/>
          <w:szCs w:val="28"/>
        </w:rPr>
        <w:t>е лицо) 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_____________________________________________________________________,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(Ф.И.О., паспортные данные)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действу</w:t>
      </w:r>
      <w:r w:rsidR="00A415EF">
        <w:rPr>
          <w:rFonts w:ascii="Times New Roman" w:eastAsia="Times New Roman" w:hAnsi="Times New Roman" w:cs="Times New Roman"/>
          <w:sz w:val="28"/>
          <w:szCs w:val="28"/>
        </w:rPr>
        <w:t>ющий на основании 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(реквизиты документа, подтверждающие полномочия представителя)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Претендент, принимая решение об участии в аукционе по продаже имущества, находящегося в муниципальной собственности Добрянского муниципального округа Пермского края (далее - Имущество):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(точное описание имущества в соответствии с информационным сообщением,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№ лота, присвоенный электронной торговой площадкой)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в случае признания его победителем аукциона (покупателем) обязуется: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1. Соблюдать условия продажи Имущества на аукционе,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lastRenderedPageBreak/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1. Ознакомлен с проектом договора купли-продажи Имущества и документацией аукциона.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3. Ознакомлен с предметом аукциона, информационным извещением и обязуется строго их соблюдать.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4. Гарантирует достоверность всей информации, содержащейся в документах, представленных для участия в аукционе.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5. Гарантирует отсутствие конфликтов интересов при выявлении победителей аукциона и недобросовестных действий со своей стороны и приложит все усилия по выявлению и пресечению недобросовестных действий со стороны других участников аукциона.</w:t>
      </w:r>
    </w:p>
    <w:p w:rsidR="00DE7FB6" w:rsidRPr="00DE7FB6" w:rsidRDefault="00DE7FB6" w:rsidP="00DE7FB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Претендент_______________________________________________________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DE7FB6">
        <w:rPr>
          <w:rFonts w:ascii="Times New Roman" w:eastAsia="Times New Roman" w:hAnsi="Times New Roman" w:cs="Times New Roman"/>
          <w:sz w:val="20"/>
          <w:szCs w:val="24"/>
        </w:rPr>
        <w:t>(Ф.И.О. полностью – для физических лиц и индивидуальных предпринимателей,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FB6">
        <w:rPr>
          <w:rFonts w:ascii="Times New Roman" w:eastAsia="Times New Roman" w:hAnsi="Times New Roman" w:cs="Times New Roman"/>
          <w:sz w:val="20"/>
          <w:szCs w:val="24"/>
        </w:rPr>
        <w:t>полное наименование – для юридических лиц)</w:t>
      </w:r>
    </w:p>
    <w:p w:rsidR="00DE7FB6" w:rsidRPr="00DE7FB6" w:rsidRDefault="00DE7FB6" w:rsidP="00DE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аукциона или лица, признанного единственным участником аукциона, или в случае отказа от подписания договора купли-продажи имущества, внесенный задаток в сумме 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DE7FB6" w:rsidRPr="00DE7FB6" w:rsidRDefault="00DE7FB6" w:rsidP="00DE7FB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7FB6">
        <w:rPr>
          <w:rFonts w:ascii="Times New Roman" w:eastAsia="Times New Roman" w:hAnsi="Times New Roman" w:cs="Times New Roman"/>
          <w:sz w:val="20"/>
          <w:szCs w:val="20"/>
        </w:rPr>
        <w:t>(цифрами и прописью)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Pr="00DE7FB6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не возвращается и остается в распоряжении Организатора аукциона.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DE7FB6" w:rsidRPr="00DE7FB6" w:rsidRDefault="00DE7FB6" w:rsidP="00DE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FB6" w:rsidRPr="00DE7FB6" w:rsidRDefault="00DE7FB6" w:rsidP="00DE7FB6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1. Копия паспорта на ____л. в ____экз.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2. Заверенные копии учредительных документов на ____л. в ____экз.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3. Копия документа подтверждающего полномочия представителя, на ____л. в ____экз.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4.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DE7FB6" w:rsidRPr="00DE7FB6" w:rsidRDefault="00DE7FB6" w:rsidP="00DE7F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5. Опись документов на ____л. в ____экз.</w:t>
      </w:r>
    </w:p>
    <w:p w:rsidR="00DE7FB6" w:rsidRPr="00DE7FB6" w:rsidRDefault="00DE7FB6" w:rsidP="00DE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E7FB6">
        <w:rPr>
          <w:rFonts w:ascii="Times New Roman" w:eastAsia="Times New Roman" w:hAnsi="Times New Roman" w:cs="Times New Roman"/>
          <w:sz w:val="28"/>
          <w:szCs w:val="28"/>
        </w:rPr>
        <w:tab/>
      </w:r>
      <w:r w:rsidRPr="00DE7FB6">
        <w:rPr>
          <w:rFonts w:ascii="Times New Roman" w:eastAsia="Times New Roman" w:hAnsi="Times New Roman" w:cs="Times New Roman"/>
          <w:sz w:val="28"/>
          <w:szCs w:val="28"/>
        </w:rPr>
        <w:tab/>
      </w:r>
      <w:r w:rsidRPr="00DE7FB6">
        <w:rPr>
          <w:rFonts w:ascii="Times New Roman" w:eastAsia="Times New Roman" w:hAnsi="Times New Roman" w:cs="Times New Roman"/>
          <w:sz w:val="28"/>
          <w:szCs w:val="28"/>
        </w:rPr>
        <w:tab/>
      </w:r>
      <w:r w:rsidRPr="00DE7F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E7FB6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DE7FB6" w:rsidRPr="00DE7FB6" w:rsidRDefault="00DE7FB6" w:rsidP="00DE7F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E7FB6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E7FB6">
        <w:rPr>
          <w:rFonts w:ascii="Times New Roman" w:eastAsia="Times New Roman" w:hAnsi="Times New Roman" w:cs="Times New Roman"/>
          <w:sz w:val="24"/>
          <w:szCs w:val="24"/>
        </w:rPr>
        <w:tab/>
      </w:r>
      <w:r w:rsidRPr="00DE7FB6">
        <w:rPr>
          <w:rFonts w:ascii="Times New Roman" w:eastAsia="Times New Roman" w:hAnsi="Times New Roman" w:cs="Times New Roman"/>
          <w:sz w:val="24"/>
          <w:szCs w:val="24"/>
        </w:rPr>
        <w:tab/>
      </w:r>
      <w:r w:rsidRPr="00DE7FB6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DE7FB6" w:rsidRPr="00DE7FB6" w:rsidRDefault="00DE7FB6" w:rsidP="00DE7FB6">
      <w:pPr>
        <w:rPr>
          <w:rFonts w:ascii="Calibri" w:eastAsia="Times New Roman" w:hAnsi="Calibri" w:cs="Times New Roman"/>
        </w:rPr>
      </w:pPr>
    </w:p>
    <w:p w:rsidR="00DE7FB6" w:rsidRDefault="00DE7FB6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7FB6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1427E"/>
    <w:rsid w:val="00056385"/>
    <w:rsid w:val="0006535E"/>
    <w:rsid w:val="00093361"/>
    <w:rsid w:val="000934D9"/>
    <w:rsid w:val="000A538C"/>
    <w:rsid w:val="00136F9E"/>
    <w:rsid w:val="00166FBF"/>
    <w:rsid w:val="00170459"/>
    <w:rsid w:val="00261634"/>
    <w:rsid w:val="002623B5"/>
    <w:rsid w:val="00272090"/>
    <w:rsid w:val="0028035B"/>
    <w:rsid w:val="002845D4"/>
    <w:rsid w:val="00314EEA"/>
    <w:rsid w:val="00372294"/>
    <w:rsid w:val="003C728F"/>
    <w:rsid w:val="003E635C"/>
    <w:rsid w:val="00402547"/>
    <w:rsid w:val="00407E0B"/>
    <w:rsid w:val="00407EEC"/>
    <w:rsid w:val="004176E3"/>
    <w:rsid w:val="004628A4"/>
    <w:rsid w:val="004B0386"/>
    <w:rsid w:val="004C7820"/>
    <w:rsid w:val="00525AD0"/>
    <w:rsid w:val="005B306E"/>
    <w:rsid w:val="005D3086"/>
    <w:rsid w:val="005F2AB2"/>
    <w:rsid w:val="005F60CF"/>
    <w:rsid w:val="00600A2B"/>
    <w:rsid w:val="0063501C"/>
    <w:rsid w:val="00667EEF"/>
    <w:rsid w:val="00783836"/>
    <w:rsid w:val="007846FB"/>
    <w:rsid w:val="007B1F1B"/>
    <w:rsid w:val="007E4E23"/>
    <w:rsid w:val="00834B83"/>
    <w:rsid w:val="008643FC"/>
    <w:rsid w:val="00886BE1"/>
    <w:rsid w:val="008A51AB"/>
    <w:rsid w:val="00917DCC"/>
    <w:rsid w:val="00A07E34"/>
    <w:rsid w:val="00A259EF"/>
    <w:rsid w:val="00A35C22"/>
    <w:rsid w:val="00A415EF"/>
    <w:rsid w:val="00A52254"/>
    <w:rsid w:val="00AC5BCC"/>
    <w:rsid w:val="00AE60FA"/>
    <w:rsid w:val="00B04F36"/>
    <w:rsid w:val="00B13032"/>
    <w:rsid w:val="00B17410"/>
    <w:rsid w:val="00B83C05"/>
    <w:rsid w:val="00BB3EC6"/>
    <w:rsid w:val="00BD1EEB"/>
    <w:rsid w:val="00BD5E66"/>
    <w:rsid w:val="00C04EAD"/>
    <w:rsid w:val="00C4027A"/>
    <w:rsid w:val="00C542F7"/>
    <w:rsid w:val="00C91191"/>
    <w:rsid w:val="00CD1A7D"/>
    <w:rsid w:val="00CE2CD2"/>
    <w:rsid w:val="00D27469"/>
    <w:rsid w:val="00D30D34"/>
    <w:rsid w:val="00D42B0F"/>
    <w:rsid w:val="00D977B8"/>
    <w:rsid w:val="00DD0D5E"/>
    <w:rsid w:val="00DD6D4F"/>
    <w:rsid w:val="00DE7FB6"/>
    <w:rsid w:val="00E01F99"/>
    <w:rsid w:val="00E7088A"/>
    <w:rsid w:val="00E71F4F"/>
    <w:rsid w:val="00E82A29"/>
    <w:rsid w:val="00E86152"/>
    <w:rsid w:val="00E932B5"/>
    <w:rsid w:val="00EA013F"/>
    <w:rsid w:val="00EC1B0A"/>
    <w:rsid w:val="00EC32A4"/>
    <w:rsid w:val="00F02A3A"/>
    <w:rsid w:val="00F216D7"/>
    <w:rsid w:val="00F93C42"/>
    <w:rsid w:val="00FC695F"/>
    <w:rsid w:val="00FD2578"/>
    <w:rsid w:val="00FD6C1A"/>
    <w:rsid w:val="00FE3E82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E924-FCEF-4359-B21A-08ABA52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B30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B306E"/>
  </w:style>
  <w:style w:type="character" w:styleId="a8">
    <w:name w:val="Hyperlink"/>
    <w:basedOn w:val="a0"/>
    <w:uiPriority w:val="99"/>
    <w:unhideWhenUsed/>
    <w:rsid w:val="00166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207-2</cp:lastModifiedBy>
  <cp:revision>13</cp:revision>
  <cp:lastPrinted>2025-05-30T05:05:00Z</cp:lastPrinted>
  <dcterms:created xsi:type="dcterms:W3CDTF">2025-05-07T04:05:00Z</dcterms:created>
  <dcterms:modified xsi:type="dcterms:W3CDTF">2025-05-30T07:47:00Z</dcterms:modified>
</cp:coreProperties>
</file>