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0000"/>
  <w:body>
    <w:p w:rsidR="00BC6AB2" w:rsidRPr="007E0C4D" w:rsidRDefault="00BC6AB2" w:rsidP="00BC6AB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На территории Российской Фед</w:t>
      </w:r>
      <w:r w:rsidRPr="007E0C4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е</w:t>
      </w:r>
      <w:r w:rsidRPr="007E0C4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рации свободный оборот нарк</w:t>
      </w:r>
      <w:r w:rsidRPr="007E0C4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о</w:t>
      </w:r>
      <w:r w:rsidRPr="007E0C4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тич</w:t>
      </w:r>
      <w:r w:rsidRPr="007E0C4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е</w:t>
      </w:r>
      <w:r w:rsidRPr="007E0C4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ских средств запрещен.</w:t>
      </w:r>
    </w:p>
    <w:p w:rsidR="00E2502F" w:rsidRPr="007E0C4D" w:rsidRDefault="00E2502F" w:rsidP="00E250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За совершение действий, связа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ных с незаконным оборотом наркотич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е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ских средств, лица привлекаются к уг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о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ловной ответственности.</w:t>
      </w:r>
    </w:p>
    <w:p w:rsidR="00E2502F" w:rsidRPr="007E0C4D" w:rsidRDefault="00E2502F" w:rsidP="00E250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2502F" w:rsidRPr="007E0C4D" w:rsidRDefault="00E2502F" w:rsidP="00E250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За незаконное приобретение, хр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а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нение, перевозку, изготовление наркот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и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ческих средств лица привлекаются к уг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о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ловной ответственности по статье 228 Уголовного кодекса Российской Федер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а</w:t>
      </w:r>
      <w:r w:rsidRPr="007E0C4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ции, предусматривающей наказание до 15 лет лишения свободы.</w:t>
      </w:r>
    </w:p>
    <w:p w:rsidR="00E2502F" w:rsidRPr="007E0C4D" w:rsidRDefault="00E2502F" w:rsidP="00E2502F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2502F" w:rsidRPr="007E0C4D" w:rsidRDefault="00E2502F" w:rsidP="00E250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</w:rPr>
      </w:pPr>
      <w:r w:rsidRPr="007E0C4D">
        <w:rPr>
          <w:rFonts w:ascii="Times New Roman" w:hAnsi="Times New Roman" w:cs="Times New Roman"/>
          <w:color w:val="17365D" w:themeColor="text2" w:themeShade="BF"/>
        </w:rPr>
        <w:t>За незаконное производство, сбыт, п</w:t>
      </w:r>
      <w:r w:rsidRPr="007E0C4D">
        <w:rPr>
          <w:rFonts w:ascii="Times New Roman" w:hAnsi="Times New Roman" w:cs="Times New Roman"/>
          <w:color w:val="17365D" w:themeColor="text2" w:themeShade="BF"/>
        </w:rPr>
        <w:t>е</w:t>
      </w:r>
      <w:r w:rsidRPr="007E0C4D">
        <w:rPr>
          <w:rFonts w:ascii="Times New Roman" w:hAnsi="Times New Roman" w:cs="Times New Roman"/>
          <w:color w:val="17365D" w:themeColor="text2" w:themeShade="BF"/>
        </w:rPr>
        <w:t>ресылку наркотических средств лица привл</w:t>
      </w:r>
      <w:r w:rsidRPr="007E0C4D">
        <w:rPr>
          <w:rFonts w:ascii="Times New Roman" w:hAnsi="Times New Roman" w:cs="Times New Roman"/>
          <w:color w:val="17365D" w:themeColor="text2" w:themeShade="BF"/>
        </w:rPr>
        <w:t>е</w:t>
      </w:r>
      <w:r w:rsidRPr="007E0C4D">
        <w:rPr>
          <w:rFonts w:ascii="Times New Roman" w:hAnsi="Times New Roman" w:cs="Times New Roman"/>
          <w:color w:val="17365D" w:themeColor="text2" w:themeShade="BF"/>
        </w:rPr>
        <w:t>каются к уголовной ответственности по ст</w:t>
      </w:r>
      <w:r w:rsidRPr="007E0C4D">
        <w:rPr>
          <w:rFonts w:ascii="Times New Roman" w:hAnsi="Times New Roman" w:cs="Times New Roman"/>
          <w:color w:val="17365D" w:themeColor="text2" w:themeShade="BF"/>
        </w:rPr>
        <w:t>а</w:t>
      </w:r>
      <w:r w:rsidRPr="007E0C4D">
        <w:rPr>
          <w:rFonts w:ascii="Times New Roman" w:hAnsi="Times New Roman" w:cs="Times New Roman"/>
          <w:color w:val="17365D" w:themeColor="text2" w:themeShade="BF"/>
        </w:rPr>
        <w:t>тье 228.1 Уголовного кодекса Российской Ф</w:t>
      </w:r>
      <w:r w:rsidRPr="007E0C4D">
        <w:rPr>
          <w:rFonts w:ascii="Times New Roman" w:hAnsi="Times New Roman" w:cs="Times New Roman"/>
          <w:color w:val="17365D" w:themeColor="text2" w:themeShade="BF"/>
        </w:rPr>
        <w:t>е</w:t>
      </w:r>
      <w:r w:rsidRPr="007E0C4D">
        <w:rPr>
          <w:rFonts w:ascii="Times New Roman" w:hAnsi="Times New Roman" w:cs="Times New Roman"/>
          <w:color w:val="17365D" w:themeColor="text2" w:themeShade="BF"/>
        </w:rPr>
        <w:t>дерации, предусматривающей наказание до пожизненного лишения свободы.</w:t>
      </w:r>
    </w:p>
    <w:p w:rsidR="00E2502F" w:rsidRPr="007E0C4D" w:rsidRDefault="00E2502F" w:rsidP="00E250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E2502F" w:rsidRPr="007E0C4D" w:rsidRDefault="00E2502F" w:rsidP="00E2502F">
      <w:pPr>
        <w:ind w:firstLine="709"/>
        <w:jc w:val="both"/>
        <w:rPr>
          <w:rFonts w:ascii="Times New Roman" w:hAnsi="Times New Roman" w:cs="Times New Roman"/>
          <w:color w:val="17365D" w:themeColor="text2" w:themeShade="BF"/>
        </w:rPr>
      </w:pPr>
      <w:r w:rsidRPr="007E0C4D">
        <w:rPr>
          <w:rFonts w:ascii="Times New Roman" w:hAnsi="Times New Roman" w:cs="Times New Roman"/>
          <w:color w:val="17365D" w:themeColor="text2" w:themeShade="BF"/>
        </w:rPr>
        <w:t>За перемещение наркотических средств через границу Российской Федерации лица дополнительно привлекаются к уголо</w:t>
      </w:r>
      <w:r w:rsidRPr="007E0C4D">
        <w:rPr>
          <w:rFonts w:ascii="Times New Roman" w:hAnsi="Times New Roman" w:cs="Times New Roman"/>
          <w:color w:val="17365D" w:themeColor="text2" w:themeShade="BF"/>
        </w:rPr>
        <w:t>в</w:t>
      </w:r>
      <w:r w:rsidRPr="007E0C4D">
        <w:rPr>
          <w:rFonts w:ascii="Times New Roman" w:hAnsi="Times New Roman" w:cs="Times New Roman"/>
          <w:color w:val="17365D" w:themeColor="text2" w:themeShade="BF"/>
        </w:rPr>
        <w:t>ной ответственности по статье 229.1 Уголо</w:t>
      </w:r>
      <w:r w:rsidRPr="007E0C4D">
        <w:rPr>
          <w:rFonts w:ascii="Times New Roman" w:hAnsi="Times New Roman" w:cs="Times New Roman"/>
          <w:color w:val="17365D" w:themeColor="text2" w:themeShade="BF"/>
        </w:rPr>
        <w:t>в</w:t>
      </w:r>
      <w:r w:rsidRPr="007E0C4D">
        <w:rPr>
          <w:rFonts w:ascii="Times New Roman" w:hAnsi="Times New Roman" w:cs="Times New Roman"/>
          <w:color w:val="17365D" w:themeColor="text2" w:themeShade="BF"/>
        </w:rPr>
        <w:t>ного кодекса Российской Федерации, пред</w:t>
      </w:r>
      <w:r w:rsidRPr="007E0C4D">
        <w:rPr>
          <w:rFonts w:ascii="Times New Roman" w:hAnsi="Times New Roman" w:cs="Times New Roman"/>
          <w:color w:val="17365D" w:themeColor="text2" w:themeShade="BF"/>
        </w:rPr>
        <w:t>у</w:t>
      </w:r>
      <w:r w:rsidRPr="007E0C4D">
        <w:rPr>
          <w:rFonts w:ascii="Times New Roman" w:hAnsi="Times New Roman" w:cs="Times New Roman"/>
          <w:color w:val="17365D" w:themeColor="text2" w:themeShade="BF"/>
        </w:rPr>
        <w:t>сматривающей наказание до 20 лет лишения свободы.</w:t>
      </w:r>
    </w:p>
    <w:p w:rsidR="00E2502F" w:rsidRPr="007E0C4D" w:rsidRDefault="00E2502F" w:rsidP="00F713E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  <w:r w:rsidRPr="007E0C4D">
        <w:rPr>
          <w:rFonts w:ascii="Times New Roman" w:hAnsi="Times New Roman" w:cs="Times New Roman"/>
          <w:color w:val="17365D" w:themeColor="text2" w:themeShade="BF"/>
        </w:rPr>
        <w:t>За склонение к потреблению наркотических средств, психотропных веществ или их анал</w:t>
      </w:r>
      <w:r w:rsidRPr="007E0C4D">
        <w:rPr>
          <w:rFonts w:ascii="Times New Roman" w:hAnsi="Times New Roman" w:cs="Times New Roman"/>
          <w:color w:val="17365D" w:themeColor="text2" w:themeShade="BF"/>
        </w:rPr>
        <w:t>о</w:t>
      </w:r>
      <w:r w:rsidRPr="007E0C4D">
        <w:rPr>
          <w:rFonts w:ascii="Times New Roman" w:hAnsi="Times New Roman" w:cs="Times New Roman"/>
          <w:color w:val="17365D" w:themeColor="text2" w:themeShade="BF"/>
        </w:rPr>
        <w:t>гов статьей 230 Уголовного кодекса Росси</w:t>
      </w:r>
      <w:r w:rsidRPr="007E0C4D">
        <w:rPr>
          <w:rFonts w:ascii="Times New Roman" w:hAnsi="Times New Roman" w:cs="Times New Roman"/>
          <w:color w:val="17365D" w:themeColor="text2" w:themeShade="BF"/>
        </w:rPr>
        <w:t>й</w:t>
      </w:r>
      <w:r w:rsidRPr="007E0C4D">
        <w:rPr>
          <w:rFonts w:ascii="Times New Roman" w:hAnsi="Times New Roman" w:cs="Times New Roman"/>
          <w:color w:val="17365D" w:themeColor="text2" w:themeShade="BF"/>
        </w:rPr>
        <w:lastRenderedPageBreak/>
        <w:t>ской Федерации установлена уголовная о</w:t>
      </w:r>
      <w:r w:rsidRPr="007E0C4D">
        <w:rPr>
          <w:rFonts w:ascii="Times New Roman" w:hAnsi="Times New Roman" w:cs="Times New Roman"/>
          <w:color w:val="17365D" w:themeColor="text2" w:themeShade="BF"/>
        </w:rPr>
        <w:t>т</w:t>
      </w:r>
      <w:r w:rsidRPr="007E0C4D">
        <w:rPr>
          <w:rFonts w:ascii="Times New Roman" w:hAnsi="Times New Roman" w:cs="Times New Roman"/>
          <w:color w:val="17365D" w:themeColor="text2" w:themeShade="BF"/>
        </w:rPr>
        <w:t>ветственность и предусматривается наказание до 15 лет лишения свободы.</w:t>
      </w:r>
    </w:p>
    <w:p w:rsidR="00E2502F" w:rsidRPr="007E0C4D" w:rsidRDefault="00E2502F" w:rsidP="00F713EC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7E0C4D">
        <w:rPr>
          <w:rFonts w:ascii="Times New Roman" w:hAnsi="Times New Roman" w:cs="Times New Roman"/>
          <w:color w:val="17365D" w:themeColor="text2" w:themeShade="BF"/>
        </w:rPr>
        <w:t>Начиная с февраля 2015 года Уголовным к</w:t>
      </w:r>
      <w:r w:rsidRPr="007E0C4D">
        <w:rPr>
          <w:rFonts w:ascii="Times New Roman" w:hAnsi="Times New Roman" w:cs="Times New Roman"/>
          <w:color w:val="17365D" w:themeColor="text2" w:themeShade="BF"/>
        </w:rPr>
        <w:t>о</w:t>
      </w:r>
      <w:r w:rsidRPr="007E0C4D">
        <w:rPr>
          <w:rFonts w:ascii="Times New Roman" w:hAnsi="Times New Roman" w:cs="Times New Roman"/>
          <w:color w:val="17365D" w:themeColor="text2" w:themeShade="BF"/>
        </w:rPr>
        <w:t xml:space="preserve">дексом РФ установлена ответственность за оборот новых потенциально опасных </w:t>
      </w:r>
      <w:proofErr w:type="spellStart"/>
      <w:r w:rsidRPr="007E0C4D">
        <w:rPr>
          <w:rFonts w:ascii="Times New Roman" w:hAnsi="Times New Roman" w:cs="Times New Roman"/>
          <w:color w:val="17365D" w:themeColor="text2" w:themeShade="BF"/>
        </w:rPr>
        <w:t>псих</w:t>
      </w:r>
      <w:r w:rsidRPr="007E0C4D">
        <w:rPr>
          <w:rFonts w:ascii="Times New Roman" w:hAnsi="Times New Roman" w:cs="Times New Roman"/>
          <w:color w:val="17365D" w:themeColor="text2" w:themeShade="BF"/>
        </w:rPr>
        <w:t>о</w:t>
      </w:r>
      <w:r w:rsidRPr="007E0C4D">
        <w:rPr>
          <w:rFonts w:ascii="Times New Roman" w:hAnsi="Times New Roman" w:cs="Times New Roman"/>
          <w:color w:val="17365D" w:themeColor="text2" w:themeShade="BF"/>
        </w:rPr>
        <w:t>активных</w:t>
      </w:r>
      <w:proofErr w:type="spellEnd"/>
      <w:r w:rsidRPr="007E0C4D">
        <w:rPr>
          <w:rFonts w:ascii="Times New Roman" w:hAnsi="Times New Roman" w:cs="Times New Roman"/>
          <w:color w:val="17365D" w:themeColor="text2" w:themeShade="BF"/>
        </w:rPr>
        <w:t xml:space="preserve"> веществ (соли, </w:t>
      </w:r>
      <w:proofErr w:type="spellStart"/>
      <w:r w:rsidRPr="007E0C4D">
        <w:rPr>
          <w:rFonts w:ascii="Times New Roman" w:hAnsi="Times New Roman" w:cs="Times New Roman"/>
          <w:color w:val="17365D" w:themeColor="text2" w:themeShade="BF"/>
        </w:rPr>
        <w:t>миксы</w:t>
      </w:r>
      <w:proofErr w:type="spellEnd"/>
      <w:r w:rsidRPr="007E0C4D">
        <w:rPr>
          <w:rFonts w:ascii="Times New Roman" w:hAnsi="Times New Roman" w:cs="Times New Roman"/>
          <w:color w:val="17365D" w:themeColor="text2" w:themeShade="BF"/>
        </w:rPr>
        <w:t xml:space="preserve">, </w:t>
      </w:r>
      <w:proofErr w:type="spellStart"/>
      <w:r w:rsidRPr="007E0C4D">
        <w:rPr>
          <w:rFonts w:ascii="Times New Roman" w:hAnsi="Times New Roman" w:cs="Times New Roman"/>
          <w:color w:val="17365D" w:themeColor="text2" w:themeShade="BF"/>
        </w:rPr>
        <w:t>спайсы</w:t>
      </w:r>
      <w:proofErr w:type="spellEnd"/>
      <w:r w:rsidRPr="007E0C4D">
        <w:rPr>
          <w:rFonts w:ascii="Times New Roman" w:hAnsi="Times New Roman" w:cs="Times New Roman"/>
          <w:color w:val="17365D" w:themeColor="text2" w:themeShade="BF"/>
        </w:rPr>
        <w:t xml:space="preserve">), максимальное </w:t>
      </w:r>
      <w:proofErr w:type="gramStart"/>
      <w:r w:rsidRPr="007E0C4D">
        <w:rPr>
          <w:rFonts w:ascii="Times New Roman" w:hAnsi="Times New Roman" w:cs="Times New Roman"/>
          <w:color w:val="17365D" w:themeColor="text2" w:themeShade="BF"/>
        </w:rPr>
        <w:t>наказание</w:t>
      </w:r>
      <w:proofErr w:type="gramEnd"/>
      <w:r w:rsidRPr="007E0C4D">
        <w:rPr>
          <w:rFonts w:ascii="Times New Roman" w:hAnsi="Times New Roman" w:cs="Times New Roman"/>
          <w:color w:val="17365D" w:themeColor="text2" w:themeShade="BF"/>
        </w:rPr>
        <w:t xml:space="preserve"> за которое - до 8 лет лишения свободы (ст. 234.1 УК РФ).</w:t>
      </w:r>
    </w:p>
    <w:p w:rsidR="00E2502F" w:rsidRPr="00E2502F" w:rsidRDefault="00E2502F" w:rsidP="00F71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B2" w:rsidRPr="007E0C4D" w:rsidRDefault="00E2502F" w:rsidP="00F713EC">
      <w:pPr>
        <w:spacing w:after="0" w:line="240" w:lineRule="auto"/>
        <w:jc w:val="both"/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 назначении наказания отя</w:t>
      </w: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</w:t>
      </w: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чающим обстоятельством являе</w:t>
      </w: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</w:t>
      </w: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ся совершение преступления в с</w:t>
      </w: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</w:t>
      </w: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стоянии наркотического опьян</w:t>
      </w: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е</w:t>
      </w:r>
      <w:r w:rsidRPr="007E0C4D">
        <w:rPr>
          <w:rFonts w:ascii="Times New Roman" w:hAnsi="Times New Roman" w:cs="Times New Roman"/>
          <w:b/>
          <w:outline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ния.</w:t>
      </w:r>
    </w:p>
    <w:p w:rsidR="003B1467" w:rsidRDefault="003B1467" w:rsidP="00F71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83C" w:rsidRPr="007E0C4D" w:rsidRDefault="00E2502F" w:rsidP="00F713EC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Если Вы добровольно сдали в пр</w:t>
      </w: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</w:t>
      </w: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воохранительные органы наркот</w:t>
      </w: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</w:t>
      </w: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ческие средства и активно помогали следствию, Вы освобождаетесь от уголовной ответственности.</w:t>
      </w:r>
    </w:p>
    <w:p w:rsidR="0079083C" w:rsidRPr="007E0C4D" w:rsidRDefault="0079083C" w:rsidP="00F713E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F713EC" w:rsidRPr="007E0C4D" w:rsidRDefault="00F713EC" w:rsidP="00F713EC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О случаях распространения и п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о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требления наркотиков можно с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о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общить:</w:t>
      </w:r>
    </w:p>
    <w:p w:rsidR="00F713EC" w:rsidRPr="007E0C4D" w:rsidRDefault="00F713EC" w:rsidP="00F713E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Прокуратура г. Добрянки</w:t>
      </w:r>
    </w:p>
    <w:p w:rsidR="00F713EC" w:rsidRPr="007E0C4D" w:rsidRDefault="00F713EC" w:rsidP="00F713E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тел. 8(34265)2-10-78, 2-43-16</w:t>
      </w:r>
    </w:p>
    <w:p w:rsidR="00F713EC" w:rsidRPr="007E0C4D" w:rsidRDefault="00F713EC" w:rsidP="00F713E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F713EC" w:rsidRPr="007E0C4D" w:rsidRDefault="00F713EC" w:rsidP="00F713E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ОМВД России по Добрянскому району</w:t>
      </w:r>
    </w:p>
    <w:p w:rsidR="0079083C" w:rsidRPr="007E0C4D" w:rsidRDefault="00F713EC" w:rsidP="00F713E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E0C4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тел. 102 либо 8(34265)2-11-51</w:t>
      </w:r>
    </w:p>
    <w:p w:rsidR="0079083C" w:rsidRPr="007E0C4D" w:rsidRDefault="0079083C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79083C" w:rsidRDefault="00F713EC" w:rsidP="00F71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38AEBCC">
            <wp:extent cx="597535" cy="5975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13EC" w:rsidRPr="00F713EC" w:rsidRDefault="00F713EC" w:rsidP="00F713E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713EC">
        <w:rPr>
          <w:rFonts w:ascii="Times New Roman" w:hAnsi="Times New Roman" w:cs="Times New Roman"/>
          <w:sz w:val="28"/>
          <w:szCs w:val="28"/>
        </w:rPr>
        <w:t>ПРОКУРАТУРА</w:t>
      </w:r>
    </w:p>
    <w:p w:rsidR="00F713EC" w:rsidRPr="00F713EC" w:rsidRDefault="00F713EC" w:rsidP="00F713E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713EC">
        <w:rPr>
          <w:rFonts w:ascii="Times New Roman" w:hAnsi="Times New Roman" w:cs="Times New Roman"/>
          <w:sz w:val="28"/>
          <w:szCs w:val="28"/>
        </w:rPr>
        <w:t>г. Добрянки</w:t>
      </w:r>
    </w:p>
    <w:p w:rsidR="00F713EC" w:rsidRPr="00F713EC" w:rsidRDefault="00F713EC" w:rsidP="00F713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3EC" w:rsidRDefault="00F713EC" w:rsidP="00F713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3EC">
        <w:rPr>
          <w:rFonts w:ascii="Times New Roman" w:hAnsi="Times New Roman" w:cs="Times New Roman"/>
          <w:sz w:val="28"/>
          <w:szCs w:val="28"/>
        </w:rPr>
        <w:t>ПАМЯТКА</w:t>
      </w:r>
    </w:p>
    <w:p w:rsidR="0079083C" w:rsidRDefault="0079083C">
      <w:pPr>
        <w:rPr>
          <w:rFonts w:ascii="Times New Roman" w:hAnsi="Times New Roman" w:cs="Times New Roman"/>
          <w:sz w:val="28"/>
          <w:szCs w:val="28"/>
        </w:rPr>
      </w:pPr>
    </w:p>
    <w:p w:rsidR="0079083C" w:rsidRDefault="00364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</w:t>
      </w:r>
      <w:r w:rsidRPr="00B84B20">
        <w:rPr>
          <w:rFonts w:ascii="Times New Roman" w:hAnsi="Times New Roman" w:cs="Times New Roman"/>
          <w:strike/>
          <w:sz w:val="28"/>
          <w:szCs w:val="28"/>
        </w:rPr>
        <w:t>НАРКОТИКАМ</w:t>
      </w:r>
      <w:r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79083C" w:rsidRDefault="0079083C">
      <w:pPr>
        <w:rPr>
          <w:rFonts w:ascii="Times New Roman" w:hAnsi="Times New Roman" w:cs="Times New Roman"/>
          <w:sz w:val="28"/>
          <w:szCs w:val="28"/>
        </w:rPr>
      </w:pPr>
    </w:p>
    <w:p w:rsidR="0079083C" w:rsidRDefault="00B8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2019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83C" w:rsidRDefault="0079083C">
      <w:pPr>
        <w:rPr>
          <w:rFonts w:ascii="Times New Roman" w:hAnsi="Times New Roman" w:cs="Times New Roman"/>
          <w:sz w:val="28"/>
          <w:szCs w:val="28"/>
        </w:rPr>
      </w:pPr>
    </w:p>
    <w:p w:rsidR="00E944B9" w:rsidRDefault="00E944B9">
      <w:pPr>
        <w:rPr>
          <w:rFonts w:ascii="Times New Roman" w:hAnsi="Times New Roman" w:cs="Times New Roman"/>
          <w:sz w:val="28"/>
          <w:szCs w:val="28"/>
        </w:rPr>
      </w:pPr>
    </w:p>
    <w:p w:rsidR="00E2502F" w:rsidRDefault="00E2502F">
      <w:pPr>
        <w:rPr>
          <w:rFonts w:ascii="Times New Roman" w:hAnsi="Times New Roman" w:cs="Times New Roman"/>
          <w:sz w:val="28"/>
          <w:szCs w:val="28"/>
        </w:rPr>
      </w:pPr>
    </w:p>
    <w:p w:rsidR="00E2502F" w:rsidRDefault="00B84B20" w:rsidP="00B8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79083C" w:rsidRPr="007E0C4D" w:rsidRDefault="0079083C" w:rsidP="007908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Наркомания - заболевание, обусло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ленное зависимостью от наркотическ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го средства или психотропного вещ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е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ства</w:t>
      </w:r>
    </w:p>
    <w:p w:rsidR="0079083C" w:rsidRPr="007E0C4D" w:rsidRDefault="0079083C" w:rsidP="007908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9083C" w:rsidRPr="007E0C4D" w:rsidRDefault="0079083C" w:rsidP="00B442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Какой вред приносят наркотики?</w:t>
      </w:r>
    </w:p>
    <w:p w:rsidR="0079083C" w:rsidRPr="007E0C4D" w:rsidRDefault="0079083C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Абсолютно все наркотические средства являются ядами, поража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ю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щими все системы </w:t>
      </w:r>
      <w:r w:rsidR="00B44254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органов и тканей, но особенно центральную нервную сист</w:t>
      </w:r>
      <w:r w:rsidR="00B44254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е</w:t>
      </w:r>
      <w:r w:rsidR="00B44254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му, мозг, половую систему, печень и почки. Весьма распространены случаи, когда люди, ум</w:t>
      </w:r>
      <w:r w:rsidR="00B44254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</w:t>
      </w:r>
      <w:r w:rsidR="00B44254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рают в течение первого года с момента начала употребления наркотического в</w:t>
      </w:r>
      <w:r w:rsidR="00B44254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е</w:t>
      </w:r>
      <w:r w:rsidR="00B44254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щества.</w:t>
      </w:r>
    </w:p>
    <w:p w:rsidR="00B44254" w:rsidRPr="007E0C4D" w:rsidRDefault="00B44254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Больные наркоманией в бол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ь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шинстве случаев умирают от передоз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ровки. Многие заканчивают жизнь с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а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моубийством или по</w:t>
      </w:r>
      <w:r w:rsidR="00E944B9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гибают насил</w:t>
      </w:r>
      <w:r w:rsidR="00E944B9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ь</w:t>
      </w:r>
      <w:r w:rsidR="00E944B9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ственной смертью. </w:t>
      </w:r>
    </w:p>
    <w:p w:rsidR="00B44254" w:rsidRPr="007E0C4D" w:rsidRDefault="00B44254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Больные наркоманией теряют и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сти</w:t>
      </w:r>
      <w:r w:rsidR="00E944B9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нкт самосохранения и легко могут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замерзнуть, стать жертвой преступл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е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ния, попасть в аварию, погибнуть от несчас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ного случая и </w:t>
      </w:r>
      <w:r w:rsidR="00E944B9"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многих других причин.</w:t>
      </w:r>
    </w:p>
    <w:p w:rsidR="00E944B9" w:rsidRDefault="00E944B9" w:rsidP="007E0C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Человек, употребляющий нарк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тические средства, утрачивает ко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</w:t>
      </w:r>
      <w:r w:rsidRPr="007E0C4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троль над своей ЖИЗНЬЮ.</w:t>
      </w:r>
    </w:p>
    <w:p w:rsidR="007E0C4D" w:rsidRPr="007E0C4D" w:rsidRDefault="007E0C4D" w:rsidP="007E0C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CF1C1C" w:rsidRPr="007E0C4D" w:rsidRDefault="00CF1C1C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lastRenderedPageBreak/>
        <w:t>ПОМНИТЕ!!!</w:t>
      </w:r>
    </w:p>
    <w:p w:rsidR="00E944B9" w:rsidRPr="007E0C4D" w:rsidRDefault="00CF1C1C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Наркотики – это не только шпр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цы, ампулы. Современные наркотики могут быть предложены Вам под видом табака или порошка. Даже после пе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р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вой пробы наркотические вещества вызывают сильнейшее поражение це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тральной нервной системы, психозы, тяжелые депрессии, слуховые и зр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тельные галлюцинации.</w:t>
      </w:r>
    </w:p>
    <w:p w:rsidR="00CF1C1C" w:rsidRPr="007E0C4D" w:rsidRDefault="00CF1C1C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За последние годы в медицинских учреждениях все чаще поступают м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лодые люди в возрасте от 16 до 30 лет в состоянии крайне тяжелого отравл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е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ния, вызванного потребления наркот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</w:t>
      </w:r>
      <w:r w:rsidRPr="007E0C4D"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ческих средств.</w:t>
      </w:r>
    </w:p>
    <w:p w:rsidR="00CF1C1C" w:rsidRDefault="00BC6AB2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 w:cs="Times New Roman"/>
          <w:noProof/>
          <w:color w:val="FFFFFF"/>
          <w:sz w:val="24"/>
          <w:szCs w:val="24"/>
          <w:lang w:eastAsia="ru-RU"/>
        </w:rPr>
        <w:drawing>
          <wp:inline distT="0" distB="0" distL="0" distR="0">
            <wp:extent cx="2543175" cy="119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B2" w:rsidRPr="007E0C4D" w:rsidRDefault="00BC6AB2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16"/>
          <w:szCs w:val="1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16"/>
          <w:szCs w:val="1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(последствия употребления наркотика «крокодил»)</w:t>
      </w:r>
    </w:p>
    <w:p w:rsidR="00BC6AB2" w:rsidRPr="007E0C4D" w:rsidRDefault="00BC6AB2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16"/>
          <w:szCs w:val="1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7E0C4D">
        <w:rPr>
          <w:rFonts w:ascii="Times New Roman" w:hAnsi="Times New Roman" w:cs="Times New Roman"/>
          <w:noProof/>
          <w:color w:val="17365D" w:themeColor="text2" w:themeShade="BF"/>
          <w:sz w:val="16"/>
          <w:szCs w:val="16"/>
          <w:lang w:eastAsia="ru-RU"/>
        </w:rPr>
        <w:drawing>
          <wp:inline distT="0" distB="0" distL="0" distR="0" wp14:anchorId="7DB63FAA" wp14:editId="53B54701">
            <wp:extent cx="2609850" cy="1362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B2" w:rsidRPr="007E0C4D" w:rsidRDefault="00BC6AB2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E0C4D">
        <w:rPr>
          <w:rFonts w:ascii="Times New Roman" w:hAnsi="Times New Roman" w:cs="Times New Roman"/>
          <w:b/>
          <w:color w:val="000000" w:themeColor="text1"/>
          <w:sz w:val="16"/>
          <w:szCs w:val="1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(последствия употребления солей)</w:t>
      </w:r>
    </w:p>
    <w:p w:rsidR="00CF1C1C" w:rsidRPr="007E0C4D" w:rsidRDefault="00CF1C1C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lastRenderedPageBreak/>
        <w:t>БОЛЬНОЙ НАРКОМАНИЕЙ – УГРОЗА ОБЩЕСТВУ И САМОМУ СЕБЕ!!!!</w:t>
      </w:r>
    </w:p>
    <w:p w:rsidR="00974F7C" w:rsidRPr="007E0C4D" w:rsidRDefault="00974F7C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1. Наркотики не раскрашивают красками серые будни.</w:t>
      </w:r>
    </w:p>
    <w:p w:rsidR="00CF1C1C" w:rsidRPr="007E0C4D" w:rsidRDefault="00974F7C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У человека потребляющего наркотические средства  начинаются проблемы  - где взять денег, чтобы к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у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пить очередную дозу. Веселье и новизна ощущений исчезают, на смену этого приходит депрессия, агрессия.</w:t>
      </w:r>
    </w:p>
    <w:p w:rsidR="00974F7C" w:rsidRPr="007E0C4D" w:rsidRDefault="00974F7C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2. Наркотики не помогут спр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а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вит</w:t>
      </w:r>
      <w:r w:rsidR="00EA01C0"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ь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ся человеку с жизненными пр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о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блемами, конфликтами, пустотой, н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е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уверенностью в себе и в завтрашнем дне.</w:t>
      </w:r>
    </w:p>
    <w:p w:rsidR="00974F7C" w:rsidRPr="007E0C4D" w:rsidRDefault="00EA01C0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Семья и близкие люди, друзья  о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т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ворачиваются от человека, употребл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я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ющего наркотические средства, в св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я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зи</w:t>
      </w:r>
      <w:r w:rsidR="00E2502F"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,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с чем нарастает эмоциональное оп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у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стошение, потеря всех радостей жизни.</w:t>
      </w:r>
    </w:p>
    <w:p w:rsidR="00EA01C0" w:rsidRPr="007E0C4D" w:rsidRDefault="00EA01C0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3. «Легких»  и безобидных нарк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о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тиков не бывает.</w:t>
      </w:r>
    </w:p>
    <w:p w:rsidR="00EA01C0" w:rsidRPr="007E0C4D" w:rsidRDefault="00EA01C0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Любое наркотическое средство или психотропное вещество дают тяж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е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лое последствия для человеческого о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р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ганизма, вызывает привыкание и дел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а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ет человека своим рабом. </w:t>
      </w:r>
    </w:p>
    <w:p w:rsidR="00EA01C0" w:rsidRPr="007E0C4D" w:rsidRDefault="00EA01C0" w:rsidP="00E94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ЕСЛИ ТЫ ХОЧЕЬ БЫТЬ МО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Д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НЫМ, </w:t>
      </w:r>
      <w:r w:rsidR="00E2502F"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СТАНЬ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ЗДОРОВ</w:t>
      </w:r>
      <w:r w:rsidR="00E2502F"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ЫМ</w:t>
      </w:r>
      <w:r w:rsidRPr="007E0C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!!!</w:t>
      </w:r>
    </w:p>
    <w:sectPr w:rsidR="00EA01C0" w:rsidRPr="007E0C4D" w:rsidSect="00E944B9">
      <w:pgSz w:w="16838" w:h="11906" w:orient="landscape"/>
      <w:pgMar w:top="851" w:right="1134" w:bottom="993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3C"/>
    <w:rsid w:val="00364317"/>
    <w:rsid w:val="003B1467"/>
    <w:rsid w:val="0040767A"/>
    <w:rsid w:val="0079083C"/>
    <w:rsid w:val="007E0C4D"/>
    <w:rsid w:val="008822DC"/>
    <w:rsid w:val="00974F7C"/>
    <w:rsid w:val="00B44254"/>
    <w:rsid w:val="00B84B20"/>
    <w:rsid w:val="00BC6AB2"/>
    <w:rsid w:val="00CF028B"/>
    <w:rsid w:val="00CF1C1C"/>
    <w:rsid w:val="00E2502F"/>
    <w:rsid w:val="00E944B9"/>
    <w:rsid w:val="00EA01C0"/>
    <w:rsid w:val="00F161D6"/>
    <w:rsid w:val="00F7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AE02-EDD9-44A6-8643-59B4D4AA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2018-12-18T14:32:00Z</cp:lastPrinted>
  <dcterms:created xsi:type="dcterms:W3CDTF">2018-12-08T09:54:00Z</dcterms:created>
  <dcterms:modified xsi:type="dcterms:W3CDTF">2018-12-18T14:33:00Z</dcterms:modified>
</cp:coreProperties>
</file>