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Ind w:w="-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781"/>
      </w:tblGrid>
      <w:tr w:rsidR="000934D9" w:rsidTr="00E71F4F">
        <w:tc>
          <w:tcPr>
            <w:tcW w:w="9781" w:type="dxa"/>
          </w:tcPr>
          <w:p w:rsidR="00D27469" w:rsidRDefault="007E4E23" w:rsidP="007E4E23">
            <w:pPr>
              <w:jc w:val="center"/>
            </w:pPr>
            <w:r>
              <w:rPr>
                <w:noProof/>
              </w:rPr>
              <w:drawing>
                <wp:inline distT="0" distB="0" distL="0" distR="0" wp14:anchorId="51A69ABC">
                  <wp:extent cx="466725" cy="5810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70024" cy="585132"/>
                          </a:xfrm>
                          <a:prstGeom prst="rect">
                            <a:avLst/>
                          </a:prstGeom>
                          <a:noFill/>
                        </pic:spPr>
                      </pic:pic>
                    </a:graphicData>
                  </a:graphic>
                </wp:inline>
              </w:drawing>
            </w:r>
          </w:p>
          <w:p w:rsidR="00B83C05" w:rsidRPr="00886BE1" w:rsidRDefault="00B83C05" w:rsidP="000934D9">
            <w:pPr>
              <w:jc w:val="center"/>
              <w:rPr>
                <w:rFonts w:ascii="Times New Roman" w:hAnsi="Times New Roman" w:cs="Times New Roman"/>
                <w:b/>
                <w:sz w:val="28"/>
                <w:szCs w:val="28"/>
              </w:rPr>
            </w:pPr>
          </w:p>
          <w:p w:rsidR="00E71F4F" w:rsidRPr="003E635C" w:rsidRDefault="000934D9" w:rsidP="003E635C">
            <w:pPr>
              <w:jc w:val="center"/>
              <w:rPr>
                <w:rFonts w:ascii="Times New Roman" w:hAnsi="Times New Roman" w:cs="Times New Roman"/>
                <w:sz w:val="20"/>
                <w:szCs w:val="20"/>
              </w:rPr>
            </w:pPr>
            <w:r w:rsidRPr="003E635C">
              <w:rPr>
                <w:rFonts w:ascii="Times New Roman" w:hAnsi="Times New Roman" w:cs="Times New Roman"/>
                <w:sz w:val="20"/>
                <w:szCs w:val="20"/>
              </w:rPr>
              <w:t xml:space="preserve">АДМИНИСТРАЦИЯ ДОБРЯНСКОГО </w:t>
            </w:r>
            <w:r w:rsidR="00886BE1" w:rsidRPr="003E635C">
              <w:rPr>
                <w:rFonts w:ascii="Times New Roman" w:hAnsi="Times New Roman" w:cs="Times New Roman"/>
                <w:sz w:val="20"/>
                <w:szCs w:val="20"/>
              </w:rPr>
              <w:t>МУНИЦИПАЛЬНОГО</w:t>
            </w:r>
            <w:r w:rsidR="00E01F99" w:rsidRPr="003E635C">
              <w:rPr>
                <w:rFonts w:ascii="Times New Roman" w:hAnsi="Times New Roman" w:cs="Times New Roman"/>
                <w:sz w:val="20"/>
                <w:szCs w:val="20"/>
              </w:rPr>
              <w:t xml:space="preserve"> ОКРУГА</w:t>
            </w:r>
            <w:r w:rsidRPr="003E635C">
              <w:rPr>
                <w:rFonts w:ascii="Times New Roman" w:hAnsi="Times New Roman" w:cs="Times New Roman"/>
              </w:rPr>
              <w:t xml:space="preserve"> </w:t>
            </w:r>
          </w:p>
          <w:p w:rsidR="003E635C" w:rsidRPr="00886BE1" w:rsidRDefault="003E635C" w:rsidP="000934D9">
            <w:pPr>
              <w:jc w:val="center"/>
              <w:rPr>
                <w:rFonts w:ascii="Times New Roman" w:hAnsi="Times New Roman" w:cs="Times New Roman"/>
                <w:b/>
                <w:sz w:val="28"/>
                <w:szCs w:val="28"/>
              </w:rPr>
            </w:pPr>
          </w:p>
          <w:p w:rsidR="003E635C" w:rsidRPr="003E635C" w:rsidRDefault="003E635C" w:rsidP="00170459">
            <w:pPr>
              <w:tabs>
                <w:tab w:val="left" w:pos="1399"/>
                <w:tab w:val="left" w:pos="8539"/>
              </w:tabs>
              <w:jc w:val="center"/>
              <w:rPr>
                <w:rFonts w:ascii="Times New Roman" w:hAnsi="Times New Roman" w:cs="Times New Roman"/>
                <w:b/>
                <w:sz w:val="24"/>
                <w:szCs w:val="24"/>
              </w:rPr>
            </w:pPr>
            <w:r w:rsidRPr="003E635C">
              <w:rPr>
                <w:rFonts w:ascii="Times New Roman" w:hAnsi="Times New Roman" w:cs="Times New Roman"/>
                <w:b/>
                <w:sz w:val="24"/>
                <w:szCs w:val="24"/>
              </w:rPr>
              <w:t xml:space="preserve">УПРАВЛЕНИЕ ИМУЩЕСТВЕННЫХ И ЗЕМЕЛЬНЫХ ОТНОШЕНИЙ </w:t>
            </w:r>
          </w:p>
          <w:p w:rsidR="000934D9" w:rsidRDefault="003E635C" w:rsidP="003E635C">
            <w:pPr>
              <w:jc w:val="center"/>
              <w:rPr>
                <w:rFonts w:ascii="Times New Roman" w:hAnsi="Times New Roman" w:cs="Times New Roman"/>
                <w:b/>
                <w:sz w:val="24"/>
                <w:szCs w:val="24"/>
              </w:rPr>
            </w:pPr>
            <w:r w:rsidRPr="003E635C">
              <w:rPr>
                <w:rFonts w:ascii="Times New Roman" w:hAnsi="Times New Roman" w:cs="Times New Roman"/>
                <w:b/>
                <w:sz w:val="24"/>
                <w:szCs w:val="24"/>
              </w:rPr>
              <w:t>АДМИНИСТРАЦИИ ДОБРЯНСКОГО МУНИЦИПАЛЬНОГО ОКРУГА</w:t>
            </w:r>
          </w:p>
          <w:p w:rsidR="00917DCC" w:rsidRPr="00886BE1" w:rsidRDefault="00917DCC" w:rsidP="003E635C">
            <w:pPr>
              <w:jc w:val="center"/>
              <w:rPr>
                <w:rFonts w:ascii="Times New Roman" w:hAnsi="Times New Roman" w:cs="Times New Roman"/>
                <w:b/>
                <w:sz w:val="28"/>
                <w:szCs w:val="28"/>
              </w:rPr>
            </w:pPr>
            <w:r>
              <w:rPr>
                <w:rFonts w:ascii="Times New Roman" w:hAnsi="Times New Roman" w:cs="Times New Roman"/>
                <w:b/>
                <w:sz w:val="24"/>
                <w:szCs w:val="24"/>
              </w:rPr>
              <w:t>ПЕРМСКОГО КРАЯ</w:t>
            </w:r>
          </w:p>
        </w:tc>
      </w:tr>
      <w:tr w:rsidR="000934D9" w:rsidTr="00E71F4F">
        <w:tc>
          <w:tcPr>
            <w:tcW w:w="9781" w:type="dxa"/>
          </w:tcPr>
          <w:p w:rsidR="000934D9" w:rsidRPr="00886BE1" w:rsidRDefault="000934D9">
            <w:pPr>
              <w:rPr>
                <w:b/>
              </w:rPr>
            </w:pPr>
          </w:p>
          <w:p w:rsidR="00E71F4F" w:rsidRPr="00886BE1" w:rsidRDefault="005F60CF" w:rsidP="00E71F4F">
            <w:pPr>
              <w:jc w:val="center"/>
              <w:rPr>
                <w:rFonts w:ascii="Times New Roman" w:hAnsi="Times New Roman" w:cs="Times New Roman"/>
                <w:b/>
                <w:spacing w:val="40"/>
                <w:sz w:val="28"/>
                <w:szCs w:val="28"/>
              </w:rPr>
            </w:pPr>
            <w:r>
              <w:rPr>
                <w:rFonts w:ascii="Times New Roman" w:hAnsi="Times New Roman" w:cs="Times New Roman"/>
                <w:b/>
                <w:spacing w:val="40"/>
                <w:sz w:val="28"/>
                <w:szCs w:val="28"/>
              </w:rPr>
              <w:t>ПРИКАЗ</w:t>
            </w:r>
          </w:p>
          <w:p w:rsidR="000934D9" w:rsidRPr="00886BE1" w:rsidRDefault="000934D9" w:rsidP="000934D9">
            <w:pPr>
              <w:jc w:val="center"/>
              <w:rPr>
                <w:rFonts w:ascii="Times New Roman" w:hAnsi="Times New Roman" w:cs="Times New Roman"/>
                <w:b/>
                <w:sz w:val="28"/>
                <w:szCs w:val="28"/>
              </w:rPr>
            </w:pPr>
          </w:p>
        </w:tc>
      </w:tr>
      <w:tr w:rsidR="00E71F4F" w:rsidTr="00E7088A">
        <w:trPr>
          <w:trHeight w:val="509"/>
        </w:trPr>
        <w:tc>
          <w:tcPr>
            <w:tcW w:w="9781" w:type="dxa"/>
          </w:tcPr>
          <w:p w:rsidR="00E71F4F" w:rsidRPr="00E71F4F" w:rsidRDefault="006064C5" w:rsidP="004B1EBF">
            <w:pPr>
              <w:jc w:val="center"/>
              <w:rPr>
                <w:rFonts w:ascii="Times New Roman" w:hAnsi="Times New Roman" w:cs="Times New Roman"/>
                <w:sz w:val="28"/>
                <w:szCs w:val="28"/>
              </w:rPr>
            </w:pPr>
            <w:r w:rsidRPr="006064C5">
              <w:rPr>
                <w:rFonts w:ascii="Times New Roman" w:hAnsi="Times New Roman" w:cs="Times New Roman"/>
                <w:sz w:val="28"/>
                <w:szCs w:val="28"/>
                <w:u w:val="single"/>
              </w:rPr>
              <w:t>17.0</w:t>
            </w:r>
            <w:r w:rsidR="004B1EBF">
              <w:rPr>
                <w:rFonts w:ascii="Times New Roman" w:hAnsi="Times New Roman" w:cs="Times New Roman"/>
                <w:sz w:val="28"/>
                <w:szCs w:val="28"/>
                <w:u w:val="single"/>
              </w:rPr>
              <w:t>2</w:t>
            </w:r>
            <w:bookmarkStart w:id="0" w:name="_GoBack"/>
            <w:bookmarkEnd w:id="0"/>
            <w:r w:rsidRPr="006064C5">
              <w:rPr>
                <w:rFonts w:ascii="Times New Roman" w:hAnsi="Times New Roman" w:cs="Times New Roman"/>
                <w:sz w:val="28"/>
                <w:szCs w:val="28"/>
                <w:u w:val="single"/>
              </w:rPr>
              <w:t>.2025</w:t>
            </w:r>
            <w:r w:rsidR="00E71F4F">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u w:val="single"/>
              </w:rPr>
              <w:t>19</w:t>
            </w:r>
          </w:p>
        </w:tc>
      </w:tr>
      <w:tr w:rsidR="000934D9" w:rsidTr="00E71F4F">
        <w:tc>
          <w:tcPr>
            <w:tcW w:w="9781" w:type="dxa"/>
          </w:tcPr>
          <w:p w:rsidR="00E71F4F" w:rsidRDefault="00E71F4F" w:rsidP="00E71F4F">
            <w:pPr>
              <w:jc w:val="center"/>
              <w:rPr>
                <w:rFonts w:ascii="Times New Roman" w:hAnsi="Times New Roman" w:cs="Times New Roman"/>
                <w:sz w:val="28"/>
                <w:szCs w:val="28"/>
              </w:rPr>
            </w:pPr>
          </w:p>
          <w:p w:rsidR="000934D9" w:rsidRPr="00E71F4F" w:rsidRDefault="00E71F4F" w:rsidP="00E71F4F">
            <w:pPr>
              <w:jc w:val="center"/>
              <w:rPr>
                <w:rFonts w:ascii="Times New Roman" w:hAnsi="Times New Roman" w:cs="Times New Roman"/>
                <w:sz w:val="28"/>
                <w:szCs w:val="28"/>
              </w:rPr>
            </w:pPr>
            <w:r w:rsidRPr="00E71F4F">
              <w:rPr>
                <w:rFonts w:ascii="Times New Roman" w:hAnsi="Times New Roman" w:cs="Times New Roman"/>
                <w:sz w:val="28"/>
                <w:szCs w:val="28"/>
              </w:rPr>
              <w:t>г.</w:t>
            </w:r>
            <w:r w:rsidR="00314EEA">
              <w:rPr>
                <w:rFonts w:ascii="Times New Roman" w:hAnsi="Times New Roman" w:cs="Times New Roman"/>
                <w:sz w:val="28"/>
                <w:szCs w:val="28"/>
              </w:rPr>
              <w:t> </w:t>
            </w:r>
            <w:r w:rsidRPr="00E71F4F">
              <w:rPr>
                <w:rFonts w:ascii="Times New Roman" w:hAnsi="Times New Roman" w:cs="Times New Roman"/>
                <w:sz w:val="28"/>
                <w:szCs w:val="28"/>
              </w:rPr>
              <w:t>Добрянка</w:t>
            </w:r>
          </w:p>
        </w:tc>
      </w:tr>
    </w:tbl>
    <w:p w:rsidR="00886BE1" w:rsidRDefault="00886BE1"/>
    <w:p w:rsidR="00E71F4F" w:rsidRDefault="00407E0B">
      <w:r>
        <w:rPr>
          <w:noProof/>
        </w:rPr>
        <mc:AlternateContent>
          <mc:Choice Requires="wps">
            <w:drawing>
              <wp:anchor distT="0" distB="0" distL="114300" distR="114300" simplePos="0" relativeHeight="251660288" behindDoc="0" locked="0" layoutInCell="1" allowOverlap="1">
                <wp:simplePos x="0" y="0"/>
                <wp:positionH relativeFrom="column">
                  <wp:posOffset>62865</wp:posOffset>
                </wp:positionH>
                <wp:positionV relativeFrom="paragraph">
                  <wp:posOffset>121920</wp:posOffset>
                </wp:positionV>
                <wp:extent cx="2714625" cy="1543050"/>
                <wp:effectExtent l="0" t="0" r="28575" b="1905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543050"/>
                        </a:xfrm>
                        <a:prstGeom prst="rect">
                          <a:avLst/>
                        </a:prstGeom>
                        <a:solidFill>
                          <a:srgbClr val="FFFFFF">
                            <a:alpha val="0"/>
                          </a:srgbClr>
                        </a:solidFill>
                        <a:ln w="9525">
                          <a:solidFill>
                            <a:schemeClr val="bg1">
                              <a:lumMod val="100000"/>
                              <a:lumOff val="0"/>
                            </a:schemeClr>
                          </a:solidFill>
                          <a:miter lim="800000"/>
                          <a:headEnd/>
                          <a:tailEnd/>
                        </a:ln>
                      </wps:spPr>
                      <wps:txbx>
                        <w:txbxContent>
                          <w:p w:rsidR="00F52EF9" w:rsidRPr="004064A3" w:rsidRDefault="00F52EF9" w:rsidP="00C577B3">
                            <w:pPr>
                              <w:pStyle w:val="21"/>
                              <w:tabs>
                                <w:tab w:val="left" w:pos="1476"/>
                              </w:tabs>
                              <w:spacing w:after="0" w:line="240" w:lineRule="auto"/>
                              <w:ind w:left="0"/>
                              <w:rPr>
                                <w:b/>
                                <w:sz w:val="28"/>
                                <w:szCs w:val="28"/>
                              </w:rPr>
                            </w:pPr>
                            <w:r w:rsidRPr="004064A3">
                              <w:rPr>
                                <w:b/>
                                <w:sz w:val="28"/>
                                <w:szCs w:val="28"/>
                              </w:rPr>
                              <w:t>Об утверждении условий аукциона в электронной форме на право заключения договор</w:t>
                            </w:r>
                            <w:r>
                              <w:rPr>
                                <w:b/>
                                <w:sz w:val="28"/>
                                <w:szCs w:val="28"/>
                              </w:rPr>
                              <w:t>ов</w:t>
                            </w:r>
                            <w:r w:rsidRPr="004064A3">
                              <w:rPr>
                                <w:b/>
                                <w:sz w:val="28"/>
                                <w:szCs w:val="28"/>
                              </w:rPr>
                              <w:t xml:space="preserve"> на размещение нестационарн</w:t>
                            </w:r>
                            <w:r>
                              <w:rPr>
                                <w:b/>
                                <w:sz w:val="28"/>
                                <w:szCs w:val="28"/>
                              </w:rPr>
                              <w:t>ых</w:t>
                            </w:r>
                            <w:r w:rsidRPr="004064A3">
                              <w:rPr>
                                <w:b/>
                                <w:sz w:val="28"/>
                                <w:szCs w:val="28"/>
                              </w:rPr>
                              <w:t xml:space="preserve"> торгов</w:t>
                            </w:r>
                            <w:r>
                              <w:rPr>
                                <w:b/>
                                <w:sz w:val="28"/>
                                <w:szCs w:val="28"/>
                              </w:rPr>
                              <w:t>ых объектов на территории г.Добрянка Пермского края</w:t>
                            </w:r>
                          </w:p>
                          <w:p w:rsidR="00F52EF9" w:rsidRPr="00136F9E" w:rsidRDefault="00F52EF9" w:rsidP="00136F9E">
                            <w:pPr>
                              <w:spacing w:after="0" w:line="240" w:lineRule="auto"/>
                              <w:rPr>
                                <w:rFonts w:ascii="Times New Roman" w:hAnsi="Times New Roman" w:cs="Times New Roman"/>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4.95pt;margin-top:9.6pt;width:213.75pt;height:1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" strokecolor="white [3212]">
                <v:fill opacity="0"/>
                <v:textbox>
                  <w:txbxContent>
                    <w:p w:rsidR="00F52EF9" w:rsidRPr="004064A3" w:rsidRDefault="00F52EF9" w:rsidP="00C577B3">
                      <w:pPr>
                        <w:pStyle w:val="21"/>
                        <w:tabs>
                          <w:tab w:val="left" w:pos="1476"/>
                        </w:tabs>
                        <w:spacing w:after="0" w:line="240" w:lineRule="auto"/>
                        <w:ind w:left="0"/>
                        <w:rPr>
                          <w:b/>
                          <w:sz w:val="28"/>
                          <w:szCs w:val="28"/>
                        </w:rPr>
                      </w:pPr>
                      <w:r w:rsidRPr="004064A3">
                        <w:rPr>
                          <w:b/>
                          <w:sz w:val="28"/>
                          <w:szCs w:val="28"/>
                        </w:rPr>
                        <w:t>Об утверждении условий аукциона в электронной форме на право заключения договор</w:t>
                      </w:r>
                      <w:r>
                        <w:rPr>
                          <w:b/>
                          <w:sz w:val="28"/>
                          <w:szCs w:val="28"/>
                        </w:rPr>
                        <w:t>ов</w:t>
                      </w:r>
                      <w:r w:rsidRPr="004064A3">
                        <w:rPr>
                          <w:b/>
                          <w:sz w:val="28"/>
                          <w:szCs w:val="28"/>
                        </w:rPr>
                        <w:t xml:space="preserve"> на размещение нестационарн</w:t>
                      </w:r>
                      <w:r>
                        <w:rPr>
                          <w:b/>
                          <w:sz w:val="28"/>
                          <w:szCs w:val="28"/>
                        </w:rPr>
                        <w:t>ых</w:t>
                      </w:r>
                      <w:r w:rsidRPr="004064A3">
                        <w:rPr>
                          <w:b/>
                          <w:sz w:val="28"/>
                          <w:szCs w:val="28"/>
                        </w:rPr>
                        <w:t xml:space="preserve"> торгов</w:t>
                      </w:r>
                      <w:r>
                        <w:rPr>
                          <w:b/>
                          <w:sz w:val="28"/>
                          <w:szCs w:val="28"/>
                        </w:rPr>
                        <w:t xml:space="preserve">ых объектов на территории </w:t>
                      </w:r>
                      <w:proofErr w:type="spellStart"/>
                      <w:r>
                        <w:rPr>
                          <w:b/>
                          <w:sz w:val="28"/>
                          <w:szCs w:val="28"/>
                        </w:rPr>
                        <w:t>г</w:t>
                      </w:r>
                      <w:proofErr w:type="gramStart"/>
                      <w:r>
                        <w:rPr>
                          <w:b/>
                          <w:sz w:val="28"/>
                          <w:szCs w:val="28"/>
                        </w:rPr>
                        <w:t>.Д</w:t>
                      </w:r>
                      <w:proofErr w:type="gramEnd"/>
                      <w:r>
                        <w:rPr>
                          <w:b/>
                          <w:sz w:val="28"/>
                          <w:szCs w:val="28"/>
                        </w:rPr>
                        <w:t>обрянка</w:t>
                      </w:r>
                      <w:proofErr w:type="spellEnd"/>
                      <w:r>
                        <w:rPr>
                          <w:b/>
                          <w:sz w:val="28"/>
                          <w:szCs w:val="28"/>
                        </w:rPr>
                        <w:t xml:space="preserve"> Пермского края</w:t>
                      </w:r>
                    </w:p>
                    <w:p w:rsidR="00F52EF9" w:rsidRPr="00136F9E" w:rsidRDefault="00F52EF9" w:rsidP="00136F9E">
                      <w:pPr>
                        <w:spacing w:after="0" w:line="240" w:lineRule="auto"/>
                        <w:rPr>
                          <w:rFonts w:ascii="Times New Roman" w:hAnsi="Times New Roman" w:cs="Times New Roman"/>
                          <w:b/>
                          <w:sz w:val="28"/>
                          <w:szCs w:val="28"/>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2537460</wp:posOffset>
                </wp:positionH>
                <wp:positionV relativeFrom="paragraph">
                  <wp:posOffset>119380</wp:posOffset>
                </wp:positionV>
                <wp:extent cx="0" cy="214630"/>
                <wp:effectExtent l="7620" t="8890" r="11430" b="5080"/>
                <wp:wrapNone/>
                <wp:docPr id="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9AEC1D5" id="_x0000_t32" coordsize="21600,21600" o:spt="32" o:oned="t" path="m,l21600,21600e" filled="f">
                <v:path arrowok="t" fillok="f" o:connecttype="none"/>
                <o:lock v:ext="edit" shapetype="t"/>
              </v:shapetype>
              <v:shape id="AutoShape 14" o:spid="_x0000_s1026" type="#_x0000_t32" style="position:absolute;margin-left:199.8pt;margin-top:9.4pt;width:0;height:1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"/>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2291080</wp:posOffset>
                </wp:positionH>
                <wp:positionV relativeFrom="paragraph">
                  <wp:posOffset>119380</wp:posOffset>
                </wp:positionV>
                <wp:extent cx="246380" cy="0"/>
                <wp:effectExtent l="8890" t="8890" r="11430" b="10160"/>
                <wp:wrapNone/>
                <wp:docPr id="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AA58E1" id="AutoShape 13" o:spid="_x0000_s1026" type="#_x0000_t32" style="position:absolute;margin-left:180.4pt;margin-top:9.4pt;width:19.4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"/>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57150</wp:posOffset>
                </wp:positionH>
                <wp:positionV relativeFrom="paragraph">
                  <wp:posOffset>119380</wp:posOffset>
                </wp:positionV>
                <wp:extent cx="301625" cy="0"/>
                <wp:effectExtent l="13335" t="8890" r="8890" b="10160"/>
                <wp:wrapNone/>
                <wp:docPr id="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B11277" id="AutoShape 12" o:spid="_x0000_s1026" type="#_x0000_t32" style="position:absolute;margin-left:4.5pt;margin-top:9.4pt;width:23.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"/>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57150</wp:posOffset>
                </wp:positionH>
                <wp:positionV relativeFrom="paragraph">
                  <wp:posOffset>119380</wp:posOffset>
                </wp:positionV>
                <wp:extent cx="7620" cy="262255"/>
                <wp:effectExtent l="13335" t="8890" r="7620" b="5080"/>
                <wp:wrapNone/>
                <wp:docPr id="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62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B51211" id="AutoShape 11" o:spid="_x0000_s1026" type="#_x0000_t32" style="position:absolute;margin-left:4.5pt;margin-top:9.4pt;width:.6pt;height:2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"/>
            </w:pict>
          </mc:Fallback>
        </mc:AlternateContent>
      </w:r>
    </w:p>
    <w:p w:rsidR="00C91191" w:rsidRDefault="00C91191" w:rsidP="00C91191">
      <w:pPr>
        <w:spacing w:after="0" w:line="240" w:lineRule="auto"/>
        <w:jc w:val="both"/>
        <w:rPr>
          <w:rFonts w:ascii="Times New Roman" w:hAnsi="Times New Roman" w:cs="Times New Roman"/>
          <w:sz w:val="28"/>
          <w:szCs w:val="28"/>
        </w:rPr>
      </w:pPr>
    </w:p>
    <w:p w:rsidR="00C542F7" w:rsidRDefault="00C542F7" w:rsidP="00C91191">
      <w:pPr>
        <w:spacing w:after="0" w:line="240" w:lineRule="auto"/>
        <w:jc w:val="both"/>
        <w:rPr>
          <w:rFonts w:ascii="Times New Roman" w:hAnsi="Times New Roman" w:cs="Times New Roman"/>
          <w:sz w:val="28"/>
          <w:szCs w:val="28"/>
        </w:rPr>
      </w:pPr>
    </w:p>
    <w:p w:rsidR="00C542F7" w:rsidRDefault="00C542F7" w:rsidP="00C91191">
      <w:pPr>
        <w:spacing w:after="0" w:line="240" w:lineRule="auto"/>
        <w:jc w:val="both"/>
        <w:rPr>
          <w:rFonts w:ascii="Times New Roman" w:hAnsi="Times New Roman" w:cs="Times New Roman"/>
          <w:sz w:val="28"/>
          <w:szCs w:val="28"/>
        </w:rPr>
      </w:pPr>
    </w:p>
    <w:p w:rsidR="00C542F7" w:rsidRDefault="00C542F7" w:rsidP="00C91191">
      <w:pPr>
        <w:spacing w:after="0" w:line="240" w:lineRule="auto"/>
        <w:jc w:val="both"/>
        <w:rPr>
          <w:rFonts w:ascii="Times New Roman" w:hAnsi="Times New Roman" w:cs="Times New Roman"/>
          <w:sz w:val="28"/>
          <w:szCs w:val="28"/>
        </w:rPr>
      </w:pPr>
    </w:p>
    <w:p w:rsidR="00C577B3" w:rsidRDefault="00C577B3" w:rsidP="00EE7494">
      <w:pPr>
        <w:pStyle w:val="ConsPlusNormal"/>
        <w:suppressAutoHyphens/>
        <w:ind w:left="-284" w:firstLine="568"/>
        <w:jc w:val="both"/>
        <w:rPr>
          <w:rFonts w:ascii="Times New Roman" w:hAnsi="Times New Roman" w:cs="Times New Roman"/>
          <w:sz w:val="28"/>
          <w:szCs w:val="28"/>
        </w:rPr>
      </w:pPr>
    </w:p>
    <w:p w:rsidR="00C577B3" w:rsidRDefault="00C577B3" w:rsidP="00EE7494">
      <w:pPr>
        <w:pStyle w:val="ConsPlusNormal"/>
        <w:suppressAutoHyphens/>
        <w:ind w:left="-284" w:firstLine="568"/>
        <w:jc w:val="both"/>
        <w:rPr>
          <w:rFonts w:ascii="Times New Roman" w:hAnsi="Times New Roman" w:cs="Times New Roman"/>
          <w:sz w:val="28"/>
          <w:szCs w:val="28"/>
        </w:rPr>
      </w:pPr>
    </w:p>
    <w:p w:rsidR="00C577B3" w:rsidRDefault="00C577B3" w:rsidP="00EE7494">
      <w:pPr>
        <w:pStyle w:val="ConsPlusNormal"/>
        <w:suppressAutoHyphens/>
        <w:ind w:left="-284" w:firstLine="568"/>
        <w:jc w:val="both"/>
        <w:rPr>
          <w:rFonts w:ascii="Times New Roman" w:hAnsi="Times New Roman" w:cs="Times New Roman"/>
          <w:sz w:val="28"/>
          <w:szCs w:val="28"/>
        </w:rPr>
      </w:pPr>
    </w:p>
    <w:p w:rsidR="00C577B3" w:rsidRDefault="00C577B3" w:rsidP="00EE7494">
      <w:pPr>
        <w:pStyle w:val="ConsPlusNormal"/>
        <w:suppressAutoHyphens/>
        <w:ind w:left="-284" w:firstLine="568"/>
        <w:jc w:val="both"/>
        <w:rPr>
          <w:rFonts w:ascii="Times New Roman" w:hAnsi="Times New Roman" w:cs="Times New Roman"/>
          <w:sz w:val="28"/>
          <w:szCs w:val="28"/>
        </w:rPr>
      </w:pPr>
    </w:p>
    <w:p w:rsidR="00C577B3" w:rsidRDefault="00C577B3" w:rsidP="00EE7494">
      <w:pPr>
        <w:pStyle w:val="ConsPlusNormal"/>
        <w:suppressAutoHyphens/>
        <w:ind w:left="-284" w:firstLine="568"/>
        <w:jc w:val="both"/>
        <w:rPr>
          <w:rFonts w:ascii="Times New Roman" w:hAnsi="Times New Roman" w:cs="Times New Roman"/>
          <w:sz w:val="28"/>
          <w:szCs w:val="28"/>
        </w:rPr>
      </w:pPr>
    </w:p>
    <w:p w:rsidR="00C577B3" w:rsidRPr="00C577B3" w:rsidRDefault="00C577B3" w:rsidP="00C577B3">
      <w:pPr>
        <w:spacing w:after="0" w:line="240" w:lineRule="auto"/>
        <w:ind w:left="-284" w:right="-1" w:firstLine="709"/>
        <w:jc w:val="both"/>
        <w:rPr>
          <w:rFonts w:ascii="Times New Roman" w:hAnsi="Times New Roman" w:cs="Times New Roman"/>
          <w:sz w:val="28"/>
          <w:szCs w:val="28"/>
        </w:rPr>
      </w:pPr>
      <w:r w:rsidRPr="00C577B3">
        <w:rPr>
          <w:rFonts w:ascii="Times New Roman" w:hAnsi="Times New Roman" w:cs="Times New Roman"/>
          <w:sz w:val="28"/>
          <w:szCs w:val="28"/>
        </w:rPr>
        <w:t>В соответствии с Гражданским кодексом Российской Федерации, статьями 11, 39.2, 39.33, 39.36 Земельного кодекса Российской Федерации, пунктом 2 статьи 3.3 Федерального закона Российской Федерации от 25 октября 2001г. №137-ФЗ «О введении в действие Земельного кодекса Российской Федерации», Федеральным законом Российской Федерации от 6 октября 2003г. №131-ФЗ «Об общих принципах организации местного самоуправления в Российской Федерации»</w:t>
      </w:r>
      <w:r w:rsidRPr="00C577B3">
        <w:rPr>
          <w:rFonts w:ascii="Times New Roman" w:hAnsi="Times New Roman" w:cs="Times New Roman"/>
          <w:b/>
          <w:sz w:val="28"/>
          <w:szCs w:val="28"/>
        </w:rPr>
        <w:t xml:space="preserve">, </w:t>
      </w:r>
      <w:r w:rsidRPr="00C577B3">
        <w:rPr>
          <w:rFonts w:ascii="Times New Roman" w:hAnsi="Times New Roman" w:cs="Times New Roman"/>
          <w:sz w:val="28"/>
          <w:szCs w:val="28"/>
        </w:rPr>
        <w:t>п</w:t>
      </w:r>
      <w:r w:rsidRPr="00C577B3">
        <w:rPr>
          <w:rFonts w:ascii="Times New Roman" w:hAnsi="Times New Roman" w:cs="Times New Roman"/>
          <w:sz w:val="28"/>
          <w:szCs w:val="28"/>
          <w:shd w:val="clear" w:color="auto" w:fill="FFFFFF"/>
        </w:rPr>
        <w:t xml:space="preserve">остановлением Правительства Пермского края от 28 ноября 2017г. №966-п «Об утверждении порядка разработки и утверждения схемы размещения нестационарных торговых объектов», постановлением Правительства Пермского края от 21 марта 2018г. №137-п «Об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w:t>
      </w:r>
      <w:r w:rsidRPr="00C577B3">
        <w:rPr>
          <w:rFonts w:ascii="Times New Roman" w:hAnsi="Times New Roman" w:cs="Times New Roman"/>
          <w:sz w:val="28"/>
          <w:szCs w:val="28"/>
        </w:rPr>
        <w:t xml:space="preserve">решением Думы Добрянского городского округа от 19 декабря 2019г. №90 «Об учреждении управления имущественных и земельных отношений администрации Добрянского городского округа и утверждении Положения», </w:t>
      </w:r>
      <w:r w:rsidRPr="00C577B3">
        <w:rPr>
          <w:rFonts w:ascii="Times New Roman" w:hAnsi="Times New Roman" w:cs="Times New Roman"/>
          <w:bCs/>
          <w:sz w:val="28"/>
          <w:szCs w:val="28"/>
        </w:rPr>
        <w:t>решением Думы Добрянского городского округа от 27 мая 2021г. №452</w:t>
      </w:r>
      <w:r>
        <w:rPr>
          <w:rFonts w:ascii="Times New Roman" w:hAnsi="Times New Roman" w:cs="Times New Roman"/>
          <w:bCs/>
          <w:sz w:val="28"/>
          <w:szCs w:val="28"/>
        </w:rPr>
        <w:t xml:space="preserve"> </w:t>
      </w:r>
      <w:r w:rsidRPr="00C577B3">
        <w:rPr>
          <w:rFonts w:ascii="Times New Roman" w:hAnsi="Times New Roman" w:cs="Times New Roman"/>
          <w:bCs/>
          <w:sz w:val="28"/>
          <w:szCs w:val="28"/>
        </w:rPr>
        <w:t xml:space="preserve">«Об утверждении Правил благоустройства территории Добрянского городского округа», </w:t>
      </w:r>
      <w:r w:rsidRPr="00C577B3">
        <w:rPr>
          <w:rFonts w:ascii="Times New Roman" w:hAnsi="Times New Roman" w:cs="Times New Roman"/>
          <w:sz w:val="28"/>
          <w:szCs w:val="28"/>
        </w:rPr>
        <w:t xml:space="preserve">постановлением администрации Добрянского городского округа от 3 февраля 2020г. №136 «О создании комиссии по проведению торгов», </w:t>
      </w:r>
      <w:r w:rsidRPr="00C577B3">
        <w:rPr>
          <w:rFonts w:ascii="Times New Roman" w:hAnsi="Times New Roman" w:cs="Times New Roman"/>
          <w:sz w:val="28"/>
          <w:szCs w:val="28"/>
          <w:shd w:val="clear" w:color="auto" w:fill="FFFFFF"/>
        </w:rPr>
        <w:t xml:space="preserve">постановлением администрации </w:t>
      </w:r>
      <w:r w:rsidRPr="00C577B3">
        <w:rPr>
          <w:rFonts w:ascii="Times New Roman" w:hAnsi="Times New Roman" w:cs="Times New Roman"/>
          <w:sz w:val="28"/>
          <w:szCs w:val="28"/>
          <w:shd w:val="clear" w:color="auto" w:fill="FFFFFF"/>
        </w:rPr>
        <w:lastRenderedPageBreak/>
        <w:t>Добрянского городского округа от 14</w:t>
      </w:r>
      <w:r w:rsidRPr="00C577B3">
        <w:rPr>
          <w:rFonts w:ascii="Times New Roman" w:hAnsi="Times New Roman" w:cs="Times New Roman"/>
          <w:bCs/>
          <w:sz w:val="28"/>
          <w:szCs w:val="28"/>
        </w:rPr>
        <w:t xml:space="preserve"> мая </w:t>
      </w:r>
      <w:r w:rsidRPr="00C577B3">
        <w:rPr>
          <w:rFonts w:ascii="Times New Roman" w:hAnsi="Times New Roman" w:cs="Times New Roman"/>
          <w:sz w:val="28"/>
          <w:szCs w:val="28"/>
        </w:rPr>
        <w:t xml:space="preserve">2020г. </w:t>
      </w:r>
      <w:r w:rsidRPr="00C577B3">
        <w:rPr>
          <w:rFonts w:ascii="Times New Roman" w:hAnsi="Times New Roman" w:cs="Times New Roman"/>
          <w:bCs/>
          <w:sz w:val="28"/>
          <w:szCs w:val="28"/>
        </w:rPr>
        <w:t>№740 «О размещении нестационарных торговых объектов на территории Добрянского городского округа»</w:t>
      </w:r>
      <w:r w:rsidRPr="00C577B3">
        <w:rPr>
          <w:rFonts w:ascii="Times New Roman" w:hAnsi="Times New Roman" w:cs="Times New Roman"/>
          <w:sz w:val="28"/>
          <w:szCs w:val="28"/>
        </w:rPr>
        <w:t xml:space="preserve">, постановлением администрации </w:t>
      </w:r>
      <w:r w:rsidRPr="00C577B3">
        <w:rPr>
          <w:rFonts w:ascii="Times New Roman" w:hAnsi="Times New Roman" w:cs="Times New Roman"/>
          <w:sz w:val="28"/>
          <w:szCs w:val="28"/>
          <w:shd w:val="clear" w:color="auto" w:fill="FFFFFF"/>
        </w:rPr>
        <w:t xml:space="preserve">Добрянского городского округа </w:t>
      </w:r>
      <w:r w:rsidRPr="00C577B3">
        <w:rPr>
          <w:rFonts w:ascii="Times New Roman" w:hAnsi="Times New Roman" w:cs="Times New Roman"/>
          <w:sz w:val="28"/>
          <w:szCs w:val="28"/>
        </w:rPr>
        <w:t xml:space="preserve">от 21 июля 2020г. №1058 «Об утверждении Схемы размещения нестационарных торговых объектов на территории </w:t>
      </w:r>
      <w:r w:rsidRPr="00C577B3">
        <w:rPr>
          <w:rFonts w:ascii="Times New Roman" w:hAnsi="Times New Roman" w:cs="Times New Roman"/>
          <w:sz w:val="28"/>
          <w:szCs w:val="28"/>
          <w:shd w:val="clear" w:color="auto" w:fill="FFFFFF"/>
        </w:rPr>
        <w:t>Добрянского городского округа Пермского края</w:t>
      </w:r>
      <w:r w:rsidRPr="00C577B3">
        <w:rPr>
          <w:rFonts w:ascii="Times New Roman" w:hAnsi="Times New Roman" w:cs="Times New Roman"/>
          <w:sz w:val="28"/>
          <w:szCs w:val="28"/>
        </w:rPr>
        <w:t xml:space="preserve">» (в редакции постановлений от 16.01.2023 №63, от 17.06.2024 №1568), на основании протокола заседания Комиссии по проведению торгов от </w:t>
      </w:r>
      <w:r>
        <w:rPr>
          <w:rFonts w:ascii="Times New Roman" w:hAnsi="Times New Roman" w:cs="Times New Roman"/>
          <w:sz w:val="28"/>
          <w:szCs w:val="28"/>
        </w:rPr>
        <w:t>14</w:t>
      </w:r>
      <w:r w:rsidRPr="00C577B3">
        <w:rPr>
          <w:rFonts w:ascii="Times New Roman" w:hAnsi="Times New Roman" w:cs="Times New Roman"/>
          <w:sz w:val="28"/>
          <w:szCs w:val="28"/>
        </w:rPr>
        <w:t xml:space="preserve"> </w:t>
      </w:r>
      <w:r>
        <w:rPr>
          <w:rFonts w:ascii="Times New Roman" w:hAnsi="Times New Roman" w:cs="Times New Roman"/>
          <w:sz w:val="28"/>
          <w:szCs w:val="28"/>
        </w:rPr>
        <w:t>февраля</w:t>
      </w:r>
      <w:r w:rsidRPr="00C577B3">
        <w:rPr>
          <w:rFonts w:ascii="Times New Roman" w:hAnsi="Times New Roman" w:cs="Times New Roman"/>
          <w:sz w:val="28"/>
          <w:szCs w:val="28"/>
        </w:rPr>
        <w:t xml:space="preserve"> 202</w:t>
      </w:r>
      <w:r>
        <w:rPr>
          <w:rFonts w:ascii="Times New Roman" w:hAnsi="Times New Roman" w:cs="Times New Roman"/>
          <w:sz w:val="28"/>
          <w:szCs w:val="28"/>
        </w:rPr>
        <w:t>5</w:t>
      </w:r>
      <w:r w:rsidRPr="00C577B3">
        <w:rPr>
          <w:rFonts w:ascii="Times New Roman" w:hAnsi="Times New Roman" w:cs="Times New Roman"/>
          <w:sz w:val="28"/>
          <w:szCs w:val="28"/>
        </w:rPr>
        <w:t>г. №1-202</w:t>
      </w:r>
      <w:r>
        <w:rPr>
          <w:rFonts w:ascii="Times New Roman" w:hAnsi="Times New Roman" w:cs="Times New Roman"/>
          <w:sz w:val="28"/>
          <w:szCs w:val="28"/>
        </w:rPr>
        <w:t>5</w:t>
      </w:r>
      <w:r w:rsidRPr="00C577B3">
        <w:rPr>
          <w:rFonts w:ascii="Times New Roman" w:hAnsi="Times New Roman" w:cs="Times New Roman"/>
          <w:sz w:val="28"/>
          <w:szCs w:val="28"/>
        </w:rPr>
        <w:t xml:space="preserve">/НТО приказываю: </w:t>
      </w:r>
    </w:p>
    <w:p w:rsidR="00C577B3" w:rsidRPr="00C577B3" w:rsidRDefault="00C577B3" w:rsidP="00C577B3">
      <w:pPr>
        <w:tabs>
          <w:tab w:val="left" w:pos="1134"/>
          <w:tab w:val="left" w:pos="2410"/>
        </w:tabs>
        <w:spacing w:after="0" w:line="240" w:lineRule="auto"/>
        <w:ind w:left="-284" w:right="-1" w:firstLine="709"/>
        <w:jc w:val="both"/>
        <w:rPr>
          <w:rFonts w:ascii="Times New Roman" w:hAnsi="Times New Roman" w:cs="Times New Roman"/>
          <w:sz w:val="28"/>
          <w:szCs w:val="28"/>
        </w:rPr>
      </w:pPr>
      <w:r w:rsidRPr="00C577B3">
        <w:rPr>
          <w:rFonts w:ascii="Times New Roman" w:hAnsi="Times New Roman" w:cs="Times New Roman"/>
          <w:sz w:val="28"/>
          <w:szCs w:val="28"/>
        </w:rPr>
        <w:t xml:space="preserve">1. Провести </w:t>
      </w:r>
      <w:r>
        <w:rPr>
          <w:rFonts w:ascii="Times New Roman" w:hAnsi="Times New Roman" w:cs="Times New Roman"/>
          <w:sz w:val="28"/>
          <w:szCs w:val="28"/>
        </w:rPr>
        <w:t>24 марта</w:t>
      </w:r>
      <w:r w:rsidRPr="00C577B3">
        <w:rPr>
          <w:rFonts w:ascii="Times New Roman" w:hAnsi="Times New Roman" w:cs="Times New Roman"/>
          <w:sz w:val="28"/>
          <w:szCs w:val="28"/>
        </w:rPr>
        <w:t xml:space="preserve"> 202</w:t>
      </w:r>
      <w:r>
        <w:rPr>
          <w:rFonts w:ascii="Times New Roman" w:hAnsi="Times New Roman" w:cs="Times New Roman"/>
          <w:sz w:val="28"/>
          <w:szCs w:val="28"/>
        </w:rPr>
        <w:t>5</w:t>
      </w:r>
      <w:r w:rsidRPr="00C577B3">
        <w:rPr>
          <w:rFonts w:ascii="Times New Roman" w:hAnsi="Times New Roman" w:cs="Times New Roman"/>
          <w:sz w:val="28"/>
          <w:szCs w:val="28"/>
        </w:rPr>
        <w:t xml:space="preserve"> года электронный аукцион, открытый </w:t>
      </w:r>
      <w:r w:rsidRPr="00C577B3">
        <w:rPr>
          <w:rFonts w:ascii="Times New Roman" w:hAnsi="Times New Roman" w:cs="Times New Roman"/>
          <w:sz w:val="28"/>
          <w:szCs w:val="28"/>
        </w:rPr>
        <w:br/>
        <w:t>по составу участников, на право заключения договоров на размещение нестационарных торговых объектов на территории г.Добрянка Пермского края.</w:t>
      </w:r>
    </w:p>
    <w:p w:rsidR="00C577B3" w:rsidRPr="00C577B3" w:rsidRDefault="00C577B3" w:rsidP="00C577B3">
      <w:pPr>
        <w:tabs>
          <w:tab w:val="left" w:pos="1134"/>
          <w:tab w:val="left" w:pos="2410"/>
        </w:tabs>
        <w:spacing w:after="0" w:line="240" w:lineRule="auto"/>
        <w:ind w:left="-284" w:right="-1" w:firstLine="709"/>
        <w:jc w:val="both"/>
        <w:rPr>
          <w:rFonts w:ascii="Times New Roman" w:hAnsi="Times New Roman" w:cs="Times New Roman"/>
          <w:sz w:val="28"/>
          <w:szCs w:val="28"/>
        </w:rPr>
      </w:pPr>
      <w:r w:rsidRPr="00C577B3">
        <w:rPr>
          <w:rFonts w:ascii="Times New Roman" w:hAnsi="Times New Roman" w:cs="Times New Roman"/>
          <w:sz w:val="28"/>
          <w:szCs w:val="28"/>
        </w:rPr>
        <w:t>2. Утвердить аукционную документацию электронного аукциона на право заключения договоров на размещение нестационарных торговых объектов согласно приложению 1 к настоящему приказу.</w:t>
      </w:r>
    </w:p>
    <w:p w:rsidR="00C577B3" w:rsidRPr="00C577B3" w:rsidRDefault="00C577B3" w:rsidP="00C577B3">
      <w:pPr>
        <w:tabs>
          <w:tab w:val="left" w:pos="1134"/>
          <w:tab w:val="left" w:pos="2410"/>
        </w:tabs>
        <w:spacing w:after="0" w:line="240" w:lineRule="auto"/>
        <w:ind w:left="-284" w:right="-1" w:firstLine="709"/>
        <w:jc w:val="both"/>
        <w:rPr>
          <w:rFonts w:ascii="Times New Roman" w:hAnsi="Times New Roman" w:cs="Times New Roman"/>
          <w:sz w:val="28"/>
          <w:szCs w:val="28"/>
        </w:rPr>
      </w:pPr>
      <w:r w:rsidRPr="00C577B3">
        <w:rPr>
          <w:rFonts w:ascii="Times New Roman" w:hAnsi="Times New Roman" w:cs="Times New Roman"/>
          <w:sz w:val="28"/>
          <w:szCs w:val="28"/>
        </w:rPr>
        <w:t>3. Утвердить информационное извещение о проведении электронного аукциона на право заключения договоров на размещение нестационарных торговых объектов согласно приложению 2 к настоящему приказу.</w:t>
      </w:r>
    </w:p>
    <w:p w:rsidR="00C577B3" w:rsidRPr="00C577B3" w:rsidRDefault="00C577B3" w:rsidP="00C577B3">
      <w:pPr>
        <w:tabs>
          <w:tab w:val="left" w:pos="1134"/>
          <w:tab w:val="left" w:pos="2410"/>
        </w:tabs>
        <w:spacing w:after="0" w:line="240" w:lineRule="auto"/>
        <w:ind w:left="-284" w:right="-1" w:firstLine="709"/>
        <w:jc w:val="both"/>
        <w:rPr>
          <w:rFonts w:ascii="Times New Roman" w:hAnsi="Times New Roman" w:cs="Times New Roman"/>
          <w:sz w:val="28"/>
          <w:szCs w:val="28"/>
        </w:rPr>
      </w:pPr>
      <w:r w:rsidRPr="00C577B3">
        <w:rPr>
          <w:rFonts w:ascii="Times New Roman" w:hAnsi="Times New Roman" w:cs="Times New Roman"/>
          <w:sz w:val="28"/>
          <w:szCs w:val="28"/>
        </w:rPr>
        <w:t>4. Утвердить форму заявки на участие в электронном аукционе на право заключения договора на размещение нестационарного торгового объекта согласно приложению 3 к настоящему приказу.</w:t>
      </w:r>
    </w:p>
    <w:p w:rsidR="00C577B3" w:rsidRPr="00C577B3" w:rsidRDefault="00C577B3" w:rsidP="00C577B3">
      <w:pPr>
        <w:tabs>
          <w:tab w:val="left" w:pos="1134"/>
          <w:tab w:val="left" w:pos="2410"/>
        </w:tabs>
        <w:spacing w:after="0" w:line="240" w:lineRule="auto"/>
        <w:ind w:left="-284" w:right="-1" w:firstLine="709"/>
        <w:jc w:val="both"/>
        <w:rPr>
          <w:rFonts w:ascii="Times New Roman" w:hAnsi="Times New Roman" w:cs="Times New Roman"/>
          <w:sz w:val="28"/>
          <w:szCs w:val="28"/>
        </w:rPr>
      </w:pPr>
      <w:r w:rsidRPr="00C577B3">
        <w:rPr>
          <w:rFonts w:ascii="Times New Roman" w:hAnsi="Times New Roman" w:cs="Times New Roman"/>
          <w:sz w:val="28"/>
          <w:szCs w:val="28"/>
        </w:rPr>
        <w:t>5. Утвердить форму договора на размещение нестационарного торгового объекта согласно приложению 4 к настоящему приказу.</w:t>
      </w:r>
    </w:p>
    <w:p w:rsidR="00C577B3" w:rsidRPr="00C577B3" w:rsidRDefault="00C577B3" w:rsidP="00C577B3">
      <w:pPr>
        <w:tabs>
          <w:tab w:val="left" w:pos="1134"/>
          <w:tab w:val="left" w:pos="2410"/>
        </w:tabs>
        <w:spacing w:after="0" w:line="240" w:lineRule="auto"/>
        <w:ind w:left="-284" w:right="-1" w:firstLine="709"/>
        <w:jc w:val="both"/>
        <w:rPr>
          <w:rFonts w:ascii="Times New Roman" w:hAnsi="Times New Roman" w:cs="Times New Roman"/>
          <w:sz w:val="28"/>
          <w:szCs w:val="28"/>
        </w:rPr>
      </w:pPr>
      <w:r w:rsidRPr="00C577B3">
        <w:rPr>
          <w:rFonts w:ascii="Times New Roman" w:hAnsi="Times New Roman" w:cs="Times New Roman"/>
          <w:sz w:val="28"/>
          <w:szCs w:val="28"/>
        </w:rPr>
        <w:t xml:space="preserve">6. Определить оператором электронного аукциона на право заключения договора на размещение нестационарного торгового объекта </w:t>
      </w:r>
      <w:r w:rsidRPr="00C577B3">
        <w:rPr>
          <w:rFonts w:ascii="Times New Roman" w:eastAsia="Calibri" w:hAnsi="Times New Roman" w:cs="Times New Roman"/>
          <w:sz w:val="28"/>
          <w:szCs w:val="28"/>
          <w:lang w:eastAsia="en-US"/>
        </w:rPr>
        <w:t>АО «Сбербанк-АСТ».</w:t>
      </w:r>
    </w:p>
    <w:p w:rsidR="00C577B3" w:rsidRPr="00C577B3" w:rsidRDefault="00C577B3" w:rsidP="00C577B3">
      <w:pPr>
        <w:tabs>
          <w:tab w:val="left" w:pos="1134"/>
          <w:tab w:val="left" w:pos="2410"/>
        </w:tabs>
        <w:spacing w:after="0" w:line="240" w:lineRule="auto"/>
        <w:ind w:left="-284" w:right="-1" w:firstLine="709"/>
        <w:jc w:val="both"/>
        <w:rPr>
          <w:rFonts w:ascii="Times New Roman" w:hAnsi="Times New Roman" w:cs="Times New Roman"/>
          <w:sz w:val="28"/>
          <w:szCs w:val="28"/>
        </w:rPr>
      </w:pPr>
      <w:r w:rsidRPr="00C577B3">
        <w:rPr>
          <w:rFonts w:ascii="Times New Roman" w:hAnsi="Times New Roman" w:cs="Times New Roman"/>
          <w:sz w:val="28"/>
          <w:szCs w:val="28"/>
        </w:rPr>
        <w:t xml:space="preserve">7. </w:t>
      </w:r>
      <w:r w:rsidRPr="00C577B3">
        <w:rPr>
          <w:rFonts w:ascii="Times New Roman" w:hAnsi="Times New Roman" w:cs="Times New Roman"/>
          <w:sz w:val="28"/>
          <w:szCs w:val="28"/>
          <w:lang w:val="x-none"/>
        </w:rPr>
        <w:t>Разместить настоящ</w:t>
      </w:r>
      <w:r w:rsidRPr="00C577B3">
        <w:rPr>
          <w:rFonts w:ascii="Times New Roman" w:hAnsi="Times New Roman" w:cs="Times New Roman"/>
          <w:sz w:val="28"/>
          <w:szCs w:val="28"/>
        </w:rPr>
        <w:t>ий</w:t>
      </w:r>
      <w:r w:rsidRPr="00C577B3">
        <w:rPr>
          <w:rFonts w:ascii="Times New Roman" w:hAnsi="Times New Roman" w:cs="Times New Roman"/>
          <w:sz w:val="28"/>
          <w:szCs w:val="28"/>
          <w:lang w:val="x-none"/>
        </w:rPr>
        <w:t xml:space="preserve"> п</w:t>
      </w:r>
      <w:r w:rsidRPr="00C577B3">
        <w:rPr>
          <w:rFonts w:ascii="Times New Roman" w:hAnsi="Times New Roman" w:cs="Times New Roman"/>
          <w:sz w:val="28"/>
          <w:szCs w:val="28"/>
        </w:rPr>
        <w:t>риказ</w:t>
      </w:r>
      <w:r w:rsidRPr="00C577B3">
        <w:rPr>
          <w:rFonts w:ascii="Times New Roman" w:hAnsi="Times New Roman" w:cs="Times New Roman"/>
          <w:sz w:val="28"/>
          <w:szCs w:val="28"/>
          <w:lang w:val="x-none"/>
        </w:rPr>
        <w:t xml:space="preserve"> на официальном сайте администрации Добрянского </w:t>
      </w:r>
      <w:r w:rsidR="00FA4F21">
        <w:rPr>
          <w:rFonts w:ascii="Times New Roman" w:hAnsi="Times New Roman" w:cs="Times New Roman"/>
          <w:sz w:val="28"/>
          <w:szCs w:val="28"/>
        </w:rPr>
        <w:t>муниципального</w:t>
      </w:r>
      <w:r w:rsidRPr="00C577B3">
        <w:rPr>
          <w:rFonts w:ascii="Times New Roman" w:hAnsi="Times New Roman" w:cs="Times New Roman"/>
          <w:sz w:val="28"/>
          <w:szCs w:val="28"/>
          <w:lang w:val="x-none"/>
        </w:rPr>
        <w:t xml:space="preserve"> округа </w:t>
      </w:r>
      <w:hyperlink r:id="rId7" w:history="1">
        <w:r w:rsidRPr="00C577B3">
          <w:rPr>
            <w:rFonts w:ascii="Times New Roman" w:hAnsi="Times New Roman" w:cs="Times New Roman"/>
            <w:sz w:val="28"/>
            <w:szCs w:val="28"/>
            <w:lang w:val="x-none"/>
          </w:rPr>
          <w:t>http://добрянка.рус</w:t>
        </w:r>
      </w:hyperlink>
      <w:r w:rsidRPr="00C577B3">
        <w:rPr>
          <w:rFonts w:ascii="Times New Roman" w:hAnsi="Times New Roman" w:cs="Times New Roman"/>
          <w:sz w:val="28"/>
          <w:szCs w:val="28"/>
        </w:rPr>
        <w:t xml:space="preserve">. </w:t>
      </w:r>
    </w:p>
    <w:p w:rsidR="00C577B3" w:rsidRPr="00C577B3" w:rsidRDefault="00C577B3" w:rsidP="00C577B3">
      <w:pPr>
        <w:tabs>
          <w:tab w:val="left" w:pos="1134"/>
          <w:tab w:val="left" w:pos="2410"/>
        </w:tabs>
        <w:spacing w:after="0" w:line="240" w:lineRule="auto"/>
        <w:ind w:left="-284" w:right="-1" w:firstLine="709"/>
        <w:jc w:val="both"/>
        <w:rPr>
          <w:rFonts w:ascii="Times New Roman" w:hAnsi="Times New Roman" w:cs="Times New Roman"/>
          <w:sz w:val="28"/>
          <w:szCs w:val="28"/>
        </w:rPr>
      </w:pPr>
      <w:r w:rsidRPr="00C577B3">
        <w:rPr>
          <w:rFonts w:ascii="Times New Roman" w:hAnsi="Times New Roman" w:cs="Times New Roman"/>
          <w:sz w:val="28"/>
          <w:szCs w:val="28"/>
        </w:rPr>
        <w:t>8. Контроль за исполнением настоящего приказа оставляю за собой.</w:t>
      </w:r>
    </w:p>
    <w:p w:rsidR="00EE7494" w:rsidRDefault="00EE7494" w:rsidP="00C577B3">
      <w:pPr>
        <w:spacing w:after="0" w:line="240" w:lineRule="auto"/>
        <w:ind w:left="-284" w:right="-1" w:firstLine="568"/>
        <w:jc w:val="both"/>
        <w:rPr>
          <w:rFonts w:ascii="Times New Roman" w:hAnsi="Times New Roman" w:cs="Times New Roman"/>
          <w:sz w:val="28"/>
          <w:szCs w:val="28"/>
        </w:rPr>
      </w:pPr>
    </w:p>
    <w:p w:rsidR="00C577B3" w:rsidRDefault="00C577B3" w:rsidP="00C577B3">
      <w:pPr>
        <w:spacing w:after="0" w:line="240" w:lineRule="auto"/>
        <w:ind w:left="-284" w:right="-1" w:firstLine="568"/>
        <w:jc w:val="both"/>
        <w:rPr>
          <w:rFonts w:ascii="Times New Roman" w:hAnsi="Times New Roman" w:cs="Times New Roman"/>
          <w:sz w:val="28"/>
          <w:szCs w:val="28"/>
        </w:rPr>
      </w:pPr>
    </w:p>
    <w:p w:rsidR="00C577B3" w:rsidRPr="00C577B3" w:rsidRDefault="00C577B3" w:rsidP="00C577B3">
      <w:pPr>
        <w:spacing w:after="0" w:line="240" w:lineRule="auto"/>
        <w:ind w:left="-284" w:right="-1" w:firstLine="568"/>
        <w:jc w:val="both"/>
        <w:rPr>
          <w:rFonts w:ascii="Times New Roman" w:hAnsi="Times New Roman" w:cs="Times New Roman"/>
          <w:sz w:val="28"/>
          <w:szCs w:val="28"/>
        </w:rPr>
      </w:pPr>
    </w:p>
    <w:p w:rsidR="00EE7494" w:rsidRDefault="00EE7494"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r w:rsidRPr="00C577B3">
        <w:rPr>
          <w:rFonts w:ascii="Times New Roman" w:hAnsi="Times New Roman" w:cs="Times New Roman"/>
          <w:sz w:val="28"/>
          <w:szCs w:val="28"/>
        </w:rPr>
        <w:t xml:space="preserve">Начальник управления                      </w:t>
      </w:r>
      <w:r w:rsidRPr="00C577B3">
        <w:rPr>
          <w:rFonts w:ascii="Times New Roman" w:hAnsi="Times New Roman" w:cs="Times New Roman"/>
          <w:sz w:val="28"/>
          <w:szCs w:val="28"/>
        </w:rPr>
        <w:tab/>
      </w:r>
      <w:r w:rsidRPr="00C577B3">
        <w:rPr>
          <w:rFonts w:ascii="Times New Roman" w:hAnsi="Times New Roman" w:cs="Times New Roman"/>
          <w:sz w:val="28"/>
          <w:szCs w:val="28"/>
        </w:rPr>
        <w:tab/>
        <w:t xml:space="preserve">             Ю.М. Колесникова</w:t>
      </w: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Pr="00C577B3" w:rsidRDefault="00C577B3" w:rsidP="00C577B3">
      <w:pPr>
        <w:pStyle w:val="a6"/>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C577B3">
        <w:rPr>
          <w:rFonts w:ascii="Times New Roman" w:hAnsi="Times New Roman" w:cs="Times New Roman"/>
          <w:sz w:val="28"/>
          <w:szCs w:val="28"/>
        </w:rPr>
        <w:t>Приложение 1</w:t>
      </w:r>
    </w:p>
    <w:p w:rsidR="00C577B3" w:rsidRPr="00C577B3" w:rsidRDefault="00C577B3" w:rsidP="00C577B3">
      <w:pPr>
        <w:pStyle w:val="afd"/>
        <w:ind w:left="5103" w:right="-545"/>
        <w:rPr>
          <w:rFonts w:ascii="Times New Roman" w:hAnsi="Times New Roman"/>
          <w:sz w:val="28"/>
          <w:szCs w:val="28"/>
        </w:rPr>
      </w:pPr>
      <w:r w:rsidRPr="00C577B3">
        <w:rPr>
          <w:rFonts w:ascii="Times New Roman" w:hAnsi="Times New Roman"/>
          <w:sz w:val="28"/>
          <w:szCs w:val="28"/>
        </w:rPr>
        <w:t xml:space="preserve">к приказу управления имущественных и земельных отношений администрации Добрянского </w:t>
      </w:r>
      <w:r>
        <w:rPr>
          <w:rFonts w:ascii="Times New Roman" w:hAnsi="Times New Roman"/>
          <w:sz w:val="28"/>
          <w:szCs w:val="28"/>
        </w:rPr>
        <w:t>муниципальног</w:t>
      </w:r>
      <w:r w:rsidRPr="00C577B3">
        <w:rPr>
          <w:rFonts w:ascii="Times New Roman" w:hAnsi="Times New Roman"/>
          <w:sz w:val="28"/>
          <w:szCs w:val="28"/>
        </w:rPr>
        <w:t>о округа</w:t>
      </w:r>
      <w:r w:rsidR="00D95F4E">
        <w:rPr>
          <w:rFonts w:ascii="Times New Roman" w:hAnsi="Times New Roman"/>
          <w:sz w:val="28"/>
          <w:szCs w:val="28"/>
        </w:rPr>
        <w:t xml:space="preserve"> Пермского края</w:t>
      </w:r>
      <w:r w:rsidRPr="00C577B3">
        <w:rPr>
          <w:rFonts w:ascii="Times New Roman" w:hAnsi="Times New Roman"/>
          <w:sz w:val="28"/>
          <w:szCs w:val="28"/>
        </w:rPr>
        <w:t xml:space="preserve"> </w:t>
      </w:r>
    </w:p>
    <w:p w:rsidR="00C577B3" w:rsidRPr="00C577B3" w:rsidRDefault="00C577B3" w:rsidP="00C577B3">
      <w:pPr>
        <w:pStyle w:val="afd"/>
        <w:ind w:left="5103" w:right="-545"/>
        <w:rPr>
          <w:rFonts w:ascii="Times New Roman" w:hAnsi="Times New Roman"/>
          <w:sz w:val="28"/>
          <w:szCs w:val="28"/>
        </w:rPr>
      </w:pPr>
      <w:r w:rsidRPr="00C577B3">
        <w:rPr>
          <w:rFonts w:ascii="Times New Roman" w:hAnsi="Times New Roman"/>
          <w:sz w:val="28"/>
          <w:szCs w:val="28"/>
        </w:rPr>
        <w:t xml:space="preserve">от </w:t>
      </w:r>
      <w:r w:rsidR="006064C5">
        <w:rPr>
          <w:rFonts w:ascii="Times New Roman" w:hAnsi="Times New Roman"/>
          <w:bCs/>
          <w:color w:val="000000"/>
          <w:sz w:val="28"/>
          <w:szCs w:val="28"/>
        </w:rPr>
        <w:t>17</w:t>
      </w:r>
      <w:r w:rsidRPr="00C577B3">
        <w:rPr>
          <w:rFonts w:ascii="Times New Roman" w:hAnsi="Times New Roman"/>
          <w:sz w:val="28"/>
          <w:szCs w:val="28"/>
        </w:rPr>
        <w:t>.</w:t>
      </w:r>
      <w:r>
        <w:rPr>
          <w:rFonts w:ascii="Times New Roman" w:hAnsi="Times New Roman"/>
          <w:sz w:val="28"/>
          <w:szCs w:val="28"/>
        </w:rPr>
        <w:t>02</w:t>
      </w:r>
      <w:r w:rsidRPr="00C577B3">
        <w:rPr>
          <w:rFonts w:ascii="Times New Roman" w:hAnsi="Times New Roman"/>
          <w:sz w:val="28"/>
          <w:szCs w:val="28"/>
        </w:rPr>
        <w:t>.202</w:t>
      </w:r>
      <w:r>
        <w:rPr>
          <w:rFonts w:ascii="Times New Roman" w:hAnsi="Times New Roman"/>
          <w:sz w:val="28"/>
          <w:szCs w:val="28"/>
        </w:rPr>
        <w:t>5</w:t>
      </w:r>
      <w:r w:rsidRPr="00C577B3">
        <w:rPr>
          <w:rFonts w:ascii="Times New Roman" w:hAnsi="Times New Roman"/>
          <w:sz w:val="28"/>
          <w:szCs w:val="28"/>
        </w:rPr>
        <w:t xml:space="preserve"> № </w:t>
      </w:r>
      <w:r w:rsidR="006064C5">
        <w:rPr>
          <w:rFonts w:ascii="Times New Roman" w:hAnsi="Times New Roman"/>
          <w:bCs/>
          <w:color w:val="000000"/>
          <w:sz w:val="28"/>
          <w:szCs w:val="28"/>
        </w:rPr>
        <w:t>19</w:t>
      </w:r>
    </w:p>
    <w:p w:rsidR="00C577B3" w:rsidRPr="00C577B3" w:rsidRDefault="00C577B3" w:rsidP="00C577B3">
      <w:pPr>
        <w:pStyle w:val="afd"/>
        <w:ind w:left="5103" w:right="-545"/>
        <w:rPr>
          <w:rFonts w:ascii="Times New Roman" w:hAnsi="Times New Roman"/>
        </w:rPr>
      </w:pPr>
    </w:p>
    <w:p w:rsidR="00C577B3" w:rsidRPr="00C577B3" w:rsidRDefault="00C577B3" w:rsidP="00C577B3">
      <w:pPr>
        <w:pStyle w:val="variable"/>
        <w:ind w:left="5103"/>
      </w:pPr>
    </w:p>
    <w:p w:rsidR="00C577B3" w:rsidRPr="00C577B3" w:rsidRDefault="00C577B3" w:rsidP="00C577B3">
      <w:pPr>
        <w:pStyle w:val="variable"/>
        <w:jc w:val="center"/>
      </w:pPr>
    </w:p>
    <w:p w:rsidR="00C577B3" w:rsidRPr="00C577B3" w:rsidRDefault="00C577B3" w:rsidP="00C577B3">
      <w:pPr>
        <w:pStyle w:val="variable"/>
        <w:jc w:val="center"/>
      </w:pPr>
    </w:p>
    <w:p w:rsidR="00C577B3" w:rsidRPr="00C577B3" w:rsidRDefault="00C577B3" w:rsidP="00C577B3">
      <w:pPr>
        <w:pStyle w:val="variable"/>
        <w:jc w:val="center"/>
      </w:pPr>
    </w:p>
    <w:p w:rsidR="00C577B3" w:rsidRPr="00C577B3" w:rsidRDefault="00C577B3" w:rsidP="00C577B3">
      <w:pPr>
        <w:pStyle w:val="variable"/>
        <w:jc w:val="center"/>
      </w:pPr>
    </w:p>
    <w:p w:rsidR="00C577B3" w:rsidRPr="00C577B3" w:rsidRDefault="00C577B3" w:rsidP="00C577B3">
      <w:pPr>
        <w:pStyle w:val="variable"/>
        <w:jc w:val="center"/>
        <w:rPr>
          <w:sz w:val="28"/>
          <w:szCs w:val="28"/>
        </w:rPr>
      </w:pPr>
      <w:r w:rsidRPr="00C577B3">
        <w:rPr>
          <w:sz w:val="28"/>
          <w:szCs w:val="28"/>
        </w:rPr>
        <w:t xml:space="preserve">Администрация Добрянского </w:t>
      </w:r>
      <w:r>
        <w:rPr>
          <w:sz w:val="28"/>
          <w:szCs w:val="28"/>
        </w:rPr>
        <w:t>муниципального</w:t>
      </w:r>
      <w:r w:rsidRPr="00C577B3">
        <w:rPr>
          <w:sz w:val="28"/>
          <w:szCs w:val="28"/>
        </w:rPr>
        <w:t xml:space="preserve"> округа</w:t>
      </w:r>
      <w:r>
        <w:rPr>
          <w:sz w:val="28"/>
          <w:szCs w:val="28"/>
        </w:rPr>
        <w:t xml:space="preserve"> Пермского края</w:t>
      </w: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r w:rsidRPr="00C577B3">
        <w:rPr>
          <w:sz w:val="28"/>
          <w:szCs w:val="28"/>
        </w:rPr>
        <w:t>Управление имущественных и земельных отношений</w:t>
      </w:r>
    </w:p>
    <w:p w:rsidR="00C577B3" w:rsidRPr="00C577B3" w:rsidRDefault="00C577B3" w:rsidP="00C577B3">
      <w:pPr>
        <w:pStyle w:val="variable"/>
        <w:jc w:val="center"/>
        <w:rPr>
          <w:sz w:val="28"/>
          <w:szCs w:val="28"/>
        </w:rPr>
      </w:pPr>
    </w:p>
    <w:p w:rsidR="00C577B3" w:rsidRPr="00C577B3" w:rsidRDefault="00C577B3" w:rsidP="00C577B3">
      <w:pPr>
        <w:pStyle w:val="variable"/>
        <w:ind w:left="5400"/>
        <w:rPr>
          <w:sz w:val="28"/>
          <w:szCs w:val="28"/>
        </w:rPr>
      </w:pPr>
    </w:p>
    <w:p w:rsidR="00C577B3" w:rsidRPr="00C577B3" w:rsidRDefault="00C577B3" w:rsidP="00C577B3">
      <w:pPr>
        <w:pStyle w:val="variable"/>
        <w:ind w:left="5400"/>
        <w:rPr>
          <w:sz w:val="28"/>
          <w:szCs w:val="28"/>
        </w:rPr>
      </w:pPr>
    </w:p>
    <w:p w:rsidR="00C577B3" w:rsidRPr="00C577B3" w:rsidRDefault="00C577B3" w:rsidP="00C577B3">
      <w:pPr>
        <w:pStyle w:val="variable"/>
        <w:ind w:left="5400"/>
        <w:rPr>
          <w:sz w:val="28"/>
          <w:szCs w:val="28"/>
        </w:rPr>
      </w:pPr>
    </w:p>
    <w:p w:rsidR="00C577B3" w:rsidRPr="00C577B3" w:rsidRDefault="00C577B3" w:rsidP="00C577B3">
      <w:pPr>
        <w:pStyle w:val="variable"/>
        <w:ind w:left="5400"/>
        <w:rPr>
          <w:sz w:val="28"/>
          <w:szCs w:val="28"/>
        </w:rPr>
      </w:pPr>
    </w:p>
    <w:p w:rsidR="00C577B3" w:rsidRPr="00C577B3" w:rsidRDefault="00C577B3" w:rsidP="00C577B3">
      <w:pPr>
        <w:pStyle w:val="variable"/>
        <w:ind w:left="5400"/>
        <w:rPr>
          <w:sz w:val="28"/>
          <w:szCs w:val="28"/>
        </w:rPr>
      </w:pPr>
    </w:p>
    <w:p w:rsidR="00C577B3" w:rsidRPr="00C577B3" w:rsidRDefault="00C577B3" w:rsidP="00C577B3">
      <w:pPr>
        <w:pStyle w:val="variable"/>
        <w:ind w:left="5400"/>
        <w:rPr>
          <w:sz w:val="28"/>
          <w:szCs w:val="28"/>
        </w:rPr>
      </w:pPr>
    </w:p>
    <w:p w:rsidR="00C577B3" w:rsidRPr="00C577B3" w:rsidRDefault="00C577B3" w:rsidP="00C577B3">
      <w:pPr>
        <w:spacing w:after="0" w:line="240" w:lineRule="auto"/>
        <w:jc w:val="center"/>
        <w:rPr>
          <w:rFonts w:ascii="Times New Roman" w:hAnsi="Times New Roman" w:cs="Times New Roman"/>
          <w:b/>
          <w:sz w:val="28"/>
          <w:szCs w:val="28"/>
        </w:rPr>
      </w:pPr>
      <w:r w:rsidRPr="00C577B3">
        <w:rPr>
          <w:rFonts w:ascii="Times New Roman" w:hAnsi="Times New Roman" w:cs="Times New Roman"/>
          <w:b/>
          <w:sz w:val="28"/>
          <w:szCs w:val="28"/>
        </w:rPr>
        <w:t xml:space="preserve">АУКЦИОННАЯ ДОКУМЕНТАЦИЯ </w:t>
      </w:r>
    </w:p>
    <w:p w:rsidR="00C577B3" w:rsidRPr="00C577B3" w:rsidRDefault="00C577B3" w:rsidP="00C577B3">
      <w:pPr>
        <w:spacing w:after="0" w:line="240" w:lineRule="auto"/>
        <w:jc w:val="center"/>
        <w:rPr>
          <w:rFonts w:ascii="Times New Roman" w:hAnsi="Times New Roman" w:cs="Times New Roman"/>
          <w:b/>
          <w:sz w:val="28"/>
          <w:szCs w:val="28"/>
        </w:rPr>
      </w:pPr>
      <w:r w:rsidRPr="00C577B3">
        <w:rPr>
          <w:rFonts w:ascii="Times New Roman" w:hAnsi="Times New Roman" w:cs="Times New Roman"/>
          <w:b/>
          <w:sz w:val="28"/>
          <w:szCs w:val="28"/>
        </w:rPr>
        <w:t xml:space="preserve">аукциона в электронной форме на право заключения договора на размещение нестационарного торгового объекта </w:t>
      </w:r>
    </w:p>
    <w:p w:rsidR="00C577B3" w:rsidRPr="00C577B3" w:rsidRDefault="00C577B3" w:rsidP="00C577B3">
      <w:pPr>
        <w:spacing w:after="0" w:line="240" w:lineRule="auto"/>
        <w:jc w:val="center"/>
        <w:rPr>
          <w:rFonts w:ascii="Times New Roman" w:hAnsi="Times New Roman" w:cs="Times New Roman"/>
          <w:b/>
          <w:sz w:val="28"/>
          <w:szCs w:val="28"/>
        </w:rPr>
      </w:pPr>
      <w:r w:rsidRPr="00C577B3">
        <w:rPr>
          <w:rFonts w:ascii="Times New Roman" w:hAnsi="Times New Roman" w:cs="Times New Roman"/>
          <w:b/>
          <w:sz w:val="28"/>
          <w:szCs w:val="28"/>
        </w:rPr>
        <w:t>на территории г.Добрянка Пермского края</w:t>
      </w:r>
    </w:p>
    <w:p w:rsidR="00C577B3" w:rsidRPr="00C577B3" w:rsidRDefault="00C577B3" w:rsidP="00C577B3">
      <w:pPr>
        <w:spacing w:after="0" w:line="240" w:lineRule="auto"/>
        <w:jc w:val="center"/>
        <w:rPr>
          <w:rFonts w:ascii="Times New Roman" w:hAnsi="Times New Roman" w:cs="Times New Roman"/>
          <w:b/>
          <w:sz w:val="28"/>
          <w:szCs w:val="28"/>
        </w:rPr>
      </w:pPr>
    </w:p>
    <w:p w:rsidR="00C577B3" w:rsidRPr="00C577B3" w:rsidRDefault="00C577B3" w:rsidP="00C577B3">
      <w:pPr>
        <w:spacing w:after="0" w:line="240" w:lineRule="auto"/>
        <w:jc w:val="center"/>
        <w:rPr>
          <w:rFonts w:ascii="Times New Roman" w:hAnsi="Times New Roman" w:cs="Times New Roman"/>
          <w:b/>
          <w:sz w:val="28"/>
          <w:szCs w:val="28"/>
        </w:rPr>
      </w:pPr>
    </w:p>
    <w:p w:rsidR="00C577B3" w:rsidRPr="00C577B3" w:rsidRDefault="00C577B3" w:rsidP="00C577B3">
      <w:pPr>
        <w:spacing w:after="0" w:line="240" w:lineRule="auto"/>
        <w:jc w:val="center"/>
        <w:rPr>
          <w:rFonts w:ascii="Times New Roman" w:hAnsi="Times New Roman" w:cs="Times New Roman"/>
          <w:b/>
          <w:sz w:val="28"/>
          <w:szCs w:val="28"/>
        </w:rPr>
      </w:pPr>
      <w:r w:rsidRPr="00C577B3">
        <w:rPr>
          <w:rFonts w:ascii="Times New Roman" w:hAnsi="Times New Roman" w:cs="Times New Roman"/>
          <w:b/>
          <w:sz w:val="28"/>
          <w:szCs w:val="28"/>
        </w:rPr>
        <w:t xml:space="preserve">Дата аукциона </w:t>
      </w:r>
      <w:r>
        <w:rPr>
          <w:rFonts w:ascii="Times New Roman" w:hAnsi="Times New Roman" w:cs="Times New Roman"/>
          <w:b/>
          <w:sz w:val="28"/>
          <w:szCs w:val="28"/>
        </w:rPr>
        <w:t>24 марта</w:t>
      </w:r>
      <w:r w:rsidRPr="00C577B3">
        <w:rPr>
          <w:rFonts w:ascii="Times New Roman" w:hAnsi="Times New Roman" w:cs="Times New Roman"/>
          <w:b/>
          <w:sz w:val="28"/>
          <w:szCs w:val="28"/>
        </w:rPr>
        <w:t xml:space="preserve"> 202</w:t>
      </w:r>
      <w:r>
        <w:rPr>
          <w:rFonts w:ascii="Times New Roman" w:hAnsi="Times New Roman" w:cs="Times New Roman"/>
          <w:b/>
          <w:sz w:val="28"/>
          <w:szCs w:val="28"/>
        </w:rPr>
        <w:t>5</w:t>
      </w:r>
      <w:r w:rsidRPr="00C577B3">
        <w:rPr>
          <w:rFonts w:ascii="Times New Roman" w:hAnsi="Times New Roman" w:cs="Times New Roman"/>
          <w:b/>
          <w:sz w:val="28"/>
          <w:szCs w:val="28"/>
        </w:rPr>
        <w:t xml:space="preserve"> года</w:t>
      </w: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r w:rsidRPr="00C577B3">
        <w:rPr>
          <w:sz w:val="28"/>
          <w:szCs w:val="28"/>
        </w:rPr>
        <w:t>г. Добрянка, 202</w:t>
      </w:r>
      <w:r>
        <w:rPr>
          <w:sz w:val="28"/>
          <w:szCs w:val="28"/>
        </w:rPr>
        <w:t>5</w:t>
      </w:r>
      <w:r w:rsidRPr="00C577B3">
        <w:rPr>
          <w:sz w:val="28"/>
          <w:szCs w:val="28"/>
        </w:rPr>
        <w:t xml:space="preserve"> год</w:t>
      </w:r>
    </w:p>
    <w:p w:rsidR="00C577B3" w:rsidRPr="00C577B3" w:rsidRDefault="00C577B3" w:rsidP="00C577B3">
      <w:pPr>
        <w:widowControl w:val="0"/>
        <w:spacing w:after="0" w:line="240" w:lineRule="auto"/>
        <w:ind w:left="-567" w:firstLine="709"/>
        <w:jc w:val="center"/>
        <w:rPr>
          <w:rFonts w:ascii="Times New Roman" w:hAnsi="Times New Roman" w:cs="Times New Roman"/>
          <w:b/>
          <w:sz w:val="24"/>
          <w:szCs w:val="24"/>
          <w:shd w:val="clear" w:color="auto" w:fill="FFFFFF"/>
        </w:rPr>
      </w:pPr>
      <w:r w:rsidRPr="00C577B3">
        <w:rPr>
          <w:rFonts w:ascii="Times New Roman" w:hAnsi="Times New Roman" w:cs="Times New Roman"/>
          <w:b/>
          <w:shd w:val="clear" w:color="auto" w:fill="FFFFFF"/>
        </w:rPr>
        <w:br w:type="page"/>
      </w:r>
      <w:r w:rsidRPr="00C577B3">
        <w:rPr>
          <w:rFonts w:ascii="Times New Roman" w:hAnsi="Times New Roman" w:cs="Times New Roman"/>
          <w:b/>
          <w:sz w:val="24"/>
          <w:szCs w:val="24"/>
          <w:shd w:val="clear" w:color="auto" w:fill="FFFFFF"/>
        </w:rPr>
        <w:lastRenderedPageBreak/>
        <w:t xml:space="preserve">1. Общая информация </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eastAsia="Courier New" w:hAnsi="Times New Roman" w:cs="Times New Roman"/>
          <w:sz w:val="24"/>
          <w:szCs w:val="24"/>
          <w:lang w:bidi="ru-RU"/>
        </w:rPr>
      </w:pPr>
      <w:r w:rsidRPr="00C577B3">
        <w:rPr>
          <w:rFonts w:ascii="Times New Roman" w:hAnsi="Times New Roman" w:cs="Times New Roman"/>
          <w:sz w:val="24"/>
          <w:szCs w:val="24"/>
          <w:shd w:val="clear" w:color="auto" w:fill="FFFFFF"/>
        </w:rPr>
        <w:t>1.1. Аукцион в электронной форме на право заключения договора на размещение нестационарного торгового объекта (далее – аукцион, договор, НТО) проводится в соответствии с постановлением Правительства Пермского края от 28.11.2017 №966-п «Об утверждении порядка разработки и утверждения схемы размещения нестационарных торговых объектов»</w:t>
      </w:r>
      <w:r w:rsidRPr="00C577B3">
        <w:rPr>
          <w:rFonts w:ascii="Times New Roman" w:hAnsi="Times New Roman" w:cs="Times New Roman"/>
          <w:sz w:val="24"/>
          <w:szCs w:val="24"/>
        </w:rPr>
        <w:t xml:space="preserve">, </w:t>
      </w:r>
      <w:r w:rsidRPr="00C577B3">
        <w:rPr>
          <w:rFonts w:ascii="Times New Roman" w:hAnsi="Times New Roman" w:cs="Times New Roman"/>
          <w:sz w:val="24"/>
          <w:szCs w:val="24"/>
          <w:shd w:val="clear" w:color="auto" w:fill="FFFFFF"/>
        </w:rPr>
        <w:t xml:space="preserve">постановлением Правительства Пермского края от 21.03.2018 №137-п «Об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w:t>
      </w:r>
      <w:r w:rsidRPr="00C577B3">
        <w:rPr>
          <w:rFonts w:ascii="Times New Roman" w:hAnsi="Times New Roman" w:cs="Times New Roman"/>
          <w:bCs/>
          <w:sz w:val="24"/>
          <w:szCs w:val="24"/>
        </w:rPr>
        <w:t xml:space="preserve">решением Думы Добрянского городского округа от 27.05.2021 №452 «Об утверждении Правил благоустройства территории Добрянского городского округа», </w:t>
      </w:r>
      <w:r w:rsidRPr="00C577B3">
        <w:rPr>
          <w:rFonts w:ascii="Times New Roman" w:hAnsi="Times New Roman" w:cs="Times New Roman"/>
          <w:sz w:val="24"/>
          <w:szCs w:val="24"/>
          <w:shd w:val="clear" w:color="auto" w:fill="FFFFFF"/>
        </w:rPr>
        <w:t xml:space="preserve">Порядком </w:t>
      </w:r>
      <w:r w:rsidRPr="00C577B3">
        <w:rPr>
          <w:rFonts w:ascii="Times New Roman" w:hAnsi="Times New Roman" w:cs="Times New Roman"/>
          <w:sz w:val="24"/>
          <w:szCs w:val="24"/>
        </w:rPr>
        <w:t xml:space="preserve">размещения нестационарных торговых объектов на территории Добрянского городского округа, утвержденным постановлением администрации Добрянского городского округа </w:t>
      </w:r>
      <w:r w:rsidRPr="00C577B3">
        <w:rPr>
          <w:rFonts w:ascii="Times New Roman" w:hAnsi="Times New Roman" w:cs="Times New Roman"/>
          <w:bCs/>
          <w:sz w:val="24"/>
          <w:szCs w:val="24"/>
        </w:rPr>
        <w:t>от 14</w:t>
      </w:r>
      <w:r w:rsidRPr="00C577B3">
        <w:rPr>
          <w:rFonts w:ascii="Times New Roman" w:hAnsi="Times New Roman" w:cs="Times New Roman"/>
          <w:sz w:val="24"/>
          <w:szCs w:val="24"/>
        </w:rPr>
        <w:t xml:space="preserve">.05.2020 </w:t>
      </w:r>
      <w:r w:rsidRPr="00C577B3">
        <w:rPr>
          <w:rFonts w:ascii="Times New Roman" w:hAnsi="Times New Roman" w:cs="Times New Roman"/>
          <w:bCs/>
          <w:sz w:val="24"/>
          <w:szCs w:val="24"/>
        </w:rPr>
        <w:t>№740</w:t>
      </w:r>
      <w:r w:rsidRPr="00C577B3">
        <w:rPr>
          <w:rFonts w:ascii="Times New Roman" w:hAnsi="Times New Roman" w:cs="Times New Roman"/>
          <w:sz w:val="24"/>
          <w:szCs w:val="24"/>
        </w:rPr>
        <w:t xml:space="preserve">, Схемой размещения нестационарных торговых объектов на территории Добрянского городского округа, утвержденной постановлением администрации Добрянского городского округа от 21.07.2020 №1058 (в редакции постановлений от 16.01.2023 №63, от 17.06.2023 №1568), Положением об управлении имущественных и земельных отношений администрации Добрянского </w:t>
      </w:r>
      <w:r w:rsidR="00852634">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w:t>
      </w:r>
      <w:r w:rsidR="00852634">
        <w:rPr>
          <w:rFonts w:ascii="Times New Roman" w:hAnsi="Times New Roman" w:cs="Times New Roman"/>
          <w:sz w:val="24"/>
          <w:szCs w:val="24"/>
        </w:rPr>
        <w:t xml:space="preserve"> Пермского края</w:t>
      </w:r>
      <w:r w:rsidRPr="00C577B3">
        <w:rPr>
          <w:rFonts w:ascii="Times New Roman" w:hAnsi="Times New Roman" w:cs="Times New Roman"/>
          <w:sz w:val="24"/>
          <w:szCs w:val="24"/>
        </w:rPr>
        <w:t xml:space="preserve">, утвержденным решением Думы Добрянского городского округа от 19.12.2019 №90, постановлением администрации Добрянского городского округа от 03.02.2020 №136 «О создании комиссии по проведению торгов», приказом управления имущественных и земельных отношений администрации Добрянского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w:t>
      </w:r>
      <w:r w:rsidR="00852634">
        <w:rPr>
          <w:rFonts w:ascii="Times New Roman" w:hAnsi="Times New Roman" w:cs="Times New Roman"/>
          <w:sz w:val="24"/>
          <w:szCs w:val="24"/>
        </w:rPr>
        <w:t xml:space="preserve"> Пермского края</w:t>
      </w:r>
      <w:r w:rsidRPr="00C577B3">
        <w:rPr>
          <w:rFonts w:ascii="Times New Roman" w:hAnsi="Times New Roman" w:cs="Times New Roman"/>
          <w:sz w:val="24"/>
          <w:szCs w:val="24"/>
        </w:rPr>
        <w:t xml:space="preserve"> от ___.</w:t>
      </w:r>
      <w:r w:rsidR="00F70C41">
        <w:rPr>
          <w:rFonts w:ascii="Times New Roman" w:hAnsi="Times New Roman" w:cs="Times New Roman"/>
          <w:sz w:val="24"/>
          <w:szCs w:val="24"/>
        </w:rPr>
        <w:t>02</w:t>
      </w:r>
      <w:r w:rsidRPr="00C577B3">
        <w:rPr>
          <w:rFonts w:ascii="Times New Roman" w:hAnsi="Times New Roman" w:cs="Times New Roman"/>
          <w:sz w:val="24"/>
          <w:szCs w:val="24"/>
        </w:rPr>
        <w:t>.202</w:t>
      </w:r>
      <w:r w:rsidR="00F70C41">
        <w:rPr>
          <w:rFonts w:ascii="Times New Roman" w:hAnsi="Times New Roman" w:cs="Times New Roman"/>
          <w:sz w:val="24"/>
          <w:szCs w:val="24"/>
        </w:rPr>
        <w:t>5</w:t>
      </w:r>
      <w:r w:rsidRPr="00C577B3">
        <w:rPr>
          <w:rFonts w:ascii="Times New Roman" w:hAnsi="Times New Roman" w:cs="Times New Roman"/>
          <w:sz w:val="24"/>
          <w:szCs w:val="24"/>
        </w:rPr>
        <w:t xml:space="preserve"> №___ «Об утверждении условий аукциона в электронной форме на право заключения договоров на размещение нестационарных торговых объектов на территории г.Добрянка Пермского края»</w:t>
      </w:r>
      <w:r w:rsidRPr="00C577B3">
        <w:rPr>
          <w:rFonts w:ascii="Times New Roman" w:hAnsi="Times New Roman" w:cs="Times New Roman"/>
          <w:sz w:val="24"/>
          <w:szCs w:val="24"/>
          <w:shd w:val="clear" w:color="auto" w:fill="FFFFFF"/>
        </w:rPr>
        <w:t xml:space="preserve">, </w:t>
      </w:r>
      <w:r w:rsidRPr="00C577B3">
        <w:rPr>
          <w:rFonts w:ascii="Times New Roman" w:eastAsia="Courier New" w:hAnsi="Times New Roman" w:cs="Times New Roman"/>
          <w:sz w:val="24"/>
          <w:szCs w:val="24"/>
          <w:lang w:bidi="ru-RU"/>
        </w:rPr>
        <w:t>р</w:t>
      </w:r>
      <w:r w:rsidRPr="00C577B3">
        <w:rPr>
          <w:rFonts w:ascii="Times New Roman" w:hAnsi="Times New Roman" w:cs="Times New Roman"/>
          <w:sz w:val="24"/>
          <w:szCs w:val="24"/>
          <w:shd w:val="clear" w:color="auto" w:fill="FFFFFF"/>
        </w:rPr>
        <w:t>егламентом электронной площадки АО «Сбербанк-АСТ»</w:t>
      </w:r>
      <w:r w:rsidRPr="00C577B3">
        <w:rPr>
          <w:rFonts w:ascii="Times New Roman" w:hAnsi="Times New Roman" w:cs="Times New Roman"/>
          <w:sz w:val="24"/>
          <w:szCs w:val="24"/>
        </w:rPr>
        <w:t>.</w:t>
      </w:r>
    </w:p>
    <w:p w:rsidR="00C577B3" w:rsidRPr="00C577B3" w:rsidRDefault="00C577B3" w:rsidP="00C577B3">
      <w:pPr>
        <w:tabs>
          <w:tab w:val="left" w:pos="9355"/>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1.2.</w:t>
      </w:r>
      <w:r w:rsidRPr="00C577B3">
        <w:rPr>
          <w:rFonts w:ascii="Times New Roman" w:hAnsi="Times New Roman" w:cs="Times New Roman"/>
          <w:b/>
          <w:bCs/>
          <w:sz w:val="24"/>
          <w:szCs w:val="24"/>
        </w:rPr>
        <w:t xml:space="preserve"> Орган, принявший решение о проведении аукциона </w:t>
      </w:r>
      <w:r w:rsidRPr="00C577B3">
        <w:rPr>
          <w:rFonts w:ascii="Times New Roman" w:hAnsi="Times New Roman" w:cs="Times New Roman"/>
          <w:bCs/>
          <w:sz w:val="24"/>
          <w:szCs w:val="24"/>
        </w:rPr>
        <w:t>(далее – Организатор аукциона)</w:t>
      </w:r>
      <w:r w:rsidRPr="00C577B3">
        <w:rPr>
          <w:rFonts w:ascii="Times New Roman" w:hAnsi="Times New Roman" w:cs="Times New Roman"/>
          <w:b/>
          <w:bCs/>
          <w:sz w:val="24"/>
          <w:szCs w:val="24"/>
        </w:rPr>
        <w:t xml:space="preserve">: </w:t>
      </w:r>
      <w:r w:rsidRPr="00C577B3">
        <w:rPr>
          <w:rFonts w:ascii="Times New Roman" w:hAnsi="Times New Roman" w:cs="Times New Roman"/>
          <w:bCs/>
          <w:sz w:val="24"/>
          <w:szCs w:val="24"/>
        </w:rPr>
        <w:t>управление имущественных и земельных отношений</w:t>
      </w:r>
      <w:r w:rsidRPr="00C577B3">
        <w:rPr>
          <w:rFonts w:ascii="Times New Roman" w:hAnsi="Times New Roman" w:cs="Times New Roman"/>
          <w:b/>
          <w:bCs/>
          <w:sz w:val="24"/>
          <w:szCs w:val="24"/>
        </w:rPr>
        <w:t xml:space="preserve"> </w:t>
      </w:r>
      <w:r w:rsidRPr="00C577B3">
        <w:rPr>
          <w:rFonts w:ascii="Times New Roman" w:hAnsi="Times New Roman" w:cs="Times New Roman"/>
          <w:bCs/>
          <w:sz w:val="24"/>
          <w:szCs w:val="24"/>
        </w:rPr>
        <w:t xml:space="preserve">администрации Добрянского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w:t>
      </w:r>
      <w:r w:rsidR="00F70C41">
        <w:rPr>
          <w:rFonts w:ascii="Times New Roman" w:hAnsi="Times New Roman" w:cs="Times New Roman"/>
          <w:sz w:val="24"/>
          <w:szCs w:val="24"/>
        </w:rPr>
        <w:t xml:space="preserve"> Пермского края</w:t>
      </w:r>
      <w:r w:rsidRPr="00C577B3">
        <w:rPr>
          <w:rFonts w:ascii="Times New Roman" w:hAnsi="Times New Roman" w:cs="Times New Roman"/>
          <w:bCs/>
          <w:sz w:val="24"/>
          <w:szCs w:val="24"/>
        </w:rPr>
        <w:t>. Адрес: 618740, Пермский край, г.Добрянка, ул.Советская, 14, телефон 8(34265) 2-78-61.</w:t>
      </w:r>
    </w:p>
    <w:p w:rsidR="00C577B3" w:rsidRPr="00C577B3" w:rsidRDefault="00C577B3" w:rsidP="00C577B3">
      <w:pPr>
        <w:tabs>
          <w:tab w:val="left" w:pos="9355"/>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1.3.</w:t>
      </w:r>
      <w:r w:rsidRPr="00C577B3">
        <w:rPr>
          <w:rFonts w:ascii="Times New Roman" w:hAnsi="Times New Roman" w:cs="Times New Roman"/>
          <w:b/>
          <w:bCs/>
          <w:sz w:val="24"/>
          <w:szCs w:val="24"/>
        </w:rPr>
        <w:t xml:space="preserve"> Реквизиты решения о проведении аукциона:</w:t>
      </w:r>
      <w:r w:rsidRPr="00C577B3">
        <w:rPr>
          <w:rFonts w:ascii="Times New Roman" w:hAnsi="Times New Roman" w:cs="Times New Roman"/>
          <w:bCs/>
          <w:sz w:val="24"/>
          <w:szCs w:val="24"/>
        </w:rPr>
        <w:t xml:space="preserve"> </w:t>
      </w:r>
      <w:r w:rsidRPr="00C577B3">
        <w:rPr>
          <w:rFonts w:ascii="Times New Roman" w:hAnsi="Times New Roman" w:cs="Times New Roman"/>
          <w:sz w:val="24"/>
          <w:szCs w:val="24"/>
        </w:rPr>
        <w:t xml:space="preserve">приказ управления имущественных и земельных отношений администрации Добрянского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w:t>
      </w:r>
      <w:r w:rsidR="00F70C41">
        <w:rPr>
          <w:rFonts w:ascii="Times New Roman" w:hAnsi="Times New Roman" w:cs="Times New Roman"/>
          <w:sz w:val="24"/>
          <w:szCs w:val="24"/>
        </w:rPr>
        <w:t xml:space="preserve"> Пермского края</w:t>
      </w:r>
      <w:r w:rsidRPr="00C577B3">
        <w:rPr>
          <w:rFonts w:ascii="Times New Roman" w:hAnsi="Times New Roman" w:cs="Times New Roman"/>
          <w:sz w:val="24"/>
          <w:szCs w:val="24"/>
        </w:rPr>
        <w:t xml:space="preserve"> от ___.</w:t>
      </w:r>
      <w:r w:rsidR="00F70C41">
        <w:rPr>
          <w:rFonts w:ascii="Times New Roman" w:hAnsi="Times New Roman" w:cs="Times New Roman"/>
          <w:sz w:val="24"/>
          <w:szCs w:val="24"/>
        </w:rPr>
        <w:t>02</w:t>
      </w:r>
      <w:r w:rsidRPr="00C577B3">
        <w:rPr>
          <w:rFonts w:ascii="Times New Roman" w:hAnsi="Times New Roman" w:cs="Times New Roman"/>
          <w:sz w:val="24"/>
          <w:szCs w:val="24"/>
        </w:rPr>
        <w:t>.202</w:t>
      </w:r>
      <w:r w:rsidR="00F70C41">
        <w:rPr>
          <w:rFonts w:ascii="Times New Roman" w:hAnsi="Times New Roman" w:cs="Times New Roman"/>
          <w:sz w:val="24"/>
          <w:szCs w:val="24"/>
        </w:rPr>
        <w:t>5</w:t>
      </w:r>
      <w:r w:rsidRPr="00C577B3">
        <w:rPr>
          <w:rFonts w:ascii="Times New Roman" w:hAnsi="Times New Roman" w:cs="Times New Roman"/>
          <w:sz w:val="24"/>
          <w:szCs w:val="24"/>
        </w:rPr>
        <w:t xml:space="preserve"> №___ «Об утверждении условий аукциона в электронной форме на право заключения договоров на размещение нестационарных торговых объектов на территории г.Добрянка Пермского края»</w:t>
      </w:r>
      <w:r w:rsidRPr="00C577B3">
        <w:rPr>
          <w:rFonts w:ascii="Times New Roman" w:hAnsi="Times New Roman" w:cs="Times New Roman"/>
          <w:bCs/>
          <w:sz w:val="24"/>
          <w:szCs w:val="24"/>
        </w:rPr>
        <w:t>.</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shd w:val="clear" w:color="auto" w:fill="FFFFFF"/>
        </w:rPr>
      </w:pPr>
      <w:r w:rsidRPr="00C577B3">
        <w:rPr>
          <w:rFonts w:ascii="Times New Roman" w:eastAsia="Courier New" w:hAnsi="Times New Roman" w:cs="Times New Roman"/>
          <w:sz w:val="24"/>
          <w:szCs w:val="24"/>
          <w:lang w:bidi="ru-RU"/>
        </w:rPr>
        <w:t>1.4.</w:t>
      </w:r>
      <w:r w:rsidRPr="00C577B3">
        <w:rPr>
          <w:rFonts w:ascii="Times New Roman" w:eastAsia="Courier New" w:hAnsi="Times New Roman" w:cs="Times New Roman"/>
          <w:b/>
          <w:sz w:val="24"/>
          <w:szCs w:val="24"/>
          <w:lang w:bidi="ru-RU"/>
        </w:rPr>
        <w:t xml:space="preserve"> Адрес электронной площадки в информационно-телекоммуникационной сети «Интернет», на которой будет проводиться аукцион</w:t>
      </w:r>
      <w:r w:rsidRPr="00C577B3">
        <w:rPr>
          <w:rFonts w:ascii="Times New Roman" w:eastAsia="Courier New" w:hAnsi="Times New Roman" w:cs="Times New Roman"/>
          <w:sz w:val="24"/>
          <w:szCs w:val="24"/>
          <w:lang w:bidi="ru-RU"/>
        </w:rPr>
        <w:t xml:space="preserve">: </w:t>
      </w:r>
      <w:r w:rsidRPr="00C577B3">
        <w:rPr>
          <w:rFonts w:ascii="Times New Roman" w:hAnsi="Times New Roman" w:cs="Times New Roman"/>
          <w:sz w:val="24"/>
          <w:szCs w:val="24"/>
        </w:rPr>
        <w:t>http://utp.sberbank-ast.ru/</w:t>
      </w:r>
      <w:r w:rsidRPr="00C577B3">
        <w:rPr>
          <w:rFonts w:ascii="Times New Roman" w:eastAsia="Courier New" w:hAnsi="Times New Roman" w:cs="Times New Roman"/>
          <w:sz w:val="24"/>
          <w:szCs w:val="24"/>
          <w:lang w:bidi="ru-RU"/>
        </w:rPr>
        <w:br/>
        <w:t xml:space="preserve">(далее – электронная площадка), торговая секция «Приватизация, аренда и продажа прав» (далее – торговая секция). </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eastAsia="en-US" w:bidi="ru-RU"/>
        </w:rPr>
        <w:t>1.5.</w:t>
      </w:r>
      <w:r w:rsidRPr="00C577B3">
        <w:rPr>
          <w:rFonts w:ascii="Times New Roman" w:eastAsia="Courier New" w:hAnsi="Times New Roman" w:cs="Times New Roman"/>
          <w:b/>
          <w:sz w:val="24"/>
          <w:szCs w:val="24"/>
          <w:lang w:eastAsia="en-US" w:bidi="ru-RU"/>
        </w:rPr>
        <w:t xml:space="preserve"> Владелец электронной площадки</w:t>
      </w:r>
      <w:r w:rsidRPr="00C577B3">
        <w:rPr>
          <w:rFonts w:ascii="Times New Roman" w:eastAsia="Courier New" w:hAnsi="Times New Roman" w:cs="Times New Roman"/>
          <w:sz w:val="24"/>
          <w:szCs w:val="24"/>
          <w:lang w:eastAsia="en-US" w:bidi="ru-RU"/>
        </w:rPr>
        <w:t>:</w:t>
      </w:r>
      <w:r w:rsidRPr="00C577B3">
        <w:rPr>
          <w:rFonts w:ascii="Times New Roman" w:eastAsia="Calibri" w:hAnsi="Times New Roman" w:cs="Times New Roman"/>
          <w:sz w:val="24"/>
          <w:szCs w:val="24"/>
          <w:lang w:eastAsia="en-US"/>
        </w:rPr>
        <w:t xml:space="preserve"> АО «Сбербанк-АСТ» (далее – Оператор)</w:t>
      </w:r>
      <w:r w:rsidRPr="00C577B3">
        <w:rPr>
          <w:rFonts w:ascii="Times New Roman" w:eastAsia="Courier New" w:hAnsi="Times New Roman" w:cs="Times New Roman"/>
          <w:sz w:val="24"/>
          <w:szCs w:val="24"/>
          <w:lang w:eastAsia="en-US" w:bidi="ru-RU"/>
        </w:rPr>
        <w:t>.</w:t>
      </w:r>
      <w:r w:rsidRPr="00C577B3">
        <w:rPr>
          <w:rFonts w:ascii="Times New Roman" w:eastAsia="Courier New" w:hAnsi="Times New Roman" w:cs="Times New Roman"/>
          <w:sz w:val="24"/>
          <w:szCs w:val="24"/>
          <w:lang w:eastAsia="en-US" w:bidi="ru-RU"/>
        </w:rPr>
        <w:br/>
      </w:r>
      <w:r w:rsidRPr="00C577B3">
        <w:rPr>
          <w:rFonts w:ascii="Times New Roman" w:eastAsia="Courier New" w:hAnsi="Times New Roman" w:cs="Times New Roman"/>
          <w:sz w:val="24"/>
          <w:szCs w:val="24"/>
          <w:lang w:bidi="ru-RU"/>
        </w:rPr>
        <w:t xml:space="preserve">Регламент работы электронной площадки размещён по адресу: </w:t>
      </w:r>
      <w:hyperlink r:id="rId8" w:history="1">
        <w:r w:rsidRPr="00C577B3">
          <w:rPr>
            <w:rStyle w:val="afb"/>
            <w:rFonts w:ascii="Times New Roman" w:eastAsia="Courier New" w:hAnsi="Times New Roman" w:cs="Times New Roman"/>
            <w:sz w:val="24"/>
            <w:szCs w:val="24"/>
            <w:lang w:bidi="ru-RU"/>
          </w:rPr>
          <w:t>http://utp.sberbank-ast.ru</w:t>
        </w:r>
      </w:hyperlink>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alibri" w:hAnsi="Times New Roman" w:cs="Times New Roman"/>
          <w:sz w:val="24"/>
          <w:szCs w:val="24"/>
          <w:shd w:val="clear" w:color="auto" w:fill="FFFFFF"/>
          <w:lang w:eastAsia="en-US"/>
        </w:rPr>
      </w:pPr>
      <w:r w:rsidRPr="00C577B3">
        <w:rPr>
          <w:rFonts w:ascii="Times New Roman" w:hAnsi="Times New Roman" w:cs="Times New Roman"/>
          <w:bCs/>
          <w:sz w:val="24"/>
          <w:szCs w:val="24"/>
          <w:lang w:bidi="ru-RU"/>
        </w:rPr>
        <w:t xml:space="preserve">Регламент работы </w:t>
      </w:r>
      <w:r w:rsidRPr="00C577B3">
        <w:rPr>
          <w:rFonts w:ascii="Times New Roman" w:eastAsia="Courier New" w:hAnsi="Times New Roman" w:cs="Times New Roman"/>
          <w:sz w:val="24"/>
          <w:szCs w:val="24"/>
          <w:lang w:bidi="ru-RU"/>
        </w:rPr>
        <w:t xml:space="preserve">торговой секции </w:t>
      </w:r>
      <w:r w:rsidRPr="00C577B3">
        <w:rPr>
          <w:rFonts w:ascii="Times New Roman" w:hAnsi="Times New Roman" w:cs="Times New Roman"/>
          <w:bCs/>
          <w:sz w:val="24"/>
          <w:szCs w:val="24"/>
          <w:lang w:eastAsia="en-US" w:bidi="ru-RU"/>
        </w:rPr>
        <w:t xml:space="preserve">размещен по адресу: </w:t>
      </w:r>
      <w:hyperlink r:id="rId9" w:history="1">
        <w:r w:rsidRPr="00C577B3">
          <w:rPr>
            <w:rStyle w:val="afb"/>
            <w:rFonts w:ascii="Times New Roman" w:eastAsia="Calibri" w:hAnsi="Times New Roman" w:cs="Times New Roman"/>
            <w:sz w:val="24"/>
            <w:szCs w:val="24"/>
            <w:lang w:eastAsia="en-US"/>
          </w:rPr>
          <w:t>http://utp.sberbank-ast.ru/Main</w:t>
        </w:r>
      </w:hyperlink>
    </w:p>
    <w:p w:rsidR="00C577B3" w:rsidRPr="00C577B3" w:rsidRDefault="00C577B3" w:rsidP="00C577B3">
      <w:pPr>
        <w:widowControl w:val="0"/>
        <w:spacing w:after="0" w:line="240" w:lineRule="auto"/>
        <w:ind w:left="-567" w:right="-144" w:firstLine="567"/>
        <w:contextualSpacing/>
        <w:jc w:val="both"/>
        <w:rPr>
          <w:rFonts w:ascii="Times New Roman" w:eastAsia="Calibri" w:hAnsi="Times New Roman" w:cs="Times New Roman"/>
          <w:sz w:val="24"/>
          <w:szCs w:val="24"/>
          <w:shd w:val="clear" w:color="auto" w:fill="FFFFFF"/>
          <w:lang w:eastAsia="en-US"/>
        </w:rPr>
      </w:pPr>
      <w:r w:rsidRPr="00C577B3">
        <w:rPr>
          <w:rFonts w:ascii="Times New Roman" w:eastAsia="Courier New" w:hAnsi="Times New Roman" w:cs="Times New Roman"/>
          <w:sz w:val="24"/>
          <w:szCs w:val="24"/>
          <w:lang w:bidi="ru-RU"/>
        </w:rPr>
        <w:t xml:space="preserve">Инструкция по работе в торговой секции электронной площадки </w:t>
      </w:r>
      <w:r w:rsidRPr="00C577B3">
        <w:rPr>
          <w:rFonts w:ascii="Times New Roman" w:hAnsi="Times New Roman" w:cs="Times New Roman"/>
          <w:bCs/>
          <w:sz w:val="24"/>
          <w:szCs w:val="24"/>
          <w:lang w:eastAsia="en-US" w:bidi="ru-RU"/>
        </w:rPr>
        <w:t xml:space="preserve">размещена по адресу: </w:t>
      </w:r>
      <w:r w:rsidRPr="00C577B3">
        <w:rPr>
          <w:rFonts w:ascii="Times New Roman" w:eastAsia="Calibri" w:hAnsi="Times New Roman" w:cs="Times New Roman"/>
          <w:sz w:val="24"/>
          <w:szCs w:val="24"/>
          <w:lang w:eastAsia="en-US"/>
        </w:rPr>
        <w:t>http://utp.sberbank-ast.ru/</w:t>
      </w:r>
      <w:r w:rsidRPr="00C577B3">
        <w:rPr>
          <w:rFonts w:ascii="Times New Roman" w:hAnsi="Times New Roman" w:cs="Times New Roman"/>
          <w:bCs/>
          <w:sz w:val="24"/>
          <w:szCs w:val="24"/>
          <w:lang w:eastAsia="en-US" w:bidi="ru-RU"/>
        </w:rPr>
        <w:t>.</w:t>
      </w:r>
    </w:p>
    <w:p w:rsidR="00C577B3" w:rsidRPr="00C577B3" w:rsidRDefault="00C577B3" w:rsidP="00C577B3">
      <w:pPr>
        <w:widowControl w:val="0"/>
        <w:spacing w:after="0" w:line="240" w:lineRule="auto"/>
        <w:ind w:left="-567" w:right="-144" w:firstLine="567"/>
        <w:jc w:val="both"/>
        <w:rPr>
          <w:rFonts w:ascii="Times New Roman" w:hAnsi="Times New Roman" w:cs="Times New Roman"/>
          <w:bCs/>
          <w:sz w:val="24"/>
          <w:szCs w:val="24"/>
        </w:rPr>
      </w:pPr>
      <w:r w:rsidRPr="00C577B3">
        <w:rPr>
          <w:rFonts w:ascii="Times New Roman" w:hAnsi="Times New Roman" w:cs="Times New Roman"/>
          <w:bCs/>
          <w:sz w:val="24"/>
          <w:szCs w:val="24"/>
        </w:rPr>
        <w:t>1.6.</w:t>
      </w:r>
      <w:r w:rsidRPr="00C577B3">
        <w:rPr>
          <w:rFonts w:ascii="Times New Roman" w:hAnsi="Times New Roman" w:cs="Times New Roman"/>
          <w:b/>
          <w:bCs/>
          <w:sz w:val="24"/>
          <w:szCs w:val="24"/>
        </w:rPr>
        <w:t xml:space="preserve"> Орган, уполномоченный на заключение договора на размещение нестационарного торгового объекта: </w:t>
      </w:r>
      <w:r w:rsidRPr="00C577B3">
        <w:rPr>
          <w:rFonts w:ascii="Times New Roman" w:hAnsi="Times New Roman" w:cs="Times New Roman"/>
          <w:bCs/>
          <w:sz w:val="24"/>
          <w:szCs w:val="24"/>
        </w:rPr>
        <w:t>управление имущественных и земельных отношений администрации</w:t>
      </w:r>
      <w:r w:rsidRPr="00C577B3">
        <w:rPr>
          <w:rFonts w:ascii="Times New Roman" w:hAnsi="Times New Roman" w:cs="Times New Roman"/>
          <w:sz w:val="24"/>
          <w:szCs w:val="24"/>
        </w:rPr>
        <w:t xml:space="preserve"> Добрянского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w:t>
      </w:r>
      <w:r w:rsidR="00F70C41">
        <w:rPr>
          <w:rFonts w:ascii="Times New Roman" w:hAnsi="Times New Roman" w:cs="Times New Roman"/>
          <w:sz w:val="24"/>
          <w:szCs w:val="24"/>
        </w:rPr>
        <w:t xml:space="preserve"> Пермского края</w:t>
      </w:r>
      <w:r w:rsidRPr="00C577B3">
        <w:rPr>
          <w:rFonts w:ascii="Times New Roman" w:hAnsi="Times New Roman" w:cs="Times New Roman"/>
          <w:bCs/>
          <w:sz w:val="24"/>
          <w:szCs w:val="24"/>
        </w:rPr>
        <w:t>. Адрес: 618740, Пермский край, г.Добрянка, ул.Советская, 14, каб.205, телефон 8(34265) 2-78-61.</w:t>
      </w:r>
    </w:p>
    <w:p w:rsidR="00C577B3" w:rsidRPr="00C577B3" w:rsidRDefault="00C577B3" w:rsidP="00C577B3">
      <w:pPr>
        <w:autoSpaceDE w:val="0"/>
        <w:autoSpaceDN w:val="0"/>
        <w:adjustRightInd w:val="0"/>
        <w:spacing w:after="0" w:line="240" w:lineRule="auto"/>
        <w:ind w:left="-567" w:firstLine="567"/>
        <w:jc w:val="both"/>
        <w:rPr>
          <w:rFonts w:ascii="Times New Roman" w:hAnsi="Times New Roman" w:cs="Times New Roman"/>
          <w:bCs/>
          <w:sz w:val="24"/>
          <w:szCs w:val="24"/>
        </w:rPr>
      </w:pPr>
      <w:r w:rsidRPr="00C577B3">
        <w:rPr>
          <w:rFonts w:ascii="Times New Roman" w:hAnsi="Times New Roman" w:cs="Times New Roman"/>
          <w:bCs/>
          <w:sz w:val="24"/>
          <w:szCs w:val="24"/>
        </w:rPr>
        <w:t>1.7.</w:t>
      </w:r>
      <w:r w:rsidRPr="00C577B3">
        <w:rPr>
          <w:rFonts w:ascii="Times New Roman" w:hAnsi="Times New Roman" w:cs="Times New Roman"/>
          <w:b/>
          <w:bCs/>
          <w:sz w:val="24"/>
          <w:szCs w:val="24"/>
        </w:rPr>
        <w:t xml:space="preserve"> Предмет аукциона -</w:t>
      </w:r>
      <w:r w:rsidRPr="00C577B3">
        <w:rPr>
          <w:rFonts w:ascii="Times New Roman" w:hAnsi="Times New Roman" w:cs="Times New Roman"/>
          <w:bCs/>
          <w:sz w:val="24"/>
          <w:szCs w:val="24"/>
        </w:rPr>
        <w:t xml:space="preserve"> </w:t>
      </w:r>
      <w:r w:rsidRPr="00C577B3">
        <w:rPr>
          <w:rFonts w:ascii="Times New Roman" w:hAnsi="Times New Roman" w:cs="Times New Roman"/>
          <w:sz w:val="24"/>
          <w:szCs w:val="24"/>
        </w:rPr>
        <w:t>право заключения договора на размещение нестационарного торгового объекта.</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b/>
          <w:sz w:val="24"/>
          <w:szCs w:val="24"/>
        </w:rPr>
      </w:pPr>
      <w:r w:rsidRPr="00C577B3">
        <w:rPr>
          <w:rFonts w:ascii="Times New Roman" w:hAnsi="Times New Roman" w:cs="Times New Roman"/>
          <w:sz w:val="24"/>
          <w:szCs w:val="24"/>
        </w:rPr>
        <w:t>1.8.</w:t>
      </w:r>
      <w:r w:rsidRPr="00C577B3">
        <w:rPr>
          <w:rFonts w:ascii="Times New Roman" w:hAnsi="Times New Roman" w:cs="Times New Roman"/>
          <w:b/>
          <w:sz w:val="24"/>
          <w:szCs w:val="24"/>
        </w:rPr>
        <w:t xml:space="preserve"> Начальная цена предмета аукциона.</w:t>
      </w:r>
    </w:p>
    <w:p w:rsidR="00C577B3" w:rsidRPr="00C577B3" w:rsidRDefault="00C577B3" w:rsidP="00C577B3">
      <w:pPr>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Начальная цена аукциона устанавливается в отношении каждого лота в размере платы за размещение нестационарного торгового объекта, рассчитанной в соответствии с Методикой определения начальной цены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на территории Добрянского </w:t>
      </w:r>
      <w:r w:rsidR="005721E0" w:rsidRPr="00C577B3">
        <w:rPr>
          <w:rFonts w:ascii="Times New Roman" w:hAnsi="Times New Roman" w:cs="Times New Roman"/>
          <w:sz w:val="24"/>
          <w:szCs w:val="24"/>
        </w:rPr>
        <w:t xml:space="preserve">городского </w:t>
      </w:r>
      <w:r w:rsidRPr="00C577B3">
        <w:rPr>
          <w:rFonts w:ascii="Times New Roman" w:hAnsi="Times New Roman" w:cs="Times New Roman"/>
          <w:sz w:val="24"/>
          <w:szCs w:val="24"/>
        </w:rPr>
        <w:t xml:space="preserve">округа, </w:t>
      </w:r>
      <w:r w:rsidRPr="00C577B3">
        <w:rPr>
          <w:rFonts w:ascii="Times New Roman" w:hAnsi="Times New Roman" w:cs="Times New Roman"/>
          <w:sz w:val="24"/>
          <w:szCs w:val="24"/>
        </w:rPr>
        <w:lastRenderedPageBreak/>
        <w:t xml:space="preserve">утвержденной постановлением администрации Добрянского городского округа </w:t>
      </w:r>
      <w:r w:rsidRPr="00C577B3">
        <w:rPr>
          <w:rFonts w:ascii="Times New Roman" w:hAnsi="Times New Roman" w:cs="Times New Roman"/>
          <w:bCs/>
          <w:sz w:val="24"/>
          <w:szCs w:val="24"/>
        </w:rPr>
        <w:t>от 14</w:t>
      </w:r>
      <w:r w:rsidRPr="00C577B3">
        <w:rPr>
          <w:rFonts w:ascii="Times New Roman" w:hAnsi="Times New Roman" w:cs="Times New Roman"/>
          <w:sz w:val="24"/>
          <w:szCs w:val="24"/>
        </w:rPr>
        <w:t xml:space="preserve">.05.2020 </w:t>
      </w:r>
      <w:r w:rsidRPr="00C577B3">
        <w:rPr>
          <w:rFonts w:ascii="Times New Roman" w:hAnsi="Times New Roman" w:cs="Times New Roman"/>
          <w:bCs/>
          <w:sz w:val="24"/>
          <w:szCs w:val="24"/>
        </w:rPr>
        <w:t xml:space="preserve">№740, </w:t>
      </w:r>
      <w:r w:rsidRPr="00C577B3">
        <w:rPr>
          <w:rFonts w:ascii="Times New Roman" w:hAnsi="Times New Roman" w:cs="Times New Roman"/>
          <w:sz w:val="24"/>
          <w:szCs w:val="24"/>
        </w:rPr>
        <w:t>с учетом номера кадастрового квартала, в котором расположено место размещения НТО, и определяется по формуле:</w:t>
      </w:r>
    </w:p>
    <w:p w:rsidR="00C577B3" w:rsidRPr="00C577B3" w:rsidRDefault="00C577B3" w:rsidP="00C577B3">
      <w:pPr>
        <w:widowControl w:val="0"/>
        <w:autoSpaceDE w:val="0"/>
        <w:autoSpaceDN w:val="0"/>
        <w:adjustRightInd w:val="0"/>
        <w:spacing w:after="0" w:line="240" w:lineRule="auto"/>
        <w:ind w:left="-567" w:firstLine="567"/>
        <w:rPr>
          <w:rFonts w:ascii="Times New Roman" w:hAnsi="Times New Roman" w:cs="Times New Roman"/>
          <w:sz w:val="24"/>
          <w:szCs w:val="24"/>
        </w:rPr>
      </w:pPr>
      <w:r w:rsidRPr="00C577B3">
        <w:rPr>
          <w:rFonts w:ascii="Times New Roman" w:hAnsi="Times New Roman" w:cs="Times New Roman"/>
          <w:sz w:val="24"/>
          <w:szCs w:val="24"/>
        </w:rPr>
        <w:t xml:space="preserve">1.8.1 для павильонов и киосков: </w:t>
      </w:r>
      <w:r w:rsidRPr="00C577B3">
        <w:rPr>
          <w:rFonts w:ascii="Times New Roman" w:hAnsi="Times New Roman" w:cs="Times New Roman"/>
          <w:b/>
          <w:sz w:val="24"/>
          <w:szCs w:val="24"/>
        </w:rPr>
        <w:t>НЦ = УПКС x S x 20% х К</w:t>
      </w:r>
      <w:r w:rsidRPr="00C577B3">
        <w:rPr>
          <w:rFonts w:ascii="Times New Roman" w:hAnsi="Times New Roman" w:cs="Times New Roman"/>
          <w:b/>
          <w:sz w:val="24"/>
          <w:szCs w:val="24"/>
          <w:vertAlign w:val="subscript"/>
        </w:rPr>
        <w:t>n</w:t>
      </w:r>
      <w:r w:rsidRPr="00C577B3">
        <w:rPr>
          <w:rFonts w:ascii="Times New Roman" w:hAnsi="Times New Roman" w:cs="Times New Roman"/>
          <w:sz w:val="24"/>
          <w:szCs w:val="24"/>
        </w:rPr>
        <w:t>, где</w:t>
      </w:r>
    </w:p>
    <w:p w:rsidR="00C577B3" w:rsidRPr="00C577B3" w:rsidRDefault="00C577B3" w:rsidP="00C577B3">
      <w:pPr>
        <w:widowControl w:val="0"/>
        <w:tabs>
          <w:tab w:val="left" w:pos="9639"/>
        </w:tabs>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
          <w:sz w:val="24"/>
          <w:szCs w:val="24"/>
        </w:rPr>
        <w:t>НЦ</w:t>
      </w:r>
      <w:r w:rsidRPr="00C577B3">
        <w:rPr>
          <w:rFonts w:ascii="Times New Roman" w:hAnsi="Times New Roman" w:cs="Times New Roman"/>
          <w:sz w:val="24"/>
          <w:szCs w:val="24"/>
        </w:rPr>
        <w:t xml:space="preserve"> – начальная цена аукциона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определенная в годовом размере платы за размещение нестационарного торгового павильона или киоска (руб.);</w:t>
      </w:r>
    </w:p>
    <w:p w:rsidR="00C577B3" w:rsidRPr="00C577B3" w:rsidRDefault="00C577B3" w:rsidP="00C577B3">
      <w:pPr>
        <w:widowControl w:val="0"/>
        <w:tabs>
          <w:tab w:val="left" w:pos="9639"/>
        </w:tabs>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
          <w:sz w:val="24"/>
          <w:szCs w:val="24"/>
        </w:rPr>
        <w:t>УПКС</w:t>
      </w:r>
      <w:r w:rsidRPr="00C577B3">
        <w:rPr>
          <w:rFonts w:ascii="Times New Roman" w:hAnsi="Times New Roman" w:cs="Times New Roman"/>
          <w:sz w:val="24"/>
          <w:szCs w:val="24"/>
        </w:rPr>
        <w:t xml:space="preserve"> – среднее (взвешенное по площади) значение удельного показателя кадастровой стоимости земель населенных пунктов Добрянского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 применяемых для сегмента «предпринимательство», утвержденное нормативным правовым актом уполномоченного органа Правительства Пермского края, действующим на дату проведения электронного аукциона (руб./кв. м);</w:t>
      </w:r>
    </w:p>
    <w:p w:rsidR="00C577B3" w:rsidRPr="00C577B3" w:rsidRDefault="00C577B3" w:rsidP="00C577B3">
      <w:pPr>
        <w:widowControl w:val="0"/>
        <w:tabs>
          <w:tab w:val="left" w:pos="9639"/>
        </w:tabs>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
          <w:sz w:val="24"/>
          <w:szCs w:val="24"/>
        </w:rPr>
        <w:t>S</w:t>
      </w:r>
      <w:r w:rsidRPr="00C577B3">
        <w:rPr>
          <w:rFonts w:ascii="Times New Roman" w:hAnsi="Times New Roman" w:cs="Times New Roman"/>
          <w:sz w:val="24"/>
          <w:szCs w:val="24"/>
        </w:rPr>
        <w:t xml:space="preserve"> - площадь места размещения нестационарного торгового объекта, кв. м;</w:t>
      </w:r>
    </w:p>
    <w:p w:rsidR="00C577B3" w:rsidRPr="00C577B3" w:rsidRDefault="00C577B3" w:rsidP="00C577B3">
      <w:pPr>
        <w:widowControl w:val="0"/>
        <w:tabs>
          <w:tab w:val="left" w:pos="9639"/>
        </w:tabs>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
          <w:sz w:val="24"/>
          <w:szCs w:val="24"/>
        </w:rPr>
        <w:t>20 %</w:t>
      </w:r>
      <w:r w:rsidRPr="00C577B3">
        <w:rPr>
          <w:rFonts w:ascii="Times New Roman" w:hAnsi="Times New Roman" w:cs="Times New Roman"/>
          <w:sz w:val="24"/>
          <w:szCs w:val="24"/>
        </w:rPr>
        <w:t xml:space="preserve"> - процент от кадастровой стоимости места размещения нестационарного торгового объекта, определяемой по формуле УПКС х </w:t>
      </w:r>
      <w:r w:rsidRPr="00C577B3">
        <w:rPr>
          <w:rFonts w:ascii="Times New Roman" w:hAnsi="Times New Roman" w:cs="Times New Roman"/>
          <w:sz w:val="24"/>
          <w:szCs w:val="24"/>
          <w:lang w:val="en-US"/>
        </w:rPr>
        <w:t>S</w:t>
      </w:r>
      <w:r w:rsidRPr="00C577B3">
        <w:rPr>
          <w:rFonts w:ascii="Times New Roman" w:hAnsi="Times New Roman" w:cs="Times New Roman"/>
          <w:sz w:val="24"/>
          <w:szCs w:val="24"/>
        </w:rPr>
        <w:t xml:space="preserve">;   </w:t>
      </w:r>
    </w:p>
    <w:p w:rsidR="00C577B3" w:rsidRPr="00C577B3" w:rsidRDefault="00C577B3" w:rsidP="00C577B3">
      <w:pPr>
        <w:widowControl w:val="0"/>
        <w:autoSpaceDE w:val="0"/>
        <w:autoSpaceDN w:val="0"/>
        <w:adjustRightInd w:val="0"/>
        <w:spacing w:after="0" w:line="240" w:lineRule="auto"/>
        <w:ind w:left="-567" w:right="-143" w:firstLine="567"/>
        <w:jc w:val="both"/>
        <w:rPr>
          <w:rFonts w:ascii="Times New Roman" w:hAnsi="Times New Roman" w:cs="Times New Roman"/>
          <w:spacing w:val="1"/>
          <w:sz w:val="24"/>
          <w:szCs w:val="24"/>
        </w:rPr>
      </w:pPr>
      <w:r w:rsidRPr="00C577B3">
        <w:rPr>
          <w:rFonts w:ascii="Times New Roman" w:hAnsi="Times New Roman" w:cs="Times New Roman"/>
          <w:b/>
          <w:sz w:val="24"/>
          <w:szCs w:val="24"/>
        </w:rPr>
        <w:t>К</w:t>
      </w:r>
      <w:r w:rsidRPr="00C577B3">
        <w:rPr>
          <w:rFonts w:ascii="Times New Roman" w:hAnsi="Times New Roman" w:cs="Times New Roman"/>
          <w:b/>
          <w:sz w:val="24"/>
          <w:szCs w:val="24"/>
          <w:vertAlign w:val="subscript"/>
        </w:rPr>
        <w:t>n</w:t>
      </w:r>
      <w:r w:rsidRPr="00C577B3">
        <w:rPr>
          <w:rFonts w:ascii="Times New Roman" w:hAnsi="Times New Roman" w:cs="Times New Roman"/>
          <w:spacing w:val="1"/>
          <w:sz w:val="24"/>
          <w:szCs w:val="24"/>
        </w:rPr>
        <w:t xml:space="preserve"> - корректирующий коэффициент к плате за размещение нестационарного торгового объекта, устанавливаемый на соответствующий финансовый год, %.</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pacing w:val="1"/>
          <w:sz w:val="24"/>
          <w:szCs w:val="24"/>
        </w:rPr>
        <w:t xml:space="preserve">Значение корректирующего коэффициента </w:t>
      </w:r>
      <w:r w:rsidRPr="00C577B3">
        <w:rPr>
          <w:rFonts w:ascii="Times New Roman" w:hAnsi="Times New Roman" w:cs="Times New Roman"/>
          <w:sz w:val="24"/>
          <w:szCs w:val="24"/>
        </w:rPr>
        <w:t>К</w:t>
      </w:r>
      <w:r w:rsidRPr="00C577B3">
        <w:rPr>
          <w:rFonts w:ascii="Times New Roman" w:hAnsi="Times New Roman" w:cs="Times New Roman"/>
          <w:sz w:val="24"/>
          <w:szCs w:val="24"/>
          <w:vertAlign w:val="subscript"/>
        </w:rPr>
        <w:t xml:space="preserve">n </w:t>
      </w:r>
      <w:r w:rsidRPr="00C577B3">
        <w:rPr>
          <w:rFonts w:ascii="Times New Roman" w:hAnsi="Times New Roman" w:cs="Times New Roman"/>
          <w:spacing w:val="1"/>
          <w:sz w:val="24"/>
          <w:szCs w:val="24"/>
        </w:rPr>
        <w:t>устанавливается на очередной финансовый год</w:t>
      </w:r>
      <w:r w:rsidRPr="00C577B3">
        <w:rPr>
          <w:rFonts w:ascii="Times New Roman" w:hAnsi="Times New Roman" w:cs="Times New Roman"/>
          <w:sz w:val="24"/>
          <w:szCs w:val="24"/>
        </w:rPr>
        <w:t xml:space="preserve"> и рассчитывается по следующей формуле:</w:t>
      </w:r>
    </w:p>
    <w:p w:rsidR="00C577B3" w:rsidRPr="00C577B3" w:rsidRDefault="00C577B3" w:rsidP="00C577B3">
      <w:pPr>
        <w:autoSpaceDE w:val="0"/>
        <w:autoSpaceDN w:val="0"/>
        <w:adjustRightInd w:val="0"/>
        <w:spacing w:after="0" w:line="240" w:lineRule="auto"/>
        <w:ind w:left="-567" w:right="-143" w:firstLine="567"/>
        <w:rPr>
          <w:rFonts w:ascii="Times New Roman" w:hAnsi="Times New Roman" w:cs="Times New Roman"/>
          <w:sz w:val="24"/>
          <w:szCs w:val="24"/>
        </w:rPr>
      </w:pPr>
      <w:r w:rsidRPr="00C577B3">
        <w:rPr>
          <w:rFonts w:ascii="Times New Roman" w:hAnsi="Times New Roman" w:cs="Times New Roman"/>
          <w:b/>
          <w:sz w:val="24"/>
          <w:szCs w:val="24"/>
        </w:rPr>
        <w:t>К</w:t>
      </w:r>
      <w:r w:rsidRPr="00C577B3">
        <w:rPr>
          <w:rFonts w:ascii="Times New Roman" w:hAnsi="Times New Roman" w:cs="Times New Roman"/>
          <w:b/>
          <w:sz w:val="24"/>
          <w:szCs w:val="24"/>
          <w:vertAlign w:val="subscript"/>
        </w:rPr>
        <w:t xml:space="preserve">n, </w:t>
      </w:r>
      <w:r w:rsidRPr="00C577B3">
        <w:rPr>
          <w:rFonts w:ascii="Times New Roman" w:hAnsi="Times New Roman" w:cs="Times New Roman"/>
          <w:b/>
          <w:sz w:val="24"/>
          <w:szCs w:val="24"/>
        </w:rPr>
        <w:t>= К</w:t>
      </w:r>
      <w:r w:rsidRPr="00C577B3">
        <w:rPr>
          <w:rFonts w:ascii="Times New Roman" w:hAnsi="Times New Roman" w:cs="Times New Roman"/>
          <w:b/>
          <w:sz w:val="24"/>
          <w:szCs w:val="24"/>
          <w:vertAlign w:val="subscript"/>
        </w:rPr>
        <w:t>n-1</w:t>
      </w:r>
      <w:r w:rsidRPr="00C577B3">
        <w:rPr>
          <w:rFonts w:ascii="Times New Roman" w:hAnsi="Times New Roman" w:cs="Times New Roman"/>
          <w:b/>
          <w:sz w:val="24"/>
          <w:szCs w:val="24"/>
        </w:rPr>
        <w:t xml:space="preserve"> x I</w:t>
      </w:r>
      <w:r w:rsidRPr="00C577B3">
        <w:rPr>
          <w:rFonts w:ascii="Times New Roman" w:hAnsi="Times New Roman" w:cs="Times New Roman"/>
          <w:b/>
          <w:sz w:val="24"/>
          <w:szCs w:val="24"/>
          <w:vertAlign w:val="subscript"/>
        </w:rPr>
        <w:t>n</w:t>
      </w:r>
      <w:r w:rsidRPr="00C577B3">
        <w:rPr>
          <w:rFonts w:ascii="Times New Roman" w:hAnsi="Times New Roman" w:cs="Times New Roman"/>
          <w:sz w:val="24"/>
          <w:szCs w:val="24"/>
        </w:rPr>
        <w:t>, где</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
          <w:sz w:val="24"/>
          <w:szCs w:val="24"/>
        </w:rPr>
        <w:t>К</w:t>
      </w:r>
      <w:r w:rsidRPr="00C577B3">
        <w:rPr>
          <w:rFonts w:ascii="Times New Roman" w:hAnsi="Times New Roman" w:cs="Times New Roman"/>
          <w:b/>
          <w:sz w:val="24"/>
          <w:szCs w:val="24"/>
          <w:vertAlign w:val="subscript"/>
        </w:rPr>
        <w:t>n</w:t>
      </w:r>
      <w:r w:rsidRPr="00C577B3">
        <w:rPr>
          <w:rFonts w:ascii="Times New Roman" w:hAnsi="Times New Roman" w:cs="Times New Roman"/>
          <w:sz w:val="24"/>
          <w:szCs w:val="24"/>
        </w:rPr>
        <w:t xml:space="preserve"> - корректирующий коэффициент </w:t>
      </w:r>
      <w:r w:rsidRPr="00C577B3">
        <w:rPr>
          <w:rFonts w:ascii="Times New Roman" w:hAnsi="Times New Roman" w:cs="Times New Roman"/>
          <w:spacing w:val="1"/>
          <w:sz w:val="24"/>
          <w:szCs w:val="24"/>
        </w:rPr>
        <w:t>к плате за размещение нестационарного торгового объекта</w:t>
      </w:r>
      <w:r w:rsidRPr="00C577B3">
        <w:rPr>
          <w:rFonts w:ascii="Times New Roman" w:hAnsi="Times New Roman" w:cs="Times New Roman"/>
          <w:sz w:val="24"/>
          <w:szCs w:val="24"/>
        </w:rPr>
        <w:t>, применяемый в n-м году, %;</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
          <w:sz w:val="24"/>
          <w:szCs w:val="24"/>
        </w:rPr>
        <w:t xml:space="preserve">n </w:t>
      </w:r>
      <w:r w:rsidRPr="00C577B3">
        <w:rPr>
          <w:rFonts w:ascii="Times New Roman" w:hAnsi="Times New Roman" w:cs="Times New Roman"/>
          <w:sz w:val="24"/>
          <w:szCs w:val="24"/>
        </w:rPr>
        <w:t>- год применения коэффициента индексации;</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
          <w:sz w:val="24"/>
          <w:szCs w:val="24"/>
        </w:rPr>
        <w:t>К</w:t>
      </w:r>
      <w:r w:rsidRPr="00C577B3">
        <w:rPr>
          <w:rFonts w:ascii="Times New Roman" w:hAnsi="Times New Roman" w:cs="Times New Roman"/>
          <w:b/>
          <w:sz w:val="24"/>
          <w:szCs w:val="24"/>
          <w:vertAlign w:val="subscript"/>
        </w:rPr>
        <w:t>n-1</w:t>
      </w:r>
      <w:r w:rsidRPr="00C577B3">
        <w:rPr>
          <w:rFonts w:ascii="Times New Roman" w:hAnsi="Times New Roman" w:cs="Times New Roman"/>
          <w:sz w:val="24"/>
          <w:szCs w:val="24"/>
        </w:rPr>
        <w:t xml:space="preserve"> - корректирующий коэффициент </w:t>
      </w:r>
      <w:r w:rsidRPr="00C577B3">
        <w:rPr>
          <w:rFonts w:ascii="Times New Roman" w:hAnsi="Times New Roman" w:cs="Times New Roman"/>
          <w:spacing w:val="1"/>
          <w:sz w:val="24"/>
          <w:szCs w:val="24"/>
        </w:rPr>
        <w:t>к плате за размещение нестационарного торгового объекта</w:t>
      </w:r>
      <w:r w:rsidRPr="00C577B3">
        <w:rPr>
          <w:rFonts w:ascii="Times New Roman" w:hAnsi="Times New Roman" w:cs="Times New Roman"/>
          <w:sz w:val="24"/>
          <w:szCs w:val="24"/>
        </w:rPr>
        <w:t>, применяемый в году, предшествующем n-му году, %;</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
          <w:sz w:val="24"/>
          <w:szCs w:val="24"/>
        </w:rPr>
        <w:t>I</w:t>
      </w:r>
      <w:r w:rsidRPr="00C577B3">
        <w:rPr>
          <w:rFonts w:ascii="Times New Roman" w:hAnsi="Times New Roman" w:cs="Times New Roman"/>
          <w:b/>
          <w:sz w:val="24"/>
          <w:szCs w:val="24"/>
          <w:vertAlign w:val="subscript"/>
        </w:rPr>
        <w:t>n</w:t>
      </w:r>
      <w:r w:rsidRPr="00C577B3">
        <w:rPr>
          <w:rFonts w:ascii="Times New Roman" w:hAnsi="Times New Roman" w:cs="Times New Roman"/>
          <w:sz w:val="24"/>
          <w:szCs w:val="24"/>
        </w:rPr>
        <w:t xml:space="preserve"> - прогнозное значение размера инфляции в регионе, установленное в утвержденных губернатором Пермского края условиях для формирования вариантов развития и основных показателей прогноза социально-экономического развития Пермского края на очередной финансовый n-й год и плановый период (в %), делённое на 100.</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1.9. </w:t>
      </w:r>
      <w:r w:rsidRPr="00C577B3">
        <w:rPr>
          <w:rFonts w:ascii="Times New Roman" w:hAnsi="Times New Roman" w:cs="Times New Roman"/>
          <w:b/>
          <w:sz w:val="24"/>
          <w:szCs w:val="24"/>
        </w:rPr>
        <w:t xml:space="preserve">Условия предоставления мест </w:t>
      </w:r>
      <w:r w:rsidRPr="00C577B3">
        <w:rPr>
          <w:rFonts w:ascii="Times New Roman" w:hAnsi="Times New Roman" w:cs="Times New Roman"/>
          <w:sz w:val="24"/>
          <w:szCs w:val="24"/>
        </w:rPr>
        <w:t xml:space="preserve">– в соответствии с </w:t>
      </w:r>
      <w:r w:rsidRPr="00C577B3">
        <w:rPr>
          <w:rFonts w:ascii="Times New Roman" w:hAnsi="Times New Roman" w:cs="Times New Roman"/>
          <w:sz w:val="24"/>
          <w:szCs w:val="24"/>
          <w:shd w:val="clear" w:color="auto" w:fill="FFFFFF"/>
        </w:rPr>
        <w:t xml:space="preserve">Порядком </w:t>
      </w:r>
      <w:r w:rsidRPr="00C577B3">
        <w:rPr>
          <w:rFonts w:ascii="Times New Roman" w:hAnsi="Times New Roman" w:cs="Times New Roman"/>
          <w:sz w:val="24"/>
          <w:szCs w:val="24"/>
        </w:rPr>
        <w:t xml:space="preserve">размещения нестационарных торговых объектов на территории Добрянского городского округа, утвержденным постановлением администрации Добрянского городского округа </w:t>
      </w:r>
      <w:r w:rsidRPr="00C577B3">
        <w:rPr>
          <w:rFonts w:ascii="Times New Roman" w:hAnsi="Times New Roman" w:cs="Times New Roman"/>
          <w:bCs/>
          <w:sz w:val="24"/>
          <w:szCs w:val="24"/>
        </w:rPr>
        <w:t>от 14</w:t>
      </w:r>
      <w:r w:rsidRPr="00C577B3">
        <w:rPr>
          <w:rFonts w:ascii="Times New Roman" w:hAnsi="Times New Roman" w:cs="Times New Roman"/>
          <w:sz w:val="24"/>
          <w:szCs w:val="24"/>
        </w:rPr>
        <w:t xml:space="preserve">.05.2020 </w:t>
      </w:r>
      <w:r w:rsidRPr="00C577B3">
        <w:rPr>
          <w:rFonts w:ascii="Times New Roman" w:hAnsi="Times New Roman" w:cs="Times New Roman"/>
          <w:bCs/>
          <w:sz w:val="24"/>
          <w:szCs w:val="24"/>
        </w:rPr>
        <w:t>№740</w:t>
      </w:r>
      <w:r w:rsidRPr="00C577B3">
        <w:rPr>
          <w:rFonts w:ascii="Times New Roman" w:hAnsi="Times New Roman" w:cs="Times New Roman"/>
          <w:sz w:val="24"/>
          <w:szCs w:val="24"/>
        </w:rPr>
        <w:t>, согласно аукционной документации и информационному извещению о проведении аукциона (далее – информационное извещение).</w:t>
      </w:r>
    </w:p>
    <w:p w:rsidR="00C577B3" w:rsidRPr="00C577B3" w:rsidRDefault="00C577B3" w:rsidP="00C577B3">
      <w:pPr>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Места для размещения нестационарных торговых объектов предоставляются в соответствии со Схемой размещения нестационарных торговых объектов на территории Добрянского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 утвержденной постановлением администрации Добрянского городского округа от 21.07.2020 №1058 (в редакции постановлений от 16.01.2023 №63, от 17.06.2023 №1568), в границах и координатах характерных точек границ территории, указанных в схемах расположения земельных участков на кадастровых планах территории, прилагаемых к аукционной документации (приложение 4).</w:t>
      </w:r>
    </w:p>
    <w:p w:rsidR="00C577B3" w:rsidRPr="00C577B3" w:rsidRDefault="00C577B3" w:rsidP="00C577B3">
      <w:pPr>
        <w:pStyle w:val="ConsPlusNormal"/>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1.10. Ознакомиться с местами размещения нестационарных торговых объектов, проектом договора можно с </w:t>
      </w:r>
      <w:r w:rsidR="00F70C41">
        <w:rPr>
          <w:rFonts w:ascii="Times New Roman" w:hAnsi="Times New Roman" w:cs="Times New Roman"/>
          <w:sz w:val="24"/>
          <w:szCs w:val="24"/>
        </w:rPr>
        <w:t>19</w:t>
      </w:r>
      <w:r w:rsidRPr="00C577B3">
        <w:rPr>
          <w:rFonts w:ascii="Times New Roman" w:eastAsia="Courier New" w:hAnsi="Times New Roman" w:cs="Times New Roman"/>
          <w:sz w:val="24"/>
          <w:szCs w:val="24"/>
          <w:lang w:bidi="ru-RU"/>
        </w:rPr>
        <w:t>.</w:t>
      </w:r>
      <w:r w:rsidR="00F70C41">
        <w:rPr>
          <w:rFonts w:ascii="Times New Roman" w:eastAsia="Courier New" w:hAnsi="Times New Roman" w:cs="Times New Roman"/>
          <w:sz w:val="24"/>
          <w:szCs w:val="24"/>
          <w:lang w:bidi="ru-RU"/>
        </w:rPr>
        <w:t>02</w:t>
      </w:r>
      <w:r w:rsidRPr="00C577B3">
        <w:rPr>
          <w:rFonts w:ascii="Times New Roman" w:hAnsi="Times New Roman" w:cs="Times New Roman"/>
          <w:bCs/>
          <w:sz w:val="24"/>
          <w:szCs w:val="24"/>
          <w:lang w:bidi="ru-RU"/>
        </w:rPr>
        <w:t>.202</w:t>
      </w:r>
      <w:r w:rsidR="00F70C41">
        <w:rPr>
          <w:rFonts w:ascii="Times New Roman" w:hAnsi="Times New Roman" w:cs="Times New Roman"/>
          <w:bCs/>
          <w:sz w:val="24"/>
          <w:szCs w:val="24"/>
          <w:lang w:bidi="ru-RU"/>
        </w:rPr>
        <w:t>5</w:t>
      </w:r>
      <w:r w:rsidRPr="00C577B3">
        <w:rPr>
          <w:rFonts w:ascii="Times New Roman" w:hAnsi="Times New Roman" w:cs="Times New Roman"/>
          <w:bCs/>
          <w:sz w:val="24"/>
          <w:szCs w:val="24"/>
          <w:lang w:bidi="ru-RU"/>
        </w:rPr>
        <w:t xml:space="preserve"> по </w:t>
      </w:r>
      <w:r w:rsidR="00F70C41">
        <w:rPr>
          <w:rFonts w:ascii="Times New Roman" w:hAnsi="Times New Roman" w:cs="Times New Roman"/>
          <w:bCs/>
          <w:sz w:val="24"/>
          <w:szCs w:val="24"/>
          <w:lang w:bidi="ru-RU"/>
        </w:rPr>
        <w:t>2</w:t>
      </w:r>
      <w:r w:rsidRPr="00C577B3">
        <w:rPr>
          <w:rFonts w:ascii="Times New Roman" w:hAnsi="Times New Roman" w:cs="Times New Roman"/>
          <w:bCs/>
          <w:sz w:val="24"/>
          <w:szCs w:val="24"/>
          <w:lang w:bidi="ru-RU"/>
        </w:rPr>
        <w:t>0.</w:t>
      </w:r>
      <w:r w:rsidR="00F70C41">
        <w:rPr>
          <w:rFonts w:ascii="Times New Roman" w:hAnsi="Times New Roman" w:cs="Times New Roman"/>
          <w:bCs/>
          <w:sz w:val="24"/>
          <w:szCs w:val="24"/>
          <w:lang w:bidi="ru-RU"/>
        </w:rPr>
        <w:t>03</w:t>
      </w:r>
      <w:r w:rsidRPr="00C577B3">
        <w:rPr>
          <w:rFonts w:ascii="Times New Roman" w:hAnsi="Times New Roman" w:cs="Times New Roman"/>
          <w:bCs/>
          <w:sz w:val="24"/>
          <w:szCs w:val="24"/>
          <w:lang w:bidi="ru-RU"/>
        </w:rPr>
        <w:t>.202</w:t>
      </w:r>
      <w:r w:rsidR="00F70C41">
        <w:rPr>
          <w:rFonts w:ascii="Times New Roman" w:hAnsi="Times New Roman" w:cs="Times New Roman"/>
          <w:bCs/>
          <w:sz w:val="24"/>
          <w:szCs w:val="24"/>
          <w:lang w:bidi="ru-RU"/>
        </w:rPr>
        <w:t>5</w:t>
      </w:r>
      <w:r w:rsidRPr="00C577B3">
        <w:rPr>
          <w:rFonts w:ascii="Times New Roman" w:hAnsi="Times New Roman" w:cs="Times New Roman"/>
          <w:sz w:val="24"/>
          <w:szCs w:val="24"/>
        </w:rPr>
        <w:t>, предварительно созвонившись по телефону 8(34265) 2-78-61 и договорившись о времени встречи.</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1.11. Изменение лота (предмета аукциона) не допускается.</w:t>
      </w:r>
    </w:p>
    <w:p w:rsidR="00C577B3" w:rsidRPr="00C577B3" w:rsidRDefault="00C577B3" w:rsidP="00C577B3">
      <w:pPr>
        <w:widowControl w:val="0"/>
        <w:spacing w:after="0" w:line="240" w:lineRule="auto"/>
        <w:ind w:left="-567" w:right="-143" w:firstLine="709"/>
        <w:jc w:val="both"/>
        <w:rPr>
          <w:rFonts w:ascii="Times New Roman" w:hAnsi="Times New Roman" w:cs="Times New Roman"/>
          <w:b/>
          <w:bCs/>
          <w:sz w:val="24"/>
          <w:szCs w:val="24"/>
        </w:rPr>
      </w:pPr>
    </w:p>
    <w:p w:rsidR="00C577B3" w:rsidRPr="00C577B3" w:rsidRDefault="00C577B3" w:rsidP="00C577B3">
      <w:pPr>
        <w:tabs>
          <w:tab w:val="center" w:pos="5076"/>
        </w:tabs>
        <w:spacing w:after="0" w:line="240" w:lineRule="auto"/>
        <w:ind w:left="-567" w:right="-143"/>
        <w:jc w:val="center"/>
        <w:outlineLvl w:val="0"/>
        <w:rPr>
          <w:rFonts w:ascii="Times New Roman" w:hAnsi="Times New Roman" w:cs="Times New Roman"/>
          <w:b/>
          <w:sz w:val="24"/>
          <w:szCs w:val="24"/>
        </w:rPr>
      </w:pPr>
      <w:r w:rsidRPr="00C577B3">
        <w:rPr>
          <w:rFonts w:ascii="Times New Roman" w:hAnsi="Times New Roman" w:cs="Times New Roman"/>
          <w:b/>
          <w:sz w:val="24"/>
          <w:szCs w:val="24"/>
        </w:rPr>
        <w:t>2. Сведения о лотах (предметах аукциона)</w:t>
      </w:r>
    </w:p>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№1</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left="35" w:right="33"/>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Учетный номер НТО </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6</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Пермский край, г.Добрянка, ул.Ветеранов Войны, у жилого дома №7, в границах земельного участка согласно схеме </w:t>
            </w:r>
            <w:r w:rsidRPr="00C577B3">
              <w:rPr>
                <w:rFonts w:ascii="Times New Roman" w:hAnsi="Times New Roman" w:cs="Times New Roman"/>
                <w:sz w:val="24"/>
                <w:szCs w:val="24"/>
              </w:rPr>
              <w:lastRenderedPageBreak/>
              <w:t>расположения НТО №6</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lastRenderedPageBreak/>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47</w:t>
            </w:r>
          </w:p>
        </w:tc>
      </w:tr>
      <w:tr w:rsidR="00C577B3" w:rsidRPr="00C577B3"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Площадь НТО, кв.м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Молоко и молочная продукция</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left="34" w:right="33"/>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87"/>
              </w:tabs>
              <w:spacing w:after="0" w:line="240" w:lineRule="auto"/>
              <w:ind w:left="34" w:right="33"/>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B721E9" w:rsidRDefault="00B721E9" w:rsidP="00C577B3">
            <w:pPr>
              <w:spacing w:after="0" w:line="240" w:lineRule="auto"/>
              <w:ind w:right="-1"/>
              <w:rPr>
                <w:rFonts w:ascii="Times New Roman" w:hAnsi="Times New Roman" w:cs="Times New Roman"/>
                <w:sz w:val="24"/>
                <w:szCs w:val="24"/>
              </w:rPr>
            </w:pPr>
            <w:r w:rsidRPr="00B721E9">
              <w:rPr>
                <w:rFonts w:ascii="Times New Roman" w:hAnsi="Times New Roman" w:cs="Times New Roman"/>
                <w:sz w:val="24"/>
                <w:szCs w:val="24"/>
              </w:rPr>
              <w:t>С 08.04.2025 по 07.04.2030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17 656,35</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17 656,35</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A62E54">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B721E9">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88</w:t>
            </w:r>
            <w:r w:rsidR="00B721E9">
              <w:rPr>
                <w:rFonts w:ascii="Times New Roman" w:hAnsi="Times New Roman" w:cs="Times New Roman"/>
                <w:sz w:val="24"/>
                <w:szCs w:val="24"/>
              </w:rPr>
              <w:t>2</w:t>
            </w:r>
            <w:r w:rsidRPr="00C577B3">
              <w:rPr>
                <w:rFonts w:ascii="Times New Roman" w:hAnsi="Times New Roman" w:cs="Times New Roman"/>
                <w:sz w:val="24"/>
                <w:szCs w:val="24"/>
              </w:rPr>
              <w:t>,00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left="35" w:right="33"/>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left="35" w:right="33"/>
              <w:rPr>
                <w:rFonts w:ascii="Times New Roman" w:hAnsi="Times New Roman" w:cs="Times New Roman"/>
                <w:sz w:val="24"/>
                <w:szCs w:val="24"/>
              </w:rPr>
            </w:pPr>
            <w:r w:rsidRPr="00C577B3">
              <w:rPr>
                <w:rFonts w:ascii="Times New Roman" w:hAnsi="Times New Roman" w:cs="Times New Roman"/>
                <w:sz w:val="24"/>
                <w:szCs w:val="24"/>
              </w:rPr>
              <w:t>Не ранее чем через 10 рабочих дней и не позднее 20 рабочих дней с даты размещения на электронной площадке протокола об итогах аукциона</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left="35" w:right="33"/>
              <w:rPr>
                <w:rFonts w:ascii="Times New Roman" w:hAnsi="Times New Roman" w:cs="Times New Roman"/>
                <w:sz w:val="24"/>
                <w:szCs w:val="24"/>
              </w:rPr>
            </w:pPr>
            <w:r w:rsidRPr="00C577B3">
              <w:rPr>
                <w:rFonts w:ascii="Times New Roman" w:hAnsi="Times New Roman" w:cs="Times New Roman"/>
                <w:sz w:val="24"/>
                <w:szCs w:val="24"/>
              </w:rPr>
              <w:t>Итоговая цена аукциона (плата за размещение НТО за 1 год) вносится за первый год размещения Объекта – не позднее 15 (пятнадцати) рабочих дней с даты заключения договора</w:t>
            </w:r>
          </w:p>
        </w:tc>
      </w:tr>
    </w:tbl>
    <w:p w:rsidR="00C577B3" w:rsidRPr="00C577B3" w:rsidRDefault="00C577B3" w:rsidP="00C577B3">
      <w:pPr>
        <w:widowControl w:val="0"/>
        <w:spacing w:after="0" w:line="240" w:lineRule="auto"/>
        <w:ind w:left="-426" w:right="-143" w:firstLine="568"/>
        <w:contextualSpacing/>
        <w:jc w:val="center"/>
        <w:rPr>
          <w:rFonts w:ascii="Times New Roman" w:eastAsia="Courier New" w:hAnsi="Times New Roman" w:cs="Times New Roman"/>
          <w:b/>
          <w:sz w:val="24"/>
          <w:szCs w:val="24"/>
          <w:lang w:bidi="ru-RU"/>
        </w:rPr>
      </w:pPr>
    </w:p>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№2</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left="35" w:right="33"/>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Учетный номер НТО </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7</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Пермский край, г.Добрянка, ул.Энергетиков, в районе жилого дома №1, в границах земельного участка согласно схеме расположения НТО №7</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47</w:t>
            </w:r>
          </w:p>
        </w:tc>
      </w:tr>
      <w:tr w:rsidR="00C577B3" w:rsidRPr="00C577B3"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outlineLvl w:val="0"/>
              <w:rPr>
                <w:rFonts w:ascii="Times New Roman" w:hAnsi="Times New Roman" w:cs="Times New Roman"/>
                <w:bCs/>
                <w:sz w:val="24"/>
                <w:szCs w:val="24"/>
              </w:rPr>
            </w:pPr>
            <w:r w:rsidRPr="00C577B3">
              <w:rPr>
                <w:rFonts w:ascii="Times New Roman" w:hAnsi="Times New Roman" w:cs="Times New Roman"/>
                <w:bCs/>
                <w:sz w:val="24"/>
                <w:szCs w:val="24"/>
              </w:rPr>
              <w:t>Площадь НТО, кв.м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Хлеб, хлебобулочные и кондитерские изделия</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87"/>
              </w:tabs>
              <w:spacing w:after="0" w:line="240" w:lineRule="auto"/>
              <w:ind w:right="33"/>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852634" w:rsidP="00C577B3">
            <w:pPr>
              <w:spacing w:after="0" w:line="240" w:lineRule="auto"/>
              <w:ind w:right="-1"/>
              <w:rPr>
                <w:rFonts w:ascii="Times New Roman" w:hAnsi="Times New Roman" w:cs="Times New Roman"/>
                <w:sz w:val="24"/>
                <w:szCs w:val="24"/>
              </w:rPr>
            </w:pPr>
            <w:r w:rsidRPr="00B721E9">
              <w:rPr>
                <w:rFonts w:ascii="Times New Roman" w:hAnsi="Times New Roman" w:cs="Times New Roman"/>
                <w:sz w:val="24"/>
                <w:szCs w:val="24"/>
              </w:rPr>
              <w:t>С 08.04.2025 по 07.04.2030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17 656,35</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87"/>
              </w:tabs>
              <w:spacing w:after="0" w:line="240" w:lineRule="auto"/>
              <w:ind w:right="33"/>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17 656,35</w:t>
            </w:r>
          </w:p>
        </w:tc>
      </w:tr>
      <w:tr w:rsidR="0081335B" w:rsidRPr="00C577B3" w:rsidTr="00F52EF9">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9F700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852634">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88</w:t>
            </w:r>
            <w:r>
              <w:rPr>
                <w:rFonts w:ascii="Times New Roman" w:hAnsi="Times New Roman" w:cs="Times New Roman"/>
                <w:sz w:val="24"/>
                <w:szCs w:val="24"/>
              </w:rPr>
              <w:t>2</w:t>
            </w:r>
            <w:r w:rsidRPr="00C577B3">
              <w:rPr>
                <w:rFonts w:ascii="Times New Roman" w:hAnsi="Times New Roman" w:cs="Times New Roman"/>
                <w:sz w:val="24"/>
                <w:szCs w:val="24"/>
              </w:rPr>
              <w:t>,00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7"/>
              </w:tabs>
              <w:spacing w:after="0" w:line="240" w:lineRule="auto"/>
              <w:ind w:right="33"/>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left="35" w:right="33"/>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33"/>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left="35" w:right="33"/>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w:t>
            </w:r>
            <w:r w:rsidRPr="00C577B3">
              <w:rPr>
                <w:rFonts w:ascii="Times New Roman" w:hAnsi="Times New Roman" w:cs="Times New Roman"/>
                <w:sz w:val="24"/>
                <w:szCs w:val="24"/>
              </w:rPr>
              <w:lastRenderedPageBreak/>
              <w:t>позднее 20 рабочих дней с даты размещения на электронной площадке протокола об итогах аукциона</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33"/>
              <w:outlineLvl w:val="0"/>
              <w:rPr>
                <w:rFonts w:ascii="Times New Roman" w:hAnsi="Times New Roman" w:cs="Times New Roman"/>
                <w:bCs/>
                <w:sz w:val="24"/>
                <w:szCs w:val="24"/>
              </w:rPr>
            </w:pPr>
            <w:r w:rsidRPr="00C577B3">
              <w:rPr>
                <w:rFonts w:ascii="Times New Roman" w:hAnsi="Times New Roman" w:cs="Times New Roman"/>
                <w:bCs/>
                <w:sz w:val="24"/>
                <w:szCs w:val="24"/>
              </w:rPr>
              <w:lastRenderedPageBreak/>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left="35" w:right="33"/>
              <w:rPr>
                <w:rFonts w:ascii="Times New Roman" w:hAnsi="Times New Roman" w:cs="Times New Roman"/>
                <w:sz w:val="24"/>
                <w:szCs w:val="24"/>
              </w:rPr>
            </w:pPr>
            <w:r w:rsidRPr="00C577B3">
              <w:rPr>
                <w:rFonts w:ascii="Times New Roman" w:hAnsi="Times New Roman" w:cs="Times New Roman"/>
                <w:sz w:val="24"/>
                <w:szCs w:val="24"/>
              </w:rPr>
              <w:t>Итоговая цена аукциона (плата за размещение НТО за 1 год) вносится за первый год размещения Объекта – не позднее 15 (пятнадцати) рабочих дней с даты заключения договора</w:t>
            </w:r>
          </w:p>
        </w:tc>
      </w:tr>
    </w:tbl>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p>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№3</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4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4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15</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4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Пермский край, г.Добрянка, ул.Копылова, в районе жилого дома №61, в границах земельного участка согласно схеме расположения НТО №15</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4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47</w:t>
            </w:r>
          </w:p>
        </w:tc>
      </w:tr>
      <w:tr w:rsidR="00C577B3" w:rsidRPr="00C577B3"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4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Площадь НТО, кв.м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4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Рыба и морепродукты</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43"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43"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852634" w:rsidP="00C577B3">
            <w:pPr>
              <w:spacing w:after="0" w:line="240" w:lineRule="auto"/>
              <w:ind w:right="-1"/>
              <w:rPr>
                <w:rFonts w:ascii="Times New Roman" w:hAnsi="Times New Roman" w:cs="Times New Roman"/>
                <w:sz w:val="24"/>
                <w:szCs w:val="24"/>
              </w:rPr>
            </w:pPr>
            <w:r w:rsidRPr="00B721E9">
              <w:rPr>
                <w:rFonts w:ascii="Times New Roman" w:hAnsi="Times New Roman" w:cs="Times New Roman"/>
                <w:sz w:val="24"/>
                <w:szCs w:val="24"/>
              </w:rPr>
              <w:t>С 08.04.2025 по 07.04.2030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18 375,41</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4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18 375,41</w:t>
            </w:r>
          </w:p>
        </w:tc>
      </w:tr>
      <w:tr w:rsidR="0081335B" w:rsidRPr="00C577B3" w:rsidTr="00F52EF9">
        <w:tc>
          <w:tcPr>
            <w:tcW w:w="5104" w:type="dxa"/>
            <w:tcBorders>
              <w:top w:val="single" w:sz="4" w:space="0" w:color="auto"/>
              <w:left w:val="single" w:sz="4" w:space="0" w:color="auto"/>
              <w:bottom w:val="single" w:sz="4" w:space="0" w:color="auto"/>
              <w:right w:val="single" w:sz="4" w:space="0" w:color="auto"/>
            </w:tcBorders>
          </w:tcPr>
          <w:p w:rsidR="0081335B" w:rsidRPr="00C577B3" w:rsidRDefault="0081335B" w:rsidP="009F700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C577B3">
            <w:pPr>
              <w:autoSpaceDE w:val="0"/>
              <w:autoSpaceDN w:val="0"/>
              <w:adjustRightInd w:val="0"/>
              <w:spacing w:after="0" w:line="240" w:lineRule="auto"/>
              <w:ind w:right="-1"/>
              <w:rPr>
                <w:rFonts w:ascii="Times New Roman" w:hAnsi="Times New Roman" w:cs="Times New Roman"/>
                <w:sz w:val="24"/>
                <w:szCs w:val="24"/>
              </w:rPr>
            </w:pPr>
            <w:r>
              <w:rPr>
                <w:rFonts w:ascii="Times New Roman" w:hAnsi="Times New Roman" w:cs="Times New Roman"/>
                <w:sz w:val="24"/>
                <w:szCs w:val="24"/>
              </w:rPr>
              <w:t>918</w:t>
            </w:r>
            <w:r w:rsidRPr="00C577B3">
              <w:rPr>
                <w:rFonts w:ascii="Times New Roman" w:hAnsi="Times New Roman" w:cs="Times New Roman"/>
                <w:sz w:val="24"/>
                <w:szCs w:val="24"/>
              </w:rPr>
              <w:t>,00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4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4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Не ранее чем через 10 рабочих дней и не позднее 20 рабочих дней с даты размещения на электронной площадке протокола об итогах аукциона</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4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Итоговая цена аукциона (плата за размещение НТО за 1 год) вносится за первый год размещения Объекта – не позднее 15 (пятнадцати) рабочих дней с даты заключения договора</w:t>
            </w:r>
          </w:p>
        </w:tc>
      </w:tr>
    </w:tbl>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p>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№4</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Киоск</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16</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Пермский край, г.Добрянка, ул.Копылова, в районе жилого дома №61, в границах земельного участка согласно схеме расположения НТО №16</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w:t>
            </w:r>
          </w:p>
        </w:tc>
      </w:tr>
      <w:tr w:rsidR="00C577B3" w:rsidRPr="00C577B3"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Площадь НТО, кв.м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9</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Непродовольственные товары (услуги)</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lastRenderedPageBreak/>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88"/>
              </w:tabs>
              <w:spacing w:after="0" w:line="240" w:lineRule="auto"/>
              <w:ind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852634" w:rsidP="00C577B3">
            <w:pPr>
              <w:spacing w:after="0" w:line="240" w:lineRule="auto"/>
              <w:ind w:right="-1"/>
              <w:rPr>
                <w:rFonts w:ascii="Times New Roman" w:hAnsi="Times New Roman" w:cs="Times New Roman"/>
                <w:sz w:val="24"/>
                <w:szCs w:val="24"/>
              </w:rPr>
            </w:pPr>
            <w:r w:rsidRPr="00B721E9">
              <w:rPr>
                <w:rFonts w:ascii="Times New Roman" w:hAnsi="Times New Roman" w:cs="Times New Roman"/>
                <w:sz w:val="24"/>
                <w:szCs w:val="24"/>
              </w:rPr>
              <w:t>С 08.04.2025 по 07.04.2030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6 646,42</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6 646,42</w:t>
            </w:r>
          </w:p>
        </w:tc>
      </w:tr>
      <w:tr w:rsidR="0081335B" w:rsidRPr="00C577B3" w:rsidTr="00F52EF9">
        <w:tc>
          <w:tcPr>
            <w:tcW w:w="5104" w:type="dxa"/>
            <w:tcBorders>
              <w:top w:val="single" w:sz="4" w:space="0" w:color="auto"/>
              <w:left w:val="single" w:sz="4" w:space="0" w:color="auto"/>
              <w:bottom w:val="single" w:sz="4" w:space="0" w:color="auto"/>
              <w:right w:val="single" w:sz="4" w:space="0" w:color="auto"/>
            </w:tcBorders>
          </w:tcPr>
          <w:p w:rsidR="0081335B" w:rsidRPr="00C577B3" w:rsidRDefault="0081335B" w:rsidP="009F700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C577B3">
            <w:pPr>
              <w:autoSpaceDE w:val="0"/>
              <w:autoSpaceDN w:val="0"/>
              <w:adjustRightInd w:val="0"/>
              <w:spacing w:after="0" w:line="240" w:lineRule="auto"/>
              <w:ind w:right="-1"/>
              <w:rPr>
                <w:rFonts w:ascii="Times New Roman" w:hAnsi="Times New Roman" w:cs="Times New Roman"/>
                <w:sz w:val="24"/>
                <w:szCs w:val="24"/>
              </w:rPr>
            </w:pPr>
            <w:r>
              <w:rPr>
                <w:rFonts w:ascii="Times New Roman" w:hAnsi="Times New Roman" w:cs="Times New Roman"/>
                <w:sz w:val="24"/>
                <w:szCs w:val="24"/>
              </w:rPr>
              <w:t>332</w:t>
            </w:r>
            <w:r w:rsidRPr="00C577B3">
              <w:rPr>
                <w:rFonts w:ascii="Times New Roman" w:hAnsi="Times New Roman" w:cs="Times New Roman"/>
                <w:sz w:val="24"/>
                <w:szCs w:val="24"/>
              </w:rPr>
              <w:t>,00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 а так же физические лица, не являющиеся индивидуальными предпринимателями и применяющие специальный налоговый режим «Налог на профессиональный доход»</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Не ранее чем через 10 рабочих дней и не позднее 20 рабочих дней с даты размещения на электронной площадке протокола об итогах аукциона</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Итоговая цена аукциона (плата за размещение НТО за 1 год) вносится за первый год размещения Объекта – не позднее 15 (пятнадцати) рабочих дней с даты заключения договора</w:t>
            </w:r>
          </w:p>
        </w:tc>
      </w:tr>
    </w:tbl>
    <w:p w:rsidR="00C577B3" w:rsidRPr="00C577B3" w:rsidRDefault="00C577B3" w:rsidP="00C577B3">
      <w:pPr>
        <w:spacing w:after="0" w:line="240" w:lineRule="auto"/>
        <w:ind w:left="-567" w:right="-1" w:firstLine="709"/>
        <w:jc w:val="both"/>
        <w:rPr>
          <w:rFonts w:ascii="Times New Roman" w:hAnsi="Times New Roman" w:cs="Times New Roman"/>
          <w:b/>
          <w:bCs/>
          <w:sz w:val="24"/>
          <w:szCs w:val="24"/>
        </w:rPr>
      </w:pPr>
    </w:p>
    <w:p w:rsidR="00C577B3" w:rsidRPr="00C577B3" w:rsidRDefault="00C577B3" w:rsidP="00C577B3">
      <w:pPr>
        <w:spacing w:after="0" w:line="240" w:lineRule="auto"/>
        <w:ind w:left="-567" w:right="-1" w:firstLine="709"/>
        <w:jc w:val="both"/>
        <w:rPr>
          <w:rFonts w:ascii="Times New Roman" w:hAnsi="Times New Roman" w:cs="Times New Roman"/>
          <w:b/>
          <w:bCs/>
          <w:sz w:val="24"/>
          <w:szCs w:val="24"/>
        </w:rPr>
      </w:pPr>
      <w:r w:rsidRPr="00C577B3">
        <w:rPr>
          <w:rFonts w:ascii="Times New Roman" w:hAnsi="Times New Roman" w:cs="Times New Roman"/>
          <w:b/>
          <w:bCs/>
          <w:sz w:val="24"/>
          <w:szCs w:val="24"/>
        </w:rPr>
        <w:t>Лот №5</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left="33" w:right="34"/>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color w:val="FF0000"/>
                <w:sz w:val="24"/>
                <w:szCs w:val="24"/>
              </w:rPr>
            </w:pPr>
            <w:r w:rsidRPr="00C577B3">
              <w:rPr>
                <w:rFonts w:ascii="Times New Roman" w:hAnsi="Times New Roman" w:cs="Times New Roman"/>
                <w:sz w:val="24"/>
                <w:szCs w:val="24"/>
              </w:rPr>
              <w:t>Пермский край, г.Добрянка, ул.Копылова, в районе жилого дома №61, в границах земельного участка согласно схеме расположения НТО №17</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47</w:t>
            </w:r>
          </w:p>
        </w:tc>
      </w:tr>
      <w:tr w:rsidR="00C577B3" w:rsidRPr="00C577B3"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Площадь НТО, кв.м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Хлеб, хлебобулочные и кондитерские изделия</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852634" w:rsidP="00C577B3">
            <w:pPr>
              <w:spacing w:after="0" w:line="240" w:lineRule="auto"/>
              <w:ind w:right="-1"/>
              <w:rPr>
                <w:rFonts w:ascii="Times New Roman" w:hAnsi="Times New Roman" w:cs="Times New Roman"/>
                <w:sz w:val="24"/>
                <w:szCs w:val="24"/>
              </w:rPr>
            </w:pPr>
            <w:r w:rsidRPr="00B721E9">
              <w:rPr>
                <w:rFonts w:ascii="Times New Roman" w:hAnsi="Times New Roman" w:cs="Times New Roman"/>
                <w:sz w:val="24"/>
                <w:szCs w:val="24"/>
              </w:rPr>
              <w:t>С 08.04.2025 по 07.04.2030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18 375,41</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18 375,41</w:t>
            </w:r>
          </w:p>
        </w:tc>
      </w:tr>
      <w:tr w:rsidR="0081335B" w:rsidRPr="00C577B3" w:rsidTr="00F52EF9">
        <w:tc>
          <w:tcPr>
            <w:tcW w:w="5104" w:type="dxa"/>
            <w:tcBorders>
              <w:top w:val="single" w:sz="4" w:space="0" w:color="auto"/>
              <w:left w:val="single" w:sz="4" w:space="0" w:color="auto"/>
              <w:bottom w:val="single" w:sz="4" w:space="0" w:color="auto"/>
              <w:right w:val="single" w:sz="4" w:space="0" w:color="auto"/>
            </w:tcBorders>
          </w:tcPr>
          <w:p w:rsidR="0081335B" w:rsidRPr="00C577B3" w:rsidRDefault="0081335B" w:rsidP="009F700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852634">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91</w:t>
            </w:r>
            <w:r>
              <w:rPr>
                <w:rFonts w:ascii="Times New Roman" w:hAnsi="Times New Roman" w:cs="Times New Roman"/>
                <w:sz w:val="24"/>
                <w:szCs w:val="24"/>
              </w:rPr>
              <w:t>8</w:t>
            </w:r>
            <w:r w:rsidRPr="00C577B3">
              <w:rPr>
                <w:rFonts w:ascii="Times New Roman" w:hAnsi="Times New Roman" w:cs="Times New Roman"/>
                <w:sz w:val="24"/>
                <w:szCs w:val="24"/>
              </w:rPr>
              <w:t>,00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left="33" w:right="34"/>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left="33" w:right="34"/>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w:t>
            </w:r>
            <w:r w:rsidRPr="00C577B3">
              <w:rPr>
                <w:rFonts w:ascii="Times New Roman" w:hAnsi="Times New Roman" w:cs="Times New Roman"/>
                <w:sz w:val="24"/>
                <w:szCs w:val="24"/>
              </w:rPr>
              <w:lastRenderedPageBreak/>
              <w:t>позднее 20 рабочих дней с даты размещения на электронной площадке протокола об итогах аукциона</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lastRenderedPageBreak/>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left="33" w:right="34"/>
              <w:rPr>
                <w:rFonts w:ascii="Times New Roman" w:hAnsi="Times New Roman" w:cs="Times New Roman"/>
                <w:sz w:val="24"/>
                <w:szCs w:val="24"/>
              </w:rPr>
            </w:pPr>
            <w:r w:rsidRPr="00C577B3">
              <w:rPr>
                <w:rFonts w:ascii="Times New Roman" w:hAnsi="Times New Roman" w:cs="Times New Roman"/>
                <w:sz w:val="24"/>
                <w:szCs w:val="24"/>
              </w:rPr>
              <w:t>Итоговая цена аукциона (плата за размещение НТО за 1 год) вносится за первый год размещения Объекта – не позднее 15 (пятнадцати) рабочих дней с даты заключения договора</w:t>
            </w:r>
          </w:p>
        </w:tc>
      </w:tr>
    </w:tbl>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p>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№6</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54"/>
              </w:tabs>
              <w:spacing w:after="0" w:line="240" w:lineRule="auto"/>
              <w:ind w:right="33" w:firstLine="34"/>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26</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color w:val="FF0000"/>
                <w:sz w:val="24"/>
                <w:szCs w:val="24"/>
              </w:rPr>
            </w:pPr>
            <w:r w:rsidRPr="00C577B3">
              <w:rPr>
                <w:rFonts w:ascii="Times New Roman" w:hAnsi="Times New Roman" w:cs="Times New Roman"/>
                <w:sz w:val="24"/>
                <w:szCs w:val="24"/>
              </w:rPr>
              <w:t>Пермский край, г.Добрянка, ул.Герцена, за зданием МФЦ (в районе жилого дома №33/1), в границах земельного участка согласно схеме расположения НТО №26</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47</w:t>
            </w:r>
          </w:p>
        </w:tc>
      </w:tr>
      <w:tr w:rsidR="00C577B3" w:rsidRPr="00C577B3"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Площадь НТО, кв.м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Мясо и мясная продукция</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852634" w:rsidP="00C577B3">
            <w:pPr>
              <w:spacing w:after="0" w:line="240" w:lineRule="auto"/>
              <w:ind w:right="-1"/>
              <w:rPr>
                <w:rFonts w:ascii="Times New Roman" w:hAnsi="Times New Roman" w:cs="Times New Roman"/>
                <w:sz w:val="24"/>
                <w:szCs w:val="24"/>
              </w:rPr>
            </w:pPr>
            <w:r w:rsidRPr="00B721E9">
              <w:rPr>
                <w:rFonts w:ascii="Times New Roman" w:hAnsi="Times New Roman" w:cs="Times New Roman"/>
                <w:sz w:val="24"/>
                <w:szCs w:val="24"/>
              </w:rPr>
              <w:t>С 08.04.2025 по 07.04.2030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17 860,05</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17 860,05</w:t>
            </w:r>
          </w:p>
        </w:tc>
      </w:tr>
      <w:tr w:rsidR="0081335B" w:rsidRPr="00C577B3" w:rsidTr="00F52EF9">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9F700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852634">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89</w:t>
            </w:r>
            <w:r>
              <w:rPr>
                <w:rFonts w:ascii="Times New Roman" w:hAnsi="Times New Roman" w:cs="Times New Roman"/>
                <w:sz w:val="24"/>
                <w:szCs w:val="24"/>
              </w:rPr>
              <w:t>3</w:t>
            </w:r>
            <w:r w:rsidRPr="00C577B3">
              <w:rPr>
                <w:rFonts w:ascii="Times New Roman" w:hAnsi="Times New Roman" w:cs="Times New Roman"/>
                <w:sz w:val="24"/>
                <w:szCs w:val="24"/>
              </w:rPr>
              <w:t>,00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54"/>
              </w:tabs>
              <w:autoSpaceDE w:val="0"/>
              <w:autoSpaceDN w:val="0"/>
              <w:adjustRightInd w:val="0"/>
              <w:spacing w:after="0" w:line="240" w:lineRule="auto"/>
              <w:ind w:right="33" w:firstLine="34"/>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54"/>
              </w:tabs>
              <w:autoSpaceDE w:val="0"/>
              <w:autoSpaceDN w:val="0"/>
              <w:adjustRightInd w:val="0"/>
              <w:spacing w:after="0" w:line="240" w:lineRule="auto"/>
              <w:ind w:right="33" w:firstLine="34"/>
              <w:rPr>
                <w:rFonts w:ascii="Times New Roman" w:hAnsi="Times New Roman" w:cs="Times New Roman"/>
                <w:sz w:val="24"/>
                <w:szCs w:val="24"/>
              </w:rPr>
            </w:pPr>
            <w:r w:rsidRPr="00C577B3">
              <w:rPr>
                <w:rFonts w:ascii="Times New Roman" w:hAnsi="Times New Roman" w:cs="Times New Roman"/>
                <w:sz w:val="24"/>
                <w:szCs w:val="24"/>
              </w:rPr>
              <w:t>Не ранее чем через 10 рабочих дней и не позднее 20 рабочих дней с даты размещения на электронной площадке протокола об итогах аукциона</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54"/>
              </w:tabs>
              <w:spacing w:after="0" w:line="240" w:lineRule="auto"/>
              <w:ind w:right="33" w:firstLine="34"/>
              <w:rPr>
                <w:rFonts w:ascii="Times New Roman" w:hAnsi="Times New Roman" w:cs="Times New Roman"/>
                <w:sz w:val="24"/>
                <w:szCs w:val="24"/>
              </w:rPr>
            </w:pPr>
            <w:r w:rsidRPr="00C577B3">
              <w:rPr>
                <w:rFonts w:ascii="Times New Roman" w:hAnsi="Times New Roman" w:cs="Times New Roman"/>
                <w:sz w:val="24"/>
                <w:szCs w:val="24"/>
              </w:rPr>
              <w:t>Итоговая цена аукциона (плата за размещение НТО за 1 год) вносится за первый год размещения Объекта – не позднее 15 (пятнадцати) рабочих дней с даты заключения договора</w:t>
            </w:r>
          </w:p>
        </w:tc>
      </w:tr>
    </w:tbl>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p>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№7</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Киоск</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28</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color w:val="FF0000"/>
                <w:sz w:val="24"/>
                <w:szCs w:val="24"/>
              </w:rPr>
            </w:pPr>
            <w:r w:rsidRPr="00C577B3">
              <w:rPr>
                <w:rFonts w:ascii="Times New Roman" w:hAnsi="Times New Roman" w:cs="Times New Roman"/>
                <w:sz w:val="24"/>
                <w:szCs w:val="24"/>
              </w:rPr>
              <w:t>Пермский край, г.Добрянка, ул.Герцена, в районе жилого дома №33/1, в границах земельного участка согласно схеме расположения НТО №28</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w:t>
            </w:r>
          </w:p>
        </w:tc>
      </w:tr>
      <w:tr w:rsidR="00C577B3" w:rsidRPr="00C577B3"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Площадь НТО, кв.м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9</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Непродовольственные товары (услуги)</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lastRenderedPageBreak/>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852634" w:rsidP="00C577B3">
            <w:pPr>
              <w:spacing w:after="0" w:line="240" w:lineRule="auto"/>
              <w:ind w:right="-1"/>
              <w:rPr>
                <w:rFonts w:ascii="Times New Roman" w:hAnsi="Times New Roman" w:cs="Times New Roman"/>
                <w:sz w:val="24"/>
                <w:szCs w:val="24"/>
              </w:rPr>
            </w:pPr>
            <w:r w:rsidRPr="00B721E9">
              <w:rPr>
                <w:rFonts w:ascii="Times New Roman" w:hAnsi="Times New Roman" w:cs="Times New Roman"/>
                <w:sz w:val="24"/>
                <w:szCs w:val="24"/>
              </w:rPr>
              <w:t>С 08.04.2025 по 07.04.2030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6 460,02</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6 460,02</w:t>
            </w:r>
          </w:p>
        </w:tc>
      </w:tr>
      <w:tr w:rsidR="0081335B" w:rsidRPr="00C577B3" w:rsidTr="00F52EF9">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9F700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852634">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32</w:t>
            </w:r>
            <w:r>
              <w:rPr>
                <w:rFonts w:ascii="Times New Roman" w:hAnsi="Times New Roman" w:cs="Times New Roman"/>
                <w:sz w:val="24"/>
                <w:szCs w:val="24"/>
              </w:rPr>
              <w:t>3</w:t>
            </w:r>
            <w:r w:rsidRPr="00C577B3">
              <w:rPr>
                <w:rFonts w:ascii="Times New Roman" w:hAnsi="Times New Roman" w:cs="Times New Roman"/>
                <w:sz w:val="24"/>
                <w:szCs w:val="24"/>
              </w:rPr>
              <w:t>,00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 а так же физические лица, не являющиеся индивидуальными предпринимателями и применяющие специальный налоговый режим «Налог на профессиональный доход»</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54"/>
              </w:tabs>
              <w:autoSpaceDE w:val="0"/>
              <w:autoSpaceDN w:val="0"/>
              <w:adjustRightInd w:val="0"/>
              <w:spacing w:after="0" w:line="240" w:lineRule="auto"/>
              <w:ind w:right="33" w:firstLine="34"/>
              <w:rPr>
                <w:rFonts w:ascii="Times New Roman" w:hAnsi="Times New Roman" w:cs="Times New Roman"/>
                <w:sz w:val="24"/>
                <w:szCs w:val="24"/>
              </w:rPr>
            </w:pPr>
            <w:r w:rsidRPr="00C577B3">
              <w:rPr>
                <w:rFonts w:ascii="Times New Roman" w:hAnsi="Times New Roman" w:cs="Times New Roman"/>
                <w:sz w:val="24"/>
                <w:szCs w:val="24"/>
              </w:rPr>
              <w:t>Не ранее чем через 10 рабочих дней и не позднее 20 рабочих дней с даты размещения на электронной площадке протокола об итогах аукциона</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54"/>
              </w:tabs>
              <w:spacing w:after="0" w:line="240" w:lineRule="auto"/>
              <w:ind w:right="33" w:firstLine="34"/>
              <w:rPr>
                <w:rFonts w:ascii="Times New Roman" w:hAnsi="Times New Roman" w:cs="Times New Roman"/>
                <w:sz w:val="24"/>
                <w:szCs w:val="24"/>
              </w:rPr>
            </w:pPr>
            <w:r w:rsidRPr="00C577B3">
              <w:rPr>
                <w:rFonts w:ascii="Times New Roman" w:hAnsi="Times New Roman" w:cs="Times New Roman"/>
                <w:sz w:val="24"/>
                <w:szCs w:val="24"/>
              </w:rPr>
              <w:t>Итоговая цена аукциона (плата за размещение НТО за 1 год) вносится за первый год размещения Объекта – не позднее 15 (пятнадцати) рабочих дней с даты заключения договора</w:t>
            </w:r>
          </w:p>
        </w:tc>
      </w:tr>
    </w:tbl>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p>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№8</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29</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Пермский край, г.Добрянка, ул.Энгельса, в районе жилого дома №6, в границах земельного участка согласно схеме расположения НТО №29</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47</w:t>
            </w:r>
          </w:p>
        </w:tc>
      </w:tr>
      <w:tr w:rsidR="00C577B3" w:rsidRPr="00C577B3"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Площадь НТО, кв.м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Цветы и другие растения</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713"/>
              </w:tabs>
              <w:spacing w:after="0" w:line="240" w:lineRule="auto"/>
              <w:ind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713"/>
              </w:tabs>
              <w:spacing w:after="0" w:line="240" w:lineRule="auto"/>
              <w:ind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852634" w:rsidP="00C577B3">
            <w:pPr>
              <w:spacing w:after="0" w:line="240" w:lineRule="auto"/>
              <w:ind w:right="-1"/>
              <w:rPr>
                <w:rFonts w:ascii="Times New Roman" w:hAnsi="Times New Roman" w:cs="Times New Roman"/>
                <w:sz w:val="24"/>
                <w:szCs w:val="24"/>
              </w:rPr>
            </w:pPr>
            <w:r w:rsidRPr="00B721E9">
              <w:rPr>
                <w:rFonts w:ascii="Times New Roman" w:hAnsi="Times New Roman" w:cs="Times New Roman"/>
                <w:sz w:val="24"/>
                <w:szCs w:val="24"/>
              </w:rPr>
              <w:t>С 08.04.2025 по 07.04.2030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18 392,73</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18 392,73</w:t>
            </w:r>
          </w:p>
        </w:tc>
      </w:tr>
      <w:tr w:rsidR="0081335B" w:rsidRPr="00C577B3" w:rsidTr="00F52EF9">
        <w:tc>
          <w:tcPr>
            <w:tcW w:w="5104" w:type="dxa"/>
            <w:tcBorders>
              <w:top w:val="single" w:sz="4" w:space="0" w:color="auto"/>
              <w:left w:val="single" w:sz="4" w:space="0" w:color="auto"/>
              <w:bottom w:val="single" w:sz="4" w:space="0" w:color="auto"/>
              <w:right w:val="single" w:sz="4" w:space="0" w:color="auto"/>
            </w:tcBorders>
          </w:tcPr>
          <w:p w:rsidR="0081335B" w:rsidRPr="00C577B3" w:rsidRDefault="0081335B" w:rsidP="009F700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852634">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91</w:t>
            </w:r>
            <w:r>
              <w:rPr>
                <w:rFonts w:ascii="Times New Roman" w:hAnsi="Times New Roman" w:cs="Times New Roman"/>
                <w:sz w:val="24"/>
                <w:szCs w:val="24"/>
              </w:rPr>
              <w:t>9</w:t>
            </w:r>
            <w:r w:rsidRPr="00C577B3">
              <w:rPr>
                <w:rFonts w:ascii="Times New Roman" w:hAnsi="Times New Roman" w:cs="Times New Roman"/>
                <w:sz w:val="24"/>
                <w:szCs w:val="24"/>
              </w:rPr>
              <w:t>,00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firstLine="34"/>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firstLine="34"/>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w:t>
            </w:r>
            <w:r w:rsidRPr="00C577B3">
              <w:rPr>
                <w:rFonts w:ascii="Times New Roman" w:hAnsi="Times New Roman" w:cs="Times New Roman"/>
                <w:sz w:val="24"/>
                <w:szCs w:val="24"/>
              </w:rPr>
              <w:lastRenderedPageBreak/>
              <w:t>позднее 20 рабочих дней с даты размещения на электронной площадке протокола об итогах аукциона</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lastRenderedPageBreak/>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firstLine="34"/>
              <w:rPr>
                <w:rFonts w:ascii="Times New Roman" w:hAnsi="Times New Roman" w:cs="Times New Roman"/>
                <w:sz w:val="24"/>
                <w:szCs w:val="24"/>
              </w:rPr>
            </w:pPr>
            <w:r w:rsidRPr="00C577B3">
              <w:rPr>
                <w:rFonts w:ascii="Times New Roman" w:hAnsi="Times New Roman" w:cs="Times New Roman"/>
                <w:sz w:val="24"/>
                <w:szCs w:val="24"/>
              </w:rPr>
              <w:t>Итоговая цена аукциона (плата за размещение НТО за 1 год) вносится за первый год размещения Объекта – не позднее 15 (пятнадцати) рабочих дней с даты заключения договора</w:t>
            </w:r>
          </w:p>
        </w:tc>
      </w:tr>
    </w:tbl>
    <w:p w:rsidR="00C577B3" w:rsidRPr="00C577B3" w:rsidRDefault="00C577B3" w:rsidP="00C577B3">
      <w:pPr>
        <w:spacing w:after="0" w:line="240" w:lineRule="auto"/>
        <w:ind w:right="-143"/>
        <w:jc w:val="both"/>
        <w:rPr>
          <w:rFonts w:ascii="Times New Roman" w:hAnsi="Times New Roman" w:cs="Times New Roman"/>
          <w:b/>
          <w:bCs/>
          <w:sz w:val="24"/>
          <w:szCs w:val="24"/>
        </w:rPr>
      </w:pPr>
    </w:p>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№9</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firstLine="34"/>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31</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Пермский край, г.Добрянка, ул.Энгельса, в районе жилого дома №7, в границах земельного участка согласно схеме расположения НТО №31</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47</w:t>
            </w:r>
          </w:p>
        </w:tc>
      </w:tr>
      <w:tr w:rsidR="00C577B3" w:rsidRPr="00C577B3"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Площадь НТО, кв.м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Хлеб, хлебобулочные и кондитерские изделия</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88"/>
              </w:tabs>
              <w:spacing w:after="0" w:line="240" w:lineRule="auto"/>
              <w:ind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852634" w:rsidP="00C577B3">
            <w:pPr>
              <w:spacing w:after="0" w:line="240" w:lineRule="auto"/>
              <w:ind w:right="-1"/>
              <w:rPr>
                <w:rFonts w:ascii="Times New Roman" w:hAnsi="Times New Roman" w:cs="Times New Roman"/>
                <w:sz w:val="24"/>
                <w:szCs w:val="24"/>
              </w:rPr>
            </w:pPr>
            <w:r w:rsidRPr="00B721E9">
              <w:rPr>
                <w:rFonts w:ascii="Times New Roman" w:hAnsi="Times New Roman" w:cs="Times New Roman"/>
                <w:sz w:val="24"/>
                <w:szCs w:val="24"/>
              </w:rPr>
              <w:t>С 08.04.2025 по 07.04.2030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18 392,73</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18 392,73</w:t>
            </w:r>
          </w:p>
        </w:tc>
      </w:tr>
      <w:tr w:rsidR="0081335B" w:rsidRPr="00C577B3" w:rsidTr="00F52EF9">
        <w:tc>
          <w:tcPr>
            <w:tcW w:w="5104" w:type="dxa"/>
            <w:tcBorders>
              <w:top w:val="single" w:sz="4" w:space="0" w:color="auto"/>
              <w:left w:val="single" w:sz="4" w:space="0" w:color="auto"/>
              <w:bottom w:val="single" w:sz="4" w:space="0" w:color="auto"/>
              <w:right w:val="single" w:sz="4" w:space="0" w:color="auto"/>
            </w:tcBorders>
          </w:tcPr>
          <w:p w:rsidR="0081335B" w:rsidRPr="00C577B3" w:rsidRDefault="0081335B" w:rsidP="009F700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852634">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91</w:t>
            </w:r>
            <w:r>
              <w:rPr>
                <w:rFonts w:ascii="Times New Roman" w:hAnsi="Times New Roman" w:cs="Times New Roman"/>
                <w:sz w:val="24"/>
                <w:szCs w:val="24"/>
              </w:rPr>
              <w:t>9</w:t>
            </w:r>
            <w:r w:rsidRPr="00C577B3">
              <w:rPr>
                <w:rFonts w:ascii="Times New Roman" w:hAnsi="Times New Roman" w:cs="Times New Roman"/>
                <w:sz w:val="24"/>
                <w:szCs w:val="24"/>
              </w:rPr>
              <w:t>,00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firstLine="34"/>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firstLine="34"/>
              <w:rPr>
                <w:rFonts w:ascii="Times New Roman" w:hAnsi="Times New Roman" w:cs="Times New Roman"/>
                <w:sz w:val="24"/>
                <w:szCs w:val="24"/>
              </w:rPr>
            </w:pPr>
            <w:r w:rsidRPr="00C577B3">
              <w:rPr>
                <w:rFonts w:ascii="Times New Roman" w:hAnsi="Times New Roman" w:cs="Times New Roman"/>
                <w:sz w:val="24"/>
                <w:szCs w:val="24"/>
              </w:rPr>
              <w:t>Не ранее чем через 10 рабочих дней и не позднее 20 рабочих дней с даты размещения на электронной площадке протокола об итогах аукциона</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firstLine="34"/>
              <w:rPr>
                <w:rFonts w:ascii="Times New Roman" w:hAnsi="Times New Roman" w:cs="Times New Roman"/>
                <w:sz w:val="24"/>
                <w:szCs w:val="24"/>
              </w:rPr>
            </w:pPr>
            <w:r w:rsidRPr="00C577B3">
              <w:rPr>
                <w:rFonts w:ascii="Times New Roman" w:hAnsi="Times New Roman" w:cs="Times New Roman"/>
                <w:sz w:val="24"/>
                <w:szCs w:val="24"/>
              </w:rPr>
              <w:t>Итоговая цена аукциона (плата за размещение НТО за 1 год) вносится за первый год размещения Объекта – не позднее 15 (пятнадцати) рабочих дней с даты заключения договора</w:t>
            </w:r>
          </w:p>
        </w:tc>
      </w:tr>
    </w:tbl>
    <w:p w:rsidR="00C577B3" w:rsidRPr="00C577B3" w:rsidRDefault="00C577B3" w:rsidP="00C577B3">
      <w:pPr>
        <w:spacing w:after="0" w:line="240" w:lineRule="auto"/>
        <w:ind w:left="-426" w:right="-143" w:firstLine="568"/>
        <w:jc w:val="both"/>
        <w:rPr>
          <w:rFonts w:ascii="Times New Roman" w:hAnsi="Times New Roman" w:cs="Times New Roman"/>
          <w:b/>
          <w:sz w:val="24"/>
          <w:szCs w:val="24"/>
          <w:lang w:eastAsia="en-US"/>
        </w:rPr>
      </w:pPr>
    </w:p>
    <w:p w:rsidR="00C577B3" w:rsidRPr="00C577B3" w:rsidRDefault="00C577B3" w:rsidP="00C577B3">
      <w:pPr>
        <w:spacing w:after="0" w:line="240" w:lineRule="auto"/>
        <w:ind w:right="-1"/>
        <w:jc w:val="both"/>
        <w:rPr>
          <w:rFonts w:ascii="Times New Roman" w:hAnsi="Times New Roman" w:cs="Times New Roman"/>
          <w:b/>
          <w:bCs/>
          <w:sz w:val="24"/>
          <w:szCs w:val="24"/>
        </w:rPr>
      </w:pPr>
      <w:r w:rsidRPr="00C577B3">
        <w:rPr>
          <w:rFonts w:ascii="Times New Roman" w:hAnsi="Times New Roman" w:cs="Times New Roman"/>
          <w:b/>
          <w:bCs/>
          <w:sz w:val="24"/>
          <w:szCs w:val="24"/>
        </w:rPr>
        <w:t>Лот №10</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32</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Пермский край, г.Добрянка, ул.Герцена, в районе жилого дома №36, в границах земельного участка согласно схеме расположения НТО №32</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47</w:t>
            </w:r>
          </w:p>
        </w:tc>
      </w:tr>
      <w:tr w:rsidR="00C577B3" w:rsidRPr="00C577B3"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Площадь НТО, кв.м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Непродовольственные товары (услуги)</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lastRenderedPageBreak/>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852634" w:rsidP="00C577B3">
            <w:pPr>
              <w:spacing w:after="0" w:line="240" w:lineRule="auto"/>
              <w:ind w:right="-1"/>
              <w:rPr>
                <w:rFonts w:ascii="Times New Roman" w:hAnsi="Times New Roman" w:cs="Times New Roman"/>
                <w:sz w:val="24"/>
                <w:szCs w:val="24"/>
              </w:rPr>
            </w:pPr>
            <w:r w:rsidRPr="00B721E9">
              <w:rPr>
                <w:rFonts w:ascii="Times New Roman" w:hAnsi="Times New Roman" w:cs="Times New Roman"/>
                <w:sz w:val="24"/>
                <w:szCs w:val="24"/>
              </w:rPr>
              <w:t>С 08.04.2025 по 07.04.2030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17 991,64</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17 991,64</w:t>
            </w:r>
          </w:p>
        </w:tc>
      </w:tr>
      <w:tr w:rsidR="0081335B" w:rsidRPr="00C577B3" w:rsidTr="00F52EF9">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9F700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852634">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89</w:t>
            </w:r>
            <w:r>
              <w:rPr>
                <w:rFonts w:ascii="Times New Roman" w:hAnsi="Times New Roman" w:cs="Times New Roman"/>
                <w:sz w:val="24"/>
                <w:szCs w:val="24"/>
              </w:rPr>
              <w:t>9</w:t>
            </w:r>
            <w:r w:rsidRPr="00C577B3">
              <w:rPr>
                <w:rFonts w:ascii="Times New Roman" w:hAnsi="Times New Roman" w:cs="Times New Roman"/>
                <w:sz w:val="24"/>
                <w:szCs w:val="24"/>
              </w:rPr>
              <w:t>,00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 а так же физические лица, не являющиеся индивидуальными предпринимателями и применяющие специальный налоговый режим «Налог на профессиональный доход»</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Не ранее чем через 10 рабочих дней и не позднее 20 рабочих дней с даты размещения на электронной площадке протокола об итогах аукциона</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Итоговая цена аукциона (плата за размещение НТО за 1 год) вносится за первый год размещения Объекта – не позднее 15 (пятнадцати) рабочих дней с даты заключения договора</w:t>
            </w:r>
          </w:p>
        </w:tc>
      </w:tr>
    </w:tbl>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p>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№11</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33</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Пермский край, г.Добрянка, ул.Герцена, в районе жилого дома №36, в границах земельного участка согласно схеме расположения НТО №33</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47</w:t>
            </w:r>
          </w:p>
        </w:tc>
      </w:tr>
      <w:tr w:rsidR="00C577B3" w:rsidRPr="00C577B3"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Площадь НТО, кв.м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Непродовольственные товары</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852634" w:rsidP="00C577B3">
            <w:pPr>
              <w:spacing w:after="0" w:line="240" w:lineRule="auto"/>
              <w:ind w:right="-1"/>
              <w:rPr>
                <w:rFonts w:ascii="Times New Roman" w:hAnsi="Times New Roman" w:cs="Times New Roman"/>
                <w:sz w:val="24"/>
                <w:szCs w:val="24"/>
              </w:rPr>
            </w:pPr>
            <w:r w:rsidRPr="00B721E9">
              <w:rPr>
                <w:rFonts w:ascii="Times New Roman" w:hAnsi="Times New Roman" w:cs="Times New Roman"/>
                <w:sz w:val="24"/>
                <w:szCs w:val="24"/>
              </w:rPr>
              <w:t>С 08.04.2025 по 07.04.2030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17 991,64</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17 991,64</w:t>
            </w:r>
          </w:p>
        </w:tc>
      </w:tr>
      <w:tr w:rsidR="0081335B" w:rsidRPr="00C577B3" w:rsidTr="00F52EF9">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9F700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852634">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89</w:t>
            </w:r>
            <w:r>
              <w:rPr>
                <w:rFonts w:ascii="Times New Roman" w:hAnsi="Times New Roman" w:cs="Times New Roman"/>
                <w:sz w:val="24"/>
                <w:szCs w:val="24"/>
              </w:rPr>
              <w:t>9</w:t>
            </w:r>
            <w:r w:rsidRPr="00C577B3">
              <w:rPr>
                <w:rFonts w:ascii="Times New Roman" w:hAnsi="Times New Roman" w:cs="Times New Roman"/>
                <w:sz w:val="24"/>
                <w:szCs w:val="24"/>
              </w:rPr>
              <w:t>,00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w:t>
            </w:r>
            <w:r w:rsidRPr="00C577B3">
              <w:rPr>
                <w:rFonts w:ascii="Times New Roman" w:hAnsi="Times New Roman" w:cs="Times New Roman"/>
                <w:sz w:val="24"/>
                <w:szCs w:val="24"/>
              </w:rPr>
              <w:lastRenderedPageBreak/>
              <w:t>позднее 20 рабочих дней с даты размещения на электронной площадке протокола об итогах аукциона</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lastRenderedPageBreak/>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Итоговая цена аукциона (плата за размещение НТО за 1 год) вносится за первый год размещения Объекта – не позднее 15 (пятнадцати) рабочих дней с даты заключения договора</w:t>
            </w:r>
          </w:p>
        </w:tc>
      </w:tr>
    </w:tbl>
    <w:p w:rsidR="00C577B3" w:rsidRPr="00C577B3" w:rsidRDefault="00C577B3" w:rsidP="00C577B3">
      <w:pPr>
        <w:spacing w:after="0" w:line="240" w:lineRule="auto"/>
        <w:ind w:left="-426" w:right="-143"/>
        <w:jc w:val="both"/>
        <w:rPr>
          <w:rFonts w:ascii="Times New Roman" w:hAnsi="Times New Roman" w:cs="Times New Roman"/>
          <w:b/>
          <w:bCs/>
          <w:sz w:val="24"/>
          <w:szCs w:val="24"/>
        </w:rPr>
      </w:pPr>
    </w:p>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№12</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35</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Пермский край, г.Добрянка, ул.Герцена, в районе жилого дома №36, в границах земельного участка согласно схеме расположения НТО №35</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47</w:t>
            </w:r>
          </w:p>
        </w:tc>
      </w:tr>
      <w:tr w:rsidR="00C577B3" w:rsidRPr="00C577B3"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Площадь НТО, кв.м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Овощи и фрукты</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54"/>
              </w:tabs>
              <w:spacing w:after="0" w:line="240" w:lineRule="auto"/>
              <w:ind w:left="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852634" w:rsidP="00C577B3">
            <w:pPr>
              <w:spacing w:after="0" w:line="240" w:lineRule="auto"/>
              <w:ind w:right="-1"/>
              <w:rPr>
                <w:rFonts w:ascii="Times New Roman" w:hAnsi="Times New Roman" w:cs="Times New Roman"/>
                <w:sz w:val="24"/>
                <w:szCs w:val="24"/>
              </w:rPr>
            </w:pPr>
            <w:r w:rsidRPr="00B721E9">
              <w:rPr>
                <w:rFonts w:ascii="Times New Roman" w:hAnsi="Times New Roman" w:cs="Times New Roman"/>
                <w:sz w:val="24"/>
                <w:szCs w:val="24"/>
              </w:rPr>
              <w:t>С 08.04.2025 по 07.04.2030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17 991,64</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17 991,64</w:t>
            </w:r>
          </w:p>
        </w:tc>
      </w:tr>
      <w:tr w:rsidR="0081335B" w:rsidRPr="00C577B3" w:rsidTr="00F52EF9">
        <w:tc>
          <w:tcPr>
            <w:tcW w:w="5104" w:type="dxa"/>
            <w:tcBorders>
              <w:top w:val="single" w:sz="4" w:space="0" w:color="auto"/>
              <w:left w:val="single" w:sz="4" w:space="0" w:color="auto"/>
              <w:bottom w:val="single" w:sz="4" w:space="0" w:color="auto"/>
              <w:right w:val="single" w:sz="4" w:space="0" w:color="auto"/>
            </w:tcBorders>
          </w:tcPr>
          <w:p w:rsidR="0081335B" w:rsidRPr="00C577B3" w:rsidRDefault="0081335B" w:rsidP="009F700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852634">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89</w:t>
            </w:r>
            <w:r>
              <w:rPr>
                <w:rFonts w:ascii="Times New Roman" w:hAnsi="Times New Roman" w:cs="Times New Roman"/>
                <w:sz w:val="24"/>
                <w:szCs w:val="24"/>
              </w:rPr>
              <w:t>9</w:t>
            </w:r>
            <w:r w:rsidRPr="00C577B3">
              <w:rPr>
                <w:rFonts w:ascii="Times New Roman" w:hAnsi="Times New Roman" w:cs="Times New Roman"/>
                <w:sz w:val="24"/>
                <w:szCs w:val="24"/>
              </w:rPr>
              <w:t>,00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Не ранее чем через 10 рабочих дней и не позднее 20 рабочих дней с даты размещения на электронной площадке протокола об итогах аукциона</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Итоговая цена аукциона (плата за размещение НТО за 1 год) вносится за первый год размещения Объекта – не позднее 15 (пятнадцати) рабочих дней с даты заключения договора</w:t>
            </w:r>
          </w:p>
        </w:tc>
      </w:tr>
    </w:tbl>
    <w:p w:rsidR="00C577B3" w:rsidRPr="00C577B3" w:rsidRDefault="00C577B3" w:rsidP="00C577B3">
      <w:pPr>
        <w:spacing w:after="0" w:line="240" w:lineRule="auto"/>
        <w:ind w:left="-426" w:right="-143" w:firstLine="568"/>
        <w:jc w:val="both"/>
        <w:rPr>
          <w:rFonts w:ascii="Times New Roman" w:hAnsi="Times New Roman" w:cs="Times New Roman"/>
          <w:b/>
          <w:sz w:val="24"/>
          <w:szCs w:val="24"/>
          <w:lang w:eastAsia="en-US"/>
        </w:rPr>
      </w:pPr>
    </w:p>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№13</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37</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Пермский край, г.Добрянка, ул.Герцена, в районе жилого дома №36, в границах земельного участка согласно схеме расположения НТО №37</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47</w:t>
            </w:r>
          </w:p>
        </w:tc>
      </w:tr>
      <w:tr w:rsidR="00C577B3" w:rsidRPr="00C577B3"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Площадь НТО, кв.м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Общественное питание и продукция </w:t>
            </w:r>
            <w:r w:rsidRPr="00C577B3">
              <w:rPr>
                <w:rFonts w:ascii="Times New Roman" w:hAnsi="Times New Roman" w:cs="Times New Roman"/>
                <w:sz w:val="24"/>
                <w:szCs w:val="24"/>
              </w:rPr>
              <w:lastRenderedPageBreak/>
              <w:t>общественного питания</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54"/>
              </w:tabs>
              <w:spacing w:after="0" w:line="240" w:lineRule="auto"/>
              <w:ind w:left="34"/>
              <w:outlineLvl w:val="0"/>
              <w:rPr>
                <w:rFonts w:ascii="Times New Roman" w:hAnsi="Times New Roman" w:cs="Times New Roman"/>
                <w:sz w:val="24"/>
                <w:szCs w:val="24"/>
                <w:highlight w:val="yellow"/>
              </w:rPr>
            </w:pPr>
            <w:r w:rsidRPr="00C577B3">
              <w:rPr>
                <w:rFonts w:ascii="Times New Roman" w:hAnsi="Times New Roman" w:cs="Times New Roman"/>
                <w:sz w:val="24"/>
                <w:szCs w:val="24"/>
              </w:rPr>
              <w:lastRenderedPageBreak/>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54"/>
              </w:tabs>
              <w:spacing w:after="0" w:line="240" w:lineRule="auto"/>
              <w:ind w:left="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852634" w:rsidP="00C577B3">
            <w:pPr>
              <w:spacing w:after="0" w:line="240" w:lineRule="auto"/>
              <w:ind w:right="-1"/>
              <w:rPr>
                <w:rFonts w:ascii="Times New Roman" w:hAnsi="Times New Roman" w:cs="Times New Roman"/>
                <w:sz w:val="24"/>
                <w:szCs w:val="24"/>
              </w:rPr>
            </w:pPr>
            <w:r w:rsidRPr="00B721E9">
              <w:rPr>
                <w:rFonts w:ascii="Times New Roman" w:hAnsi="Times New Roman" w:cs="Times New Roman"/>
                <w:sz w:val="24"/>
                <w:szCs w:val="24"/>
              </w:rPr>
              <w:t>С 08.04.2025 по 07.04.2030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17 991,64</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17 991,64</w:t>
            </w:r>
          </w:p>
        </w:tc>
      </w:tr>
      <w:tr w:rsidR="0081335B" w:rsidRPr="00C577B3" w:rsidTr="00F52EF9">
        <w:tc>
          <w:tcPr>
            <w:tcW w:w="5104" w:type="dxa"/>
            <w:tcBorders>
              <w:top w:val="single" w:sz="4" w:space="0" w:color="auto"/>
              <w:left w:val="single" w:sz="4" w:space="0" w:color="auto"/>
              <w:bottom w:val="single" w:sz="4" w:space="0" w:color="auto"/>
              <w:right w:val="single" w:sz="4" w:space="0" w:color="auto"/>
            </w:tcBorders>
          </w:tcPr>
          <w:p w:rsidR="0081335B" w:rsidRPr="00C577B3" w:rsidRDefault="0081335B" w:rsidP="009F700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C577B3">
            <w:pPr>
              <w:autoSpaceDE w:val="0"/>
              <w:autoSpaceDN w:val="0"/>
              <w:adjustRightInd w:val="0"/>
              <w:spacing w:after="0" w:line="240" w:lineRule="auto"/>
              <w:ind w:right="-1"/>
              <w:rPr>
                <w:rFonts w:ascii="Times New Roman" w:hAnsi="Times New Roman" w:cs="Times New Roman"/>
                <w:sz w:val="24"/>
                <w:szCs w:val="24"/>
              </w:rPr>
            </w:pPr>
            <w:r>
              <w:rPr>
                <w:rFonts w:ascii="Times New Roman" w:hAnsi="Times New Roman" w:cs="Times New Roman"/>
                <w:sz w:val="24"/>
                <w:szCs w:val="24"/>
              </w:rPr>
              <w:t>899</w:t>
            </w:r>
            <w:r w:rsidRPr="00C577B3">
              <w:rPr>
                <w:rFonts w:ascii="Times New Roman" w:hAnsi="Times New Roman" w:cs="Times New Roman"/>
                <w:sz w:val="24"/>
                <w:szCs w:val="24"/>
              </w:rPr>
              <w:t>,00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Не ранее чем через 10 рабочих дней и не позднее 20 рабочих дней с даты размещения на электронной площадке протокола об итогах аукциона</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54"/>
              </w:tabs>
              <w:spacing w:after="0" w:line="240" w:lineRule="auto"/>
              <w:ind w:left="34"/>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Итоговая цена аукциона (плата за размещение НТО за 1 год) вносится за первый год размещения Объекта – не позднее 15 (пятнадцати) рабочих дней с даты заключения договора</w:t>
            </w:r>
          </w:p>
        </w:tc>
      </w:tr>
    </w:tbl>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p>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№14</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45</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Пермский край, г.Добрянка, ул.Победы, в районе жилого дома №51, в границах земельного участка согласно схеме расположения НТО №45</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47</w:t>
            </w:r>
          </w:p>
        </w:tc>
      </w:tr>
      <w:tr w:rsidR="00C577B3" w:rsidRPr="00C577B3"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Площадь НТО, кв.м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Овощи и фрукты</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852634" w:rsidP="00C577B3">
            <w:pPr>
              <w:spacing w:after="0" w:line="240" w:lineRule="auto"/>
              <w:ind w:right="-1"/>
              <w:rPr>
                <w:rFonts w:ascii="Times New Roman" w:hAnsi="Times New Roman" w:cs="Times New Roman"/>
                <w:sz w:val="24"/>
                <w:szCs w:val="24"/>
              </w:rPr>
            </w:pPr>
            <w:r w:rsidRPr="00B721E9">
              <w:rPr>
                <w:rFonts w:ascii="Times New Roman" w:hAnsi="Times New Roman" w:cs="Times New Roman"/>
                <w:sz w:val="24"/>
                <w:szCs w:val="24"/>
              </w:rPr>
              <w:t>С 08.04.2025 по 07.04.2030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17 991,64</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17 991,64</w:t>
            </w:r>
          </w:p>
        </w:tc>
      </w:tr>
      <w:tr w:rsidR="0081335B" w:rsidRPr="00C577B3" w:rsidTr="00F52EF9">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9F700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852634">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89</w:t>
            </w:r>
            <w:r>
              <w:rPr>
                <w:rFonts w:ascii="Times New Roman" w:hAnsi="Times New Roman" w:cs="Times New Roman"/>
                <w:sz w:val="24"/>
                <w:szCs w:val="24"/>
              </w:rPr>
              <w:t>9</w:t>
            </w:r>
            <w:r w:rsidRPr="00C577B3">
              <w:rPr>
                <w:rFonts w:ascii="Times New Roman" w:hAnsi="Times New Roman" w:cs="Times New Roman"/>
                <w:sz w:val="24"/>
                <w:szCs w:val="24"/>
              </w:rPr>
              <w:t>,00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Не ранее чем через 10 рабочих дней и не позднее 20 рабочих дней с даты размещения на электронной площадке протокола об итогах аукциона</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lastRenderedPageBreak/>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Итоговая цена аукциона (плата за размещение НТО за 1 год) вносится за первый год размещения Объекта – не позднее 15 (пятнадцати) рабочих дней с даты заключения договора</w:t>
            </w:r>
          </w:p>
        </w:tc>
      </w:tr>
    </w:tbl>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p>
    <w:p w:rsidR="00C577B3" w:rsidRPr="00C577B3" w:rsidRDefault="00C577B3" w:rsidP="00C577B3">
      <w:pPr>
        <w:spacing w:after="0" w:line="240" w:lineRule="auto"/>
        <w:ind w:right="-1"/>
        <w:jc w:val="both"/>
        <w:rPr>
          <w:rFonts w:ascii="Times New Roman" w:hAnsi="Times New Roman" w:cs="Times New Roman"/>
          <w:b/>
          <w:bCs/>
          <w:sz w:val="24"/>
          <w:szCs w:val="24"/>
        </w:rPr>
      </w:pPr>
      <w:r w:rsidRPr="00C577B3">
        <w:rPr>
          <w:rFonts w:ascii="Times New Roman" w:hAnsi="Times New Roman" w:cs="Times New Roman"/>
          <w:b/>
          <w:bCs/>
          <w:sz w:val="24"/>
          <w:szCs w:val="24"/>
        </w:rPr>
        <w:t>Лот №15</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Киоск</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169</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Пермский край, г.Добрянка, пер.Строителей, в районе жилого дома №1А, в границах земельного участка согласно схеме расположения НТО №169</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w:t>
            </w:r>
          </w:p>
        </w:tc>
      </w:tr>
      <w:tr w:rsidR="00C577B3" w:rsidRPr="00C577B3"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Площадь НТО, кв.м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9</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Печать</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852634" w:rsidP="00C577B3">
            <w:pPr>
              <w:spacing w:after="0" w:line="240" w:lineRule="auto"/>
              <w:ind w:right="-1"/>
              <w:rPr>
                <w:rFonts w:ascii="Times New Roman" w:hAnsi="Times New Roman" w:cs="Times New Roman"/>
                <w:sz w:val="24"/>
                <w:szCs w:val="24"/>
              </w:rPr>
            </w:pPr>
            <w:r w:rsidRPr="00B721E9">
              <w:rPr>
                <w:rFonts w:ascii="Times New Roman" w:hAnsi="Times New Roman" w:cs="Times New Roman"/>
                <w:sz w:val="24"/>
                <w:szCs w:val="24"/>
              </w:rPr>
              <w:t>С 08.04.2025 по 07.04.2030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6 386,34</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6 386,34</w:t>
            </w:r>
          </w:p>
        </w:tc>
      </w:tr>
      <w:tr w:rsidR="0081335B" w:rsidRPr="00C577B3" w:rsidTr="00F52EF9">
        <w:tc>
          <w:tcPr>
            <w:tcW w:w="5104" w:type="dxa"/>
            <w:tcBorders>
              <w:top w:val="single" w:sz="4" w:space="0" w:color="auto"/>
              <w:left w:val="single" w:sz="4" w:space="0" w:color="auto"/>
              <w:bottom w:val="single" w:sz="4" w:space="0" w:color="auto"/>
              <w:right w:val="single" w:sz="4" w:space="0" w:color="auto"/>
            </w:tcBorders>
          </w:tcPr>
          <w:p w:rsidR="0081335B" w:rsidRPr="00C577B3" w:rsidRDefault="0081335B" w:rsidP="009F700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852634">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31</w:t>
            </w:r>
            <w:r>
              <w:rPr>
                <w:rFonts w:ascii="Times New Roman" w:hAnsi="Times New Roman" w:cs="Times New Roman"/>
                <w:sz w:val="24"/>
                <w:szCs w:val="24"/>
              </w:rPr>
              <w:t>9</w:t>
            </w:r>
            <w:r w:rsidRPr="00C577B3">
              <w:rPr>
                <w:rFonts w:ascii="Times New Roman" w:hAnsi="Times New Roman" w:cs="Times New Roman"/>
                <w:sz w:val="24"/>
                <w:szCs w:val="24"/>
              </w:rPr>
              <w:t>,00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Не ранее чем через 10 рабочих дней и не позднее 20 рабочих дней с даты размещения на электронной площадке протокола об итогах аукциона</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Итоговая цена аукциона (плата за размещение НТО за 1 год) вносится за первый год размещения Объекта – не позднее 15 (пятнадцати) рабочих дней с даты заключения договора</w:t>
            </w:r>
          </w:p>
        </w:tc>
      </w:tr>
    </w:tbl>
    <w:p w:rsidR="00C577B3" w:rsidRPr="00C577B3" w:rsidRDefault="00C577B3" w:rsidP="00C577B3">
      <w:pPr>
        <w:pStyle w:val="310"/>
        <w:ind w:firstLine="0"/>
        <w:rPr>
          <w:b/>
          <w:szCs w:val="24"/>
        </w:rPr>
      </w:pPr>
    </w:p>
    <w:p w:rsidR="00C577B3" w:rsidRPr="00C577B3" w:rsidRDefault="00C577B3" w:rsidP="00C577B3">
      <w:pPr>
        <w:pStyle w:val="310"/>
        <w:ind w:firstLine="0"/>
        <w:rPr>
          <w:b/>
          <w:szCs w:val="24"/>
        </w:rPr>
      </w:pPr>
      <w:r w:rsidRPr="00C577B3">
        <w:rPr>
          <w:b/>
          <w:szCs w:val="24"/>
        </w:rPr>
        <w:t>Лот №16</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178</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Пермский край, г.Добрянка, ул.Трудовые резервы, в районе учебного корпуса №1 ГБПОУ «ДГТТ им.П.И. Сюзева», в границах земельного участка согласно схеме расположения НТО №178</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47</w:t>
            </w:r>
          </w:p>
        </w:tc>
      </w:tr>
      <w:tr w:rsidR="00C577B3" w:rsidRPr="00C577B3"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Площадь НТО, кв.м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Хлеб, хлебобулочные и кондитерские изделия</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852634" w:rsidP="00C577B3">
            <w:pPr>
              <w:spacing w:after="0" w:line="240" w:lineRule="auto"/>
              <w:ind w:right="-1"/>
              <w:rPr>
                <w:rFonts w:ascii="Times New Roman" w:hAnsi="Times New Roman" w:cs="Times New Roman"/>
                <w:sz w:val="24"/>
                <w:szCs w:val="24"/>
              </w:rPr>
            </w:pPr>
            <w:r w:rsidRPr="00B721E9">
              <w:rPr>
                <w:rFonts w:ascii="Times New Roman" w:hAnsi="Times New Roman" w:cs="Times New Roman"/>
                <w:sz w:val="24"/>
                <w:szCs w:val="24"/>
              </w:rPr>
              <w:t>С 08.04.2025 по 07.04.2030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lastRenderedPageBreak/>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14 821,98</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14 821,98</w:t>
            </w:r>
          </w:p>
        </w:tc>
      </w:tr>
      <w:tr w:rsidR="0081335B" w:rsidRPr="00C577B3" w:rsidTr="00F52EF9">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9F700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852634">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74</w:t>
            </w:r>
            <w:r>
              <w:rPr>
                <w:rFonts w:ascii="Times New Roman" w:hAnsi="Times New Roman" w:cs="Times New Roman"/>
                <w:sz w:val="24"/>
                <w:szCs w:val="24"/>
              </w:rPr>
              <w:t>1</w:t>
            </w:r>
            <w:r w:rsidRPr="00C577B3">
              <w:rPr>
                <w:rFonts w:ascii="Times New Roman" w:hAnsi="Times New Roman" w:cs="Times New Roman"/>
                <w:sz w:val="24"/>
                <w:szCs w:val="24"/>
              </w:rPr>
              <w:t>,00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w:t>
            </w:r>
          </w:p>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позднее 20 рабочих дней с даты размещения на электронной площадке протокола об итогах аукциона</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Итоговая цена аукциона (плата за размещение НТО за 1 год) вносится за первый год размещения Объекта – не позднее 15 (пятнадцати) рабочих дней с даты заключения договора</w:t>
            </w:r>
          </w:p>
        </w:tc>
      </w:tr>
    </w:tbl>
    <w:p w:rsidR="00C577B3" w:rsidRPr="00C577B3" w:rsidRDefault="00C577B3" w:rsidP="00C577B3">
      <w:pPr>
        <w:pStyle w:val="310"/>
        <w:ind w:firstLine="0"/>
        <w:rPr>
          <w:b/>
          <w:szCs w:val="24"/>
        </w:rPr>
      </w:pPr>
    </w:p>
    <w:p w:rsidR="00C577B3" w:rsidRPr="00C577B3" w:rsidRDefault="00C577B3" w:rsidP="00C577B3">
      <w:pPr>
        <w:pStyle w:val="310"/>
        <w:ind w:firstLine="0"/>
        <w:rPr>
          <w:b/>
          <w:szCs w:val="24"/>
        </w:rPr>
      </w:pPr>
      <w:r w:rsidRPr="00C577B3">
        <w:rPr>
          <w:b/>
          <w:szCs w:val="24"/>
        </w:rPr>
        <w:t>Лот №17</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179</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Пермский край, г.Добрянка, ул.Трудовые резервы, в районе дома №2/14, в границах земельного участка согласно схеме расположения НТО №179</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47</w:t>
            </w:r>
          </w:p>
        </w:tc>
      </w:tr>
      <w:tr w:rsidR="00C577B3" w:rsidRPr="00C577B3"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Площадь НТО, кв.м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Хлеб, хлебобулочные и кондитерские изделия</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852634" w:rsidP="00C577B3">
            <w:pPr>
              <w:spacing w:after="0" w:line="240" w:lineRule="auto"/>
              <w:ind w:right="-1"/>
              <w:rPr>
                <w:rFonts w:ascii="Times New Roman" w:hAnsi="Times New Roman" w:cs="Times New Roman"/>
                <w:sz w:val="24"/>
                <w:szCs w:val="24"/>
              </w:rPr>
            </w:pPr>
            <w:r w:rsidRPr="00B721E9">
              <w:rPr>
                <w:rFonts w:ascii="Times New Roman" w:hAnsi="Times New Roman" w:cs="Times New Roman"/>
                <w:sz w:val="24"/>
                <w:szCs w:val="24"/>
              </w:rPr>
              <w:t>С 08.04.2025 по 07.04.2030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18 087,11</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18 087,11</w:t>
            </w:r>
          </w:p>
        </w:tc>
      </w:tr>
      <w:tr w:rsidR="0081335B" w:rsidRPr="00C577B3" w:rsidTr="00F52EF9">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9F700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C577B3">
            <w:pPr>
              <w:autoSpaceDE w:val="0"/>
              <w:autoSpaceDN w:val="0"/>
              <w:adjustRightInd w:val="0"/>
              <w:spacing w:after="0" w:line="240" w:lineRule="auto"/>
              <w:ind w:right="-1"/>
              <w:rPr>
                <w:rFonts w:ascii="Times New Roman" w:hAnsi="Times New Roman" w:cs="Times New Roman"/>
                <w:sz w:val="24"/>
                <w:szCs w:val="24"/>
              </w:rPr>
            </w:pPr>
            <w:r>
              <w:rPr>
                <w:rFonts w:ascii="Times New Roman" w:hAnsi="Times New Roman" w:cs="Times New Roman"/>
                <w:sz w:val="24"/>
                <w:szCs w:val="24"/>
              </w:rPr>
              <w:t>904</w:t>
            </w:r>
            <w:r w:rsidRPr="00C577B3">
              <w:rPr>
                <w:rFonts w:ascii="Times New Roman" w:hAnsi="Times New Roman" w:cs="Times New Roman"/>
                <w:sz w:val="24"/>
                <w:szCs w:val="24"/>
              </w:rPr>
              <w:t>,00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w:t>
            </w:r>
          </w:p>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позднее 20 рабочих дней с даты размещения на электронной площадке протокола об итогах аукциона</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w:t>
            </w:r>
            <w:r w:rsidRPr="00C577B3">
              <w:rPr>
                <w:rFonts w:ascii="Times New Roman" w:hAnsi="Times New Roman" w:cs="Times New Roman"/>
                <w:sz w:val="24"/>
                <w:szCs w:val="24"/>
              </w:rPr>
              <w:lastRenderedPageBreak/>
              <w:t>(пятнадцати) рабочих дней с даты заключения договора</w:t>
            </w:r>
          </w:p>
        </w:tc>
      </w:tr>
    </w:tbl>
    <w:p w:rsidR="00C577B3" w:rsidRPr="00C577B3" w:rsidRDefault="00C577B3" w:rsidP="00C577B3">
      <w:pPr>
        <w:pStyle w:val="310"/>
        <w:ind w:firstLine="0"/>
        <w:rPr>
          <w:b/>
          <w:szCs w:val="24"/>
        </w:rPr>
      </w:pPr>
    </w:p>
    <w:p w:rsidR="00C577B3" w:rsidRPr="00C577B3" w:rsidRDefault="00C577B3" w:rsidP="00C577B3">
      <w:pPr>
        <w:spacing w:after="0" w:line="240" w:lineRule="auto"/>
        <w:ind w:left="-567" w:firstLine="708"/>
        <w:jc w:val="center"/>
        <w:rPr>
          <w:rFonts w:ascii="Times New Roman" w:hAnsi="Times New Roman" w:cs="Times New Roman"/>
          <w:b/>
          <w:sz w:val="24"/>
          <w:szCs w:val="24"/>
          <w:lang w:eastAsia="en-US"/>
        </w:rPr>
      </w:pPr>
      <w:r w:rsidRPr="00C577B3">
        <w:rPr>
          <w:rFonts w:ascii="Times New Roman" w:hAnsi="Times New Roman" w:cs="Times New Roman"/>
          <w:b/>
          <w:sz w:val="24"/>
          <w:szCs w:val="24"/>
          <w:lang w:eastAsia="en-US"/>
        </w:rPr>
        <w:t>3. Требования, предъявляемые к нестационарным торговым объектам</w:t>
      </w:r>
    </w:p>
    <w:p w:rsidR="00C577B3" w:rsidRPr="00C577B3" w:rsidRDefault="00C577B3" w:rsidP="00C577B3">
      <w:pPr>
        <w:spacing w:after="0" w:line="240" w:lineRule="auto"/>
        <w:ind w:left="-567" w:right="-143" w:firstLine="708"/>
        <w:jc w:val="both"/>
        <w:rPr>
          <w:rFonts w:ascii="Times New Roman" w:hAnsi="Times New Roman" w:cs="Times New Roman"/>
          <w:bCs/>
          <w:sz w:val="24"/>
          <w:szCs w:val="24"/>
        </w:rPr>
      </w:pPr>
      <w:r w:rsidRPr="00C577B3">
        <w:rPr>
          <w:rFonts w:ascii="Times New Roman" w:hAnsi="Times New Roman" w:cs="Times New Roman"/>
          <w:bCs/>
          <w:sz w:val="24"/>
          <w:szCs w:val="24"/>
        </w:rPr>
        <w:t>Нормативные требования к внешнему облику нестационарных торговых объектов утверждены решением Думы Добрянского городского округа от 27.05.2021 №452 «Об утверждении Правил благоустройства территории Добрянского городского округа», представлены в Приложении 3 к настоящей аукционной документации и являются ее неотъемлемой частью.</w:t>
      </w:r>
    </w:p>
    <w:p w:rsidR="00C577B3" w:rsidRPr="00C577B3" w:rsidRDefault="00C577B3" w:rsidP="00C577B3">
      <w:pPr>
        <w:spacing w:after="0" w:line="240" w:lineRule="auto"/>
        <w:ind w:left="-567" w:right="-143" w:firstLine="708"/>
        <w:jc w:val="both"/>
        <w:rPr>
          <w:rFonts w:ascii="Times New Roman" w:hAnsi="Times New Roman" w:cs="Times New Roman"/>
          <w:bCs/>
          <w:sz w:val="24"/>
          <w:szCs w:val="24"/>
        </w:rPr>
      </w:pPr>
    </w:p>
    <w:p w:rsidR="00C577B3" w:rsidRPr="00C577B3" w:rsidRDefault="00C577B3" w:rsidP="00C577B3">
      <w:pPr>
        <w:pStyle w:val="aff1"/>
        <w:widowControl w:val="0"/>
        <w:spacing w:after="0" w:line="240" w:lineRule="auto"/>
        <w:ind w:left="-567" w:right="-143" w:firstLine="567"/>
        <w:jc w:val="center"/>
        <w:rPr>
          <w:rFonts w:ascii="Times New Roman" w:eastAsia="Courier New" w:hAnsi="Times New Roman"/>
          <w:b/>
          <w:sz w:val="24"/>
          <w:szCs w:val="24"/>
          <w:lang w:val="ru-RU" w:eastAsia="ru-RU" w:bidi="ru-RU"/>
        </w:rPr>
      </w:pPr>
      <w:r w:rsidRPr="00C577B3">
        <w:rPr>
          <w:rFonts w:ascii="Times New Roman" w:eastAsia="Courier New" w:hAnsi="Times New Roman"/>
          <w:b/>
          <w:sz w:val="24"/>
          <w:szCs w:val="24"/>
          <w:lang w:val="ru-RU" w:eastAsia="ru-RU" w:bidi="ru-RU"/>
        </w:rPr>
        <w:t xml:space="preserve">4. </w:t>
      </w:r>
      <w:r w:rsidRPr="00C577B3">
        <w:rPr>
          <w:rFonts w:ascii="Times New Roman" w:eastAsia="Courier New" w:hAnsi="Times New Roman"/>
          <w:b/>
          <w:sz w:val="24"/>
          <w:szCs w:val="24"/>
          <w:lang w:eastAsia="ru-RU" w:bidi="ru-RU"/>
        </w:rPr>
        <w:t>Сроки, время подачи заявок, рассмотрения заявок, проведения аукциона</w:t>
      </w:r>
    </w:p>
    <w:p w:rsidR="00C577B3" w:rsidRPr="00C577B3" w:rsidRDefault="00C577B3" w:rsidP="00C577B3">
      <w:pPr>
        <w:widowControl w:val="0"/>
        <w:spacing w:after="0" w:line="240" w:lineRule="auto"/>
        <w:ind w:left="-567" w:right="-143" w:firstLine="709"/>
        <w:jc w:val="both"/>
        <w:rPr>
          <w:rFonts w:ascii="Times New Roman" w:eastAsia="Courier New" w:hAnsi="Times New Roman" w:cs="Times New Roman"/>
          <w:sz w:val="24"/>
          <w:szCs w:val="24"/>
          <w:lang w:bidi="ru-RU"/>
        </w:rPr>
      </w:pPr>
      <w:r w:rsidRPr="00C577B3">
        <w:rPr>
          <w:rFonts w:ascii="Times New Roman" w:eastAsia="Courier New" w:hAnsi="Times New Roman" w:cs="Times New Roman"/>
          <w:b/>
          <w:sz w:val="24"/>
          <w:szCs w:val="24"/>
          <w:lang w:bidi="ru-RU"/>
        </w:rPr>
        <w:t xml:space="preserve">Дата и время начала срока подачи заявок на участие в аукционе – </w:t>
      </w:r>
      <w:r w:rsidR="00852634">
        <w:rPr>
          <w:rFonts w:ascii="Times New Roman" w:eastAsia="Courier New" w:hAnsi="Times New Roman" w:cs="Times New Roman"/>
          <w:sz w:val="24"/>
          <w:szCs w:val="24"/>
          <w:lang w:bidi="ru-RU"/>
        </w:rPr>
        <w:t>19</w:t>
      </w:r>
      <w:r w:rsidRPr="00C577B3">
        <w:rPr>
          <w:rFonts w:ascii="Times New Roman" w:eastAsia="Courier New" w:hAnsi="Times New Roman" w:cs="Times New Roman"/>
          <w:sz w:val="24"/>
          <w:szCs w:val="24"/>
          <w:lang w:bidi="ru-RU"/>
        </w:rPr>
        <w:t>.</w:t>
      </w:r>
      <w:r w:rsidR="00852634">
        <w:rPr>
          <w:rFonts w:ascii="Times New Roman" w:eastAsia="Courier New" w:hAnsi="Times New Roman" w:cs="Times New Roman"/>
          <w:sz w:val="24"/>
          <w:szCs w:val="24"/>
          <w:lang w:bidi="ru-RU"/>
        </w:rPr>
        <w:t>02</w:t>
      </w:r>
      <w:r w:rsidRPr="00C577B3">
        <w:rPr>
          <w:rFonts w:ascii="Times New Roman" w:eastAsia="Courier New" w:hAnsi="Times New Roman" w:cs="Times New Roman"/>
          <w:sz w:val="24"/>
          <w:szCs w:val="24"/>
          <w:lang w:bidi="ru-RU"/>
        </w:rPr>
        <w:t>.202</w:t>
      </w:r>
      <w:r w:rsidR="00852634">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 xml:space="preserve"> в 09:00 по местному времени (07:00 МСК).</w:t>
      </w:r>
    </w:p>
    <w:p w:rsidR="00C577B3" w:rsidRPr="00C577B3" w:rsidRDefault="00C577B3" w:rsidP="00C577B3">
      <w:pPr>
        <w:widowControl w:val="0"/>
        <w:spacing w:after="0" w:line="240" w:lineRule="auto"/>
        <w:ind w:left="-567" w:right="-143" w:firstLine="709"/>
        <w:jc w:val="both"/>
        <w:rPr>
          <w:rFonts w:ascii="Times New Roman" w:eastAsia="Courier New" w:hAnsi="Times New Roman" w:cs="Times New Roman"/>
          <w:sz w:val="24"/>
          <w:szCs w:val="24"/>
          <w:lang w:bidi="ru-RU"/>
        </w:rPr>
      </w:pPr>
      <w:r w:rsidRPr="00C577B3">
        <w:rPr>
          <w:rFonts w:ascii="Times New Roman" w:eastAsia="Courier New" w:hAnsi="Times New Roman" w:cs="Times New Roman"/>
          <w:b/>
          <w:sz w:val="24"/>
          <w:szCs w:val="24"/>
          <w:lang w:bidi="ru-RU"/>
        </w:rPr>
        <w:t xml:space="preserve">Дата и время окончания срока подачи заявок на участие в аукционе – </w:t>
      </w:r>
      <w:r w:rsidR="00852634">
        <w:rPr>
          <w:rFonts w:ascii="Times New Roman" w:eastAsia="Courier New" w:hAnsi="Times New Roman" w:cs="Times New Roman"/>
          <w:sz w:val="24"/>
          <w:szCs w:val="24"/>
          <w:lang w:bidi="ru-RU"/>
        </w:rPr>
        <w:t>20</w:t>
      </w:r>
      <w:r w:rsidRPr="00C577B3">
        <w:rPr>
          <w:rFonts w:ascii="Times New Roman" w:eastAsia="Courier New" w:hAnsi="Times New Roman" w:cs="Times New Roman"/>
          <w:sz w:val="24"/>
          <w:szCs w:val="24"/>
          <w:lang w:bidi="ru-RU"/>
        </w:rPr>
        <w:t>.</w:t>
      </w:r>
      <w:r w:rsidR="00852634">
        <w:rPr>
          <w:rFonts w:ascii="Times New Roman" w:eastAsia="Courier New" w:hAnsi="Times New Roman" w:cs="Times New Roman"/>
          <w:sz w:val="24"/>
          <w:szCs w:val="24"/>
          <w:lang w:bidi="ru-RU"/>
        </w:rPr>
        <w:t>03</w:t>
      </w:r>
      <w:r w:rsidRPr="00C577B3">
        <w:rPr>
          <w:rFonts w:ascii="Times New Roman" w:eastAsia="Courier New" w:hAnsi="Times New Roman" w:cs="Times New Roman"/>
          <w:sz w:val="24"/>
          <w:szCs w:val="24"/>
          <w:lang w:bidi="ru-RU"/>
        </w:rPr>
        <w:t>.202</w:t>
      </w:r>
      <w:r w:rsidR="00852634">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 xml:space="preserve"> в 17:00 по местному времени (15:00 МСК). </w:t>
      </w:r>
    </w:p>
    <w:p w:rsidR="00C577B3" w:rsidRPr="00C577B3" w:rsidRDefault="00C577B3" w:rsidP="00C577B3">
      <w:pPr>
        <w:widowControl w:val="0"/>
        <w:spacing w:after="0" w:line="240" w:lineRule="auto"/>
        <w:ind w:left="-567" w:right="-143" w:firstLine="709"/>
        <w:jc w:val="both"/>
        <w:rPr>
          <w:rFonts w:ascii="Times New Roman" w:eastAsia="Courier New" w:hAnsi="Times New Roman" w:cs="Times New Roman"/>
          <w:sz w:val="24"/>
          <w:szCs w:val="24"/>
          <w:lang w:bidi="ru-RU"/>
        </w:rPr>
      </w:pPr>
      <w:r w:rsidRPr="00C577B3">
        <w:rPr>
          <w:rFonts w:ascii="Times New Roman" w:eastAsia="Courier New" w:hAnsi="Times New Roman" w:cs="Times New Roman"/>
          <w:b/>
          <w:sz w:val="24"/>
          <w:szCs w:val="24"/>
          <w:lang w:bidi="ru-RU"/>
        </w:rPr>
        <w:t xml:space="preserve">Дата окончания срока рассмотрения заявок на участие в аукционе (определение участников аукциона) </w:t>
      </w:r>
      <w:r w:rsidRPr="00C577B3">
        <w:rPr>
          <w:rFonts w:ascii="Times New Roman" w:eastAsia="Courier New" w:hAnsi="Times New Roman" w:cs="Times New Roman"/>
          <w:sz w:val="24"/>
          <w:szCs w:val="24"/>
          <w:lang w:bidi="ru-RU"/>
        </w:rPr>
        <w:t xml:space="preserve">- </w:t>
      </w:r>
      <w:r w:rsidR="00852634">
        <w:rPr>
          <w:rFonts w:ascii="Times New Roman" w:eastAsia="Courier New" w:hAnsi="Times New Roman" w:cs="Times New Roman"/>
          <w:sz w:val="24"/>
          <w:szCs w:val="24"/>
          <w:lang w:bidi="ru-RU"/>
        </w:rPr>
        <w:t>21</w:t>
      </w:r>
      <w:r w:rsidRPr="00C577B3">
        <w:rPr>
          <w:rFonts w:ascii="Times New Roman" w:eastAsia="Courier New" w:hAnsi="Times New Roman" w:cs="Times New Roman"/>
          <w:sz w:val="24"/>
          <w:szCs w:val="24"/>
          <w:lang w:bidi="ru-RU"/>
        </w:rPr>
        <w:t>.</w:t>
      </w:r>
      <w:r w:rsidR="00852634">
        <w:rPr>
          <w:rFonts w:ascii="Times New Roman" w:eastAsia="Courier New" w:hAnsi="Times New Roman" w:cs="Times New Roman"/>
          <w:sz w:val="24"/>
          <w:szCs w:val="24"/>
          <w:lang w:bidi="ru-RU"/>
        </w:rPr>
        <w:t>03</w:t>
      </w:r>
      <w:r w:rsidRPr="00C577B3">
        <w:rPr>
          <w:rFonts w:ascii="Times New Roman" w:eastAsia="Courier New" w:hAnsi="Times New Roman" w:cs="Times New Roman"/>
          <w:sz w:val="24"/>
          <w:szCs w:val="24"/>
          <w:lang w:bidi="ru-RU"/>
        </w:rPr>
        <w:t>.202</w:t>
      </w:r>
      <w:r w:rsidR="00852634">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 xml:space="preserve">. </w:t>
      </w:r>
    </w:p>
    <w:p w:rsidR="00C577B3" w:rsidRPr="00C577B3" w:rsidRDefault="00C577B3" w:rsidP="00C577B3">
      <w:pPr>
        <w:widowControl w:val="0"/>
        <w:spacing w:after="0" w:line="240" w:lineRule="auto"/>
        <w:ind w:left="-567" w:right="-143" w:firstLine="709"/>
        <w:jc w:val="both"/>
        <w:rPr>
          <w:rFonts w:ascii="Times New Roman" w:eastAsia="Courier New" w:hAnsi="Times New Roman" w:cs="Times New Roman"/>
          <w:sz w:val="24"/>
          <w:szCs w:val="24"/>
          <w:lang w:bidi="ru-RU"/>
        </w:rPr>
      </w:pPr>
      <w:r w:rsidRPr="00C577B3">
        <w:rPr>
          <w:rFonts w:ascii="Times New Roman" w:eastAsia="Courier New" w:hAnsi="Times New Roman" w:cs="Times New Roman"/>
          <w:b/>
          <w:sz w:val="24"/>
          <w:szCs w:val="24"/>
          <w:lang w:bidi="ru-RU"/>
        </w:rPr>
        <w:t xml:space="preserve">Дата проведения аукциона (дата и время начала приема предложений от участников аукциона) – </w:t>
      </w:r>
      <w:r w:rsidR="00852634">
        <w:rPr>
          <w:rFonts w:ascii="Times New Roman" w:eastAsia="Courier New" w:hAnsi="Times New Roman" w:cs="Times New Roman"/>
          <w:sz w:val="24"/>
          <w:szCs w:val="24"/>
          <w:lang w:bidi="ru-RU"/>
        </w:rPr>
        <w:t>24</w:t>
      </w:r>
      <w:r w:rsidRPr="00C577B3">
        <w:rPr>
          <w:rFonts w:ascii="Times New Roman" w:eastAsia="Courier New" w:hAnsi="Times New Roman" w:cs="Times New Roman"/>
          <w:sz w:val="24"/>
          <w:szCs w:val="24"/>
          <w:lang w:bidi="ru-RU"/>
        </w:rPr>
        <w:t>.</w:t>
      </w:r>
      <w:r w:rsidR="00852634">
        <w:rPr>
          <w:rFonts w:ascii="Times New Roman" w:eastAsia="Courier New" w:hAnsi="Times New Roman" w:cs="Times New Roman"/>
          <w:sz w:val="24"/>
          <w:szCs w:val="24"/>
          <w:lang w:bidi="ru-RU"/>
        </w:rPr>
        <w:t>03</w:t>
      </w:r>
      <w:r w:rsidRPr="00C577B3">
        <w:rPr>
          <w:rFonts w:ascii="Times New Roman" w:eastAsia="Courier New" w:hAnsi="Times New Roman" w:cs="Times New Roman"/>
          <w:sz w:val="24"/>
          <w:szCs w:val="24"/>
          <w:lang w:bidi="ru-RU"/>
        </w:rPr>
        <w:t>.202</w:t>
      </w:r>
      <w:r w:rsidR="00852634">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 xml:space="preserve"> в 11:00 по местному времени (09:00 МСК). </w:t>
      </w:r>
    </w:p>
    <w:p w:rsidR="00C577B3" w:rsidRPr="00C577B3" w:rsidRDefault="00C577B3" w:rsidP="00C577B3">
      <w:pPr>
        <w:widowControl w:val="0"/>
        <w:spacing w:after="0" w:line="240" w:lineRule="auto"/>
        <w:ind w:left="-567" w:right="-143" w:firstLine="709"/>
        <w:jc w:val="both"/>
        <w:rPr>
          <w:rFonts w:ascii="Times New Roman" w:hAnsi="Times New Roman" w:cs="Times New Roman"/>
          <w:sz w:val="24"/>
          <w:szCs w:val="24"/>
        </w:rPr>
      </w:pPr>
      <w:r w:rsidRPr="00C577B3">
        <w:rPr>
          <w:rFonts w:ascii="Times New Roman" w:hAnsi="Times New Roman" w:cs="Times New Roman"/>
          <w:b/>
          <w:sz w:val="24"/>
          <w:szCs w:val="24"/>
        </w:rPr>
        <w:t>Место проведения аукциона:</w:t>
      </w:r>
      <w:r w:rsidRPr="00C577B3">
        <w:rPr>
          <w:rFonts w:ascii="Times New Roman" w:hAnsi="Times New Roman" w:cs="Times New Roman"/>
          <w:sz w:val="24"/>
          <w:szCs w:val="24"/>
        </w:rPr>
        <w:t xml:space="preserve"> электронная площадка – универсальная торговая платформа АО «Сбербанк-АСТ», размещенная на сайте http://utp.sberbank-ast.ru в сети Интернет (торговая секция «Приватизация, аренда и продажа прав»).</w:t>
      </w:r>
    </w:p>
    <w:p w:rsidR="00C577B3" w:rsidRPr="00C577B3" w:rsidRDefault="00C577B3" w:rsidP="00C577B3">
      <w:pPr>
        <w:widowControl w:val="0"/>
        <w:spacing w:after="0" w:line="240" w:lineRule="auto"/>
        <w:ind w:left="-567" w:right="-144" w:firstLine="709"/>
        <w:jc w:val="both"/>
        <w:rPr>
          <w:rFonts w:ascii="Times New Roman" w:eastAsia="Courier New" w:hAnsi="Times New Roman" w:cs="Times New Roman"/>
          <w:sz w:val="24"/>
          <w:szCs w:val="24"/>
          <w:lang w:bidi="ru-RU"/>
        </w:rPr>
      </w:pPr>
      <w:r w:rsidRPr="00C577B3">
        <w:rPr>
          <w:rFonts w:ascii="Times New Roman" w:hAnsi="Times New Roman" w:cs="Times New Roman"/>
          <w:b/>
          <w:sz w:val="24"/>
          <w:szCs w:val="24"/>
        </w:rPr>
        <w:t xml:space="preserve">Дата оформления итогового протокола аукциона: </w:t>
      </w:r>
      <w:r w:rsidR="00852634">
        <w:rPr>
          <w:rFonts w:ascii="Times New Roman" w:eastAsia="Courier New" w:hAnsi="Times New Roman" w:cs="Times New Roman"/>
          <w:sz w:val="24"/>
          <w:szCs w:val="24"/>
          <w:lang w:bidi="ru-RU"/>
        </w:rPr>
        <w:t>24</w:t>
      </w:r>
      <w:r w:rsidR="00852634" w:rsidRPr="00C577B3">
        <w:rPr>
          <w:rFonts w:ascii="Times New Roman" w:eastAsia="Courier New" w:hAnsi="Times New Roman" w:cs="Times New Roman"/>
          <w:sz w:val="24"/>
          <w:szCs w:val="24"/>
          <w:lang w:bidi="ru-RU"/>
        </w:rPr>
        <w:t>.</w:t>
      </w:r>
      <w:r w:rsidR="00852634">
        <w:rPr>
          <w:rFonts w:ascii="Times New Roman" w:eastAsia="Courier New" w:hAnsi="Times New Roman" w:cs="Times New Roman"/>
          <w:sz w:val="24"/>
          <w:szCs w:val="24"/>
          <w:lang w:bidi="ru-RU"/>
        </w:rPr>
        <w:t>03</w:t>
      </w:r>
      <w:r w:rsidR="00852634" w:rsidRPr="00C577B3">
        <w:rPr>
          <w:rFonts w:ascii="Times New Roman" w:eastAsia="Courier New" w:hAnsi="Times New Roman" w:cs="Times New Roman"/>
          <w:sz w:val="24"/>
          <w:szCs w:val="24"/>
          <w:lang w:bidi="ru-RU"/>
        </w:rPr>
        <w:t>.202</w:t>
      </w:r>
      <w:r w:rsidR="00852634">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w:t>
      </w:r>
    </w:p>
    <w:p w:rsidR="00C577B3" w:rsidRPr="00C577B3" w:rsidRDefault="00C577B3" w:rsidP="00C577B3">
      <w:pPr>
        <w:autoSpaceDE w:val="0"/>
        <w:autoSpaceDN w:val="0"/>
        <w:adjustRightInd w:val="0"/>
        <w:spacing w:after="0" w:line="240" w:lineRule="auto"/>
        <w:ind w:left="-567" w:right="-144" w:firstLine="567"/>
        <w:jc w:val="both"/>
        <w:outlineLvl w:val="1"/>
        <w:rPr>
          <w:rFonts w:ascii="Times New Roman" w:hAnsi="Times New Roman" w:cs="Times New Roman"/>
          <w:sz w:val="24"/>
          <w:szCs w:val="24"/>
        </w:rPr>
      </w:pPr>
    </w:p>
    <w:p w:rsidR="00C577B3" w:rsidRPr="00C577B3" w:rsidRDefault="00C577B3" w:rsidP="00C577B3">
      <w:pPr>
        <w:widowControl w:val="0"/>
        <w:autoSpaceDE w:val="0"/>
        <w:autoSpaceDN w:val="0"/>
        <w:adjustRightInd w:val="0"/>
        <w:spacing w:after="0" w:line="240" w:lineRule="auto"/>
        <w:ind w:left="-567" w:right="-144" w:firstLine="567"/>
        <w:jc w:val="center"/>
        <w:rPr>
          <w:rFonts w:ascii="Times New Roman" w:hAnsi="Times New Roman" w:cs="Times New Roman"/>
          <w:b/>
          <w:sz w:val="24"/>
          <w:szCs w:val="24"/>
        </w:rPr>
      </w:pPr>
      <w:r w:rsidRPr="00C577B3">
        <w:rPr>
          <w:rFonts w:ascii="Times New Roman" w:hAnsi="Times New Roman" w:cs="Times New Roman"/>
          <w:b/>
          <w:sz w:val="24"/>
          <w:szCs w:val="24"/>
        </w:rPr>
        <w:t>5. Организатор аукциона вправе:</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5.1. Внести изменения в извещение о проведении аукциона и аукционную документацию не позднее, чем за 5 (пять) рабочих дней до даты окончания срока подачи заявок на участие в аукционе. Указанные изменения подлежат размещению на сайте Организатора аукциона </w:t>
      </w:r>
      <w:hyperlink r:id="rId10" w:history="1">
        <w:r w:rsidRPr="00C577B3">
          <w:rPr>
            <w:rFonts w:ascii="Times New Roman" w:hAnsi="Times New Roman" w:cs="Times New Roman"/>
            <w:sz w:val="24"/>
            <w:szCs w:val="24"/>
            <w:lang w:val="x-none"/>
          </w:rPr>
          <w:t>http://добрянка.рус/</w:t>
        </w:r>
      </w:hyperlink>
      <w:r w:rsidRPr="00C577B3">
        <w:rPr>
          <w:rFonts w:ascii="Times New Roman" w:hAnsi="Times New Roman" w:cs="Times New Roman"/>
          <w:sz w:val="24"/>
          <w:szCs w:val="24"/>
        </w:rPr>
        <w:t xml:space="preserve"> и на электронной площадке в течение одного календарного дня со дня принятия решения о внесении изменений в извещение о проведении аукциона и аукционную документацию. </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При этом срок подачи заявок на участие в аукционе продлевается на такой срок, чтобы со дня размещения указанных изменений на сайте Организатора аукциона и электронной площадке до даты окончания подачи заявок на участие в аукционе было не менее 15 (пятнадцать) календарных дней.</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5.2. В соответствии с п. 4 ст. 448 Гражданского кодекса Российской Федерации отказаться от проведения аукциона в любое время, но не позднее, чем за 3 (три) дня до наступления даты его проведения, указанной в извещении о проведении аукциона. Извещение об отказе от проведения аукциона размещается на сайте Организатора аукциона и на электронной площадке.</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5.3. В случае отмены аукциона Организатором аукциона (в т.ч. одного или нескольких лотов) Оператор в течение одного часа прекращает блокирование денежных средств участников аукциона в размере задатка на их лицевых счетах на электронной площадке.</w:t>
      </w:r>
    </w:p>
    <w:p w:rsidR="00C577B3" w:rsidRPr="00C577B3" w:rsidRDefault="00C577B3" w:rsidP="00C577B3">
      <w:pPr>
        <w:autoSpaceDE w:val="0"/>
        <w:autoSpaceDN w:val="0"/>
        <w:adjustRightInd w:val="0"/>
        <w:spacing w:after="0" w:line="240" w:lineRule="auto"/>
        <w:ind w:left="-567"/>
        <w:jc w:val="center"/>
        <w:rPr>
          <w:rFonts w:ascii="Times New Roman" w:hAnsi="Times New Roman" w:cs="Times New Roman"/>
          <w:b/>
          <w:sz w:val="24"/>
          <w:szCs w:val="24"/>
        </w:rPr>
      </w:pPr>
    </w:p>
    <w:p w:rsidR="00C577B3" w:rsidRPr="00C577B3" w:rsidRDefault="00C577B3" w:rsidP="00C577B3">
      <w:pPr>
        <w:autoSpaceDE w:val="0"/>
        <w:autoSpaceDN w:val="0"/>
        <w:adjustRightInd w:val="0"/>
        <w:spacing w:after="0" w:line="240" w:lineRule="auto"/>
        <w:ind w:left="-567"/>
        <w:jc w:val="center"/>
        <w:rPr>
          <w:rFonts w:ascii="Times New Roman" w:hAnsi="Times New Roman" w:cs="Times New Roman"/>
          <w:b/>
          <w:sz w:val="24"/>
          <w:szCs w:val="24"/>
        </w:rPr>
      </w:pPr>
      <w:r w:rsidRPr="00C577B3">
        <w:rPr>
          <w:rFonts w:ascii="Times New Roman" w:hAnsi="Times New Roman" w:cs="Times New Roman"/>
          <w:b/>
          <w:sz w:val="24"/>
          <w:szCs w:val="24"/>
        </w:rPr>
        <w:t>6. Требования, предъявляемые  к участникам аукциона</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6.1. Участником аукциона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индивидуальный предприниматель, являющиеся субъектом малого или среднего предпринимательства, претендующие на заключение договора на размещение нестационарного торгового объекта и подавшие заявку на участие в аукционе.</w:t>
      </w:r>
    </w:p>
    <w:p w:rsidR="00C577B3" w:rsidRPr="00C577B3" w:rsidRDefault="00C577B3" w:rsidP="00C577B3">
      <w:pPr>
        <w:autoSpaceDE w:val="0"/>
        <w:autoSpaceDN w:val="0"/>
        <w:adjustRightInd w:val="0"/>
        <w:spacing w:after="0" w:line="240" w:lineRule="auto"/>
        <w:ind w:left="-567" w:right="-1"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6.1.1. </w:t>
      </w:r>
      <w:r w:rsidRPr="00C577B3">
        <w:rPr>
          <w:rFonts w:ascii="Times New Roman" w:hAnsi="Times New Roman" w:cs="Times New Roman"/>
          <w:b/>
          <w:sz w:val="24"/>
          <w:szCs w:val="24"/>
        </w:rPr>
        <w:t xml:space="preserve">По лотам №4, №7 и №10 </w:t>
      </w:r>
      <w:r w:rsidRPr="00C577B3">
        <w:rPr>
          <w:rFonts w:ascii="Times New Roman" w:hAnsi="Times New Roman" w:cs="Times New Roman"/>
          <w:sz w:val="24"/>
          <w:szCs w:val="24"/>
        </w:rPr>
        <w:t xml:space="preserve">участниками аукциона так же могут быть физические лица, не являющиеся индивидуальными предпринимателями и применяющие специальный налоговый режим «Налог на профессиональный доход» в течение срока проведения эксперимента, установленного Федеральным </w:t>
      </w:r>
      <w:hyperlink r:id="rId11" w:history="1">
        <w:r w:rsidRPr="00C577B3">
          <w:rPr>
            <w:rFonts w:ascii="Times New Roman" w:hAnsi="Times New Roman" w:cs="Times New Roman"/>
            <w:sz w:val="24"/>
            <w:szCs w:val="24"/>
          </w:rPr>
          <w:t>законом</w:t>
        </w:r>
      </w:hyperlink>
      <w:r w:rsidRPr="00C577B3">
        <w:rPr>
          <w:rFonts w:ascii="Times New Roman" w:hAnsi="Times New Roman" w:cs="Times New Roman"/>
          <w:sz w:val="24"/>
          <w:szCs w:val="24"/>
        </w:rPr>
        <w:t xml:space="preserve"> от 27.11.2018 №422-ФЗ «О проведении эксперимента по установлению специального налогового режима «Налог на профессиональный доход».</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6.2. Участники аукциона должны соответствовать требованиям, установленным законодательством Российской Федерации к таким участникам.</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lastRenderedPageBreak/>
        <w:t>6.3. В отношении участника аукциона</w:t>
      </w:r>
      <w:r w:rsidRPr="00C577B3">
        <w:rPr>
          <w:rFonts w:ascii="Times New Roman" w:hAnsi="Times New Roman" w:cs="Times New Roman"/>
          <w:bCs/>
          <w:sz w:val="24"/>
          <w:szCs w:val="24"/>
        </w:rPr>
        <w:t xml:space="preserve"> на дату подачи заявки на участие в аукционе</w:t>
      </w:r>
      <w:r w:rsidRPr="00C577B3">
        <w:rPr>
          <w:rFonts w:ascii="Times New Roman" w:hAnsi="Times New Roman" w:cs="Times New Roman"/>
          <w:sz w:val="24"/>
          <w:szCs w:val="24"/>
        </w:rPr>
        <w:t>:</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 </w:t>
      </w:r>
      <w:r w:rsidRPr="00C577B3">
        <w:rPr>
          <w:rFonts w:ascii="Times New Roman" w:hAnsi="Times New Roman" w:cs="Times New Roman"/>
          <w:sz w:val="24"/>
          <w:szCs w:val="24"/>
          <w:shd w:val="clear" w:color="auto" w:fill="FEFEFE"/>
        </w:rPr>
        <w:t>не проводится процедура ликвидации (для юридического лица),</w:t>
      </w:r>
      <w:r w:rsidRPr="00C577B3">
        <w:rPr>
          <w:rFonts w:ascii="Times New Roman" w:hAnsi="Times New Roman" w:cs="Times New Roman"/>
          <w:sz w:val="24"/>
          <w:szCs w:val="24"/>
        </w:rPr>
        <w:t xml:space="preserve"> снятие статуса индивидуального предпринимателя;</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shd w:val="clear" w:color="auto" w:fill="FEFEFE"/>
        </w:rPr>
        <w:t>- отсутствуют судебные решения о признании несостоятельным (банкротом) и об открытии конкурсного производства</w:t>
      </w:r>
      <w:r w:rsidRPr="00C577B3">
        <w:rPr>
          <w:rFonts w:ascii="Times New Roman" w:hAnsi="Times New Roman" w:cs="Times New Roman"/>
          <w:sz w:val="24"/>
          <w:szCs w:val="24"/>
        </w:rPr>
        <w:t>;</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Cs/>
          <w:sz w:val="24"/>
          <w:szCs w:val="24"/>
        </w:rPr>
        <w:t xml:space="preserve">- не приостановлена деятельность в порядке, установленном </w:t>
      </w:r>
      <w:hyperlink r:id="rId12" w:history="1">
        <w:r w:rsidRPr="00C577B3">
          <w:rPr>
            <w:rFonts w:ascii="Times New Roman" w:hAnsi="Times New Roman" w:cs="Times New Roman"/>
            <w:bCs/>
            <w:sz w:val="24"/>
            <w:szCs w:val="24"/>
          </w:rPr>
          <w:t>Кодексом</w:t>
        </w:r>
      </w:hyperlink>
      <w:r w:rsidRPr="00C577B3">
        <w:rPr>
          <w:rFonts w:ascii="Times New Roman" w:hAnsi="Times New Roman" w:cs="Times New Roman"/>
          <w:bCs/>
          <w:sz w:val="24"/>
          <w:szCs w:val="24"/>
        </w:rPr>
        <w:t xml:space="preserve"> Российской Федерации об административных правонарушениях.</w:t>
      </w:r>
    </w:p>
    <w:p w:rsidR="00C577B3" w:rsidRPr="00C577B3" w:rsidRDefault="00C577B3" w:rsidP="00C577B3">
      <w:pPr>
        <w:pStyle w:val="aff1"/>
        <w:widowControl w:val="0"/>
        <w:spacing w:after="0" w:line="240" w:lineRule="auto"/>
        <w:ind w:left="-567" w:right="-143" w:firstLine="567"/>
        <w:jc w:val="center"/>
        <w:rPr>
          <w:rFonts w:ascii="Times New Roman" w:eastAsia="Courier New" w:hAnsi="Times New Roman"/>
          <w:b/>
          <w:sz w:val="24"/>
          <w:szCs w:val="24"/>
          <w:lang w:val="ru-RU" w:eastAsia="ru-RU" w:bidi="ru-RU"/>
        </w:rPr>
      </w:pPr>
    </w:p>
    <w:p w:rsidR="00C577B3" w:rsidRPr="00C577B3" w:rsidRDefault="00C577B3" w:rsidP="00C577B3">
      <w:pPr>
        <w:pStyle w:val="aff1"/>
        <w:widowControl w:val="0"/>
        <w:spacing w:after="0" w:line="240" w:lineRule="auto"/>
        <w:ind w:left="-567" w:right="-144" w:firstLine="567"/>
        <w:jc w:val="center"/>
        <w:rPr>
          <w:rFonts w:ascii="Times New Roman" w:eastAsia="Courier New" w:hAnsi="Times New Roman"/>
          <w:b/>
          <w:sz w:val="24"/>
          <w:szCs w:val="24"/>
          <w:lang w:val="ru-RU" w:eastAsia="ru-RU" w:bidi="ru-RU"/>
        </w:rPr>
      </w:pPr>
      <w:r w:rsidRPr="00C577B3">
        <w:rPr>
          <w:rFonts w:ascii="Times New Roman" w:eastAsia="Courier New" w:hAnsi="Times New Roman"/>
          <w:b/>
          <w:sz w:val="24"/>
          <w:szCs w:val="24"/>
          <w:lang w:val="ru-RU" w:eastAsia="ru-RU" w:bidi="ru-RU"/>
        </w:rPr>
        <w:t xml:space="preserve">7. </w:t>
      </w:r>
      <w:r w:rsidRPr="00C577B3">
        <w:rPr>
          <w:rFonts w:ascii="Times New Roman" w:eastAsia="Courier New" w:hAnsi="Times New Roman"/>
          <w:b/>
          <w:sz w:val="24"/>
          <w:szCs w:val="24"/>
          <w:lang w:eastAsia="ru-RU" w:bidi="ru-RU"/>
        </w:rPr>
        <w:t>Порядок регистрации на электронной площадке</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7.1. </w:t>
      </w:r>
      <w:r w:rsidRPr="00C577B3">
        <w:rPr>
          <w:rFonts w:ascii="Times New Roman" w:eastAsia="Times New Roman" w:hAnsi="Times New Roman"/>
          <w:bCs/>
          <w:sz w:val="24"/>
          <w:szCs w:val="24"/>
          <w:lang w:eastAsia="ru-RU" w:bidi="ru-RU"/>
        </w:rPr>
        <w:t>Для обеспечения доступа к участию в аукционе юридическим лицам</w:t>
      </w:r>
      <w:r w:rsidRPr="00C577B3">
        <w:rPr>
          <w:rFonts w:ascii="Times New Roman" w:eastAsia="Times New Roman" w:hAnsi="Times New Roman"/>
          <w:bCs/>
          <w:sz w:val="24"/>
          <w:szCs w:val="24"/>
          <w:lang w:val="ru-RU" w:eastAsia="ru-RU" w:bidi="ru-RU"/>
        </w:rPr>
        <w:t xml:space="preserve"> и </w:t>
      </w:r>
      <w:r w:rsidRPr="00C577B3">
        <w:rPr>
          <w:rFonts w:ascii="Times New Roman" w:eastAsia="Times New Roman" w:hAnsi="Times New Roman"/>
          <w:bCs/>
          <w:sz w:val="24"/>
          <w:szCs w:val="24"/>
          <w:lang w:eastAsia="ru-RU" w:bidi="ru-RU"/>
        </w:rPr>
        <w:t xml:space="preserve">индивидуальным предпринимателям, являющимся субъектами малого или среднего предпринимательства, организующим и осуществляющим торговую деятельность, </w:t>
      </w:r>
      <w:r w:rsidRPr="00C577B3">
        <w:rPr>
          <w:rFonts w:ascii="Times New Roman" w:eastAsia="Times New Roman" w:hAnsi="Times New Roman"/>
          <w:bCs/>
          <w:sz w:val="24"/>
          <w:szCs w:val="24"/>
          <w:lang w:val="ru-RU" w:eastAsia="ru-RU" w:bidi="ru-RU"/>
        </w:rPr>
        <w:t xml:space="preserve">а так же </w:t>
      </w:r>
      <w:r w:rsidRPr="00C577B3">
        <w:rPr>
          <w:rFonts w:ascii="Times New Roman" w:hAnsi="Times New Roman"/>
          <w:sz w:val="24"/>
          <w:szCs w:val="24"/>
        </w:rPr>
        <w:t>физически</w:t>
      </w:r>
      <w:r w:rsidRPr="00C577B3">
        <w:rPr>
          <w:rFonts w:ascii="Times New Roman" w:hAnsi="Times New Roman"/>
          <w:sz w:val="24"/>
          <w:szCs w:val="24"/>
          <w:lang w:val="ru-RU"/>
        </w:rPr>
        <w:t>м</w:t>
      </w:r>
      <w:r w:rsidRPr="00C577B3">
        <w:rPr>
          <w:rFonts w:ascii="Times New Roman" w:hAnsi="Times New Roman"/>
          <w:sz w:val="24"/>
          <w:szCs w:val="24"/>
        </w:rPr>
        <w:t xml:space="preserve"> лица</w:t>
      </w:r>
      <w:r w:rsidRPr="00C577B3">
        <w:rPr>
          <w:rFonts w:ascii="Times New Roman" w:hAnsi="Times New Roman"/>
          <w:sz w:val="24"/>
          <w:szCs w:val="24"/>
          <w:lang w:val="ru-RU"/>
        </w:rPr>
        <w:t>м</w:t>
      </w:r>
      <w:r w:rsidRPr="00C577B3">
        <w:rPr>
          <w:rFonts w:ascii="Times New Roman" w:hAnsi="Times New Roman"/>
          <w:sz w:val="24"/>
          <w:szCs w:val="24"/>
        </w:rPr>
        <w:t>, не являющи</w:t>
      </w:r>
      <w:r w:rsidRPr="00C577B3">
        <w:rPr>
          <w:rFonts w:ascii="Times New Roman" w:hAnsi="Times New Roman"/>
          <w:sz w:val="24"/>
          <w:szCs w:val="24"/>
          <w:lang w:val="ru-RU"/>
        </w:rPr>
        <w:t>м</w:t>
      </w:r>
      <w:r w:rsidRPr="00C577B3">
        <w:rPr>
          <w:rFonts w:ascii="Times New Roman" w:hAnsi="Times New Roman"/>
          <w:sz w:val="24"/>
          <w:szCs w:val="24"/>
        </w:rPr>
        <w:t>ся индивидуальными предпринимателями и применяющи</w:t>
      </w:r>
      <w:r w:rsidRPr="00C577B3">
        <w:rPr>
          <w:rFonts w:ascii="Times New Roman" w:hAnsi="Times New Roman"/>
          <w:sz w:val="24"/>
          <w:szCs w:val="24"/>
          <w:lang w:val="ru-RU"/>
        </w:rPr>
        <w:t>м</w:t>
      </w:r>
      <w:r w:rsidRPr="00C577B3">
        <w:rPr>
          <w:rFonts w:ascii="Times New Roman" w:hAnsi="Times New Roman"/>
          <w:sz w:val="24"/>
          <w:szCs w:val="24"/>
        </w:rPr>
        <w:t xml:space="preserve"> специальный налоговый режим «Налог на профессиональный доход»</w:t>
      </w:r>
      <w:r w:rsidRPr="00C577B3">
        <w:rPr>
          <w:rFonts w:ascii="Times New Roman" w:hAnsi="Times New Roman"/>
          <w:sz w:val="24"/>
          <w:szCs w:val="24"/>
          <w:lang w:val="ru-RU"/>
        </w:rPr>
        <w:t xml:space="preserve">, </w:t>
      </w:r>
      <w:r w:rsidRPr="00C577B3">
        <w:rPr>
          <w:rFonts w:ascii="Times New Roman" w:eastAsia="Times New Roman" w:hAnsi="Times New Roman"/>
          <w:bCs/>
          <w:sz w:val="24"/>
          <w:szCs w:val="24"/>
          <w:lang w:eastAsia="ru-RU" w:bidi="ru-RU"/>
        </w:rPr>
        <w:t>необходимо пройти процедуру регистрации на электронной площадке. Регистрации на электронной площадке подлежат лица, ранее не зарегистрированные на электронной площадке.</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7.2. </w:t>
      </w:r>
      <w:r w:rsidRPr="00C577B3">
        <w:rPr>
          <w:rFonts w:ascii="Times New Roman" w:eastAsia="Times New Roman" w:hAnsi="Times New Roman"/>
          <w:bCs/>
          <w:sz w:val="24"/>
          <w:szCs w:val="24"/>
          <w:lang w:eastAsia="ru-RU" w:bidi="ru-RU"/>
        </w:rPr>
        <w:t>Регистрация на электронной площадке проводится в соответствии с регламентом электронной площадки.</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7.3. </w:t>
      </w:r>
      <w:r w:rsidRPr="00C577B3">
        <w:rPr>
          <w:rFonts w:ascii="Times New Roman" w:eastAsia="Times New Roman" w:hAnsi="Times New Roman"/>
          <w:b/>
          <w:bCs/>
          <w:sz w:val="24"/>
          <w:szCs w:val="24"/>
          <w:lang w:eastAsia="ru-RU" w:bidi="ru-RU"/>
        </w:rPr>
        <w:t>Дата и время регистрации участников аукциона</w:t>
      </w:r>
      <w:r w:rsidRPr="00C577B3">
        <w:rPr>
          <w:rFonts w:ascii="Times New Roman" w:eastAsia="Times New Roman" w:hAnsi="Times New Roman"/>
          <w:bCs/>
          <w:sz w:val="24"/>
          <w:szCs w:val="24"/>
          <w:lang w:eastAsia="ru-RU" w:bidi="ru-RU"/>
        </w:rPr>
        <w:t xml:space="preserve"> на участие в аукционе на электронной площадке на сайте в сети Интернет: c </w:t>
      </w:r>
      <w:r w:rsidR="00852634">
        <w:rPr>
          <w:rFonts w:ascii="Times New Roman" w:eastAsia="Times New Roman" w:hAnsi="Times New Roman"/>
          <w:bCs/>
          <w:sz w:val="24"/>
          <w:szCs w:val="24"/>
          <w:lang w:val="ru-RU" w:eastAsia="ru-RU" w:bidi="ru-RU"/>
        </w:rPr>
        <w:t>19</w:t>
      </w:r>
      <w:r w:rsidRPr="00C577B3">
        <w:rPr>
          <w:rFonts w:ascii="Times New Roman" w:eastAsia="Times New Roman" w:hAnsi="Times New Roman"/>
          <w:bCs/>
          <w:sz w:val="24"/>
          <w:szCs w:val="24"/>
          <w:lang w:eastAsia="ru-RU" w:bidi="ru-RU"/>
        </w:rPr>
        <w:t>.</w:t>
      </w:r>
      <w:r w:rsidR="00852634">
        <w:rPr>
          <w:rFonts w:ascii="Times New Roman" w:eastAsia="Times New Roman" w:hAnsi="Times New Roman"/>
          <w:bCs/>
          <w:sz w:val="24"/>
          <w:szCs w:val="24"/>
          <w:lang w:val="ru-RU" w:eastAsia="ru-RU" w:bidi="ru-RU"/>
        </w:rPr>
        <w:t>02</w:t>
      </w:r>
      <w:r w:rsidRPr="00C577B3">
        <w:rPr>
          <w:rFonts w:ascii="Times New Roman" w:eastAsia="Times New Roman" w:hAnsi="Times New Roman"/>
          <w:bCs/>
          <w:sz w:val="24"/>
          <w:szCs w:val="24"/>
          <w:lang w:eastAsia="ru-RU" w:bidi="ru-RU"/>
        </w:rPr>
        <w:t>.20</w:t>
      </w:r>
      <w:r w:rsidRPr="00C577B3">
        <w:rPr>
          <w:rFonts w:ascii="Times New Roman" w:eastAsia="Times New Roman" w:hAnsi="Times New Roman"/>
          <w:bCs/>
          <w:sz w:val="24"/>
          <w:szCs w:val="24"/>
          <w:lang w:val="ru-RU" w:eastAsia="ru-RU" w:bidi="ru-RU"/>
        </w:rPr>
        <w:t>2</w:t>
      </w:r>
      <w:r w:rsidR="00852634">
        <w:rPr>
          <w:rFonts w:ascii="Times New Roman" w:eastAsia="Times New Roman" w:hAnsi="Times New Roman"/>
          <w:bCs/>
          <w:sz w:val="24"/>
          <w:szCs w:val="24"/>
          <w:lang w:val="ru-RU" w:eastAsia="ru-RU" w:bidi="ru-RU"/>
        </w:rPr>
        <w:t>5</w:t>
      </w:r>
      <w:r w:rsidRPr="00C577B3">
        <w:rPr>
          <w:rFonts w:ascii="Times New Roman" w:eastAsia="Times New Roman" w:hAnsi="Times New Roman"/>
          <w:bCs/>
          <w:sz w:val="24"/>
          <w:szCs w:val="24"/>
          <w:lang w:eastAsia="ru-RU" w:bidi="ru-RU"/>
        </w:rPr>
        <w:t xml:space="preserve"> по </w:t>
      </w:r>
      <w:r w:rsidR="00852634">
        <w:rPr>
          <w:rFonts w:ascii="Times New Roman" w:eastAsia="Times New Roman" w:hAnsi="Times New Roman"/>
          <w:bCs/>
          <w:sz w:val="24"/>
          <w:szCs w:val="24"/>
          <w:lang w:val="ru-RU" w:eastAsia="ru-RU" w:bidi="ru-RU"/>
        </w:rPr>
        <w:t>2</w:t>
      </w:r>
      <w:r w:rsidRPr="00C577B3">
        <w:rPr>
          <w:rFonts w:ascii="Times New Roman" w:eastAsia="Times New Roman" w:hAnsi="Times New Roman"/>
          <w:bCs/>
          <w:sz w:val="24"/>
          <w:szCs w:val="24"/>
          <w:lang w:val="ru-RU" w:eastAsia="ru-RU" w:bidi="ru-RU"/>
        </w:rPr>
        <w:t>0</w:t>
      </w:r>
      <w:r w:rsidRPr="00C577B3">
        <w:rPr>
          <w:rFonts w:ascii="Times New Roman" w:eastAsia="Times New Roman" w:hAnsi="Times New Roman"/>
          <w:bCs/>
          <w:sz w:val="24"/>
          <w:szCs w:val="24"/>
          <w:lang w:eastAsia="ru-RU" w:bidi="ru-RU"/>
        </w:rPr>
        <w:t>.</w:t>
      </w:r>
      <w:r w:rsidR="00852634">
        <w:rPr>
          <w:rFonts w:ascii="Times New Roman" w:eastAsia="Times New Roman" w:hAnsi="Times New Roman"/>
          <w:bCs/>
          <w:sz w:val="24"/>
          <w:szCs w:val="24"/>
          <w:lang w:val="ru-RU" w:eastAsia="ru-RU" w:bidi="ru-RU"/>
        </w:rPr>
        <w:t>03</w:t>
      </w:r>
      <w:r w:rsidRPr="00C577B3">
        <w:rPr>
          <w:rFonts w:ascii="Times New Roman" w:eastAsia="Times New Roman" w:hAnsi="Times New Roman"/>
          <w:bCs/>
          <w:sz w:val="24"/>
          <w:szCs w:val="24"/>
          <w:lang w:eastAsia="ru-RU" w:bidi="ru-RU"/>
        </w:rPr>
        <w:t>.20</w:t>
      </w:r>
      <w:r w:rsidRPr="00C577B3">
        <w:rPr>
          <w:rFonts w:ascii="Times New Roman" w:eastAsia="Times New Roman" w:hAnsi="Times New Roman"/>
          <w:bCs/>
          <w:sz w:val="24"/>
          <w:szCs w:val="24"/>
          <w:lang w:val="ru-RU" w:eastAsia="ru-RU" w:bidi="ru-RU"/>
        </w:rPr>
        <w:t>2</w:t>
      </w:r>
      <w:r w:rsidR="00852634">
        <w:rPr>
          <w:rFonts w:ascii="Times New Roman" w:eastAsia="Times New Roman" w:hAnsi="Times New Roman"/>
          <w:bCs/>
          <w:sz w:val="24"/>
          <w:szCs w:val="24"/>
          <w:lang w:val="ru-RU" w:eastAsia="ru-RU" w:bidi="ru-RU"/>
        </w:rPr>
        <w:t>5</w:t>
      </w:r>
      <w:r w:rsidRPr="00C577B3">
        <w:rPr>
          <w:rFonts w:ascii="Times New Roman" w:eastAsia="Times New Roman" w:hAnsi="Times New Roman"/>
          <w:bCs/>
          <w:sz w:val="24"/>
          <w:szCs w:val="24"/>
          <w:lang w:eastAsia="ru-RU" w:bidi="ru-RU"/>
        </w:rPr>
        <w:t xml:space="preserve"> с </w:t>
      </w:r>
      <w:r w:rsidRPr="00C577B3">
        <w:rPr>
          <w:rFonts w:ascii="Times New Roman" w:eastAsia="Times New Roman" w:hAnsi="Times New Roman"/>
          <w:bCs/>
          <w:sz w:val="24"/>
          <w:szCs w:val="24"/>
          <w:lang w:val="ru-RU" w:eastAsia="ru-RU" w:bidi="ru-RU"/>
        </w:rPr>
        <w:t>09</w:t>
      </w:r>
      <w:r w:rsidRPr="00C577B3">
        <w:rPr>
          <w:rFonts w:ascii="Times New Roman" w:eastAsia="Times New Roman" w:hAnsi="Times New Roman"/>
          <w:bCs/>
          <w:sz w:val="24"/>
          <w:szCs w:val="24"/>
          <w:lang w:eastAsia="ru-RU" w:bidi="ru-RU"/>
        </w:rPr>
        <w:t xml:space="preserve">.00 до 17.00 по местному </w:t>
      </w:r>
      <w:r w:rsidR="00852634">
        <w:rPr>
          <w:rFonts w:ascii="Times New Roman" w:eastAsia="Times New Roman" w:hAnsi="Times New Roman"/>
          <w:bCs/>
          <w:sz w:val="24"/>
          <w:szCs w:val="24"/>
          <w:lang w:val="ru-RU" w:eastAsia="ru-RU" w:bidi="ru-RU"/>
        </w:rPr>
        <w:t>времени</w:t>
      </w:r>
      <w:r w:rsidRPr="00C577B3">
        <w:rPr>
          <w:rFonts w:ascii="Times New Roman" w:eastAsia="Times New Roman" w:hAnsi="Times New Roman"/>
          <w:bCs/>
          <w:sz w:val="24"/>
          <w:szCs w:val="24"/>
          <w:lang w:eastAsia="ru-RU" w:bidi="ru-RU"/>
        </w:rPr>
        <w:t xml:space="preserve"> (</w:t>
      </w:r>
      <w:r w:rsidRPr="00C577B3">
        <w:rPr>
          <w:rFonts w:ascii="Times New Roman" w:eastAsia="Times New Roman" w:hAnsi="Times New Roman"/>
          <w:bCs/>
          <w:sz w:val="24"/>
          <w:szCs w:val="24"/>
          <w:lang w:val="ru-RU" w:eastAsia="ru-RU" w:bidi="ru-RU"/>
        </w:rPr>
        <w:t>07</w:t>
      </w:r>
      <w:r w:rsidRPr="00C577B3">
        <w:rPr>
          <w:rFonts w:ascii="Times New Roman" w:eastAsia="Times New Roman" w:hAnsi="Times New Roman"/>
          <w:bCs/>
          <w:sz w:val="24"/>
          <w:szCs w:val="24"/>
          <w:lang w:eastAsia="ru-RU" w:bidi="ru-RU"/>
        </w:rPr>
        <w:t>:00 – 15:00 МСК).</w:t>
      </w:r>
    </w:p>
    <w:p w:rsidR="00C577B3" w:rsidRPr="00C577B3" w:rsidRDefault="00C577B3" w:rsidP="00C577B3">
      <w:pPr>
        <w:widowControl w:val="0"/>
        <w:spacing w:after="0" w:line="240" w:lineRule="auto"/>
        <w:ind w:left="-567" w:right="-144" w:firstLine="567"/>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7.4. Юридические лица и индивидуальные предприниматели, являющиеся субъектами малого или среднего предпринимательства, организующие и осуществляющие торговую деятельность, а так же </w:t>
      </w:r>
      <w:r w:rsidRPr="00C577B3">
        <w:rPr>
          <w:rFonts w:ascii="Times New Roman" w:hAnsi="Times New Roman" w:cs="Times New Roman"/>
          <w:sz w:val="24"/>
          <w:szCs w:val="24"/>
        </w:rPr>
        <w:t xml:space="preserve">физические лица, не являющиеся индивидуальными предпринимателями и применяющие специальный налоговый режим «Налог на профессиональный доход», </w:t>
      </w:r>
      <w:r w:rsidRPr="00C577B3">
        <w:rPr>
          <w:rFonts w:ascii="Times New Roman" w:eastAsia="Courier New" w:hAnsi="Times New Roman" w:cs="Times New Roman"/>
          <w:sz w:val="24"/>
          <w:szCs w:val="24"/>
          <w:lang w:bidi="ru-RU"/>
        </w:rPr>
        <w:t>зарегистрированные на электронной площадке в установленном порядке, являются участниками аукциона (далее – участники аукциона).</w:t>
      </w:r>
    </w:p>
    <w:p w:rsidR="00C577B3" w:rsidRPr="00C577B3" w:rsidRDefault="00C577B3" w:rsidP="00C577B3">
      <w:pPr>
        <w:widowControl w:val="0"/>
        <w:spacing w:after="0" w:line="240" w:lineRule="auto"/>
        <w:ind w:left="-567" w:right="-144" w:firstLine="567"/>
        <w:jc w:val="both"/>
        <w:rPr>
          <w:rFonts w:ascii="Times New Roman" w:eastAsia="Courier New" w:hAnsi="Times New Roman" w:cs="Times New Roman"/>
          <w:sz w:val="24"/>
          <w:szCs w:val="24"/>
          <w:lang w:bidi="ru-RU"/>
        </w:rPr>
      </w:pPr>
    </w:p>
    <w:p w:rsidR="00C577B3" w:rsidRPr="00C577B3" w:rsidRDefault="00C577B3" w:rsidP="00C577B3">
      <w:pPr>
        <w:widowControl w:val="0"/>
        <w:spacing w:after="0" w:line="240" w:lineRule="auto"/>
        <w:ind w:left="-567" w:right="-144" w:firstLine="567"/>
        <w:contextualSpacing/>
        <w:jc w:val="center"/>
        <w:rPr>
          <w:rFonts w:ascii="Times New Roman" w:hAnsi="Times New Roman" w:cs="Times New Roman"/>
          <w:b/>
          <w:bCs/>
          <w:sz w:val="24"/>
          <w:szCs w:val="24"/>
          <w:lang w:bidi="ru-RU"/>
        </w:rPr>
      </w:pPr>
      <w:r w:rsidRPr="00C577B3">
        <w:rPr>
          <w:rFonts w:ascii="Times New Roman" w:hAnsi="Times New Roman" w:cs="Times New Roman"/>
          <w:b/>
          <w:bCs/>
          <w:sz w:val="24"/>
          <w:szCs w:val="24"/>
          <w:lang w:bidi="ru-RU"/>
        </w:rPr>
        <w:t>8. Размер задатка для участия в аукционе, порядок его внесения и возврата, реквизиты счета для перечисления задатка</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bCs/>
          <w:sz w:val="24"/>
          <w:szCs w:val="24"/>
          <w:lang w:bidi="ru-RU"/>
        </w:rPr>
      </w:pPr>
      <w:r w:rsidRPr="00C577B3">
        <w:rPr>
          <w:rFonts w:ascii="Times New Roman" w:hAnsi="Times New Roman" w:cs="Times New Roman"/>
          <w:bCs/>
          <w:sz w:val="24"/>
          <w:szCs w:val="24"/>
          <w:lang w:bidi="ru-RU"/>
        </w:rPr>
        <w:t>8.1. Участники аукциона, зарегистрированные на электронной площадке в установленном порядке, 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bCs/>
          <w:sz w:val="24"/>
          <w:szCs w:val="24"/>
          <w:lang w:bidi="ru-RU"/>
        </w:rPr>
      </w:pPr>
      <w:r w:rsidRPr="00C577B3">
        <w:rPr>
          <w:rFonts w:ascii="Times New Roman" w:hAnsi="Times New Roman" w:cs="Times New Roman"/>
          <w:bCs/>
          <w:sz w:val="24"/>
          <w:szCs w:val="24"/>
          <w:lang w:bidi="ru-RU"/>
        </w:rPr>
        <w:t>8.2. 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bCs/>
          <w:sz w:val="24"/>
          <w:szCs w:val="24"/>
          <w:lang w:bidi="ru-RU"/>
        </w:rPr>
      </w:pPr>
      <w:r w:rsidRPr="00C577B3">
        <w:rPr>
          <w:rFonts w:ascii="Times New Roman" w:hAnsi="Times New Roman" w:cs="Times New Roman"/>
          <w:bCs/>
          <w:sz w:val="24"/>
          <w:szCs w:val="24"/>
          <w:lang w:bidi="ru-RU"/>
        </w:rPr>
        <w:t xml:space="preserve">8.3. 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C577B3" w:rsidRPr="00C577B3" w:rsidRDefault="00C577B3" w:rsidP="00C577B3">
      <w:pPr>
        <w:widowControl w:val="0"/>
        <w:spacing w:after="0" w:line="240" w:lineRule="auto"/>
        <w:ind w:left="-567" w:right="-144" w:firstLine="567"/>
        <w:jc w:val="both"/>
        <w:rPr>
          <w:rFonts w:ascii="Times New Roman" w:hAnsi="Times New Roman" w:cs="Times New Roman"/>
          <w:b/>
          <w:bCs/>
          <w:sz w:val="24"/>
          <w:szCs w:val="24"/>
          <w:lang w:bidi="ru-RU"/>
        </w:rPr>
      </w:pPr>
      <w:r w:rsidRPr="00C577B3">
        <w:rPr>
          <w:rFonts w:ascii="Times New Roman" w:hAnsi="Times New Roman" w:cs="Times New Roman"/>
          <w:b/>
          <w:bCs/>
          <w:sz w:val="24"/>
          <w:szCs w:val="24"/>
          <w:lang w:bidi="ru-RU"/>
        </w:rPr>
        <w:t>Задаток перечисляется на реквизиты Оператора электронной площадки (</w:t>
      </w:r>
      <w:hyperlink r:id="rId13" w:history="1">
        <w:r w:rsidRPr="00C577B3">
          <w:rPr>
            <w:rFonts w:ascii="Times New Roman" w:hAnsi="Times New Roman" w:cs="Times New Roman"/>
            <w:b/>
            <w:bCs/>
            <w:sz w:val="24"/>
            <w:szCs w:val="24"/>
            <w:u w:val="single"/>
            <w:lang w:bidi="ru-RU"/>
          </w:rPr>
          <w:t>http://utp.sberbank-ast.ru/AP/Notice/653/Requisites</w:t>
        </w:r>
      </w:hyperlink>
      <w:r w:rsidRPr="00C577B3">
        <w:rPr>
          <w:rFonts w:ascii="Times New Roman" w:hAnsi="Times New Roman" w:cs="Times New Roman"/>
          <w:b/>
          <w:bCs/>
          <w:sz w:val="24"/>
          <w:szCs w:val="24"/>
          <w:lang w:bidi="ru-RU"/>
        </w:rPr>
        <w:t>).</w:t>
      </w:r>
    </w:p>
    <w:p w:rsidR="00C577B3" w:rsidRPr="00C577B3" w:rsidRDefault="00C577B3" w:rsidP="00C577B3">
      <w:pPr>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b/>
          <w:sz w:val="24"/>
          <w:szCs w:val="24"/>
        </w:rPr>
        <w:t xml:space="preserve">Назначение платежа – задаток для участия в электронном аукционе </w:t>
      </w:r>
      <w:r w:rsidR="00852634">
        <w:rPr>
          <w:rFonts w:ascii="Times New Roman" w:hAnsi="Times New Roman" w:cs="Times New Roman"/>
          <w:b/>
          <w:sz w:val="24"/>
          <w:szCs w:val="24"/>
        </w:rPr>
        <w:t>24</w:t>
      </w:r>
      <w:r w:rsidRPr="00C577B3">
        <w:rPr>
          <w:rFonts w:ascii="Times New Roman" w:hAnsi="Times New Roman" w:cs="Times New Roman"/>
          <w:b/>
          <w:sz w:val="24"/>
          <w:szCs w:val="24"/>
        </w:rPr>
        <w:t>.</w:t>
      </w:r>
      <w:r w:rsidR="00852634">
        <w:rPr>
          <w:rFonts w:ascii="Times New Roman" w:hAnsi="Times New Roman" w:cs="Times New Roman"/>
          <w:b/>
          <w:sz w:val="24"/>
          <w:szCs w:val="24"/>
        </w:rPr>
        <w:t>03</w:t>
      </w:r>
      <w:r w:rsidRPr="00C577B3">
        <w:rPr>
          <w:rFonts w:ascii="Times New Roman" w:hAnsi="Times New Roman" w:cs="Times New Roman"/>
          <w:b/>
          <w:sz w:val="24"/>
          <w:szCs w:val="24"/>
        </w:rPr>
        <w:t>.202</w:t>
      </w:r>
      <w:r w:rsidR="00852634">
        <w:rPr>
          <w:rFonts w:ascii="Times New Roman" w:hAnsi="Times New Roman" w:cs="Times New Roman"/>
          <w:b/>
          <w:sz w:val="24"/>
          <w:szCs w:val="24"/>
        </w:rPr>
        <w:t>5</w:t>
      </w:r>
      <w:r w:rsidRPr="00C577B3">
        <w:rPr>
          <w:rFonts w:ascii="Times New Roman" w:hAnsi="Times New Roman" w:cs="Times New Roman"/>
          <w:b/>
          <w:sz w:val="24"/>
          <w:szCs w:val="24"/>
        </w:rPr>
        <w:br/>
        <w:t xml:space="preserve">по лоту №__ (адрес: ____). </w:t>
      </w:r>
    </w:p>
    <w:p w:rsidR="00C577B3" w:rsidRPr="00C577B3" w:rsidRDefault="00C577B3" w:rsidP="00C577B3">
      <w:pPr>
        <w:widowControl w:val="0"/>
        <w:spacing w:after="0" w:line="240" w:lineRule="auto"/>
        <w:ind w:left="-567" w:right="-144" w:firstLine="567"/>
        <w:jc w:val="both"/>
        <w:rPr>
          <w:rFonts w:ascii="Times New Roman" w:hAnsi="Times New Roman" w:cs="Times New Roman"/>
          <w:snapToGrid w:val="0"/>
          <w:sz w:val="24"/>
          <w:szCs w:val="24"/>
        </w:rPr>
      </w:pPr>
      <w:r w:rsidRPr="00C577B3">
        <w:rPr>
          <w:rFonts w:ascii="Times New Roman" w:hAnsi="Times New Roman" w:cs="Times New Roman"/>
          <w:b/>
          <w:snapToGrid w:val="0"/>
          <w:sz w:val="24"/>
          <w:szCs w:val="24"/>
        </w:rPr>
        <w:t xml:space="preserve">Срок внесения задатка, т.е. поступления суммы задатка на счет </w:t>
      </w:r>
      <w:r w:rsidRPr="00C577B3">
        <w:rPr>
          <w:rFonts w:ascii="Times New Roman" w:eastAsia="Calibri" w:hAnsi="Times New Roman" w:cs="Times New Roman"/>
          <w:b/>
          <w:snapToGrid w:val="0"/>
          <w:sz w:val="24"/>
          <w:szCs w:val="24"/>
        </w:rPr>
        <w:t>Оператора</w:t>
      </w:r>
      <w:r w:rsidRPr="00C577B3">
        <w:rPr>
          <w:rFonts w:ascii="Times New Roman" w:hAnsi="Times New Roman" w:cs="Times New Roman"/>
          <w:b/>
          <w:snapToGrid w:val="0"/>
          <w:sz w:val="24"/>
          <w:szCs w:val="24"/>
        </w:rPr>
        <w:t xml:space="preserve">: </w:t>
      </w:r>
      <w:r w:rsidRPr="00C577B3">
        <w:rPr>
          <w:rFonts w:ascii="Times New Roman" w:hAnsi="Times New Roman" w:cs="Times New Roman"/>
          <w:b/>
          <w:snapToGrid w:val="0"/>
          <w:sz w:val="24"/>
          <w:szCs w:val="24"/>
        </w:rPr>
        <w:br/>
      </w:r>
      <w:r w:rsidRPr="00C577B3">
        <w:rPr>
          <w:rFonts w:ascii="Times New Roman" w:hAnsi="Times New Roman" w:cs="Times New Roman"/>
          <w:bCs/>
          <w:snapToGrid w:val="0"/>
          <w:sz w:val="24"/>
          <w:szCs w:val="24"/>
          <w:lang w:bidi="ru-RU"/>
        </w:rPr>
        <w:t xml:space="preserve">c </w:t>
      </w:r>
      <w:r w:rsidR="00852634">
        <w:rPr>
          <w:rFonts w:ascii="Times New Roman" w:eastAsia="Times New Roman" w:hAnsi="Times New Roman"/>
          <w:bCs/>
          <w:sz w:val="24"/>
          <w:szCs w:val="24"/>
          <w:lang w:bidi="ru-RU"/>
        </w:rPr>
        <w:t>19</w:t>
      </w:r>
      <w:r w:rsidR="00852634" w:rsidRPr="00C577B3">
        <w:rPr>
          <w:rFonts w:ascii="Times New Roman" w:eastAsia="Times New Roman" w:hAnsi="Times New Roman" w:cs="Times New Roman"/>
          <w:bCs/>
          <w:sz w:val="24"/>
          <w:szCs w:val="24"/>
          <w:lang w:bidi="ru-RU"/>
        </w:rPr>
        <w:t>.</w:t>
      </w:r>
      <w:r w:rsidR="00852634">
        <w:rPr>
          <w:rFonts w:ascii="Times New Roman" w:eastAsia="Times New Roman" w:hAnsi="Times New Roman"/>
          <w:bCs/>
          <w:sz w:val="24"/>
          <w:szCs w:val="24"/>
          <w:lang w:bidi="ru-RU"/>
        </w:rPr>
        <w:t>02</w:t>
      </w:r>
      <w:r w:rsidR="00852634" w:rsidRPr="00C577B3">
        <w:rPr>
          <w:rFonts w:ascii="Times New Roman" w:eastAsia="Times New Roman" w:hAnsi="Times New Roman" w:cs="Times New Roman"/>
          <w:bCs/>
          <w:sz w:val="24"/>
          <w:szCs w:val="24"/>
          <w:lang w:bidi="ru-RU"/>
        </w:rPr>
        <w:t>.202</w:t>
      </w:r>
      <w:r w:rsidR="00852634">
        <w:rPr>
          <w:rFonts w:ascii="Times New Roman" w:eastAsia="Times New Roman" w:hAnsi="Times New Roman"/>
          <w:bCs/>
          <w:sz w:val="24"/>
          <w:szCs w:val="24"/>
          <w:lang w:bidi="ru-RU"/>
        </w:rPr>
        <w:t>5</w:t>
      </w:r>
      <w:r w:rsidR="00852634" w:rsidRPr="00C577B3">
        <w:rPr>
          <w:rFonts w:ascii="Times New Roman" w:eastAsia="Times New Roman" w:hAnsi="Times New Roman" w:cs="Times New Roman"/>
          <w:bCs/>
          <w:sz w:val="24"/>
          <w:szCs w:val="24"/>
          <w:lang w:bidi="ru-RU"/>
        </w:rPr>
        <w:t xml:space="preserve"> по </w:t>
      </w:r>
      <w:r w:rsidR="00852634">
        <w:rPr>
          <w:rFonts w:ascii="Times New Roman" w:eastAsia="Times New Roman" w:hAnsi="Times New Roman"/>
          <w:bCs/>
          <w:sz w:val="24"/>
          <w:szCs w:val="24"/>
          <w:lang w:bidi="ru-RU"/>
        </w:rPr>
        <w:t>2</w:t>
      </w:r>
      <w:r w:rsidR="00852634" w:rsidRPr="00C577B3">
        <w:rPr>
          <w:rFonts w:ascii="Times New Roman" w:eastAsia="Times New Roman" w:hAnsi="Times New Roman" w:cs="Times New Roman"/>
          <w:bCs/>
          <w:sz w:val="24"/>
          <w:szCs w:val="24"/>
          <w:lang w:bidi="ru-RU"/>
        </w:rPr>
        <w:t>0.</w:t>
      </w:r>
      <w:r w:rsidR="00852634">
        <w:rPr>
          <w:rFonts w:ascii="Times New Roman" w:eastAsia="Times New Roman" w:hAnsi="Times New Roman"/>
          <w:bCs/>
          <w:sz w:val="24"/>
          <w:szCs w:val="24"/>
          <w:lang w:bidi="ru-RU"/>
        </w:rPr>
        <w:t>03</w:t>
      </w:r>
      <w:r w:rsidR="00852634" w:rsidRPr="00C577B3">
        <w:rPr>
          <w:rFonts w:ascii="Times New Roman" w:eastAsia="Times New Roman" w:hAnsi="Times New Roman" w:cs="Times New Roman"/>
          <w:bCs/>
          <w:sz w:val="24"/>
          <w:szCs w:val="24"/>
          <w:lang w:bidi="ru-RU"/>
        </w:rPr>
        <w:t>.202</w:t>
      </w:r>
      <w:r w:rsidR="00852634">
        <w:rPr>
          <w:rFonts w:ascii="Times New Roman" w:eastAsia="Times New Roman" w:hAnsi="Times New Roman"/>
          <w:bCs/>
          <w:sz w:val="24"/>
          <w:szCs w:val="24"/>
          <w:lang w:bidi="ru-RU"/>
        </w:rPr>
        <w:t>5</w:t>
      </w:r>
      <w:r w:rsidRPr="00C577B3">
        <w:rPr>
          <w:rFonts w:ascii="Times New Roman" w:hAnsi="Times New Roman" w:cs="Times New Roman"/>
          <w:bCs/>
          <w:snapToGrid w:val="0"/>
          <w:sz w:val="24"/>
          <w:szCs w:val="24"/>
          <w:lang w:bidi="ru-RU"/>
        </w:rPr>
        <w:t>.</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lang w:bidi="ru-RU"/>
        </w:rPr>
      </w:pPr>
      <w:r w:rsidRPr="00C577B3">
        <w:rPr>
          <w:rFonts w:ascii="Times New Roman" w:hAnsi="Times New Roman" w:cs="Times New Roman"/>
          <w:sz w:val="24"/>
          <w:szCs w:val="24"/>
          <w:lang w:bidi="ru-RU"/>
        </w:rPr>
        <w:t>8.4. Задаток победителя аукциона или единственного участника аукциона засчитывается в счет исполнения обязательств по договору.</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lang w:bidi="ru-RU"/>
        </w:rPr>
      </w:pPr>
      <w:r w:rsidRPr="00C577B3">
        <w:rPr>
          <w:rFonts w:ascii="Times New Roman" w:hAnsi="Times New Roman" w:cs="Times New Roman"/>
          <w:sz w:val="24"/>
          <w:szCs w:val="24"/>
          <w:lang w:bidi="ru-RU"/>
        </w:rPr>
        <w:t>8.5. Порядок возврата задатка:</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lang w:bidi="ru-RU"/>
        </w:rPr>
      </w:pPr>
      <w:r w:rsidRPr="00C577B3">
        <w:rPr>
          <w:rFonts w:ascii="Times New Roman" w:hAnsi="Times New Roman" w:cs="Times New Roman"/>
          <w:sz w:val="24"/>
          <w:szCs w:val="24"/>
          <w:lang w:bidi="ru-RU"/>
        </w:rPr>
        <w:t>8.5.1. 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или единственного участника аукциона.</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lang w:bidi="ru-RU"/>
        </w:rPr>
      </w:pPr>
      <w:r w:rsidRPr="00C577B3">
        <w:rPr>
          <w:rFonts w:ascii="Times New Roman" w:hAnsi="Times New Roman" w:cs="Times New Roman"/>
          <w:sz w:val="24"/>
          <w:szCs w:val="24"/>
          <w:lang w:bidi="ru-RU"/>
        </w:rPr>
        <w:lastRenderedPageBreak/>
        <w:t>8.5.2. Организатор аукциона посредством штатного интерфейса торговой секции в установленные сроки формирует поручение Оператору о перечислении задатка победителя аукциона или единственного участника аукциона после формирования протокола рассмотрения заявок на участие в аукционе (об итогах аукциона) на указанные в поручении банковские реквизиты.</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shd w:val="clear" w:color="auto" w:fill="FFFFFF"/>
        </w:rPr>
      </w:pPr>
      <w:r w:rsidRPr="00C577B3">
        <w:rPr>
          <w:rFonts w:ascii="Times New Roman" w:hAnsi="Times New Roman" w:cs="Times New Roman"/>
          <w:sz w:val="24"/>
          <w:szCs w:val="24"/>
          <w:shd w:val="clear" w:color="auto" w:fill="FFFFFF"/>
        </w:rPr>
        <w:t>8.5.3. При уклонении победителя аукциона от заключения в установленный срок договора на размещение нестационарного торгового объекта денежные средства, внесенные им в качестве задатка, не возвращаются.</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8.6. Сообщение о проведении аукциона, опубликованное в средствах массовой информации, а так же размещённое на электронной площадке и сайте Организатора аукциона </w:t>
      </w:r>
      <w:hyperlink r:id="rId14" w:history="1">
        <w:r w:rsidRPr="00C577B3">
          <w:rPr>
            <w:rFonts w:ascii="Times New Roman" w:hAnsi="Times New Roman" w:cs="Times New Roman"/>
            <w:sz w:val="24"/>
            <w:szCs w:val="24"/>
            <w:lang w:val="x-none"/>
          </w:rPr>
          <w:t>http://добрянка.рус/</w:t>
        </w:r>
      </w:hyperlink>
      <w:r w:rsidRPr="00C577B3">
        <w:rPr>
          <w:rFonts w:ascii="Times New Roman" w:hAnsi="Times New Roman" w:cs="Times New Roman"/>
          <w:sz w:val="24"/>
          <w:szCs w:val="24"/>
        </w:rPr>
        <w:t>, является публичной офертой для заключения договора о задатке в соответствии со статьей 437 Гражданского кодекса Российской Федерации, а представление заявителем документов, подтверждающих внесение задатка, признается заключением соглашения о задатке.</w:t>
      </w:r>
    </w:p>
    <w:p w:rsidR="00C577B3" w:rsidRPr="00C577B3" w:rsidRDefault="00C577B3" w:rsidP="00C577B3">
      <w:pPr>
        <w:autoSpaceDE w:val="0"/>
        <w:autoSpaceDN w:val="0"/>
        <w:adjustRightInd w:val="0"/>
        <w:spacing w:after="0" w:line="240" w:lineRule="auto"/>
        <w:ind w:left="-567" w:right="-144" w:firstLine="567"/>
        <w:jc w:val="both"/>
        <w:outlineLvl w:val="1"/>
        <w:rPr>
          <w:rFonts w:ascii="Times New Roman" w:hAnsi="Times New Roman" w:cs="Times New Roman"/>
          <w:sz w:val="24"/>
          <w:szCs w:val="24"/>
        </w:rPr>
      </w:pPr>
    </w:p>
    <w:p w:rsidR="00C577B3" w:rsidRPr="00C577B3" w:rsidRDefault="00C577B3" w:rsidP="00C577B3">
      <w:pPr>
        <w:tabs>
          <w:tab w:val="center" w:pos="5076"/>
        </w:tabs>
        <w:spacing w:after="0" w:line="240" w:lineRule="auto"/>
        <w:ind w:left="-567" w:right="-144" w:firstLine="567"/>
        <w:jc w:val="center"/>
        <w:outlineLvl w:val="0"/>
        <w:rPr>
          <w:rFonts w:ascii="Times New Roman" w:hAnsi="Times New Roman" w:cs="Times New Roman"/>
          <w:b/>
          <w:bCs/>
          <w:sz w:val="24"/>
          <w:szCs w:val="24"/>
        </w:rPr>
      </w:pPr>
      <w:r w:rsidRPr="00C577B3">
        <w:rPr>
          <w:rFonts w:ascii="Times New Roman" w:hAnsi="Times New Roman" w:cs="Times New Roman"/>
          <w:b/>
          <w:bCs/>
          <w:sz w:val="24"/>
          <w:szCs w:val="24"/>
        </w:rPr>
        <w:t>9. Требования к содержанию и составу заявки на участие в аукционе, инструкция по её заполнению</w:t>
      </w:r>
    </w:p>
    <w:p w:rsidR="00C577B3" w:rsidRPr="00C577B3" w:rsidRDefault="00C577B3" w:rsidP="00C577B3">
      <w:pPr>
        <w:tabs>
          <w:tab w:val="center" w:pos="5076"/>
        </w:tabs>
        <w:spacing w:after="0" w:line="240" w:lineRule="auto"/>
        <w:ind w:left="-426" w:right="-143" w:firstLine="426"/>
        <w:jc w:val="both"/>
        <w:outlineLvl w:val="0"/>
        <w:rPr>
          <w:rFonts w:ascii="Times New Roman" w:hAnsi="Times New Roman" w:cs="Times New Roman"/>
          <w:sz w:val="24"/>
          <w:szCs w:val="24"/>
        </w:rPr>
      </w:pPr>
      <w:r w:rsidRPr="00C577B3">
        <w:rPr>
          <w:rFonts w:ascii="Times New Roman" w:hAnsi="Times New Roman" w:cs="Times New Roman"/>
          <w:sz w:val="24"/>
          <w:szCs w:val="24"/>
        </w:rPr>
        <w:t>9.1. Заявка (приложение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C577B3" w:rsidRPr="00C577B3" w:rsidRDefault="00C577B3" w:rsidP="00C577B3">
      <w:pPr>
        <w:autoSpaceDE w:val="0"/>
        <w:autoSpaceDN w:val="0"/>
        <w:adjustRightInd w:val="0"/>
        <w:spacing w:after="0" w:line="240" w:lineRule="auto"/>
        <w:ind w:left="-426" w:right="-143" w:firstLine="426"/>
        <w:jc w:val="both"/>
        <w:rPr>
          <w:rFonts w:ascii="Times New Roman" w:hAnsi="Times New Roman" w:cs="Times New Roman"/>
          <w:sz w:val="24"/>
          <w:szCs w:val="24"/>
        </w:rPr>
      </w:pPr>
      <w:r w:rsidRPr="00C577B3">
        <w:rPr>
          <w:rFonts w:ascii="Times New Roman" w:hAnsi="Times New Roman" w:cs="Times New Roman"/>
          <w:sz w:val="24"/>
          <w:szCs w:val="24"/>
        </w:rPr>
        <w:t>9.2. Участник аукциона вправе подать только одну заявку на участие в аукционе в отношении каждого лота.</w:t>
      </w:r>
    </w:p>
    <w:p w:rsidR="00C577B3" w:rsidRPr="00C577B3" w:rsidRDefault="00C577B3" w:rsidP="00C577B3">
      <w:pPr>
        <w:autoSpaceDE w:val="0"/>
        <w:autoSpaceDN w:val="0"/>
        <w:adjustRightInd w:val="0"/>
        <w:spacing w:after="0" w:line="240" w:lineRule="auto"/>
        <w:ind w:left="-426" w:right="-143" w:firstLine="426"/>
        <w:jc w:val="both"/>
        <w:rPr>
          <w:rFonts w:ascii="Times New Roman" w:hAnsi="Times New Roman" w:cs="Times New Roman"/>
          <w:sz w:val="24"/>
          <w:szCs w:val="24"/>
        </w:rPr>
      </w:pPr>
      <w:r w:rsidRPr="00C577B3">
        <w:rPr>
          <w:rFonts w:ascii="Times New Roman" w:hAnsi="Times New Roman" w:cs="Times New Roman"/>
          <w:sz w:val="24"/>
          <w:szCs w:val="24"/>
        </w:rPr>
        <w:t>В случае подачи одним заявителем заявок по нескольким лотам на каждый лот оформляется отдельная заявка.</w:t>
      </w:r>
    </w:p>
    <w:p w:rsidR="00C577B3" w:rsidRPr="00C577B3" w:rsidRDefault="00C577B3" w:rsidP="00C577B3">
      <w:pPr>
        <w:autoSpaceDE w:val="0"/>
        <w:autoSpaceDN w:val="0"/>
        <w:adjustRightInd w:val="0"/>
        <w:spacing w:after="0" w:line="240" w:lineRule="auto"/>
        <w:ind w:left="-426" w:right="-143" w:firstLine="426"/>
        <w:jc w:val="both"/>
        <w:rPr>
          <w:rFonts w:ascii="Times New Roman" w:hAnsi="Times New Roman" w:cs="Times New Roman"/>
          <w:sz w:val="24"/>
          <w:szCs w:val="24"/>
        </w:rPr>
      </w:pPr>
      <w:r w:rsidRPr="00C577B3">
        <w:rPr>
          <w:rFonts w:ascii="Times New Roman" w:hAnsi="Times New Roman" w:cs="Times New Roman"/>
          <w:sz w:val="24"/>
          <w:szCs w:val="24"/>
        </w:rPr>
        <w:t>9.3. Участие в аукционе возможно при наличии на лицевом счете участника аукциона денежных средств в размере не менее, чем размер задатка на участие в аукционе, предусмотренный извещением о проведении аукциона и настоящей аукционной документацией.</w:t>
      </w:r>
    </w:p>
    <w:p w:rsidR="00C577B3" w:rsidRPr="00C577B3" w:rsidRDefault="00C577B3" w:rsidP="00C577B3">
      <w:pPr>
        <w:tabs>
          <w:tab w:val="center" w:pos="5076"/>
        </w:tabs>
        <w:spacing w:after="0" w:line="240" w:lineRule="auto"/>
        <w:ind w:left="-426" w:right="-143" w:firstLine="426"/>
        <w:jc w:val="both"/>
        <w:outlineLvl w:val="0"/>
        <w:rPr>
          <w:rFonts w:ascii="Times New Roman" w:eastAsia="Courier New" w:hAnsi="Times New Roman" w:cs="Times New Roman"/>
          <w:sz w:val="24"/>
          <w:szCs w:val="24"/>
          <w:lang w:bidi="ru-RU"/>
        </w:rPr>
      </w:pPr>
      <w:r w:rsidRPr="00C577B3">
        <w:rPr>
          <w:rFonts w:ascii="Times New Roman" w:hAnsi="Times New Roman" w:cs="Times New Roman"/>
          <w:sz w:val="24"/>
          <w:szCs w:val="24"/>
        </w:rPr>
        <w:t>9</w:t>
      </w:r>
      <w:r w:rsidRPr="00C577B3">
        <w:rPr>
          <w:rFonts w:ascii="Times New Roman" w:eastAsia="Courier New" w:hAnsi="Times New Roman" w:cs="Times New Roman"/>
          <w:sz w:val="24"/>
          <w:szCs w:val="24"/>
          <w:lang w:bidi="ru-RU"/>
        </w:rPr>
        <w:t>.4. Заявка подается в виде электронного документа, подписанного электронной подписью.</w:t>
      </w:r>
    </w:p>
    <w:p w:rsidR="00C577B3" w:rsidRPr="00C577B3" w:rsidRDefault="00C577B3" w:rsidP="00C577B3">
      <w:pPr>
        <w:tabs>
          <w:tab w:val="center" w:pos="5076"/>
        </w:tabs>
        <w:spacing w:after="0" w:line="240" w:lineRule="auto"/>
        <w:ind w:left="-426" w:right="-143" w:firstLine="426"/>
        <w:jc w:val="both"/>
        <w:outlineLvl w:val="0"/>
        <w:rPr>
          <w:rFonts w:ascii="Times New Roman" w:eastAsia="Courier New" w:hAnsi="Times New Roman" w:cs="Times New Roman"/>
          <w:sz w:val="24"/>
          <w:szCs w:val="24"/>
          <w:lang w:bidi="ru-RU"/>
        </w:rPr>
      </w:pPr>
      <w:r w:rsidRPr="00C577B3">
        <w:rPr>
          <w:rFonts w:ascii="Times New Roman" w:hAnsi="Times New Roman" w:cs="Times New Roman"/>
          <w:sz w:val="24"/>
          <w:szCs w:val="24"/>
        </w:rPr>
        <w:t>9.5. Заявка</w:t>
      </w:r>
      <w:r w:rsidR="00C303F1">
        <w:rPr>
          <w:rFonts w:ascii="Times New Roman" w:hAnsi="Times New Roman" w:cs="Times New Roman"/>
          <w:sz w:val="24"/>
          <w:szCs w:val="24"/>
        </w:rPr>
        <w:t xml:space="preserve"> </w:t>
      </w:r>
      <w:r w:rsidR="00C303F1" w:rsidRPr="00C577B3">
        <w:rPr>
          <w:rFonts w:ascii="Times New Roman" w:hAnsi="Times New Roman" w:cs="Times New Roman"/>
          <w:sz w:val="24"/>
          <w:szCs w:val="24"/>
        </w:rPr>
        <w:t>(приложение 1 к аукционной документации</w:t>
      </w:r>
      <w:r w:rsidR="00C303F1">
        <w:rPr>
          <w:rFonts w:ascii="Times New Roman" w:hAnsi="Times New Roman" w:cs="Times New Roman"/>
          <w:sz w:val="24"/>
          <w:szCs w:val="24"/>
        </w:rPr>
        <w:t>)</w:t>
      </w:r>
      <w:r w:rsidRPr="00C577B3">
        <w:rPr>
          <w:rFonts w:ascii="Times New Roman" w:eastAsia="Courier New" w:hAnsi="Times New Roman" w:cs="Times New Roman"/>
          <w:sz w:val="24"/>
          <w:szCs w:val="24"/>
          <w:lang w:bidi="ru-RU"/>
        </w:rPr>
        <w:t xml:space="preserve"> должна содержать согласие участника аукциона с условиями аукционной документации.</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sz w:val="24"/>
          <w:szCs w:val="24"/>
        </w:rPr>
      </w:pPr>
      <w:r w:rsidRPr="00C577B3">
        <w:rPr>
          <w:rFonts w:ascii="Times New Roman" w:hAnsi="Times New Roman" w:cs="Times New Roman"/>
          <w:sz w:val="24"/>
          <w:szCs w:val="24"/>
        </w:rPr>
        <w:t xml:space="preserve">9.6. Заявка </w:t>
      </w:r>
      <w:r w:rsidR="00C303F1" w:rsidRPr="00C577B3">
        <w:rPr>
          <w:rFonts w:ascii="Times New Roman" w:hAnsi="Times New Roman" w:cs="Times New Roman"/>
          <w:sz w:val="24"/>
          <w:szCs w:val="24"/>
        </w:rPr>
        <w:t>(приложение 1 к аукционной документации</w:t>
      </w:r>
      <w:r w:rsidR="00C303F1">
        <w:rPr>
          <w:rFonts w:ascii="Times New Roman" w:hAnsi="Times New Roman" w:cs="Times New Roman"/>
          <w:sz w:val="24"/>
          <w:szCs w:val="24"/>
        </w:rPr>
        <w:t>)</w:t>
      </w:r>
      <w:r w:rsidR="00C303F1" w:rsidRPr="00C577B3">
        <w:rPr>
          <w:rFonts w:ascii="Times New Roman" w:hAnsi="Times New Roman" w:cs="Times New Roman"/>
          <w:sz w:val="24"/>
          <w:szCs w:val="24"/>
        </w:rPr>
        <w:t xml:space="preserve"> </w:t>
      </w:r>
      <w:r w:rsidRPr="00C577B3">
        <w:rPr>
          <w:rFonts w:ascii="Times New Roman" w:hAnsi="Times New Roman" w:cs="Times New Roman"/>
          <w:sz w:val="24"/>
          <w:szCs w:val="24"/>
        </w:rPr>
        <w:t>так же предусматривает:</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sz w:val="24"/>
          <w:szCs w:val="24"/>
        </w:rPr>
      </w:pPr>
      <w:r w:rsidRPr="00C577B3">
        <w:rPr>
          <w:rFonts w:ascii="Times New Roman" w:hAnsi="Times New Roman" w:cs="Times New Roman"/>
          <w:sz w:val="24"/>
          <w:szCs w:val="24"/>
        </w:rPr>
        <w:t>9.6.1 обязательство заявителя подписать договор на размещение нестационарного торгового объекта в установленные извещением о проведении аукциона сроки в случае признания его победителем либо единственным участником электронного аукциона;</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sz w:val="24"/>
          <w:szCs w:val="24"/>
        </w:rPr>
      </w:pPr>
      <w:r w:rsidRPr="00C577B3">
        <w:rPr>
          <w:rFonts w:ascii="Times New Roman" w:hAnsi="Times New Roman" w:cs="Times New Roman"/>
          <w:sz w:val="24"/>
          <w:szCs w:val="24"/>
        </w:rPr>
        <w:t>9.6.2 гарантию заявителя о достоверности представленной информации;</w:t>
      </w:r>
    </w:p>
    <w:p w:rsidR="00C577B3" w:rsidRPr="00C577B3" w:rsidRDefault="00C577B3" w:rsidP="00C577B3">
      <w:pPr>
        <w:tabs>
          <w:tab w:val="center" w:pos="5076"/>
        </w:tabs>
        <w:spacing w:after="0" w:line="240" w:lineRule="auto"/>
        <w:ind w:left="-567" w:right="-144" w:firstLine="567"/>
        <w:jc w:val="both"/>
        <w:outlineLvl w:val="0"/>
        <w:rPr>
          <w:rFonts w:ascii="Times New Roman" w:eastAsia="Courier New" w:hAnsi="Times New Roman" w:cs="Times New Roman"/>
          <w:sz w:val="24"/>
          <w:szCs w:val="24"/>
          <w:lang w:bidi="ru-RU"/>
        </w:rPr>
      </w:pPr>
      <w:r w:rsidRPr="00C577B3">
        <w:rPr>
          <w:rFonts w:ascii="Times New Roman" w:hAnsi="Times New Roman" w:cs="Times New Roman"/>
          <w:sz w:val="24"/>
          <w:szCs w:val="24"/>
        </w:rPr>
        <w:t>9.6.3 обязательство разместить нестационарный торговый объект в соответствии с техническими характеристиками, указанными в настоящей аукционной документации и в извещении о проведении аукциона</w:t>
      </w:r>
      <w:r w:rsidRPr="00C577B3">
        <w:rPr>
          <w:rFonts w:ascii="Times New Roman" w:eastAsia="Courier New" w:hAnsi="Times New Roman" w:cs="Times New Roman"/>
          <w:sz w:val="24"/>
          <w:szCs w:val="24"/>
          <w:lang w:bidi="ru-RU"/>
        </w:rPr>
        <w:t>.</w:t>
      </w:r>
    </w:p>
    <w:p w:rsidR="00C577B3" w:rsidRPr="00C577B3" w:rsidRDefault="00C577B3" w:rsidP="00C577B3">
      <w:pPr>
        <w:pStyle w:val="aff1"/>
        <w:widowControl w:val="0"/>
        <w:spacing w:after="0" w:line="240" w:lineRule="auto"/>
        <w:ind w:left="-567" w:right="-144" w:firstLine="567"/>
        <w:jc w:val="both"/>
        <w:rPr>
          <w:rFonts w:ascii="Times New Roman" w:eastAsia="Courier New" w:hAnsi="Times New Roman"/>
          <w:sz w:val="24"/>
          <w:szCs w:val="24"/>
          <w:lang w:eastAsia="ru-RU" w:bidi="ru-RU"/>
        </w:rPr>
      </w:pPr>
      <w:r w:rsidRPr="00C577B3">
        <w:rPr>
          <w:rFonts w:ascii="Times New Roman" w:eastAsia="Courier New" w:hAnsi="Times New Roman"/>
          <w:sz w:val="24"/>
          <w:szCs w:val="24"/>
          <w:lang w:val="ru-RU" w:eastAsia="ru-RU" w:bidi="ru-RU"/>
        </w:rPr>
        <w:t xml:space="preserve">9.7. </w:t>
      </w:r>
      <w:r w:rsidRPr="00C577B3">
        <w:rPr>
          <w:rFonts w:ascii="Times New Roman" w:eastAsia="Courier New" w:hAnsi="Times New Roman"/>
          <w:sz w:val="24"/>
          <w:szCs w:val="24"/>
          <w:lang w:eastAsia="ru-RU" w:bidi="ru-RU"/>
        </w:rPr>
        <w:t>Не допускается включение в заявк</w:t>
      </w:r>
      <w:r w:rsidRPr="00C577B3">
        <w:rPr>
          <w:rFonts w:ascii="Times New Roman" w:eastAsia="Courier New" w:hAnsi="Times New Roman"/>
          <w:sz w:val="24"/>
          <w:szCs w:val="24"/>
          <w:lang w:val="ru-RU" w:eastAsia="ru-RU" w:bidi="ru-RU"/>
        </w:rPr>
        <w:t>у</w:t>
      </w:r>
      <w:r w:rsidRPr="00C577B3">
        <w:rPr>
          <w:rFonts w:ascii="Times New Roman" w:eastAsia="Courier New" w:hAnsi="Times New Roman"/>
          <w:sz w:val="24"/>
          <w:szCs w:val="24"/>
          <w:lang w:eastAsia="ru-RU" w:bidi="ru-RU"/>
        </w:rPr>
        <w:t xml:space="preserve">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C577B3" w:rsidRPr="00C577B3" w:rsidRDefault="00C577B3" w:rsidP="00C577B3">
      <w:pPr>
        <w:pStyle w:val="aff1"/>
        <w:widowControl w:val="0"/>
        <w:spacing w:after="0" w:line="240" w:lineRule="auto"/>
        <w:ind w:left="-567" w:right="-144" w:firstLine="567"/>
        <w:jc w:val="both"/>
        <w:rPr>
          <w:rFonts w:ascii="Times New Roman" w:eastAsia="Courier New" w:hAnsi="Times New Roman"/>
          <w:sz w:val="24"/>
          <w:szCs w:val="24"/>
          <w:lang w:eastAsia="ru-RU" w:bidi="ru-RU"/>
        </w:rPr>
      </w:pPr>
      <w:r w:rsidRPr="00C577B3">
        <w:rPr>
          <w:rFonts w:ascii="Times New Roman" w:eastAsia="Courier New" w:hAnsi="Times New Roman"/>
          <w:sz w:val="24"/>
          <w:szCs w:val="24"/>
          <w:lang w:val="ru-RU" w:eastAsia="ru-RU" w:bidi="ru-RU"/>
        </w:rPr>
        <w:t xml:space="preserve">9.8. </w:t>
      </w:r>
      <w:r w:rsidRPr="00C577B3">
        <w:rPr>
          <w:rFonts w:ascii="Times New Roman" w:eastAsia="Courier New" w:hAnsi="Times New Roman"/>
          <w:sz w:val="24"/>
          <w:szCs w:val="24"/>
          <w:lang w:eastAsia="ru-RU" w:bidi="ru-RU"/>
        </w:rPr>
        <w:t>К заявке участники аукциона прикладывают следующие документы:</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b/>
          <w:sz w:val="24"/>
          <w:szCs w:val="24"/>
          <w:lang w:bidi="ru-RU"/>
        </w:rPr>
      </w:pPr>
      <w:r w:rsidRPr="00C577B3">
        <w:rPr>
          <w:rFonts w:ascii="Times New Roman" w:eastAsia="Courier New" w:hAnsi="Times New Roman" w:cs="Times New Roman"/>
          <w:sz w:val="24"/>
          <w:szCs w:val="24"/>
          <w:lang w:bidi="ru-RU"/>
        </w:rPr>
        <w:t>9.8.1</w:t>
      </w:r>
      <w:r w:rsidRPr="00C577B3">
        <w:rPr>
          <w:rFonts w:ascii="Times New Roman" w:eastAsia="Courier New" w:hAnsi="Times New Roman" w:cs="Times New Roman"/>
          <w:b/>
          <w:sz w:val="24"/>
          <w:szCs w:val="24"/>
          <w:lang w:bidi="ru-RU"/>
        </w:rPr>
        <w:t xml:space="preserve"> юридические лица:</w:t>
      </w:r>
    </w:p>
    <w:p w:rsidR="00C577B3" w:rsidRPr="00C577B3" w:rsidRDefault="00C577B3" w:rsidP="00C577B3">
      <w:pPr>
        <w:autoSpaceDE w:val="0"/>
        <w:autoSpaceDN w:val="0"/>
        <w:adjustRightInd w:val="0"/>
        <w:spacing w:after="0" w:line="240" w:lineRule="auto"/>
        <w:ind w:left="-567" w:right="-1" w:firstLine="567"/>
        <w:jc w:val="both"/>
        <w:rPr>
          <w:rFonts w:ascii="Times New Roman" w:hAnsi="Times New Roman" w:cs="Times New Roman"/>
          <w:sz w:val="24"/>
          <w:szCs w:val="24"/>
        </w:rPr>
      </w:pPr>
      <w:r w:rsidRPr="00C577B3">
        <w:rPr>
          <w:rFonts w:ascii="Times New Roman" w:hAnsi="Times New Roman" w:cs="Times New Roman"/>
          <w:sz w:val="24"/>
          <w:szCs w:val="24"/>
        </w:rPr>
        <w:t>- учредительные документы,</w:t>
      </w:r>
      <w:r w:rsidRPr="00C577B3">
        <w:rPr>
          <w:rFonts w:ascii="Times New Roman" w:eastAsia="Courier New" w:hAnsi="Times New Roman" w:cs="Times New Roman"/>
          <w:sz w:val="24"/>
          <w:szCs w:val="24"/>
          <w:lang w:bidi="ru-RU"/>
        </w:rPr>
        <w:t xml:space="preserve"> в формате </w:t>
      </w:r>
      <w:r w:rsidRPr="00C577B3">
        <w:rPr>
          <w:rFonts w:ascii="Times New Roman" w:eastAsia="Courier New" w:hAnsi="Times New Roman" w:cs="Times New Roman"/>
          <w:sz w:val="24"/>
          <w:szCs w:val="24"/>
          <w:lang w:val="en-US" w:bidi="ru-RU"/>
        </w:rPr>
        <w:t>pdf</w:t>
      </w:r>
      <w:r w:rsidRPr="00C577B3">
        <w:rPr>
          <w:rFonts w:ascii="Times New Roman" w:hAnsi="Times New Roman" w:cs="Times New Roman"/>
          <w:sz w:val="24"/>
          <w:szCs w:val="24"/>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документ, подтверждающий право лица действовать от имени заявителя (в случае, если заявку подает представитель заявителя), подписанный и сканированный в формате </w:t>
      </w:r>
      <w:r w:rsidRPr="00C577B3">
        <w:rPr>
          <w:rFonts w:ascii="Times New Roman" w:eastAsia="Courier New" w:hAnsi="Times New Roman" w:cs="Times New Roman"/>
          <w:sz w:val="24"/>
          <w:szCs w:val="24"/>
          <w:lang w:val="en-US" w:bidi="ru-RU"/>
        </w:rPr>
        <w:t>pdf</w:t>
      </w:r>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выписку из Единого государственного реестра юридических лиц, выданную не ранее чем за тридцать дней </w:t>
      </w:r>
      <w:r w:rsidRPr="00C577B3">
        <w:rPr>
          <w:rFonts w:ascii="Times New Roman" w:hAnsi="Times New Roman" w:cs="Times New Roman"/>
          <w:sz w:val="24"/>
          <w:szCs w:val="24"/>
        </w:rPr>
        <w:t>до дня размещения извещения о проведении аукциона</w:t>
      </w:r>
      <w:r w:rsidRPr="00C577B3">
        <w:rPr>
          <w:rFonts w:ascii="Times New Roman" w:eastAsia="Courier New" w:hAnsi="Times New Roman" w:cs="Times New Roman"/>
          <w:sz w:val="24"/>
          <w:szCs w:val="24"/>
          <w:lang w:bidi="ru-RU"/>
        </w:rPr>
        <w:t>, в форме электронного документа, подписанного усиленной квалифицированной электронной подписью;</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отсутствии решения о ликвидации, подписанное лицом, уполномоченным действовать от имени юридического лица, заверенное печатью юридического лица, сканированное в формате </w:t>
      </w:r>
      <w:r w:rsidRPr="00C577B3">
        <w:rPr>
          <w:rFonts w:ascii="Times New Roman" w:eastAsia="Courier New" w:hAnsi="Times New Roman" w:cs="Times New Roman"/>
          <w:sz w:val="24"/>
          <w:szCs w:val="24"/>
          <w:lang w:val="en-US" w:bidi="ru-RU"/>
        </w:rPr>
        <w:t>pdf</w:t>
      </w:r>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отсутствии решения арбитражного суда о признании банкротом </w:t>
      </w:r>
      <w:r w:rsidRPr="00C577B3">
        <w:rPr>
          <w:rFonts w:ascii="Times New Roman" w:eastAsia="Courier New" w:hAnsi="Times New Roman" w:cs="Times New Roman"/>
          <w:sz w:val="24"/>
          <w:szCs w:val="24"/>
          <w:lang w:bidi="ru-RU"/>
        </w:rPr>
        <w:br/>
      </w:r>
      <w:r w:rsidRPr="00C577B3">
        <w:rPr>
          <w:rFonts w:ascii="Times New Roman" w:eastAsia="Courier New" w:hAnsi="Times New Roman" w:cs="Times New Roman"/>
          <w:sz w:val="24"/>
          <w:szCs w:val="24"/>
          <w:lang w:bidi="ru-RU"/>
        </w:rPr>
        <w:lastRenderedPageBreak/>
        <w:t xml:space="preserve"> и об открытии конкурсного производства, подписанное лицом, уполномоченным действовать от имени юридического лица, заверенное печатью юридического лица, сканированное в формате </w:t>
      </w:r>
      <w:r w:rsidRPr="00C577B3">
        <w:rPr>
          <w:rFonts w:ascii="Times New Roman" w:eastAsia="Courier New" w:hAnsi="Times New Roman" w:cs="Times New Roman"/>
          <w:sz w:val="24"/>
          <w:szCs w:val="24"/>
          <w:lang w:val="en-US" w:bidi="ru-RU"/>
        </w:rPr>
        <w:t>pdf</w:t>
      </w:r>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 принадлежности участника аукциона к субъекту малого и среднего предпринимательства, подписанное лицом, уполномоченным действовать от имени юридического лица, заверенное печатью юридического лица, сканированное в формате </w:t>
      </w:r>
      <w:r w:rsidRPr="00C577B3">
        <w:rPr>
          <w:rFonts w:ascii="Times New Roman" w:eastAsia="Courier New" w:hAnsi="Times New Roman" w:cs="Times New Roman"/>
          <w:sz w:val="24"/>
          <w:szCs w:val="24"/>
          <w:lang w:val="en-US" w:bidi="ru-RU"/>
        </w:rPr>
        <w:t>pdf</w:t>
      </w:r>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организации и осуществлении торговой деятельности, подписанное лицом, уполномоченным действовать от имени юридического лица, заверенное печатью юридического лица, сканированное в формате </w:t>
      </w:r>
      <w:r w:rsidRPr="00C577B3">
        <w:rPr>
          <w:rFonts w:ascii="Times New Roman" w:eastAsia="Courier New" w:hAnsi="Times New Roman" w:cs="Times New Roman"/>
          <w:sz w:val="24"/>
          <w:szCs w:val="24"/>
          <w:lang w:val="en-US" w:bidi="ru-RU"/>
        </w:rPr>
        <w:t>pdf</w:t>
      </w:r>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w:t>
      </w:r>
      <w:r w:rsidRPr="00C577B3">
        <w:rPr>
          <w:rFonts w:ascii="Times New Roman" w:hAnsi="Times New Roman" w:cs="Times New Roman"/>
          <w:sz w:val="24"/>
          <w:szCs w:val="24"/>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являются крупной сделкой, </w:t>
      </w:r>
      <w:r w:rsidRPr="00C577B3">
        <w:rPr>
          <w:rFonts w:ascii="Times New Roman" w:eastAsia="Courier New" w:hAnsi="Times New Roman" w:cs="Times New Roman"/>
          <w:sz w:val="24"/>
          <w:szCs w:val="24"/>
          <w:lang w:bidi="ru-RU"/>
        </w:rPr>
        <w:t xml:space="preserve">сканированное в формате </w:t>
      </w:r>
      <w:r w:rsidRPr="00C577B3">
        <w:rPr>
          <w:rFonts w:ascii="Times New Roman" w:eastAsia="Courier New" w:hAnsi="Times New Roman" w:cs="Times New Roman"/>
          <w:sz w:val="24"/>
          <w:szCs w:val="24"/>
          <w:lang w:val="en-US" w:bidi="ru-RU"/>
        </w:rPr>
        <w:t>pdf</w:t>
      </w:r>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9.8.2 </w:t>
      </w:r>
      <w:r w:rsidRPr="00C577B3">
        <w:rPr>
          <w:rFonts w:ascii="Times New Roman" w:eastAsia="Courier New" w:hAnsi="Times New Roman" w:cs="Times New Roman"/>
          <w:b/>
          <w:sz w:val="24"/>
          <w:szCs w:val="24"/>
          <w:lang w:bidi="ru-RU"/>
        </w:rPr>
        <w:t>индивидуальные предприниматели:</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документ, подтверждающий право лица действовать от имени заявителя (в случае, если заявку подает представитель заявителя), подписанный и сканированный в формате </w:t>
      </w:r>
      <w:r w:rsidRPr="00C577B3">
        <w:rPr>
          <w:rFonts w:ascii="Times New Roman" w:eastAsia="Courier New" w:hAnsi="Times New Roman" w:cs="Times New Roman"/>
          <w:sz w:val="24"/>
          <w:szCs w:val="24"/>
          <w:lang w:val="en-US" w:bidi="ru-RU"/>
        </w:rPr>
        <w:t>pdf</w:t>
      </w:r>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выписку из Единого государственного реестра индивидуальных предпринимателей, выданную не ранее, чем за тридцать дней </w:t>
      </w:r>
      <w:r w:rsidRPr="00C577B3">
        <w:rPr>
          <w:rFonts w:ascii="Times New Roman" w:hAnsi="Times New Roman" w:cs="Times New Roman"/>
          <w:sz w:val="24"/>
          <w:szCs w:val="24"/>
        </w:rPr>
        <w:t>до дня размещения извещения о проведении аукциона</w:t>
      </w:r>
      <w:r w:rsidRPr="00C577B3">
        <w:rPr>
          <w:rFonts w:ascii="Times New Roman" w:eastAsia="Courier New" w:hAnsi="Times New Roman" w:cs="Times New Roman"/>
          <w:sz w:val="24"/>
          <w:szCs w:val="24"/>
          <w:lang w:bidi="ru-RU"/>
        </w:rPr>
        <w:t>, в форме электронного документа, подписанного усиленной квалифицированной электронной подписью;</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отсутствии решения арбитражного суда о признании банкротом </w:t>
      </w:r>
      <w:r w:rsidRPr="00C577B3">
        <w:rPr>
          <w:rFonts w:ascii="Times New Roman" w:eastAsia="Courier New" w:hAnsi="Times New Roman" w:cs="Times New Roman"/>
          <w:sz w:val="24"/>
          <w:szCs w:val="24"/>
          <w:lang w:bidi="ru-RU"/>
        </w:rPr>
        <w:br/>
        <w:t xml:space="preserve">и об открытии конкурсного производства, подписанное, заверенное печатью (при наличии), сканированное в формате </w:t>
      </w:r>
      <w:r w:rsidRPr="00C577B3">
        <w:rPr>
          <w:rFonts w:ascii="Times New Roman" w:eastAsia="Courier New" w:hAnsi="Times New Roman" w:cs="Times New Roman"/>
          <w:sz w:val="24"/>
          <w:szCs w:val="24"/>
          <w:lang w:val="en-US" w:bidi="ru-RU"/>
        </w:rPr>
        <w:t>pdf</w:t>
      </w:r>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 принадлежности участника аукциона к субъекту малого и среднего предпринимательства, подписанное, заверенное печатью (при наличии), сканированное в формате </w:t>
      </w:r>
      <w:r w:rsidRPr="00C577B3">
        <w:rPr>
          <w:rFonts w:ascii="Times New Roman" w:eastAsia="Courier New" w:hAnsi="Times New Roman" w:cs="Times New Roman"/>
          <w:sz w:val="24"/>
          <w:szCs w:val="24"/>
          <w:lang w:val="en-US" w:bidi="ru-RU"/>
        </w:rPr>
        <w:t>pdf</w:t>
      </w:r>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организации и осуществлении торговой деятельности, подписанное, заверенное печатью (при наличии), сканированное в формате </w:t>
      </w:r>
      <w:r w:rsidRPr="00C577B3">
        <w:rPr>
          <w:rFonts w:ascii="Times New Roman" w:eastAsia="Courier New" w:hAnsi="Times New Roman" w:cs="Times New Roman"/>
          <w:sz w:val="24"/>
          <w:szCs w:val="24"/>
          <w:lang w:val="en-US" w:bidi="ru-RU"/>
        </w:rPr>
        <w:t>pdf</w:t>
      </w:r>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b/>
          <w:sz w:val="24"/>
          <w:szCs w:val="24"/>
        </w:rPr>
      </w:pPr>
      <w:r w:rsidRPr="00C577B3">
        <w:rPr>
          <w:rFonts w:ascii="Times New Roman" w:eastAsia="Courier New" w:hAnsi="Times New Roman" w:cs="Times New Roman"/>
          <w:sz w:val="24"/>
          <w:szCs w:val="24"/>
          <w:lang w:bidi="ru-RU"/>
        </w:rPr>
        <w:t xml:space="preserve">9.8.3 </w:t>
      </w:r>
      <w:r w:rsidRPr="00C577B3">
        <w:rPr>
          <w:rFonts w:ascii="Times New Roman" w:hAnsi="Times New Roman" w:cs="Times New Roman"/>
          <w:b/>
          <w:sz w:val="24"/>
          <w:szCs w:val="24"/>
        </w:rPr>
        <w:t>физические лица, не являющиеся индивидуальными предпринимателями и применяющие специальный налоговый режим «Налог на профессиональный доход» (далее – самозанятые):</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документ, подтверждающий право лица действовать от имени заявителя (в случае, если заявку подает представитель заявителя), подписанный и сканированный в формате </w:t>
      </w:r>
      <w:r w:rsidRPr="00C577B3">
        <w:rPr>
          <w:rFonts w:ascii="Times New Roman" w:eastAsia="Courier New" w:hAnsi="Times New Roman" w:cs="Times New Roman"/>
          <w:sz w:val="24"/>
          <w:szCs w:val="24"/>
          <w:lang w:val="en-US" w:bidi="ru-RU"/>
        </w:rPr>
        <w:t>pdf</w:t>
      </w:r>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уведомление о постановке на учет физического лица в</w:t>
      </w:r>
      <w:r w:rsidRPr="00C577B3">
        <w:rPr>
          <w:rFonts w:ascii="Times New Roman" w:hAnsi="Times New Roman" w:cs="Times New Roman"/>
          <w:sz w:val="24"/>
          <w:szCs w:val="24"/>
        </w:rPr>
        <w:t xml:space="preserve"> налоговом органе в качестве налогоплательщика налога на профессиональный доход, </w:t>
      </w:r>
      <w:r w:rsidRPr="00C577B3">
        <w:rPr>
          <w:rFonts w:ascii="Times New Roman" w:eastAsia="Courier New" w:hAnsi="Times New Roman" w:cs="Times New Roman"/>
          <w:sz w:val="24"/>
          <w:szCs w:val="24"/>
          <w:lang w:bidi="ru-RU"/>
        </w:rPr>
        <w:t xml:space="preserve">подписанный и сканированный в формате </w:t>
      </w:r>
      <w:r w:rsidRPr="00C577B3">
        <w:rPr>
          <w:rFonts w:ascii="Times New Roman" w:eastAsia="Courier New" w:hAnsi="Times New Roman" w:cs="Times New Roman"/>
          <w:sz w:val="24"/>
          <w:szCs w:val="24"/>
          <w:lang w:val="en-US" w:bidi="ru-RU"/>
        </w:rPr>
        <w:t>pdf</w:t>
      </w:r>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отсутствии решения арбитражного суда о признании банкротом </w:t>
      </w:r>
      <w:r w:rsidRPr="00C577B3">
        <w:rPr>
          <w:rFonts w:ascii="Times New Roman" w:eastAsia="Courier New" w:hAnsi="Times New Roman" w:cs="Times New Roman"/>
          <w:sz w:val="24"/>
          <w:szCs w:val="24"/>
          <w:lang w:bidi="ru-RU"/>
        </w:rPr>
        <w:br/>
        <w:t xml:space="preserve">и об открытии конкурсного производства, подписанное, заверенное печатью (при наличии), сканированное в формате </w:t>
      </w:r>
      <w:r w:rsidRPr="00C577B3">
        <w:rPr>
          <w:rFonts w:ascii="Times New Roman" w:eastAsia="Courier New" w:hAnsi="Times New Roman" w:cs="Times New Roman"/>
          <w:sz w:val="24"/>
          <w:szCs w:val="24"/>
          <w:lang w:val="en-US" w:bidi="ru-RU"/>
        </w:rPr>
        <w:t>pdf</w:t>
      </w:r>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 принадлежности участника аукциона к субъекту малого и среднего предпринимательства, подписанное, заверенное печатью (при наличии), сканированное в формате </w:t>
      </w:r>
      <w:r w:rsidRPr="00C577B3">
        <w:rPr>
          <w:rFonts w:ascii="Times New Roman" w:eastAsia="Courier New" w:hAnsi="Times New Roman" w:cs="Times New Roman"/>
          <w:sz w:val="24"/>
          <w:szCs w:val="24"/>
          <w:lang w:val="en-US" w:bidi="ru-RU"/>
        </w:rPr>
        <w:t>pdf</w:t>
      </w:r>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rPr>
      </w:pPr>
      <w:r w:rsidRPr="00C577B3">
        <w:rPr>
          <w:rFonts w:ascii="Times New Roman" w:eastAsia="Courier New" w:hAnsi="Times New Roman" w:cs="Times New Roman"/>
          <w:sz w:val="24"/>
          <w:szCs w:val="24"/>
          <w:lang w:bidi="ru-RU"/>
        </w:rPr>
        <w:t xml:space="preserve">- заявление об организации и осуществлении торговой деятельности, подписанное, заверенное печатью (при наличии), сканированное в формате </w:t>
      </w:r>
      <w:r w:rsidRPr="00C577B3">
        <w:rPr>
          <w:rFonts w:ascii="Times New Roman" w:eastAsia="Courier New" w:hAnsi="Times New Roman" w:cs="Times New Roman"/>
          <w:sz w:val="24"/>
          <w:szCs w:val="24"/>
          <w:lang w:val="en-US" w:bidi="ru-RU"/>
        </w:rPr>
        <w:t>pdf</w:t>
      </w:r>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rPr>
      </w:pPr>
      <w:r w:rsidRPr="00C577B3">
        <w:rPr>
          <w:rFonts w:ascii="Times New Roman" w:hAnsi="Times New Roman" w:cs="Times New Roman"/>
          <w:sz w:val="24"/>
          <w:szCs w:val="24"/>
        </w:rPr>
        <w:t>9.9. Все документы должны быть составлены на русском языке. Подача документов на иностранном языке должна сопровождаться представлением заверенного перевода соответствующих документов на русский язык, в порядке, установленном законодательством Российской Федерации.</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shd w:val="clear" w:color="auto" w:fill="FEFEFE"/>
        </w:rPr>
      </w:pPr>
      <w:r w:rsidRPr="00C577B3">
        <w:rPr>
          <w:rFonts w:ascii="Times New Roman" w:hAnsi="Times New Roman" w:cs="Times New Roman"/>
          <w:sz w:val="24"/>
          <w:szCs w:val="24"/>
          <w:shd w:val="clear" w:color="auto" w:fill="FEFEFE"/>
        </w:rPr>
        <w:t xml:space="preserve">9.10. Принимая решение об участии в аукционе, участник подтверждает согласие с тем, что любая добровольно предоставленная им информация, в том числе персональные данные, может обрабатываться Организатором аукциона, его уполномоченными представителями (Оператором и иными лицами, привлекаемыми Организатором аукциона к проведению аукциона, далее совместно именуемыми «иные партнеры») в целях выполнения Организатором аукциона обязательств в соответствии с настоящей аукционной документацией и информационным извещением о </w:t>
      </w:r>
      <w:r w:rsidRPr="00C577B3">
        <w:rPr>
          <w:rFonts w:ascii="Times New Roman" w:hAnsi="Times New Roman" w:cs="Times New Roman"/>
          <w:sz w:val="24"/>
          <w:szCs w:val="24"/>
          <w:shd w:val="clear" w:color="auto" w:fill="FEFEFE"/>
        </w:rPr>
        <w:lastRenderedPageBreak/>
        <w:t xml:space="preserve">проведении аукциона, без получения дополнительного согласия участника аукциона. </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shd w:val="clear" w:color="auto" w:fill="FEFEFE"/>
        </w:rPr>
      </w:pPr>
      <w:r w:rsidRPr="00C577B3">
        <w:rPr>
          <w:rFonts w:ascii="Times New Roman" w:hAnsi="Times New Roman" w:cs="Times New Roman"/>
          <w:sz w:val="24"/>
          <w:szCs w:val="24"/>
          <w:shd w:val="clear" w:color="auto" w:fill="FEFEFE"/>
        </w:rPr>
        <w:t xml:space="preserve">Участники аукциона понимают и соглашаются с тем, что персональные данные, указанные ими для участия в аукционе, будут обрабатываться Организатором (Оператором, иными партнерами) всеми необходимыми способами в целях проведения аукциона и дают согласие на такую обработку при принятии заявки на участие в аукционе. </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shd w:val="clear" w:color="auto" w:fill="FEFEFE"/>
        </w:rPr>
      </w:pPr>
      <w:r w:rsidRPr="00C577B3">
        <w:rPr>
          <w:rFonts w:ascii="Times New Roman" w:hAnsi="Times New Roman" w:cs="Times New Roman"/>
          <w:sz w:val="24"/>
          <w:szCs w:val="24"/>
          <w:shd w:val="clear" w:color="auto" w:fill="FEFEFE"/>
        </w:rPr>
        <w:t xml:space="preserve">Участие в аукционе подтверждает факт предоставления участником аукциона Организатору аукциона, Оператору и иным партнерам Организатора аукциона согласия на обработку персональных данных в целях проведения аукциона. </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rPr>
      </w:pPr>
      <w:r w:rsidRPr="00C577B3">
        <w:rPr>
          <w:rFonts w:ascii="Times New Roman" w:hAnsi="Times New Roman" w:cs="Times New Roman"/>
          <w:sz w:val="24"/>
          <w:szCs w:val="24"/>
          <w:shd w:val="clear" w:color="auto" w:fill="FEFEFE"/>
        </w:rPr>
        <w:t>Обработка персональных данных будет осуществляться Организатором аукциона, Оператором и иными партнерами, действующими по поручению/заданию Организатора аукциона, с соблюдением требований, предусмотренных Федеральным законом РФ от 27 июля 2006г. №152-ФЗ «О персональных данных».</w:t>
      </w:r>
    </w:p>
    <w:p w:rsidR="00C577B3" w:rsidRPr="00C577B3" w:rsidRDefault="00C577B3" w:rsidP="00C577B3">
      <w:pPr>
        <w:autoSpaceDE w:val="0"/>
        <w:autoSpaceDN w:val="0"/>
        <w:adjustRightInd w:val="0"/>
        <w:spacing w:after="0" w:line="240" w:lineRule="auto"/>
        <w:ind w:left="-567" w:right="-144" w:firstLine="708"/>
        <w:jc w:val="center"/>
        <w:rPr>
          <w:rFonts w:ascii="Times New Roman" w:hAnsi="Times New Roman" w:cs="Times New Roman"/>
          <w:b/>
          <w:sz w:val="24"/>
          <w:szCs w:val="24"/>
        </w:rPr>
      </w:pPr>
    </w:p>
    <w:p w:rsidR="00C577B3" w:rsidRPr="00C577B3" w:rsidRDefault="00C577B3" w:rsidP="00C577B3">
      <w:pPr>
        <w:autoSpaceDE w:val="0"/>
        <w:autoSpaceDN w:val="0"/>
        <w:adjustRightInd w:val="0"/>
        <w:spacing w:after="0" w:line="240" w:lineRule="auto"/>
        <w:ind w:left="-567" w:right="-144" w:firstLine="708"/>
        <w:jc w:val="center"/>
        <w:rPr>
          <w:rFonts w:ascii="Times New Roman" w:hAnsi="Times New Roman" w:cs="Times New Roman"/>
          <w:b/>
          <w:sz w:val="24"/>
          <w:szCs w:val="24"/>
        </w:rPr>
      </w:pPr>
      <w:r w:rsidRPr="00C577B3">
        <w:rPr>
          <w:rFonts w:ascii="Times New Roman" w:hAnsi="Times New Roman" w:cs="Times New Roman"/>
          <w:b/>
          <w:sz w:val="24"/>
          <w:szCs w:val="24"/>
        </w:rPr>
        <w:t>10. Инструкция по заполнению и подаче заявки</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10.1. Заполнение заявки осуществляется в соответствии с порядком, определенным регламентом электронной площадки АО «Сбербанк-АСТ».</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10.2. Подача заявки осуществляется участником аукциона, зарегистрированным в торговой секции, из личного кабинета посредством штатного интерфейса торговой секции отдельно по каждому лоту в сроки, установленные в извещении о проведении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10.3. Участник аукциона вправе подать заявку в любое время с момента размещения извещения о проведении аукциона до предусмотренных указанным извещением и аукционной документацией даты и времени окончания срока подачи заявок.</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10.4. Участник аукциона вправе подать только одну заявку на участие в аукционе в отношении каждого лота.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В случае подачи одним заявителем заявок по нескольким лотам на каждый лот оформляется отдельная заявка.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10.5. Участие в аукционе возможно при наличии на лицевом счете участника аукциона денежных средств в размере не менее, чем размер задатка на участие в аукционе, предусмотренный извещением о проведении аукциона и настоящей аукционной документацией.</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10.6. Все документы, входящие в состав заявки, должны иметь четко читаемый текст.</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10.7. Заявка не может быть принята Оператором в случае:</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а) отсутствия на лицевом счете участника аукциона достаточной суммы денежных средств в размере задатка;</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б) подачи участником аукциона второй заявки на участие в отношении одного и того же лота при условии, что поданная ранее заявка таким участником аукциона не отозвана;</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в) подачи заявки по истечении установленного срока подачи заявок;</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г) некорректного заполнения формы заявки, в том числе не заполнения полей, являющихся обязательными для заполнения;</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д) представления заявки на участие в аукционе, подписанной электронной подписью лица, не имеющего права действовать от имени участника аукциона.</w:t>
      </w:r>
    </w:p>
    <w:p w:rsidR="00C577B3" w:rsidRPr="00C577B3" w:rsidRDefault="00C577B3" w:rsidP="00C577B3">
      <w:pPr>
        <w:tabs>
          <w:tab w:val="left" w:pos="567"/>
          <w:tab w:val="left" w:pos="851"/>
          <w:tab w:val="left" w:pos="993"/>
        </w:tabs>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bCs/>
          <w:sz w:val="24"/>
          <w:szCs w:val="24"/>
        </w:rPr>
        <w:t>10.8.</w:t>
      </w:r>
      <w:r w:rsidRPr="00C577B3">
        <w:rPr>
          <w:rFonts w:ascii="Times New Roman" w:hAnsi="Times New Roman" w:cs="Times New Roman"/>
          <w:bCs/>
          <w:sz w:val="24"/>
          <w:szCs w:val="24"/>
        </w:rPr>
        <w:tab/>
        <w:t>В случае успешного принятия заявки Оператор программными средствами регистрирует ее в журнале приема заявок, присваивает номер и в течение одного часа направляет</w:t>
      </w:r>
      <w:r w:rsidRPr="00C577B3">
        <w:rPr>
          <w:rFonts w:ascii="Times New Roman" w:hAnsi="Times New Roman" w:cs="Times New Roman"/>
          <w:sz w:val="24"/>
          <w:szCs w:val="24"/>
        </w:rPr>
        <w:t xml:space="preserve"> </w:t>
      </w:r>
      <w:r w:rsidRPr="00C577B3">
        <w:rPr>
          <w:rFonts w:ascii="Times New Roman" w:hAnsi="Times New Roman" w:cs="Times New Roman"/>
          <w:bCs/>
          <w:sz w:val="24"/>
          <w:szCs w:val="24"/>
        </w:rPr>
        <w:t>в личный кабинет участника аукциона уведомление о регистрации заявки</w:t>
      </w:r>
      <w:r w:rsidRPr="00C577B3">
        <w:rPr>
          <w:rFonts w:ascii="Times New Roman" w:hAnsi="Times New Roman" w:cs="Times New Roman"/>
          <w:sz w:val="24"/>
          <w:szCs w:val="24"/>
        </w:rPr>
        <w:t>.</w:t>
      </w:r>
    </w:p>
    <w:p w:rsidR="00C577B3" w:rsidRPr="00C577B3" w:rsidRDefault="00C577B3" w:rsidP="00C577B3">
      <w:pPr>
        <w:tabs>
          <w:tab w:val="center" w:pos="284"/>
        </w:tabs>
        <w:spacing w:after="0" w:line="240" w:lineRule="auto"/>
        <w:ind w:left="-567" w:right="-144" w:firstLine="567"/>
        <w:jc w:val="center"/>
        <w:outlineLvl w:val="0"/>
        <w:rPr>
          <w:rFonts w:ascii="Times New Roman" w:hAnsi="Times New Roman" w:cs="Times New Roman"/>
          <w:b/>
          <w:bCs/>
          <w:sz w:val="24"/>
          <w:szCs w:val="24"/>
          <w:lang w:bidi="ru-RU"/>
        </w:rPr>
      </w:pPr>
    </w:p>
    <w:p w:rsidR="00C577B3" w:rsidRPr="00C577B3" w:rsidRDefault="00C577B3" w:rsidP="00C577B3">
      <w:pPr>
        <w:tabs>
          <w:tab w:val="center" w:pos="284"/>
        </w:tabs>
        <w:spacing w:after="0" w:line="240" w:lineRule="auto"/>
        <w:ind w:left="-567" w:right="-144" w:firstLine="567"/>
        <w:jc w:val="center"/>
        <w:outlineLvl w:val="0"/>
        <w:rPr>
          <w:rFonts w:ascii="Times New Roman" w:hAnsi="Times New Roman" w:cs="Times New Roman"/>
          <w:b/>
          <w:bCs/>
          <w:sz w:val="24"/>
          <w:szCs w:val="24"/>
          <w:lang w:bidi="ru-RU"/>
        </w:rPr>
      </w:pPr>
      <w:r w:rsidRPr="00C577B3">
        <w:rPr>
          <w:rFonts w:ascii="Times New Roman" w:hAnsi="Times New Roman" w:cs="Times New Roman"/>
          <w:b/>
          <w:bCs/>
          <w:sz w:val="24"/>
          <w:szCs w:val="24"/>
          <w:lang w:bidi="ru-RU"/>
        </w:rPr>
        <w:t>11. Порядок и срок изменения, отзыва заявки на участие в аукционе</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11.1. </w:t>
      </w:r>
      <w:r w:rsidRPr="00C577B3">
        <w:rPr>
          <w:rFonts w:ascii="Times New Roman" w:eastAsia="Times New Roman" w:hAnsi="Times New Roman"/>
          <w:bCs/>
          <w:sz w:val="24"/>
          <w:szCs w:val="24"/>
          <w:lang w:eastAsia="ru-RU" w:bidi="ru-RU"/>
        </w:rPr>
        <w:t xml:space="preserve">До окончания срока подачи заявок участник аукциона, подавший заявку, вправе изменить или отозвать ее. </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11.2. </w:t>
      </w:r>
      <w:r w:rsidRPr="00C577B3">
        <w:rPr>
          <w:rFonts w:ascii="Times New Roman" w:eastAsia="Times New Roman" w:hAnsi="Times New Roman"/>
          <w:bCs/>
          <w:sz w:val="24"/>
          <w:szCs w:val="24"/>
          <w:lang w:eastAsia="ru-RU" w:bidi="ru-RU"/>
        </w:rPr>
        <w:t>Отзыв и изменение заявки осуществляется участником аукциона из личного кабинета посредством штатного интерфейса торговой секции. Изменение заявки осуществляется путем отзыва ранее поданной и подачи новой заявки.</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11.3. </w:t>
      </w:r>
      <w:r w:rsidRPr="00C577B3">
        <w:rPr>
          <w:rFonts w:ascii="Times New Roman" w:eastAsia="Times New Roman" w:hAnsi="Times New Roman"/>
          <w:bCs/>
          <w:sz w:val="24"/>
          <w:szCs w:val="24"/>
          <w:lang w:eastAsia="ru-RU" w:bidi="ru-RU"/>
        </w:rPr>
        <w:t>В случае отзыва заявки участником аукциона до окончания срока подачи заявок, Оператор в течение одного часа прекращает блокирование в отношении его денежных средств, заблокированных на лицевом счете в размере задатка.</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11.4. </w:t>
      </w:r>
      <w:r w:rsidRPr="00C577B3">
        <w:rPr>
          <w:rFonts w:ascii="Times New Roman" w:eastAsia="Times New Roman" w:hAnsi="Times New Roman"/>
          <w:bCs/>
          <w:sz w:val="24"/>
          <w:szCs w:val="24"/>
          <w:lang w:eastAsia="ru-RU" w:bidi="ru-RU"/>
        </w:rPr>
        <w:t xml:space="preserve">На этапе приема заявок любое заинтересованное лицо вправе не позднее 10 (десяти) </w:t>
      </w:r>
      <w:r w:rsidRPr="00C577B3">
        <w:rPr>
          <w:rFonts w:ascii="Times New Roman" w:eastAsia="Times New Roman" w:hAnsi="Times New Roman"/>
          <w:bCs/>
          <w:sz w:val="24"/>
          <w:szCs w:val="24"/>
          <w:lang w:eastAsia="ru-RU" w:bidi="ru-RU"/>
        </w:rPr>
        <w:lastRenderedPageBreak/>
        <w:t xml:space="preserve">календарных дней до окончания срока приема заявок направить Организатору аукциона запрос о разъяснениях положений аукционной документации посредством функционала электронной площадки. Запросы о разъяснении положений аукционной документации, полученные после </w:t>
      </w:r>
      <w:r w:rsidRPr="00C577B3">
        <w:rPr>
          <w:rFonts w:ascii="Times New Roman" w:eastAsia="Times New Roman" w:hAnsi="Times New Roman"/>
          <w:bCs/>
          <w:sz w:val="24"/>
          <w:szCs w:val="24"/>
          <w:lang w:val="ru-RU" w:eastAsia="ru-RU" w:bidi="ru-RU"/>
        </w:rPr>
        <w:t>у</w:t>
      </w:r>
      <w:r w:rsidRPr="00C577B3">
        <w:rPr>
          <w:rFonts w:ascii="Times New Roman" w:eastAsia="Times New Roman" w:hAnsi="Times New Roman"/>
          <w:bCs/>
          <w:sz w:val="24"/>
          <w:szCs w:val="24"/>
          <w:lang w:eastAsia="ru-RU" w:bidi="ru-RU"/>
        </w:rPr>
        <w:t>казанного срока, не рассматриваются.</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val="ru-RU" w:eastAsia="ru-RU" w:bidi="ru-RU"/>
        </w:rPr>
      </w:pPr>
      <w:r w:rsidRPr="00C577B3">
        <w:rPr>
          <w:rFonts w:ascii="Times New Roman" w:eastAsia="Times New Roman" w:hAnsi="Times New Roman"/>
          <w:bCs/>
          <w:sz w:val="24"/>
          <w:szCs w:val="24"/>
          <w:lang w:val="ru-RU" w:eastAsia="ru-RU" w:bidi="ru-RU"/>
        </w:rPr>
        <w:t xml:space="preserve">11.5. </w:t>
      </w:r>
      <w:r w:rsidRPr="00C577B3">
        <w:rPr>
          <w:rFonts w:ascii="Times New Roman" w:eastAsia="Times New Roman" w:hAnsi="Times New Roman"/>
          <w:bCs/>
          <w:sz w:val="24"/>
          <w:szCs w:val="24"/>
          <w:lang w:eastAsia="ru-RU" w:bidi="ru-RU"/>
        </w:rPr>
        <w:t xml:space="preserve">Ответ на запрос о разъяснении положений аукционной документации должен быть подготовлен </w:t>
      </w:r>
      <w:r w:rsidRPr="00C577B3">
        <w:rPr>
          <w:rFonts w:ascii="Times New Roman" w:eastAsia="Times New Roman" w:hAnsi="Times New Roman"/>
          <w:bCs/>
          <w:sz w:val="24"/>
          <w:szCs w:val="24"/>
          <w:lang w:val="ru-RU" w:eastAsia="ru-RU" w:bidi="ru-RU"/>
        </w:rPr>
        <w:t xml:space="preserve">Организатором аукциона и направлен Оператору </w:t>
      </w:r>
      <w:r w:rsidRPr="00C577B3">
        <w:rPr>
          <w:rFonts w:ascii="Times New Roman" w:eastAsia="Times New Roman" w:hAnsi="Times New Roman"/>
          <w:bCs/>
          <w:sz w:val="24"/>
          <w:szCs w:val="24"/>
          <w:lang w:eastAsia="ru-RU" w:bidi="ru-RU"/>
        </w:rPr>
        <w:t xml:space="preserve">в течение </w:t>
      </w:r>
      <w:r w:rsidRPr="00C577B3">
        <w:rPr>
          <w:rFonts w:ascii="Times New Roman" w:eastAsia="Times New Roman" w:hAnsi="Times New Roman"/>
          <w:bCs/>
          <w:sz w:val="24"/>
          <w:szCs w:val="24"/>
          <w:lang w:val="ru-RU" w:eastAsia="ru-RU" w:bidi="ru-RU"/>
        </w:rPr>
        <w:t>2 (</w:t>
      </w:r>
      <w:r w:rsidRPr="00C577B3">
        <w:rPr>
          <w:rFonts w:ascii="Times New Roman" w:eastAsia="Times New Roman" w:hAnsi="Times New Roman"/>
          <w:bCs/>
          <w:sz w:val="24"/>
          <w:szCs w:val="24"/>
          <w:lang w:eastAsia="ru-RU" w:bidi="ru-RU"/>
        </w:rPr>
        <w:t>двух</w:t>
      </w:r>
      <w:r w:rsidRPr="00C577B3">
        <w:rPr>
          <w:rFonts w:ascii="Times New Roman" w:eastAsia="Times New Roman" w:hAnsi="Times New Roman"/>
          <w:bCs/>
          <w:sz w:val="24"/>
          <w:szCs w:val="24"/>
          <w:lang w:val="ru-RU" w:eastAsia="ru-RU" w:bidi="ru-RU"/>
        </w:rPr>
        <w:t>)</w:t>
      </w:r>
      <w:r w:rsidRPr="00C577B3">
        <w:rPr>
          <w:rFonts w:ascii="Times New Roman" w:eastAsia="Times New Roman" w:hAnsi="Times New Roman"/>
          <w:bCs/>
          <w:sz w:val="24"/>
          <w:szCs w:val="24"/>
          <w:lang w:eastAsia="ru-RU" w:bidi="ru-RU"/>
        </w:rPr>
        <w:t xml:space="preserve"> рабочих дней со дня поступления указанного запроса. </w:t>
      </w:r>
    </w:p>
    <w:p w:rsidR="00C303F1" w:rsidRDefault="00C303F1" w:rsidP="00C577B3">
      <w:pPr>
        <w:spacing w:after="0" w:line="240" w:lineRule="auto"/>
        <w:ind w:left="-567" w:right="-144" w:firstLine="567"/>
        <w:jc w:val="center"/>
        <w:rPr>
          <w:rFonts w:ascii="Times New Roman" w:hAnsi="Times New Roman" w:cs="Times New Roman"/>
          <w:b/>
          <w:bCs/>
          <w:sz w:val="24"/>
          <w:szCs w:val="24"/>
        </w:rPr>
      </w:pPr>
    </w:p>
    <w:p w:rsidR="00C577B3" w:rsidRPr="00C577B3" w:rsidRDefault="00C577B3" w:rsidP="00C577B3">
      <w:pPr>
        <w:spacing w:after="0" w:line="240" w:lineRule="auto"/>
        <w:ind w:left="-567" w:right="-144" w:firstLine="567"/>
        <w:jc w:val="center"/>
        <w:rPr>
          <w:rFonts w:ascii="Times New Roman" w:hAnsi="Times New Roman" w:cs="Times New Roman"/>
          <w:b/>
          <w:bCs/>
          <w:sz w:val="24"/>
          <w:szCs w:val="24"/>
        </w:rPr>
      </w:pPr>
      <w:r w:rsidRPr="00C577B3">
        <w:rPr>
          <w:rFonts w:ascii="Times New Roman" w:hAnsi="Times New Roman" w:cs="Times New Roman"/>
          <w:b/>
          <w:bCs/>
          <w:sz w:val="24"/>
          <w:szCs w:val="24"/>
        </w:rPr>
        <w:t>12. Определение участников аукциона</w:t>
      </w:r>
    </w:p>
    <w:p w:rsidR="00C577B3" w:rsidRPr="00C577B3" w:rsidRDefault="00C577B3" w:rsidP="00C577B3">
      <w:pPr>
        <w:autoSpaceDE w:val="0"/>
        <w:autoSpaceDN w:val="0"/>
        <w:adjustRightInd w:val="0"/>
        <w:spacing w:after="0" w:line="240" w:lineRule="auto"/>
        <w:ind w:left="-567" w:firstLine="567"/>
        <w:jc w:val="both"/>
        <w:rPr>
          <w:rFonts w:ascii="Times New Roman" w:hAnsi="Times New Roman" w:cs="Times New Roman"/>
          <w:b/>
          <w:bCs/>
          <w:sz w:val="24"/>
          <w:szCs w:val="24"/>
        </w:rPr>
      </w:pPr>
      <w:r w:rsidRPr="00C577B3">
        <w:rPr>
          <w:rFonts w:ascii="Times New Roman" w:hAnsi="Times New Roman" w:cs="Times New Roman"/>
          <w:sz w:val="24"/>
          <w:szCs w:val="24"/>
        </w:rPr>
        <w:t>12.1. Отбор участников аукциона осуществляется аукционной комиссией (далее – Комиссия).</w:t>
      </w:r>
    </w:p>
    <w:p w:rsidR="00C577B3" w:rsidRPr="00C577B3" w:rsidRDefault="00C577B3" w:rsidP="00C577B3">
      <w:pPr>
        <w:spacing w:after="0" w:line="240" w:lineRule="auto"/>
        <w:ind w:left="-567" w:right="-144" w:firstLine="567"/>
        <w:jc w:val="both"/>
        <w:rPr>
          <w:rFonts w:ascii="Times New Roman" w:hAnsi="Times New Roman" w:cs="Times New Roman"/>
          <w:bCs/>
          <w:sz w:val="24"/>
          <w:szCs w:val="24"/>
        </w:rPr>
      </w:pPr>
      <w:r w:rsidRPr="00C577B3">
        <w:rPr>
          <w:rFonts w:ascii="Times New Roman" w:hAnsi="Times New Roman" w:cs="Times New Roman"/>
          <w:bCs/>
          <w:sz w:val="24"/>
          <w:szCs w:val="24"/>
        </w:rPr>
        <w:t>12.2. Не позднее одного часа с момента окончания срока подачи заявок Оператор в личном кабинете Организатора аукциона открывает доступ к зарегистрированным заявкам.</w:t>
      </w:r>
    </w:p>
    <w:p w:rsidR="00C577B3" w:rsidRPr="00C577B3" w:rsidRDefault="00C577B3" w:rsidP="00C577B3">
      <w:pPr>
        <w:spacing w:after="0" w:line="240" w:lineRule="auto"/>
        <w:ind w:left="-567" w:right="-142" w:firstLine="567"/>
        <w:jc w:val="both"/>
        <w:rPr>
          <w:rFonts w:ascii="Times New Roman" w:hAnsi="Times New Roman" w:cs="Times New Roman"/>
          <w:bCs/>
          <w:sz w:val="24"/>
          <w:szCs w:val="24"/>
        </w:rPr>
      </w:pPr>
      <w:r w:rsidRPr="00C577B3">
        <w:rPr>
          <w:rFonts w:ascii="Times New Roman" w:hAnsi="Times New Roman" w:cs="Times New Roman"/>
          <w:bCs/>
          <w:sz w:val="24"/>
          <w:szCs w:val="24"/>
        </w:rPr>
        <w:t>12.3. Срок рассмотрения заявок не может превышать один рабочий день с даты окончания срока подачи заявок.</w:t>
      </w:r>
    </w:p>
    <w:p w:rsidR="00C577B3" w:rsidRPr="00C577B3" w:rsidRDefault="00C577B3" w:rsidP="00C577B3">
      <w:pPr>
        <w:spacing w:after="0" w:line="240" w:lineRule="auto"/>
        <w:ind w:left="-567" w:right="-142" w:firstLine="567"/>
        <w:jc w:val="both"/>
        <w:rPr>
          <w:rFonts w:ascii="Times New Roman" w:hAnsi="Times New Roman" w:cs="Times New Roman"/>
          <w:bCs/>
          <w:sz w:val="24"/>
          <w:szCs w:val="24"/>
        </w:rPr>
      </w:pPr>
      <w:r w:rsidRPr="00C577B3">
        <w:rPr>
          <w:rFonts w:ascii="Times New Roman" w:hAnsi="Times New Roman" w:cs="Times New Roman"/>
          <w:bCs/>
          <w:sz w:val="24"/>
          <w:szCs w:val="24"/>
        </w:rPr>
        <w:t>12.4. По результатам рассмотрения заявок Комиссия принимает решение о допуске участников аукциона к участию в аукционе или об отказе в допуске к участию в аукционе.</w:t>
      </w:r>
    </w:p>
    <w:p w:rsidR="00C577B3" w:rsidRPr="00C577B3" w:rsidRDefault="00C577B3" w:rsidP="00C577B3">
      <w:pPr>
        <w:spacing w:after="0" w:line="240" w:lineRule="auto"/>
        <w:ind w:left="-567" w:right="-142" w:firstLine="567"/>
        <w:jc w:val="both"/>
        <w:rPr>
          <w:rFonts w:ascii="Times New Roman" w:hAnsi="Times New Roman" w:cs="Times New Roman"/>
          <w:bCs/>
          <w:sz w:val="24"/>
          <w:szCs w:val="24"/>
        </w:rPr>
      </w:pPr>
      <w:r w:rsidRPr="00C577B3">
        <w:rPr>
          <w:rFonts w:ascii="Times New Roman" w:hAnsi="Times New Roman" w:cs="Times New Roman"/>
          <w:sz w:val="24"/>
          <w:szCs w:val="24"/>
        </w:rPr>
        <w:t>12.5. Решение об отказе в допуске участника аукциона к участию в аукционе принимается Комиссией в случае, если:</w:t>
      </w:r>
    </w:p>
    <w:p w:rsidR="00C577B3" w:rsidRPr="00C577B3" w:rsidRDefault="00C577B3" w:rsidP="00C577B3">
      <w:pPr>
        <w:autoSpaceDE w:val="0"/>
        <w:autoSpaceDN w:val="0"/>
        <w:adjustRightInd w:val="0"/>
        <w:spacing w:after="0" w:line="240" w:lineRule="auto"/>
        <w:ind w:left="-567" w:right="-142" w:firstLine="540"/>
        <w:jc w:val="both"/>
        <w:rPr>
          <w:rFonts w:ascii="Times New Roman" w:hAnsi="Times New Roman" w:cs="Times New Roman"/>
          <w:sz w:val="24"/>
          <w:szCs w:val="24"/>
        </w:rPr>
      </w:pPr>
      <w:r w:rsidRPr="00C577B3">
        <w:rPr>
          <w:rFonts w:ascii="Times New Roman" w:hAnsi="Times New Roman" w:cs="Times New Roman"/>
          <w:sz w:val="24"/>
          <w:szCs w:val="24"/>
        </w:rPr>
        <w:t>1) участник аукциона не соответствует требованиям, установленным настоящей аукционной документацией и извещением о проведении аукциона;</w:t>
      </w:r>
    </w:p>
    <w:p w:rsidR="00C577B3" w:rsidRPr="00C577B3" w:rsidRDefault="00C577B3" w:rsidP="00C577B3">
      <w:pPr>
        <w:autoSpaceDE w:val="0"/>
        <w:autoSpaceDN w:val="0"/>
        <w:adjustRightInd w:val="0"/>
        <w:spacing w:after="0" w:line="240" w:lineRule="auto"/>
        <w:ind w:left="-567" w:right="-142" w:firstLine="540"/>
        <w:jc w:val="both"/>
        <w:rPr>
          <w:rFonts w:ascii="Times New Roman" w:hAnsi="Times New Roman" w:cs="Times New Roman"/>
          <w:sz w:val="24"/>
          <w:szCs w:val="24"/>
        </w:rPr>
      </w:pPr>
      <w:r w:rsidRPr="00C577B3">
        <w:rPr>
          <w:rFonts w:ascii="Times New Roman" w:hAnsi="Times New Roman" w:cs="Times New Roman"/>
          <w:sz w:val="24"/>
          <w:szCs w:val="24"/>
        </w:rPr>
        <w:t>2) представленная заявка</w:t>
      </w:r>
      <w:r w:rsidR="00296452">
        <w:rPr>
          <w:rFonts w:ascii="Times New Roman" w:hAnsi="Times New Roman" w:cs="Times New Roman"/>
          <w:sz w:val="24"/>
          <w:szCs w:val="24"/>
        </w:rPr>
        <w:t xml:space="preserve"> </w:t>
      </w:r>
      <w:r w:rsidR="00296452" w:rsidRPr="00D95F4E">
        <w:rPr>
          <w:rFonts w:ascii="Times New Roman" w:hAnsi="Times New Roman" w:cs="Times New Roman"/>
          <w:sz w:val="24"/>
          <w:szCs w:val="24"/>
        </w:rPr>
        <w:t>(приложение 1 к аукционной документации)</w:t>
      </w:r>
      <w:r w:rsidRPr="00C577B3">
        <w:rPr>
          <w:rFonts w:ascii="Times New Roman" w:hAnsi="Times New Roman" w:cs="Times New Roman"/>
          <w:sz w:val="24"/>
          <w:szCs w:val="24"/>
        </w:rPr>
        <w:t xml:space="preserve"> и документы, прилагаемые участником аукциона к заявке, не соответствуют требованиям, установленным настоящей аукционной документацией и извещением о проведении аукциона;</w:t>
      </w:r>
    </w:p>
    <w:p w:rsidR="00C577B3" w:rsidRPr="00C577B3" w:rsidRDefault="00C577B3" w:rsidP="00C577B3">
      <w:pPr>
        <w:autoSpaceDE w:val="0"/>
        <w:autoSpaceDN w:val="0"/>
        <w:adjustRightInd w:val="0"/>
        <w:spacing w:after="0" w:line="240" w:lineRule="auto"/>
        <w:ind w:left="-567" w:right="-142" w:firstLine="540"/>
        <w:jc w:val="both"/>
        <w:rPr>
          <w:rFonts w:ascii="Times New Roman" w:hAnsi="Times New Roman" w:cs="Times New Roman"/>
          <w:sz w:val="24"/>
          <w:szCs w:val="24"/>
        </w:rPr>
      </w:pPr>
      <w:r w:rsidRPr="00C577B3">
        <w:rPr>
          <w:rFonts w:ascii="Times New Roman" w:hAnsi="Times New Roman" w:cs="Times New Roman"/>
          <w:sz w:val="24"/>
          <w:szCs w:val="24"/>
        </w:rPr>
        <w:t xml:space="preserve">3) участником аукциона не предоставлены документы, установленные </w:t>
      </w:r>
      <w:r w:rsidR="00C303F1">
        <w:rPr>
          <w:rFonts w:ascii="Times New Roman" w:hAnsi="Times New Roman" w:cs="Times New Roman"/>
          <w:sz w:val="24"/>
          <w:szCs w:val="24"/>
        </w:rPr>
        <w:t xml:space="preserve">разделом 9 </w:t>
      </w:r>
      <w:r w:rsidRPr="00C577B3">
        <w:rPr>
          <w:rFonts w:ascii="Times New Roman" w:hAnsi="Times New Roman" w:cs="Times New Roman"/>
          <w:sz w:val="24"/>
          <w:szCs w:val="24"/>
        </w:rPr>
        <w:t>настоящей аукционной документацией и извещением о проведении аукциона;</w:t>
      </w:r>
    </w:p>
    <w:p w:rsidR="00C577B3" w:rsidRPr="00C577B3" w:rsidRDefault="00C577B3" w:rsidP="00C577B3">
      <w:pPr>
        <w:autoSpaceDE w:val="0"/>
        <w:autoSpaceDN w:val="0"/>
        <w:adjustRightInd w:val="0"/>
        <w:spacing w:after="0" w:line="240" w:lineRule="auto"/>
        <w:ind w:left="-567" w:right="-142" w:firstLine="540"/>
        <w:jc w:val="both"/>
        <w:rPr>
          <w:rFonts w:ascii="Times New Roman" w:hAnsi="Times New Roman" w:cs="Times New Roman"/>
          <w:sz w:val="24"/>
          <w:szCs w:val="24"/>
        </w:rPr>
      </w:pPr>
      <w:r w:rsidRPr="00C577B3">
        <w:rPr>
          <w:rFonts w:ascii="Times New Roman" w:hAnsi="Times New Roman" w:cs="Times New Roman"/>
          <w:sz w:val="24"/>
          <w:szCs w:val="24"/>
        </w:rPr>
        <w:t>4) наличие в представленных документах недостоверной информации об участнике электронного аукциона на дату и время окончания срока подачи заявок.</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12.6. По результатам рассмотрения заявок на участие в аукционе Комиссия в течение одного рабочего дня оформляет протокол рассмотрения заявок на участие в аукционе, который подписывается всеми присутствующими на заседании Комиссии членами.</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12.7. Протокол рассмотрения заявок на участие в аукционе должен содержать, в том числе: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информацию об участниках аукциона (фирменное наименование, организационно-правовая форма, место нахождения, почтовый адрес (для юридического лица), основной государственный регистрационный номер (основной государственный регистрационный номер индивидуального предпринимателя), фамилия, имя, отчество, паспортные данные, место жительства (для индивидуального предпринимателя), идентификационный номер налогоплательщика) с указанием порядкового номера, присвоенного заявке, и времени ее поступления;</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решение о соответствии или о несоответствии заявки требованиям, установленным аукционной документацией и информационным извещением, с обоснованием этого решения и с указанием положений, которым не соответствует заявка.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12.8. Организатор аукциона в течение одного рабочего дня с даты подписания протокола направляет его Оператору для размещения в установленном порядке, а так же размещает его на сайте администрации Добрянского </w:t>
      </w:r>
      <w:r w:rsidR="00C303F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 </w:t>
      </w:r>
      <w:hyperlink w:history="1">
        <w:r w:rsidRPr="00C577B3">
          <w:rPr>
            <w:rStyle w:val="afb"/>
            <w:rFonts w:ascii="Times New Roman" w:hAnsi="Times New Roman" w:cs="Times New Roman"/>
            <w:sz w:val="24"/>
            <w:szCs w:val="24"/>
          </w:rPr>
          <w:t>http://добрянка.рус /</w:t>
        </w:r>
      </w:hyperlink>
      <w:r w:rsidRPr="00C577B3">
        <w:rPr>
          <w:rFonts w:ascii="Times New Roman" w:hAnsi="Times New Roman" w:cs="Times New Roman"/>
          <w:sz w:val="24"/>
          <w:szCs w:val="24"/>
        </w:rPr>
        <w:t>.</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p>
    <w:p w:rsidR="00C577B3" w:rsidRPr="00C577B3" w:rsidRDefault="00C577B3" w:rsidP="00C577B3">
      <w:pPr>
        <w:spacing w:after="0" w:line="240" w:lineRule="auto"/>
        <w:ind w:left="-567" w:right="-144" w:firstLine="567"/>
        <w:jc w:val="center"/>
        <w:rPr>
          <w:rFonts w:ascii="Times New Roman" w:hAnsi="Times New Roman" w:cs="Times New Roman"/>
          <w:b/>
          <w:bCs/>
          <w:sz w:val="24"/>
          <w:szCs w:val="24"/>
        </w:rPr>
      </w:pPr>
      <w:r w:rsidRPr="00C577B3">
        <w:rPr>
          <w:rFonts w:ascii="Times New Roman" w:hAnsi="Times New Roman" w:cs="Times New Roman"/>
          <w:b/>
          <w:bCs/>
          <w:sz w:val="24"/>
          <w:szCs w:val="24"/>
        </w:rPr>
        <w:t>13. Порядок проведения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hAnsi="Times New Roman" w:cs="Times New Roman"/>
          <w:sz w:val="24"/>
          <w:szCs w:val="24"/>
        </w:rPr>
        <w:t>13.1. Электронный аукцион проводится на электронной площадке в день, указанный в извещении о проведении аукциона, в соответствии с регламентом электронной площадки.</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13.2. Начальная цена аукциона подтверждается участником аукциона. Торговая сессия проводится путем последовательного повышения участниками аукциона начальной цены аукциона в отношении соответствующего лота на величину, равную величине «шага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13.3. «Шаг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13.4. Время для подачи предложений о цене аукциона определяется в следующем порядке:</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lastRenderedPageBreak/>
        <w:t xml:space="preserve">- </w:t>
      </w:r>
      <w:r w:rsidRPr="00C577B3">
        <w:rPr>
          <w:rFonts w:ascii="Times New Roman" w:eastAsia="Calibri" w:hAnsi="Times New Roman" w:cs="Times New Roman"/>
          <w:sz w:val="24"/>
          <w:szCs w:val="24"/>
        </w:rPr>
        <w:t xml:space="preserve">время для подачи первого предложения о цене аукциона </w:t>
      </w:r>
      <w:r w:rsidRPr="00C577B3">
        <w:rPr>
          <w:rFonts w:ascii="Times New Roman" w:eastAsia="Calibri" w:hAnsi="Times New Roman" w:cs="Times New Roman"/>
          <w:sz w:val="24"/>
          <w:szCs w:val="24"/>
          <w:lang w:eastAsia="en-US"/>
        </w:rPr>
        <w:t xml:space="preserve">составляет </w:t>
      </w:r>
      <w:r w:rsidRPr="00C577B3">
        <w:rPr>
          <w:rFonts w:ascii="Times New Roman" w:hAnsi="Times New Roman" w:cs="Times New Roman"/>
          <w:sz w:val="24"/>
          <w:szCs w:val="24"/>
        </w:rPr>
        <w:t>10</w:t>
      </w:r>
      <w:r w:rsidRPr="00C577B3">
        <w:rPr>
          <w:rFonts w:ascii="Times New Roman" w:eastAsia="Calibri" w:hAnsi="Times New Roman" w:cs="Times New Roman"/>
          <w:sz w:val="24"/>
          <w:szCs w:val="24"/>
          <w:lang w:eastAsia="en-US"/>
        </w:rPr>
        <w:t xml:space="preserve"> (</w:t>
      </w:r>
      <w:r w:rsidRPr="00C577B3">
        <w:rPr>
          <w:rFonts w:ascii="Times New Roman" w:hAnsi="Times New Roman" w:cs="Times New Roman"/>
          <w:sz w:val="24"/>
          <w:szCs w:val="24"/>
        </w:rPr>
        <w:t>десять</w:t>
      </w:r>
      <w:r w:rsidRPr="00C577B3">
        <w:rPr>
          <w:rFonts w:ascii="Times New Roman" w:eastAsia="Calibri" w:hAnsi="Times New Roman" w:cs="Times New Roman"/>
          <w:sz w:val="24"/>
          <w:szCs w:val="24"/>
          <w:lang w:eastAsia="en-US"/>
        </w:rPr>
        <w:t>) минут с момента начала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xml:space="preserve">- </w:t>
      </w:r>
      <w:r w:rsidRPr="00C577B3">
        <w:rPr>
          <w:rFonts w:ascii="Times New Roman" w:eastAsia="Calibri" w:hAnsi="Times New Roman" w:cs="Times New Roman"/>
          <w:sz w:val="24"/>
          <w:szCs w:val="24"/>
        </w:rPr>
        <w:t xml:space="preserve">в случае поступления предложения о цене аукциона, увеличивающего начальную цену аукциона или текущее лучшее предложение о цене аукциона, время для подачи предложений о цене продлевается на </w:t>
      </w:r>
      <w:r w:rsidRPr="00C577B3">
        <w:rPr>
          <w:rFonts w:ascii="Times New Roman" w:hAnsi="Times New Roman" w:cs="Times New Roman"/>
          <w:sz w:val="24"/>
          <w:szCs w:val="24"/>
        </w:rPr>
        <w:t>1</w:t>
      </w:r>
      <w:r w:rsidRPr="00C577B3">
        <w:rPr>
          <w:rFonts w:ascii="Times New Roman" w:eastAsia="Calibri" w:hAnsi="Times New Roman" w:cs="Times New Roman"/>
          <w:sz w:val="24"/>
          <w:szCs w:val="24"/>
        </w:rPr>
        <w:t>0 (</w:t>
      </w:r>
      <w:r w:rsidRPr="00C577B3">
        <w:rPr>
          <w:rFonts w:ascii="Times New Roman" w:hAnsi="Times New Roman" w:cs="Times New Roman"/>
          <w:sz w:val="24"/>
          <w:szCs w:val="24"/>
        </w:rPr>
        <w:t>десять</w:t>
      </w:r>
      <w:r w:rsidRPr="00C577B3">
        <w:rPr>
          <w:rFonts w:ascii="Times New Roman" w:eastAsia="Calibri" w:hAnsi="Times New Roman" w:cs="Times New Roman"/>
          <w:sz w:val="24"/>
          <w:szCs w:val="24"/>
        </w:rPr>
        <w:t>) минут с момента приема Оператором каждого из таких предложений.</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13.5. Если в течение 10 (десяти) минут после предоставления лучшего текущего предложения о цене аукциона (лота) не поступило следующее лучшее предложение о цене аукциона, подача предложений о цене автоматически завершается при помощи программных и технических средств торговой секции.</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xml:space="preserve">13.6. Если в течение времени для подачи первого предложения о цене аукциона </w:t>
      </w:r>
      <w:r w:rsidRPr="00C577B3">
        <w:rPr>
          <w:rFonts w:ascii="Times New Roman" w:eastAsia="Calibri" w:hAnsi="Times New Roman" w:cs="Times New Roman"/>
          <w:sz w:val="24"/>
          <w:szCs w:val="24"/>
          <w:lang w:eastAsia="en-US"/>
        </w:rPr>
        <w:br/>
        <w:t>не поступает ни одного предложения о цене аукциона, подача предложений о цене автоматически завершается при помощи программных и технических средств торговой секции.</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13.7. 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13.8. 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представленное предложение о цене аукциона ниже начальной цены;</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представленное предложение о цене аукциона равно нулю;</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представленное предложение о цене аукциона не соответствует увеличению текущей цены на величину «шага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представленное участником аукциона предложение о цене аукциона меньше ранее представленных предложений.</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13.9. Победителем аукциона признается участник аукциона, предложивший наиболее высокую цену аукциона в отношении соответствующего лота.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13.10. В случае, если в течение десяти минут после начала проведения аукциона ни один из участников аукциона не подал предложение о повышении начальной цены аукциона, такой аукцион признается несостоявшимся.</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В данном случае победителем аукциона признается участник аукциона, чья заявка на участие в аукционе поступила первой.</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Оператор оформляет протокол о признании электронного аукциона несостоявшимся на этапе его проведения и размещает его в порядке, установленном регламентом электронной площадки, а так же направляет его Организатору аукциона для принятия решения.</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13.11. Оператор прекращает блокирование в отношении денежных средств участников аукциона, 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или единственного участника аукциона.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13.12. На основании результатов проведения электронного аукциона Оператор оформляет протокол проведения электронного аукциона, который должен содержать:</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 xml:space="preserve">- адрес электронной площадки; </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 xml:space="preserve">- дату, время начала и окончания электронного аукциона; </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 xml:space="preserve">- начальную цену аукциона (лота); </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 предложения о цене аукциона (лота) участников электронного аукциона с указанием времени поступления данных предложений и порядковых номеров, присвоенных заявкам;</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 предложения о цене аукциона (лота) победителя электронного аукциона.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lastRenderedPageBreak/>
        <w:t>13.13. Протокол проведения электронного аукциона Оператор размещает на электронной площадке в соответствии с регламентом электронной площадки, а так же направляет данный протокол и предложения о цене аукциона (лота) Организатору аукциона.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В течение этого же срока Оператор также обязан направить соответствующие уведомления участникам электронного аукциона.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p>
    <w:p w:rsidR="00C577B3" w:rsidRPr="00C577B3" w:rsidRDefault="00C577B3" w:rsidP="00C577B3">
      <w:pPr>
        <w:spacing w:after="0" w:line="240" w:lineRule="auto"/>
        <w:ind w:left="-567" w:right="-144" w:firstLine="567"/>
        <w:jc w:val="center"/>
        <w:textAlignment w:val="baseline"/>
        <w:rPr>
          <w:rFonts w:ascii="Times New Roman" w:hAnsi="Times New Roman" w:cs="Times New Roman"/>
          <w:b/>
          <w:sz w:val="24"/>
          <w:szCs w:val="24"/>
        </w:rPr>
      </w:pPr>
      <w:r w:rsidRPr="00C577B3">
        <w:rPr>
          <w:rFonts w:ascii="Times New Roman" w:hAnsi="Times New Roman" w:cs="Times New Roman"/>
          <w:b/>
          <w:sz w:val="24"/>
          <w:szCs w:val="24"/>
        </w:rPr>
        <w:t>14. Порядок определения победителя аукциона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14.1. Комиссия рассматривает предложения о цене аукциона (лота), направленные Оператором, на соответствие их требованиям, установленным аукционной документацией и извещением о проведении аукциона.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14.2. Рассмотрение предложений начинается с заявки, поданной участником аукциона, предложившим наиболее высокую цену аукциона (лота), и осуществляется с учетом даты поступления заявок Оператору.</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14.3. Победителем электронного аукциона признается его участник, заявка которого соответствует требованиям, установленным аукционной документацией и извещением об аукционе, предложивший наиболее высокую цену аукциона (лота).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14.4. По результатам рассмотрения заявок на участие в аукционе и протоколов, направленных Оператором Организатору аукциона, Комиссия в течение одного рабочего дня после дня проведения аукциона оформляет итоговый протокол аукциона (далее – итоговый протокол) в двух экземплярах, который подписывается всеми присутствующими на заседании членами Комиссии.</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 Итоговый протокол, в том числе, должен содержать:</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14.5.1 информацию об участниках аукциона, с указанием порядкового номера, присвоенного заявке, с указанием времени ее поступления, а так же предложения о цене аукциона, поданные соответствующим участником;</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14.5.2 решение о соответствии или о несоответствии заявки требованиям, установленным аукционной документацией и информационным извещением, с обоснованием этого решения и с указанием положений аукционной документации, которым не соответствует заявка;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14.5.3 предложения о цене договора (лота) победителя электронного аукциона с указанием времени поступления данного предложения и порядкового номера, присвоенного заявке;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14.5.4 сведения о победителе аукциона и участнике аукциона, сделавшем предпоследнее предложение о цене аукциона, с указанием фирменного наименования (наименования), организационно-правовой формы, места нахождения, почтового адреса (для юридического лица), ОГРН (ОГРНИП), фамилии, имени, отчества, паспортных данных, места жительства (для индивидуального предпринимателя, самозанятого), идентификационного номера налогоплательщика, порядкового номера, присвоенного соответствующей заявке на участие в аукционе;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14.5.5 дату, время начала и окончания электронного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14.5.6 адрес электронной площадки;</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14.5.7 начальную цену аукциона (лота);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14.5.8 «шаг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14.5.9 цену аукциона (лота), определенную по результатам электронного аукциона.</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14.6. Один экземпляр протокола хранится у уполномоченного органа, другой экземпляр в течение одного рабочего дня с даты его подписания направляется победителю аукциона или участнику аукциона, подавшему единственную заявку на участие в аукционе, с приложением проекта договора на осуществление торговли или проекта договора на размещение нестационарного торгового объекта, который составляется путем включения в данный проект договора условий о цене, предложенных победителем аукциона или участником аукциона, подавшим единственную заявку на участие в аукционе.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14.7. Организатор аукциона в течение одного рабочего дня с даты подписания итогового протокола направляет его Оператору для размещения в установленном порядке.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p>
    <w:p w:rsidR="00C577B3" w:rsidRPr="00C577B3" w:rsidRDefault="00C577B3" w:rsidP="00C577B3">
      <w:pPr>
        <w:autoSpaceDE w:val="0"/>
        <w:autoSpaceDN w:val="0"/>
        <w:adjustRightInd w:val="0"/>
        <w:spacing w:after="0" w:line="240" w:lineRule="auto"/>
        <w:ind w:left="-567" w:right="-144" w:firstLine="567"/>
        <w:jc w:val="center"/>
        <w:rPr>
          <w:rFonts w:ascii="Times New Roman" w:hAnsi="Times New Roman" w:cs="Times New Roman"/>
          <w:b/>
          <w:sz w:val="24"/>
          <w:szCs w:val="24"/>
        </w:rPr>
      </w:pPr>
      <w:r w:rsidRPr="00C577B3">
        <w:rPr>
          <w:rFonts w:ascii="Times New Roman" w:hAnsi="Times New Roman" w:cs="Times New Roman"/>
          <w:b/>
          <w:sz w:val="24"/>
          <w:szCs w:val="24"/>
        </w:rPr>
        <w:t>15. Признание аукциона несостоявшимся</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15.1. Аукцион признается несостоявшимся в случае, если:</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bookmarkStart w:id="1" w:name="Par42"/>
      <w:bookmarkEnd w:id="1"/>
      <w:r w:rsidRPr="00C577B3">
        <w:rPr>
          <w:rFonts w:ascii="Times New Roman" w:hAnsi="Times New Roman" w:cs="Times New Roman"/>
          <w:sz w:val="24"/>
          <w:szCs w:val="24"/>
        </w:rPr>
        <w:t>15.1.1 не подано ни одной заявки на участие в аукционе;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lastRenderedPageBreak/>
        <w:t xml:space="preserve">15.1.2 по окончании срока подачи заявок на участие в аукционе подана только одна заявка на участие;  </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bookmarkStart w:id="2" w:name="Par43"/>
      <w:bookmarkEnd w:id="2"/>
      <w:r w:rsidRPr="00C577B3">
        <w:rPr>
          <w:rFonts w:ascii="Times New Roman" w:hAnsi="Times New Roman" w:cs="Times New Roman"/>
          <w:sz w:val="24"/>
          <w:szCs w:val="24"/>
        </w:rPr>
        <w:t>15.1.3 на основании результатов рассмотрения заявок на участие в аукционе принято решение об отказе в допуске к участию в аукционе (об отказе в приеме заявки на участие в аукционе) всех участников аукциона, подавших заявки на участие в аукционе;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15.1.4 на основании результатов рассмотрения заявок на участие в аукционе принято решение о допуске одного участника аукциона;</w:t>
      </w:r>
    </w:p>
    <w:p w:rsidR="00C577B3" w:rsidRPr="00C577B3" w:rsidRDefault="00C577B3" w:rsidP="00C577B3">
      <w:pPr>
        <w:spacing w:after="0" w:line="240" w:lineRule="auto"/>
        <w:ind w:left="-567" w:right="-144" w:firstLine="540"/>
        <w:jc w:val="both"/>
        <w:rPr>
          <w:rFonts w:ascii="Times New Roman" w:hAnsi="Times New Roman" w:cs="Times New Roman"/>
          <w:sz w:val="24"/>
          <w:szCs w:val="24"/>
        </w:rPr>
      </w:pPr>
      <w:r w:rsidRPr="00C577B3">
        <w:rPr>
          <w:rFonts w:ascii="Times New Roman" w:hAnsi="Times New Roman" w:cs="Times New Roman"/>
          <w:sz w:val="24"/>
          <w:szCs w:val="24"/>
        </w:rPr>
        <w:t>15.1.5 в течение десяти минут после начала проведения аукциона ни один из участников аукциона не подал предложение о повышении начальной цены аукциона.</w:t>
      </w:r>
    </w:p>
    <w:p w:rsidR="00C577B3" w:rsidRPr="00C577B3" w:rsidRDefault="00C577B3" w:rsidP="00C577B3">
      <w:pPr>
        <w:spacing w:after="0" w:line="240" w:lineRule="auto"/>
        <w:ind w:left="-567" w:right="-144" w:firstLine="540"/>
        <w:jc w:val="both"/>
        <w:rPr>
          <w:rFonts w:ascii="Times New Roman" w:hAnsi="Times New Roman" w:cs="Times New Roman"/>
          <w:sz w:val="24"/>
          <w:szCs w:val="24"/>
        </w:rPr>
      </w:pPr>
      <w:r w:rsidRPr="00C577B3">
        <w:rPr>
          <w:rFonts w:ascii="Times New Roman" w:hAnsi="Times New Roman" w:cs="Times New Roman"/>
          <w:sz w:val="24"/>
          <w:szCs w:val="24"/>
        </w:rPr>
        <w:t>15.2. В случае если ни от одного из участников аукциона не поступило предложение о повышении начальной цены аукциона, победителем аукциона признается участник аукциона, чья заявка на участие в аукционе поступила первой.</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15.3. В случае если аукцион признан несостоявшимся в связи с подачей только одной заявки (при условии допуска заявителя к участию в аукционе) или по результатам рассмотрения заявок к участию в аукционе допущен один участник, победителем аукциона признается единственный участник аукциона.  </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В указанном случае составляется итоговый протокол аукциона в двух экземплярах.</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При этом договор на размещение нестационарного торгового объекта заключается с единственным участником аукциона по начальной цене аукциона (лота).</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p>
    <w:p w:rsidR="00C577B3" w:rsidRPr="00C577B3" w:rsidRDefault="00C577B3" w:rsidP="00C577B3">
      <w:pPr>
        <w:tabs>
          <w:tab w:val="center" w:pos="5076"/>
        </w:tabs>
        <w:spacing w:after="0" w:line="240" w:lineRule="auto"/>
        <w:ind w:left="-567" w:right="-144" w:firstLine="567"/>
        <w:jc w:val="center"/>
        <w:outlineLvl w:val="0"/>
        <w:rPr>
          <w:rFonts w:ascii="Times New Roman" w:hAnsi="Times New Roman" w:cs="Times New Roman"/>
          <w:b/>
          <w:bCs/>
          <w:sz w:val="24"/>
          <w:szCs w:val="24"/>
        </w:rPr>
      </w:pPr>
      <w:r w:rsidRPr="00C577B3">
        <w:rPr>
          <w:rFonts w:ascii="Times New Roman" w:hAnsi="Times New Roman" w:cs="Times New Roman"/>
          <w:b/>
          <w:bCs/>
          <w:sz w:val="24"/>
          <w:szCs w:val="24"/>
        </w:rPr>
        <w:t>16. Порядок и срок заключения договора</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16.1. Договор на размещение нестационарного торгового объекта с победителем аукциона либо единственным участником заключается уполномоченным органом не ранее, чем через 10 (десять) рабочих дней и не позднее 20 (двадцати) рабочих дней с даты размещения на электронной площадке итогового протокола.</w:t>
      </w:r>
    </w:p>
    <w:p w:rsidR="00C577B3" w:rsidRPr="00C577B3" w:rsidRDefault="00C577B3" w:rsidP="00C577B3">
      <w:pPr>
        <w:tabs>
          <w:tab w:val="center" w:pos="567"/>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16.2. Проект договора является частью аукционной документации и представлен в Приложении 2 к настоящей аукционной документации.</w:t>
      </w:r>
      <w:r w:rsidRPr="00C577B3">
        <w:rPr>
          <w:rFonts w:ascii="Times New Roman" w:hAnsi="Times New Roman" w:cs="Times New Roman"/>
          <w:bCs/>
          <w:sz w:val="24"/>
          <w:szCs w:val="24"/>
        </w:rPr>
        <w:tab/>
      </w:r>
      <w:r w:rsidRPr="00C577B3">
        <w:rPr>
          <w:rFonts w:ascii="Times New Roman" w:hAnsi="Times New Roman" w:cs="Times New Roman"/>
          <w:bCs/>
          <w:sz w:val="24"/>
          <w:szCs w:val="24"/>
        </w:rPr>
        <w:tab/>
      </w:r>
    </w:p>
    <w:p w:rsidR="00C577B3" w:rsidRPr="00C577B3" w:rsidRDefault="00C577B3" w:rsidP="00C577B3">
      <w:pPr>
        <w:tabs>
          <w:tab w:val="center" w:pos="567"/>
        </w:tabs>
        <w:spacing w:after="0" w:line="240" w:lineRule="auto"/>
        <w:ind w:left="-567" w:right="-144" w:firstLine="567"/>
        <w:jc w:val="both"/>
        <w:outlineLvl w:val="0"/>
        <w:rPr>
          <w:rFonts w:ascii="Times New Roman" w:eastAsia="Calibri" w:hAnsi="Times New Roman" w:cs="Times New Roman"/>
          <w:sz w:val="24"/>
          <w:szCs w:val="24"/>
          <w:lang w:eastAsia="en-US"/>
        </w:rPr>
      </w:pPr>
      <w:r w:rsidRPr="00C577B3">
        <w:rPr>
          <w:rFonts w:ascii="Times New Roman" w:hAnsi="Times New Roman" w:cs="Times New Roman"/>
          <w:bCs/>
          <w:sz w:val="24"/>
          <w:szCs w:val="24"/>
        </w:rPr>
        <w:t xml:space="preserve">16.3. </w:t>
      </w:r>
      <w:r w:rsidRPr="00C577B3">
        <w:rPr>
          <w:rFonts w:ascii="Times New Roman" w:eastAsia="Calibri" w:hAnsi="Times New Roman" w:cs="Times New Roman"/>
          <w:sz w:val="24"/>
          <w:szCs w:val="24"/>
          <w:lang w:eastAsia="en-US"/>
        </w:rPr>
        <w:t>В случае если победитель аукциона не подписал в установленном порядке проект договора в срок и на условиях, предусмотренных аукционной документацией и итоговым протоколом, победитель аукциона признается уклонившимся от заключения договора, и денежные средства, внесенные им в качестве задатка, не возвращаются.</w:t>
      </w:r>
    </w:p>
    <w:p w:rsidR="00C577B3" w:rsidRPr="00C577B3" w:rsidRDefault="00C577B3" w:rsidP="00C577B3">
      <w:pPr>
        <w:tabs>
          <w:tab w:val="center" w:pos="567"/>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16.4. 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(лота). При этом заключение договора для участника аукциона, сделавшего предпоследнее предложение о цене аукциона (лота), является обязательным.</w:t>
      </w:r>
    </w:p>
    <w:p w:rsidR="00C577B3" w:rsidRPr="00C577B3" w:rsidRDefault="00C577B3" w:rsidP="00C577B3">
      <w:pPr>
        <w:autoSpaceDE w:val="0"/>
        <w:autoSpaceDN w:val="0"/>
        <w:adjustRightInd w:val="0"/>
        <w:spacing w:after="0" w:line="240" w:lineRule="auto"/>
        <w:ind w:left="-567" w:right="-143" w:firstLine="567"/>
        <w:jc w:val="both"/>
        <w:rPr>
          <w:rFonts w:ascii="Times New Roman" w:eastAsia="Calibri" w:hAnsi="Times New Roman" w:cs="Times New Roman"/>
          <w:sz w:val="24"/>
          <w:szCs w:val="24"/>
          <w:lang w:eastAsia="en-US"/>
        </w:rPr>
      </w:pPr>
      <w:r w:rsidRPr="00C577B3">
        <w:rPr>
          <w:rFonts w:ascii="Times New Roman" w:hAnsi="Times New Roman" w:cs="Times New Roman"/>
          <w:bCs/>
          <w:sz w:val="24"/>
          <w:szCs w:val="24"/>
        </w:rPr>
        <w:t>16</w:t>
      </w:r>
      <w:r w:rsidRPr="00C577B3">
        <w:rPr>
          <w:rFonts w:ascii="Times New Roman" w:eastAsia="Calibri" w:hAnsi="Times New Roman" w:cs="Times New Roman"/>
          <w:sz w:val="24"/>
          <w:szCs w:val="24"/>
          <w:lang w:eastAsia="en-US"/>
        </w:rPr>
        <w:t>.5. В случае уклонения победителя аукциона, участника аукциона, сделавшего предпоследнее предложение о цене аукциона (лота),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iCs/>
          <w:sz w:val="24"/>
          <w:szCs w:val="24"/>
        </w:rPr>
      </w:pPr>
      <w:r w:rsidRPr="00C577B3">
        <w:rPr>
          <w:rFonts w:ascii="Times New Roman" w:hAnsi="Times New Roman" w:cs="Times New Roman"/>
          <w:bCs/>
          <w:sz w:val="24"/>
          <w:szCs w:val="24"/>
        </w:rPr>
        <w:t>16</w:t>
      </w:r>
      <w:r w:rsidRPr="00C577B3">
        <w:rPr>
          <w:rFonts w:ascii="Times New Roman" w:hAnsi="Times New Roman" w:cs="Times New Roman"/>
          <w:iCs/>
          <w:sz w:val="24"/>
          <w:szCs w:val="24"/>
        </w:rPr>
        <w:t xml:space="preserve">.6. Передача </w:t>
      </w:r>
      <w:r w:rsidRPr="00C577B3">
        <w:rPr>
          <w:rFonts w:ascii="Times New Roman" w:hAnsi="Times New Roman" w:cs="Times New Roman"/>
          <w:sz w:val="24"/>
          <w:szCs w:val="24"/>
        </w:rPr>
        <w:t xml:space="preserve">или уступка прав по заключенному договору на размещение нестационарного торгового объекта третьим лицам, осуществление третьими лицами торговой и иной деятельности с использованием нестационарного торгового объекта </w:t>
      </w:r>
      <w:r w:rsidRPr="00C577B3">
        <w:rPr>
          <w:rFonts w:ascii="Times New Roman" w:hAnsi="Times New Roman" w:cs="Times New Roman"/>
          <w:iCs/>
          <w:sz w:val="24"/>
          <w:szCs w:val="24"/>
        </w:rPr>
        <w:t>н</w:t>
      </w:r>
      <w:r w:rsidRPr="00C577B3">
        <w:rPr>
          <w:rFonts w:ascii="Times New Roman" w:hAnsi="Times New Roman" w:cs="Times New Roman"/>
          <w:sz w:val="24"/>
          <w:szCs w:val="24"/>
        </w:rPr>
        <w:t>е допускается</w:t>
      </w:r>
      <w:r w:rsidRPr="00C577B3">
        <w:rPr>
          <w:rFonts w:ascii="Times New Roman" w:hAnsi="Times New Roman" w:cs="Times New Roman"/>
          <w:iCs/>
          <w:sz w:val="24"/>
          <w:szCs w:val="24"/>
        </w:rPr>
        <w:t>.</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iCs/>
          <w:sz w:val="24"/>
          <w:szCs w:val="24"/>
        </w:rPr>
      </w:pPr>
      <w:r w:rsidRPr="00C577B3">
        <w:rPr>
          <w:rFonts w:ascii="Times New Roman" w:hAnsi="Times New Roman" w:cs="Times New Roman"/>
          <w:bCs/>
          <w:sz w:val="24"/>
          <w:szCs w:val="24"/>
        </w:rPr>
        <w:t>16</w:t>
      </w:r>
      <w:r w:rsidRPr="00C577B3">
        <w:rPr>
          <w:rFonts w:ascii="Times New Roman" w:hAnsi="Times New Roman" w:cs="Times New Roman"/>
          <w:iCs/>
          <w:sz w:val="24"/>
          <w:szCs w:val="24"/>
        </w:rPr>
        <w:t xml:space="preserve">.7. </w:t>
      </w:r>
      <w:r w:rsidRPr="00C577B3">
        <w:rPr>
          <w:rFonts w:ascii="Times New Roman" w:hAnsi="Times New Roman" w:cs="Times New Roman"/>
          <w:sz w:val="24"/>
          <w:szCs w:val="24"/>
        </w:rPr>
        <w:t>По окончании срока действия договора на размещение нестационарного торгового объекта, а также при досрочном прекращении, субъект торговли обязан демонтировать (переместить) нестационарный торговый объект, установленный на основании данного договора, и восстановить нарушенное благоустройство территории в сроки, установленные соответствующим договором.</w:t>
      </w: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r w:rsidRPr="00C577B3">
        <w:rPr>
          <w:rFonts w:ascii="Times New Roman" w:hAnsi="Times New Roman" w:cs="Times New Roman"/>
          <w:b/>
          <w:sz w:val="24"/>
          <w:szCs w:val="24"/>
        </w:rPr>
        <w:t xml:space="preserve">                                                        </w:t>
      </w: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Pr="00C577B3" w:rsidRDefault="009134F3" w:rsidP="00C577B3">
      <w:pPr>
        <w:pStyle w:val="a6"/>
        <w:tabs>
          <w:tab w:val="left" w:pos="6804"/>
        </w:tabs>
        <w:spacing w:after="0" w:line="240" w:lineRule="auto"/>
        <w:ind w:left="-567" w:right="-144"/>
        <w:jc w:val="center"/>
        <w:rPr>
          <w:rFonts w:ascii="Times New Roman" w:hAnsi="Times New Roman" w:cs="Times New Roman"/>
          <w:b/>
          <w:sz w:val="24"/>
          <w:szCs w:val="24"/>
        </w:rPr>
      </w:pPr>
      <w:r>
        <w:rPr>
          <w:rFonts w:ascii="Times New Roman" w:hAnsi="Times New Roman" w:cs="Times New Roman"/>
          <w:b/>
          <w:sz w:val="24"/>
          <w:szCs w:val="24"/>
        </w:rPr>
        <w:t xml:space="preserve">                   </w:t>
      </w:r>
      <w:r w:rsidR="00C577B3" w:rsidRPr="00C577B3">
        <w:rPr>
          <w:rFonts w:ascii="Times New Roman" w:hAnsi="Times New Roman" w:cs="Times New Roman"/>
          <w:b/>
          <w:sz w:val="24"/>
          <w:szCs w:val="24"/>
        </w:rPr>
        <w:t xml:space="preserve">                                                      Приложение 1</w:t>
      </w:r>
    </w:p>
    <w:p w:rsidR="00C577B3" w:rsidRPr="00C577B3" w:rsidRDefault="00C577B3" w:rsidP="00C577B3">
      <w:pPr>
        <w:pStyle w:val="afd"/>
        <w:tabs>
          <w:tab w:val="left" w:pos="6521"/>
          <w:tab w:val="left" w:pos="6804"/>
        </w:tabs>
        <w:ind w:left="-567" w:right="-144"/>
        <w:jc w:val="both"/>
        <w:rPr>
          <w:rFonts w:ascii="Times New Roman" w:hAnsi="Times New Roman"/>
          <w:b/>
          <w:sz w:val="24"/>
          <w:szCs w:val="24"/>
        </w:rPr>
      </w:pPr>
      <w:r w:rsidRPr="00C577B3">
        <w:rPr>
          <w:rFonts w:ascii="Times New Roman" w:hAnsi="Times New Roman"/>
          <w:b/>
          <w:sz w:val="24"/>
          <w:szCs w:val="24"/>
        </w:rPr>
        <w:t xml:space="preserve">                                                                                                               к аукционной документации</w:t>
      </w:r>
    </w:p>
    <w:p w:rsidR="00C577B3" w:rsidRPr="00C577B3" w:rsidRDefault="00C577B3" w:rsidP="00C577B3">
      <w:pPr>
        <w:pStyle w:val="afd"/>
        <w:ind w:left="-567" w:right="-144"/>
        <w:jc w:val="both"/>
        <w:rPr>
          <w:rFonts w:ascii="Times New Roman" w:hAnsi="Times New Roman"/>
          <w:sz w:val="24"/>
          <w:szCs w:val="24"/>
        </w:rPr>
      </w:pPr>
    </w:p>
    <w:p w:rsidR="00C577B3" w:rsidRPr="00C577B3" w:rsidRDefault="00C577B3" w:rsidP="00C577B3">
      <w:pPr>
        <w:autoSpaceDE w:val="0"/>
        <w:autoSpaceDN w:val="0"/>
        <w:adjustRightInd w:val="0"/>
        <w:spacing w:after="0" w:line="240" w:lineRule="auto"/>
        <w:ind w:left="5670" w:right="-144"/>
        <w:outlineLvl w:val="2"/>
        <w:rPr>
          <w:rFonts w:ascii="Times New Roman" w:hAnsi="Times New Roman" w:cs="Times New Roman"/>
          <w:bCs/>
          <w:color w:val="000000"/>
          <w:sz w:val="24"/>
          <w:szCs w:val="24"/>
        </w:rPr>
      </w:pPr>
      <w:r w:rsidRPr="00C577B3">
        <w:rPr>
          <w:rFonts w:ascii="Times New Roman" w:hAnsi="Times New Roman" w:cs="Times New Roman"/>
          <w:bCs/>
          <w:color w:val="000000"/>
          <w:sz w:val="24"/>
          <w:szCs w:val="24"/>
        </w:rPr>
        <w:t>Организатор открытого аукциона:</w:t>
      </w:r>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bookmarkStart w:id="3" w:name="_Toc358640973"/>
      <w:bookmarkStart w:id="4" w:name="_Toc358641188"/>
      <w:r w:rsidRPr="00C577B3">
        <w:rPr>
          <w:rFonts w:ascii="Times New Roman" w:hAnsi="Times New Roman" w:cs="Times New Roman"/>
          <w:bCs/>
          <w:color w:val="000000"/>
          <w:sz w:val="24"/>
          <w:szCs w:val="24"/>
        </w:rPr>
        <w:t xml:space="preserve">Управление имущественных и земельных отношений администрации Добрянского </w:t>
      </w:r>
      <w:r w:rsidR="009134F3">
        <w:rPr>
          <w:rFonts w:ascii="Times New Roman" w:hAnsi="Times New Roman" w:cs="Times New Roman"/>
          <w:bCs/>
          <w:color w:val="000000"/>
          <w:sz w:val="24"/>
          <w:szCs w:val="24"/>
        </w:rPr>
        <w:t>муниципального</w:t>
      </w:r>
      <w:r w:rsidRPr="00C577B3">
        <w:rPr>
          <w:rFonts w:ascii="Times New Roman" w:hAnsi="Times New Roman" w:cs="Times New Roman"/>
          <w:bCs/>
          <w:color w:val="000000"/>
          <w:sz w:val="24"/>
          <w:szCs w:val="24"/>
        </w:rPr>
        <w:t xml:space="preserve"> округа</w:t>
      </w:r>
      <w:r w:rsidR="009134F3">
        <w:rPr>
          <w:rFonts w:ascii="Times New Roman" w:hAnsi="Times New Roman" w:cs="Times New Roman"/>
          <w:bCs/>
          <w:color w:val="000000"/>
          <w:sz w:val="24"/>
          <w:szCs w:val="24"/>
        </w:rPr>
        <w:t xml:space="preserve"> Пермского края</w:t>
      </w:r>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r w:rsidRPr="00C577B3">
        <w:rPr>
          <w:rFonts w:ascii="Times New Roman" w:hAnsi="Times New Roman" w:cs="Times New Roman"/>
          <w:bCs/>
          <w:color w:val="000000"/>
          <w:sz w:val="24"/>
          <w:szCs w:val="24"/>
        </w:rPr>
        <w:t>Наименование Оператора электронной площадки:</w:t>
      </w:r>
      <w:bookmarkEnd w:id="3"/>
      <w:bookmarkEnd w:id="4"/>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bookmarkStart w:id="5" w:name="_Toc358640974"/>
      <w:bookmarkStart w:id="6" w:name="_Toc358641189"/>
      <w:r w:rsidRPr="00C577B3">
        <w:rPr>
          <w:rFonts w:ascii="Times New Roman" w:hAnsi="Times New Roman" w:cs="Times New Roman"/>
          <w:bCs/>
          <w:sz w:val="24"/>
          <w:szCs w:val="24"/>
          <w:u w:val="single"/>
        </w:rPr>
        <w:t>АО «Сбербанк-АСТ»</w:t>
      </w:r>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r w:rsidRPr="00C577B3">
        <w:rPr>
          <w:rFonts w:ascii="Times New Roman" w:hAnsi="Times New Roman" w:cs="Times New Roman"/>
          <w:bCs/>
          <w:color w:val="000000"/>
          <w:sz w:val="24"/>
          <w:szCs w:val="24"/>
        </w:rPr>
        <w:t>Реестровый номер торгов:</w:t>
      </w:r>
      <w:bookmarkEnd w:id="5"/>
      <w:bookmarkEnd w:id="6"/>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sz w:val="24"/>
          <w:szCs w:val="24"/>
        </w:rPr>
      </w:pPr>
      <w:r w:rsidRPr="00C577B3">
        <w:rPr>
          <w:rFonts w:ascii="Times New Roman" w:hAnsi="Times New Roman" w:cs="Times New Roman"/>
          <w:sz w:val="24"/>
          <w:szCs w:val="24"/>
          <w:shd w:val="clear" w:color="auto" w:fill="FFFFFF"/>
        </w:rPr>
        <w:t>SBR</w:t>
      </w:r>
    </w:p>
    <w:p w:rsidR="00C577B3" w:rsidRPr="00C577B3" w:rsidRDefault="00C577B3" w:rsidP="00C577B3">
      <w:pPr>
        <w:pStyle w:val="6"/>
        <w:ind w:left="3261" w:right="-144" w:hanging="4320"/>
        <w:jc w:val="center"/>
        <w:rPr>
          <w:rStyle w:val="aff"/>
          <w:b w:val="0"/>
          <w:bCs w:val="0"/>
          <w:i/>
          <w:sz w:val="24"/>
          <w:szCs w:val="24"/>
        </w:rPr>
      </w:pPr>
      <w:r w:rsidRPr="00C577B3">
        <w:rPr>
          <w:rStyle w:val="aff"/>
          <w:b w:val="0"/>
          <w:bCs w:val="0"/>
          <w:sz w:val="24"/>
          <w:szCs w:val="24"/>
        </w:rPr>
        <w:t xml:space="preserve">                                                                                   </w:t>
      </w:r>
      <w:r w:rsidRPr="00C577B3">
        <w:rPr>
          <w:rStyle w:val="aff"/>
          <w:b w:val="0"/>
          <w:bCs w:val="0"/>
          <w:i/>
          <w:sz w:val="24"/>
          <w:szCs w:val="24"/>
        </w:rPr>
        <w:t>(код торгов)</w:t>
      </w:r>
    </w:p>
    <w:p w:rsidR="00C577B3" w:rsidRPr="00C577B3" w:rsidRDefault="00C577B3" w:rsidP="00C577B3">
      <w:pPr>
        <w:pStyle w:val="6"/>
        <w:ind w:left="-567" w:right="-144" w:hanging="4320"/>
        <w:jc w:val="center"/>
        <w:rPr>
          <w:rStyle w:val="aff"/>
          <w:b w:val="0"/>
          <w:bCs w:val="0"/>
          <w:sz w:val="24"/>
          <w:szCs w:val="24"/>
        </w:rPr>
      </w:pPr>
    </w:p>
    <w:p w:rsidR="00C577B3" w:rsidRPr="00C577B3" w:rsidRDefault="00C577B3" w:rsidP="00C577B3">
      <w:pPr>
        <w:pStyle w:val="6"/>
        <w:ind w:left="-567" w:right="-144" w:firstLine="0"/>
        <w:jc w:val="center"/>
        <w:rPr>
          <w:rStyle w:val="aff"/>
          <w:bCs w:val="0"/>
          <w:i/>
          <w:sz w:val="24"/>
          <w:szCs w:val="24"/>
        </w:rPr>
      </w:pPr>
      <w:r w:rsidRPr="00C577B3">
        <w:rPr>
          <w:rStyle w:val="aff"/>
          <w:bCs w:val="0"/>
          <w:sz w:val="24"/>
          <w:szCs w:val="24"/>
        </w:rPr>
        <w:t>ЗАЯВКА</w:t>
      </w:r>
    </w:p>
    <w:p w:rsidR="00C577B3" w:rsidRPr="00C577B3" w:rsidRDefault="00C577B3" w:rsidP="00C577B3">
      <w:pPr>
        <w:pStyle w:val="6"/>
        <w:ind w:left="-567" w:right="-144" w:firstLine="0"/>
        <w:jc w:val="center"/>
        <w:rPr>
          <w:rStyle w:val="aff"/>
          <w:bCs w:val="0"/>
          <w:sz w:val="24"/>
          <w:szCs w:val="24"/>
        </w:rPr>
      </w:pPr>
      <w:r w:rsidRPr="00C577B3">
        <w:rPr>
          <w:rStyle w:val="aff"/>
          <w:bCs w:val="0"/>
          <w:sz w:val="24"/>
          <w:szCs w:val="24"/>
        </w:rPr>
        <w:t xml:space="preserve">на участие в аукционе в электронной форме на право заключения договора </w:t>
      </w:r>
      <w:r w:rsidRPr="00C577B3">
        <w:rPr>
          <w:rStyle w:val="aff"/>
          <w:bCs w:val="0"/>
          <w:sz w:val="24"/>
          <w:szCs w:val="24"/>
        </w:rPr>
        <w:br/>
        <w:t xml:space="preserve">на размещение нестационарного торгового объекта, назначенном на </w:t>
      </w:r>
    </w:p>
    <w:p w:rsidR="00C577B3" w:rsidRPr="00C577B3" w:rsidRDefault="009134F3" w:rsidP="00C577B3">
      <w:pPr>
        <w:pStyle w:val="6"/>
        <w:ind w:left="-567" w:right="-144" w:firstLine="0"/>
        <w:jc w:val="center"/>
        <w:rPr>
          <w:rStyle w:val="aff"/>
          <w:bCs w:val="0"/>
          <w:sz w:val="24"/>
          <w:szCs w:val="24"/>
        </w:rPr>
      </w:pPr>
      <w:r>
        <w:rPr>
          <w:rStyle w:val="aff"/>
          <w:bCs w:val="0"/>
          <w:sz w:val="24"/>
          <w:szCs w:val="24"/>
          <w:u w:val="single"/>
        </w:rPr>
        <w:t>24</w:t>
      </w:r>
      <w:r w:rsidR="00C577B3" w:rsidRPr="00C577B3">
        <w:rPr>
          <w:rStyle w:val="aff"/>
          <w:bCs w:val="0"/>
          <w:sz w:val="24"/>
          <w:szCs w:val="24"/>
          <w:u w:val="single"/>
        </w:rPr>
        <w:t>.</w:t>
      </w:r>
      <w:r>
        <w:rPr>
          <w:rStyle w:val="aff"/>
          <w:bCs w:val="0"/>
          <w:sz w:val="24"/>
          <w:szCs w:val="24"/>
          <w:u w:val="single"/>
        </w:rPr>
        <w:t>03</w:t>
      </w:r>
      <w:r w:rsidR="00C577B3" w:rsidRPr="00C577B3">
        <w:rPr>
          <w:rStyle w:val="aff"/>
          <w:bCs w:val="0"/>
          <w:sz w:val="24"/>
          <w:szCs w:val="24"/>
          <w:u w:val="single"/>
        </w:rPr>
        <w:t>.202</w:t>
      </w:r>
      <w:r>
        <w:rPr>
          <w:rStyle w:val="aff"/>
          <w:bCs w:val="0"/>
          <w:sz w:val="24"/>
          <w:szCs w:val="24"/>
          <w:u w:val="single"/>
        </w:rPr>
        <w:t>5</w:t>
      </w:r>
    </w:p>
    <w:p w:rsidR="00C577B3" w:rsidRPr="00C577B3" w:rsidRDefault="00C577B3" w:rsidP="00C577B3">
      <w:pPr>
        <w:pStyle w:val="6"/>
        <w:ind w:left="-567" w:right="-144"/>
        <w:jc w:val="center"/>
        <w:rPr>
          <w:rStyle w:val="aff"/>
          <w:b w:val="0"/>
          <w:bCs w:val="0"/>
          <w:sz w:val="24"/>
          <w:szCs w:val="24"/>
        </w:rPr>
      </w:pPr>
      <w:r w:rsidRPr="00C577B3">
        <w:rPr>
          <w:rStyle w:val="aff"/>
          <w:b w:val="0"/>
          <w:bCs w:val="0"/>
          <w:sz w:val="24"/>
          <w:szCs w:val="24"/>
        </w:rPr>
        <w:t>(дата аукциона)</w:t>
      </w:r>
    </w:p>
    <w:p w:rsidR="00C577B3" w:rsidRPr="00C577B3" w:rsidRDefault="00C577B3" w:rsidP="00C577B3">
      <w:pPr>
        <w:pStyle w:val="6"/>
        <w:ind w:left="-567" w:right="-144"/>
        <w:jc w:val="center"/>
        <w:rPr>
          <w:rStyle w:val="aff"/>
          <w:bCs w:val="0"/>
          <w:sz w:val="24"/>
          <w:szCs w:val="24"/>
        </w:rPr>
      </w:pPr>
    </w:p>
    <w:p w:rsidR="00C577B3" w:rsidRPr="00C577B3" w:rsidRDefault="00C577B3" w:rsidP="00C577B3">
      <w:pPr>
        <w:pStyle w:val="aff0"/>
        <w:spacing w:before="0" w:beforeAutospacing="0" w:after="0" w:afterAutospacing="0"/>
        <w:ind w:left="-567" w:right="-144" w:firstLine="709"/>
        <w:jc w:val="both"/>
        <w:outlineLvl w:val="6"/>
        <w:rPr>
          <w:bCs/>
        </w:rPr>
      </w:pPr>
      <w:r w:rsidRPr="00C577B3">
        <w:rPr>
          <w:bCs/>
        </w:rPr>
        <w:t>1. Настоящим участник аукциона подтверждает свое согласие на участие в аукционе</w:t>
      </w:r>
      <w:r w:rsidRPr="00C577B3">
        <w:rPr>
          <w:bCs/>
        </w:rPr>
        <w:br/>
        <w:t xml:space="preserve">в электронной форме, назначенном на </w:t>
      </w:r>
      <w:r w:rsidR="009134F3">
        <w:rPr>
          <w:bCs/>
        </w:rPr>
        <w:t>24</w:t>
      </w:r>
      <w:r w:rsidRPr="00C577B3">
        <w:rPr>
          <w:bCs/>
        </w:rPr>
        <w:t>.</w:t>
      </w:r>
      <w:r w:rsidR="009134F3">
        <w:rPr>
          <w:bCs/>
        </w:rPr>
        <w:t>03</w:t>
      </w:r>
      <w:r w:rsidRPr="00C577B3">
        <w:rPr>
          <w:bCs/>
        </w:rPr>
        <w:t>.202</w:t>
      </w:r>
      <w:r w:rsidR="009134F3">
        <w:rPr>
          <w:bCs/>
        </w:rPr>
        <w:t>5</w:t>
      </w:r>
      <w:r w:rsidRPr="00C577B3">
        <w:rPr>
          <w:bCs/>
        </w:rPr>
        <w:t>, по лоту № ____  (адрес: Пермский край, г.Добрянка, ___________) на право заключения договора на размещение нестационарного торгового объекта на условиях, предусмотренных извещением о проведении аукциона и аукционной документацией</w:t>
      </w:r>
    </w:p>
    <w:p w:rsidR="00C577B3" w:rsidRPr="00C577B3" w:rsidRDefault="00C577B3" w:rsidP="00C577B3">
      <w:pPr>
        <w:widowControl w:val="0"/>
        <w:spacing w:after="0" w:line="240" w:lineRule="auto"/>
        <w:ind w:left="-567" w:right="-144" w:firstLine="709"/>
        <w:contextualSpacing/>
        <w:jc w:val="both"/>
        <w:rPr>
          <w:rFonts w:ascii="Times New Roman" w:hAnsi="Times New Roman" w:cs="Times New Roman"/>
          <w:sz w:val="24"/>
          <w:szCs w:val="24"/>
          <w:shd w:val="clear" w:color="auto" w:fill="FEFEFE"/>
        </w:rPr>
      </w:pPr>
      <w:r w:rsidRPr="00C577B3">
        <w:rPr>
          <w:rFonts w:ascii="Times New Roman" w:hAnsi="Times New Roman" w:cs="Times New Roman"/>
          <w:sz w:val="24"/>
          <w:szCs w:val="24"/>
          <w:shd w:val="clear" w:color="auto" w:fill="FEFEFE"/>
        </w:rPr>
        <w:t xml:space="preserve">2. Принимая решение об участии в аукционе, Заявитель подтверждает свое согласие с тем, что любая добровольно предоставленная им информация, в том числе персональные данные, может обрабатываться Организатором аукциона, его уполномоченными представителями (Оператором и иными лицами, привлекаемыми Организатором аукциона к проведению аукциона) в целях выполнения Организатором аукциона обязательств в соответствии с аукционной документацией и информационным извещением о проведении аукциона, без получения дополнительного согласия Заявителя. </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hAnsi="Times New Roman" w:cs="Times New Roman"/>
          <w:color w:val="000000"/>
          <w:sz w:val="24"/>
          <w:szCs w:val="24"/>
        </w:rPr>
      </w:pPr>
      <w:bookmarkStart w:id="7" w:name="_Toc358640977"/>
      <w:bookmarkStart w:id="8" w:name="_Toc358641192"/>
      <w:r w:rsidRPr="00C577B3">
        <w:rPr>
          <w:rFonts w:ascii="Times New Roman" w:hAnsi="Times New Roman" w:cs="Times New Roman"/>
          <w:color w:val="000000"/>
          <w:sz w:val="24"/>
          <w:szCs w:val="24"/>
        </w:rPr>
        <w:t>3. </w:t>
      </w:r>
      <w:bookmarkEnd w:id="7"/>
      <w:bookmarkEnd w:id="8"/>
      <w:r w:rsidRPr="00C577B3">
        <w:rPr>
          <w:rFonts w:ascii="Times New Roman" w:hAnsi="Times New Roman" w:cs="Times New Roman"/>
          <w:color w:val="000000"/>
          <w:sz w:val="24"/>
          <w:szCs w:val="24"/>
        </w:rPr>
        <w:t>Заявитель уведомлен о следующем:</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hAnsi="Times New Roman" w:cs="Times New Roman"/>
          <w:color w:val="000000"/>
          <w:sz w:val="24"/>
          <w:szCs w:val="24"/>
        </w:rPr>
      </w:pPr>
      <w:r w:rsidRPr="00C577B3">
        <w:rPr>
          <w:rFonts w:ascii="Times New Roman" w:hAnsi="Times New Roman" w:cs="Times New Roman"/>
          <w:color w:val="000000"/>
          <w:sz w:val="24"/>
          <w:szCs w:val="24"/>
        </w:rPr>
        <w:t>3.1 в случае несоответствия заявки на участие в аукционе требованиям аукционной документации и информационному извещению, Заявителю может быть отказано в приеме заявки на участие в аукционе;</w:t>
      </w:r>
    </w:p>
    <w:p w:rsidR="00C577B3" w:rsidRPr="00C577B3" w:rsidRDefault="00C577B3" w:rsidP="00C577B3">
      <w:pPr>
        <w:autoSpaceDE w:val="0"/>
        <w:autoSpaceDN w:val="0"/>
        <w:adjustRightInd w:val="0"/>
        <w:spacing w:after="0" w:line="240" w:lineRule="auto"/>
        <w:ind w:left="-567" w:right="-144" w:firstLine="709"/>
        <w:jc w:val="both"/>
        <w:outlineLvl w:val="1"/>
        <w:rPr>
          <w:rFonts w:ascii="Times New Roman" w:hAnsi="Times New Roman" w:cs="Times New Roman"/>
          <w:iCs/>
          <w:color w:val="000000"/>
          <w:sz w:val="24"/>
          <w:szCs w:val="24"/>
        </w:rPr>
      </w:pPr>
      <w:bookmarkStart w:id="9" w:name="_Toc358640980"/>
      <w:bookmarkStart w:id="10" w:name="_Toc358641195"/>
      <w:r w:rsidRPr="00C577B3">
        <w:rPr>
          <w:rFonts w:ascii="Times New Roman" w:hAnsi="Times New Roman" w:cs="Times New Roman"/>
          <w:iCs/>
          <w:color w:val="000000"/>
          <w:sz w:val="24"/>
          <w:szCs w:val="24"/>
        </w:rPr>
        <w:t>3.2 направление настоящей заявки на участие в аукционе является согласием на блокирование денежных средств, находящихся на счете Заявителя, открытом для проведения операций по обеспечению участия в аукционе</w:t>
      </w:r>
      <w:bookmarkEnd w:id="9"/>
      <w:bookmarkEnd w:id="10"/>
      <w:r w:rsidRPr="00C577B3">
        <w:rPr>
          <w:rFonts w:ascii="Times New Roman" w:hAnsi="Times New Roman" w:cs="Times New Roman"/>
          <w:iCs/>
          <w:color w:val="000000"/>
          <w:sz w:val="24"/>
          <w:szCs w:val="24"/>
        </w:rPr>
        <w:t>;</w:t>
      </w:r>
    </w:p>
    <w:p w:rsidR="00C577B3" w:rsidRPr="00C577B3" w:rsidRDefault="00C577B3" w:rsidP="00C577B3">
      <w:pPr>
        <w:spacing w:after="0" w:line="240" w:lineRule="auto"/>
        <w:ind w:left="-567" w:right="-144" w:firstLine="709"/>
        <w:jc w:val="both"/>
        <w:rPr>
          <w:rFonts w:ascii="Times New Roman" w:eastAsia="Calibri" w:hAnsi="Times New Roman" w:cs="Times New Roman"/>
          <w:color w:val="000000"/>
          <w:sz w:val="24"/>
          <w:szCs w:val="24"/>
        </w:rPr>
      </w:pPr>
      <w:r w:rsidRPr="00C577B3">
        <w:rPr>
          <w:rFonts w:ascii="Times New Roman" w:hAnsi="Times New Roman" w:cs="Times New Roman"/>
          <w:iCs/>
          <w:color w:val="000000"/>
          <w:sz w:val="24"/>
          <w:szCs w:val="24"/>
        </w:rPr>
        <w:t>3.3</w:t>
      </w:r>
      <w:r w:rsidRPr="00C577B3">
        <w:rPr>
          <w:rFonts w:ascii="Times New Roman" w:eastAsia="Calibri" w:hAnsi="Times New Roman" w:cs="Times New Roman"/>
          <w:color w:val="000000"/>
          <w:sz w:val="24"/>
          <w:szCs w:val="24"/>
        </w:rPr>
        <w:t xml:space="preserve"> в случае признания Заявителя победителем аукциона и (или) участником аукциона, сделавшим предпоследнее предложение о цене аукциона (лота), и не перечисления таким Заявителем денежных средств по итогам аукциона в сроки, установленные </w:t>
      </w:r>
      <w:r w:rsidRPr="00C577B3">
        <w:rPr>
          <w:rFonts w:ascii="Times New Roman" w:hAnsi="Times New Roman" w:cs="Times New Roman"/>
          <w:color w:val="000000"/>
          <w:sz w:val="24"/>
          <w:szCs w:val="24"/>
        </w:rPr>
        <w:t>аукционной документацией и информационным извещением</w:t>
      </w:r>
      <w:r w:rsidRPr="00C577B3">
        <w:rPr>
          <w:rFonts w:ascii="Times New Roman" w:eastAsia="Calibri" w:hAnsi="Times New Roman" w:cs="Times New Roman"/>
          <w:color w:val="000000"/>
          <w:sz w:val="24"/>
          <w:szCs w:val="24"/>
        </w:rPr>
        <w:t xml:space="preserve">, а так же в случае не заключения таким Заявителем </w:t>
      </w:r>
      <w:r w:rsidRPr="00C577B3">
        <w:rPr>
          <w:rFonts w:ascii="Times New Roman" w:hAnsi="Times New Roman" w:cs="Times New Roman"/>
          <w:iCs/>
          <w:color w:val="000000"/>
          <w:sz w:val="24"/>
          <w:szCs w:val="24"/>
        </w:rPr>
        <w:t>договора на размещение нестационарного торгового объекта</w:t>
      </w:r>
      <w:r w:rsidRPr="00C577B3">
        <w:rPr>
          <w:rFonts w:ascii="Times New Roman" w:hAnsi="Times New Roman" w:cs="Times New Roman"/>
          <w:color w:val="000000"/>
          <w:sz w:val="24"/>
          <w:szCs w:val="24"/>
        </w:rPr>
        <w:t xml:space="preserve"> на условиях и в сроки, </w:t>
      </w:r>
      <w:r w:rsidRPr="00C577B3">
        <w:rPr>
          <w:rFonts w:ascii="Times New Roman" w:eastAsia="Calibri" w:hAnsi="Times New Roman" w:cs="Times New Roman"/>
          <w:color w:val="000000"/>
          <w:sz w:val="24"/>
          <w:szCs w:val="24"/>
        </w:rPr>
        <w:t xml:space="preserve">установленные </w:t>
      </w:r>
      <w:r w:rsidRPr="00C577B3">
        <w:rPr>
          <w:rFonts w:ascii="Times New Roman" w:hAnsi="Times New Roman" w:cs="Times New Roman"/>
          <w:color w:val="000000"/>
          <w:sz w:val="24"/>
          <w:szCs w:val="24"/>
        </w:rPr>
        <w:t>аукционной документацией</w:t>
      </w:r>
      <w:r w:rsidRPr="00C577B3">
        <w:rPr>
          <w:rFonts w:ascii="Times New Roman" w:eastAsia="Calibri" w:hAnsi="Times New Roman" w:cs="Times New Roman"/>
          <w:color w:val="000000"/>
          <w:sz w:val="24"/>
          <w:szCs w:val="24"/>
        </w:rPr>
        <w:t xml:space="preserve">, победитель открытого аукциона и (или) участник открытого аукциона, сделавший предпоследнее предложение о цене открытого аукциона, признаются уклонившимися от заключения договора, и денежные средства, внесенные ими в качестве задатка, не возвращаются и подлежат перечислению в бюджет Добрянского </w:t>
      </w:r>
      <w:r w:rsidR="009134F3">
        <w:rPr>
          <w:rFonts w:ascii="Times New Roman" w:eastAsia="Calibri" w:hAnsi="Times New Roman" w:cs="Times New Roman"/>
          <w:color w:val="000000"/>
          <w:sz w:val="24"/>
          <w:szCs w:val="24"/>
        </w:rPr>
        <w:t>муниципального</w:t>
      </w:r>
      <w:r w:rsidRPr="00C577B3">
        <w:rPr>
          <w:rFonts w:ascii="Times New Roman" w:eastAsia="Calibri" w:hAnsi="Times New Roman" w:cs="Times New Roman"/>
          <w:color w:val="000000"/>
          <w:sz w:val="24"/>
          <w:szCs w:val="24"/>
        </w:rPr>
        <w:t xml:space="preserve"> округа</w:t>
      </w:r>
      <w:r w:rsidR="009134F3">
        <w:rPr>
          <w:rFonts w:ascii="Times New Roman" w:eastAsia="Calibri" w:hAnsi="Times New Roman" w:cs="Times New Roman"/>
          <w:color w:val="000000"/>
          <w:sz w:val="24"/>
          <w:szCs w:val="24"/>
        </w:rPr>
        <w:t xml:space="preserve"> Пермского края</w:t>
      </w:r>
      <w:r w:rsidRPr="00C577B3">
        <w:rPr>
          <w:rFonts w:ascii="Times New Roman" w:eastAsia="Calibri" w:hAnsi="Times New Roman" w:cs="Times New Roman"/>
          <w:color w:val="000000"/>
          <w:sz w:val="24"/>
          <w:szCs w:val="24"/>
        </w:rPr>
        <w:t>;</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hAnsi="Times New Roman" w:cs="Times New Roman"/>
          <w:color w:val="000000"/>
          <w:sz w:val="24"/>
          <w:szCs w:val="24"/>
        </w:rPr>
      </w:pPr>
      <w:bookmarkStart w:id="11" w:name="_Toc358640981"/>
      <w:bookmarkStart w:id="12" w:name="_Toc358641196"/>
      <w:r w:rsidRPr="00C577B3">
        <w:rPr>
          <w:rFonts w:ascii="Times New Roman" w:hAnsi="Times New Roman" w:cs="Times New Roman"/>
          <w:color w:val="000000"/>
          <w:sz w:val="24"/>
          <w:szCs w:val="24"/>
        </w:rPr>
        <w:t>4. Заявитель несет ответственность за представление недостоверной, неполной и/или ложной информации в соответствии с аукционной документацией, информационным извещением и действующим законодательством Российской Федерации.</w:t>
      </w:r>
      <w:bookmarkEnd w:id="11"/>
      <w:bookmarkEnd w:id="12"/>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hAnsi="Times New Roman" w:cs="Times New Roman"/>
          <w:color w:val="000000"/>
          <w:sz w:val="24"/>
          <w:szCs w:val="24"/>
        </w:rPr>
      </w:pPr>
      <w:bookmarkStart w:id="13" w:name="_Toc358640982"/>
      <w:bookmarkStart w:id="14" w:name="_Toc358641197"/>
      <w:r w:rsidRPr="00C577B3">
        <w:rPr>
          <w:rFonts w:ascii="Times New Roman" w:hAnsi="Times New Roman" w:cs="Times New Roman"/>
          <w:color w:val="000000"/>
          <w:sz w:val="24"/>
          <w:szCs w:val="24"/>
        </w:rPr>
        <w:lastRenderedPageBreak/>
        <w:t>5. Настоящим Заявитель подтверждает, что:</w:t>
      </w:r>
      <w:bookmarkEnd w:id="13"/>
      <w:bookmarkEnd w:id="14"/>
      <w:r w:rsidRPr="00C577B3">
        <w:rPr>
          <w:rFonts w:ascii="Times New Roman" w:hAnsi="Times New Roman" w:cs="Times New Roman"/>
          <w:color w:val="000000"/>
          <w:sz w:val="24"/>
          <w:szCs w:val="24"/>
        </w:rPr>
        <w:t xml:space="preserve"> </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hAnsi="Times New Roman" w:cs="Times New Roman"/>
          <w:color w:val="000000"/>
          <w:sz w:val="24"/>
          <w:szCs w:val="24"/>
        </w:rPr>
      </w:pPr>
      <w:bookmarkStart w:id="15" w:name="_Toc358640984"/>
      <w:bookmarkStart w:id="16" w:name="_Toc358641199"/>
      <w:r w:rsidRPr="00C577B3">
        <w:rPr>
          <w:rFonts w:ascii="Times New Roman" w:eastAsia="Calibri" w:hAnsi="Times New Roman" w:cs="Times New Roman"/>
          <w:color w:val="000000"/>
          <w:sz w:val="24"/>
          <w:szCs w:val="24"/>
        </w:rPr>
        <w:t xml:space="preserve">5.1 с условиями и сроками заключения </w:t>
      </w:r>
      <w:r w:rsidRPr="00C577B3">
        <w:rPr>
          <w:rFonts w:ascii="Times New Roman" w:hAnsi="Times New Roman" w:cs="Times New Roman"/>
          <w:iCs/>
          <w:color w:val="000000"/>
          <w:sz w:val="24"/>
          <w:szCs w:val="24"/>
        </w:rPr>
        <w:t>договора на размещение нестационарного торгового объекта</w:t>
      </w:r>
      <w:r w:rsidRPr="00C577B3">
        <w:rPr>
          <w:rFonts w:ascii="Times New Roman" w:eastAsia="Calibri" w:hAnsi="Times New Roman" w:cs="Times New Roman"/>
          <w:color w:val="000000"/>
          <w:sz w:val="24"/>
          <w:szCs w:val="24"/>
        </w:rPr>
        <w:t>: «</w:t>
      </w:r>
      <w:r w:rsidRPr="00C577B3">
        <w:rPr>
          <w:rStyle w:val="aff"/>
          <w:rFonts w:ascii="Times New Roman" w:hAnsi="Times New Roman" w:cs="Times New Roman"/>
          <w:bCs w:val="0"/>
          <w:sz w:val="24"/>
          <w:szCs w:val="24"/>
        </w:rPr>
        <w:t>______</w:t>
      </w:r>
      <w:r w:rsidRPr="00C577B3">
        <w:rPr>
          <w:rFonts w:ascii="Times New Roman" w:eastAsia="Calibri" w:hAnsi="Times New Roman" w:cs="Times New Roman"/>
          <w:color w:val="000000"/>
          <w:sz w:val="24"/>
          <w:szCs w:val="24"/>
        </w:rPr>
        <w:t xml:space="preserve">» </w:t>
      </w:r>
      <w:r w:rsidRPr="00C577B3">
        <w:rPr>
          <w:rFonts w:ascii="Times New Roman" w:eastAsia="Calibri" w:hAnsi="Times New Roman" w:cs="Times New Roman"/>
          <w:i/>
          <w:color w:val="000000"/>
          <w:sz w:val="24"/>
          <w:szCs w:val="24"/>
        </w:rPr>
        <w:t>(указывается вид НТО)</w:t>
      </w:r>
      <w:r w:rsidRPr="00C577B3">
        <w:rPr>
          <w:rFonts w:ascii="Times New Roman" w:eastAsia="Calibri" w:hAnsi="Times New Roman" w:cs="Times New Roman"/>
          <w:color w:val="000000"/>
          <w:sz w:val="24"/>
          <w:szCs w:val="24"/>
        </w:rPr>
        <w:t xml:space="preserve"> по адресу: Пермский край, г.Добрянка, </w:t>
      </w:r>
      <w:r w:rsidRPr="00C577B3">
        <w:rPr>
          <w:rFonts w:ascii="Times New Roman" w:hAnsi="Times New Roman" w:cs="Times New Roman"/>
          <w:bCs/>
          <w:sz w:val="24"/>
          <w:szCs w:val="24"/>
        </w:rPr>
        <w:t xml:space="preserve">_______________, </w:t>
      </w:r>
      <w:r w:rsidRPr="00C577B3">
        <w:rPr>
          <w:rFonts w:ascii="Times New Roman" w:hAnsi="Times New Roman" w:cs="Times New Roman"/>
          <w:color w:val="000000"/>
          <w:sz w:val="24"/>
          <w:szCs w:val="24"/>
        </w:rPr>
        <w:t xml:space="preserve">лот № </w:t>
      </w:r>
      <w:r w:rsidRPr="00C577B3">
        <w:rPr>
          <w:rStyle w:val="aff"/>
          <w:rFonts w:ascii="Times New Roman" w:hAnsi="Times New Roman" w:cs="Times New Roman"/>
          <w:bCs w:val="0"/>
          <w:sz w:val="24"/>
          <w:szCs w:val="24"/>
        </w:rPr>
        <w:t xml:space="preserve">______, </w:t>
      </w:r>
      <w:r w:rsidRPr="00C577B3">
        <w:rPr>
          <w:rFonts w:ascii="Times New Roman" w:hAnsi="Times New Roman" w:cs="Times New Roman"/>
          <w:color w:val="000000"/>
          <w:sz w:val="24"/>
          <w:szCs w:val="24"/>
        </w:rPr>
        <w:t>ознакомлен и согласен;</w:t>
      </w:r>
    </w:p>
    <w:p w:rsidR="00C577B3" w:rsidRPr="00C577B3" w:rsidRDefault="00C577B3" w:rsidP="00C577B3">
      <w:pPr>
        <w:autoSpaceDE w:val="0"/>
        <w:autoSpaceDN w:val="0"/>
        <w:adjustRightInd w:val="0"/>
        <w:spacing w:after="0" w:line="240" w:lineRule="auto"/>
        <w:ind w:left="-567" w:right="-144" w:firstLine="709"/>
        <w:jc w:val="both"/>
        <w:outlineLvl w:val="1"/>
        <w:rPr>
          <w:rFonts w:ascii="Times New Roman" w:hAnsi="Times New Roman" w:cs="Times New Roman"/>
          <w:color w:val="000000"/>
          <w:sz w:val="24"/>
          <w:szCs w:val="24"/>
        </w:rPr>
      </w:pPr>
      <w:r w:rsidRPr="00C577B3">
        <w:rPr>
          <w:rFonts w:ascii="Times New Roman" w:eastAsia="Calibri" w:hAnsi="Times New Roman" w:cs="Times New Roman"/>
          <w:color w:val="000000"/>
          <w:sz w:val="24"/>
          <w:szCs w:val="24"/>
        </w:rPr>
        <w:t>5.2 с условиями и сроками перечисления денежных средств по итогам аукциона</w:t>
      </w:r>
      <w:r w:rsidRPr="00C577B3">
        <w:rPr>
          <w:rFonts w:ascii="Times New Roman" w:hAnsi="Times New Roman" w:cs="Times New Roman"/>
          <w:color w:val="000000"/>
          <w:sz w:val="24"/>
          <w:szCs w:val="24"/>
        </w:rPr>
        <w:t xml:space="preserve"> ознакомлен и согласен;</w:t>
      </w:r>
    </w:p>
    <w:p w:rsidR="00C577B3" w:rsidRPr="00C577B3" w:rsidRDefault="00C577B3" w:rsidP="00C577B3">
      <w:pPr>
        <w:autoSpaceDE w:val="0"/>
        <w:autoSpaceDN w:val="0"/>
        <w:adjustRightInd w:val="0"/>
        <w:spacing w:after="0" w:line="240" w:lineRule="auto"/>
        <w:ind w:left="-567" w:right="-144" w:firstLine="709"/>
        <w:jc w:val="both"/>
        <w:outlineLvl w:val="1"/>
        <w:rPr>
          <w:rFonts w:ascii="Times New Roman" w:hAnsi="Times New Roman" w:cs="Times New Roman"/>
          <w:color w:val="000000"/>
          <w:sz w:val="24"/>
          <w:szCs w:val="24"/>
        </w:rPr>
      </w:pPr>
      <w:r w:rsidRPr="00C577B3">
        <w:rPr>
          <w:rFonts w:ascii="Times New Roman" w:hAnsi="Times New Roman" w:cs="Times New Roman"/>
          <w:color w:val="000000"/>
          <w:sz w:val="24"/>
          <w:szCs w:val="24"/>
        </w:rPr>
        <w:t>5.3 является субъектом малого или среднего предпринимательства.</w:t>
      </w:r>
    </w:p>
    <w:bookmarkEnd w:id="15"/>
    <w:bookmarkEnd w:id="16"/>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eastAsia="Calibri" w:hAnsi="Times New Roman" w:cs="Times New Roman"/>
          <w:color w:val="000000"/>
          <w:sz w:val="24"/>
          <w:szCs w:val="24"/>
        </w:rPr>
      </w:pPr>
      <w:r w:rsidRPr="00C577B3">
        <w:rPr>
          <w:rFonts w:ascii="Times New Roman" w:hAnsi="Times New Roman" w:cs="Times New Roman"/>
          <w:color w:val="000000"/>
          <w:sz w:val="24"/>
          <w:szCs w:val="24"/>
        </w:rPr>
        <w:t>6. Заявитель обязуется:</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eastAsia="Calibri" w:hAnsi="Times New Roman" w:cs="Times New Roman"/>
          <w:color w:val="000000"/>
          <w:sz w:val="24"/>
          <w:szCs w:val="24"/>
        </w:rPr>
      </w:pPr>
      <w:r w:rsidRPr="00C577B3">
        <w:rPr>
          <w:rFonts w:ascii="Times New Roman" w:eastAsia="Calibri" w:hAnsi="Times New Roman" w:cs="Times New Roman"/>
          <w:color w:val="000000"/>
          <w:sz w:val="24"/>
          <w:szCs w:val="24"/>
        </w:rPr>
        <w:t xml:space="preserve">6.1 в случае признания Заявителя победителем аукциона перечислить денежные средства по итогам аукциона в сроки, установленные </w:t>
      </w:r>
      <w:r w:rsidRPr="00C577B3">
        <w:rPr>
          <w:rFonts w:ascii="Times New Roman" w:hAnsi="Times New Roman" w:cs="Times New Roman"/>
          <w:color w:val="000000"/>
          <w:sz w:val="24"/>
          <w:szCs w:val="24"/>
        </w:rPr>
        <w:t>аукционной документацией,</w:t>
      </w:r>
      <w:r w:rsidRPr="00C577B3">
        <w:rPr>
          <w:rFonts w:ascii="Times New Roman" w:eastAsia="Calibri" w:hAnsi="Times New Roman" w:cs="Times New Roman"/>
          <w:color w:val="000000"/>
          <w:sz w:val="24"/>
          <w:szCs w:val="24"/>
        </w:rPr>
        <w:t xml:space="preserve"> информационным извещением и соответствующим договором на размещение нестационарного торгового объекта;</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eastAsia="Calibri" w:hAnsi="Times New Roman" w:cs="Times New Roman"/>
          <w:color w:val="000000"/>
          <w:sz w:val="24"/>
          <w:szCs w:val="24"/>
        </w:rPr>
      </w:pPr>
      <w:r w:rsidRPr="00C577B3">
        <w:rPr>
          <w:rFonts w:ascii="Times New Roman" w:eastAsia="Calibri" w:hAnsi="Times New Roman" w:cs="Times New Roman"/>
          <w:color w:val="000000"/>
          <w:sz w:val="24"/>
          <w:szCs w:val="24"/>
        </w:rPr>
        <w:t xml:space="preserve">6.2 в случае признания Заявителя победителем аукциона заключить </w:t>
      </w:r>
      <w:r w:rsidRPr="00C577B3">
        <w:rPr>
          <w:rFonts w:ascii="Times New Roman" w:hAnsi="Times New Roman" w:cs="Times New Roman"/>
          <w:iCs/>
          <w:color w:val="000000"/>
          <w:sz w:val="24"/>
          <w:szCs w:val="24"/>
        </w:rPr>
        <w:t>договор на размещение нестационарного торгового объекта</w:t>
      </w:r>
      <w:r w:rsidRPr="00C577B3">
        <w:rPr>
          <w:rFonts w:ascii="Times New Roman" w:hAnsi="Times New Roman" w:cs="Times New Roman"/>
          <w:color w:val="000000"/>
          <w:sz w:val="24"/>
          <w:szCs w:val="24"/>
        </w:rPr>
        <w:t xml:space="preserve"> на условиях и в сроки, </w:t>
      </w:r>
      <w:r w:rsidRPr="00C577B3">
        <w:rPr>
          <w:rFonts w:ascii="Times New Roman" w:eastAsia="Calibri" w:hAnsi="Times New Roman" w:cs="Times New Roman"/>
          <w:color w:val="000000"/>
          <w:sz w:val="24"/>
          <w:szCs w:val="24"/>
        </w:rPr>
        <w:t xml:space="preserve">установленные </w:t>
      </w:r>
      <w:r w:rsidRPr="00C577B3">
        <w:rPr>
          <w:rFonts w:ascii="Times New Roman" w:hAnsi="Times New Roman" w:cs="Times New Roman"/>
          <w:color w:val="000000"/>
          <w:sz w:val="24"/>
          <w:szCs w:val="24"/>
        </w:rPr>
        <w:t>аукционной документацией и информационным извещением</w:t>
      </w:r>
      <w:r w:rsidRPr="00C577B3">
        <w:rPr>
          <w:rFonts w:ascii="Times New Roman" w:eastAsia="Calibri" w:hAnsi="Times New Roman" w:cs="Times New Roman"/>
          <w:color w:val="000000"/>
          <w:sz w:val="24"/>
          <w:szCs w:val="24"/>
        </w:rPr>
        <w:t>;</w:t>
      </w:r>
    </w:p>
    <w:p w:rsidR="00C577B3" w:rsidRPr="00C577B3" w:rsidRDefault="00C577B3" w:rsidP="00C577B3">
      <w:pPr>
        <w:pStyle w:val="aff0"/>
        <w:spacing w:before="0" w:beforeAutospacing="0" w:after="0" w:afterAutospacing="0"/>
        <w:ind w:left="-567" w:right="-144" w:firstLine="709"/>
        <w:jc w:val="both"/>
        <w:outlineLvl w:val="6"/>
        <w:rPr>
          <w:bCs/>
        </w:rPr>
      </w:pPr>
      <w:r w:rsidRPr="00C577B3">
        <w:t xml:space="preserve">6.3 разместить нестационарный торговый объект в соответствии с требованиями к внешнему облику нестационарного торгового объекта, указанными в </w:t>
      </w:r>
      <w:r w:rsidRPr="00C577B3">
        <w:rPr>
          <w:color w:val="000000"/>
        </w:rPr>
        <w:t xml:space="preserve">аукционной документации, </w:t>
      </w:r>
      <w:r w:rsidRPr="00C577B3">
        <w:t>извещении о проведении аукциона</w:t>
      </w:r>
      <w:r w:rsidRPr="00C577B3">
        <w:rPr>
          <w:rFonts w:eastAsia="Calibri"/>
          <w:color w:val="000000"/>
        </w:rPr>
        <w:t xml:space="preserve"> и соответствующем договоре на размещение нестационарного торгового объекта</w:t>
      </w:r>
      <w:r w:rsidRPr="00C577B3">
        <w:rPr>
          <w:bCs/>
        </w:rPr>
        <w:t>;</w:t>
      </w:r>
    </w:p>
    <w:p w:rsidR="00C577B3" w:rsidRPr="00C577B3" w:rsidRDefault="00C577B3" w:rsidP="00C577B3">
      <w:pPr>
        <w:spacing w:after="0" w:line="240" w:lineRule="auto"/>
        <w:ind w:left="-567" w:right="-144" w:firstLine="709"/>
        <w:jc w:val="both"/>
        <w:rPr>
          <w:rFonts w:ascii="Times New Roman" w:eastAsia="Calibri" w:hAnsi="Times New Roman" w:cs="Times New Roman"/>
          <w:color w:val="000000"/>
          <w:sz w:val="24"/>
          <w:szCs w:val="24"/>
        </w:rPr>
      </w:pPr>
      <w:r w:rsidRPr="00C577B3">
        <w:rPr>
          <w:rFonts w:ascii="Times New Roman" w:eastAsia="Calibri" w:hAnsi="Times New Roman" w:cs="Times New Roman"/>
          <w:color w:val="000000"/>
          <w:sz w:val="24"/>
          <w:szCs w:val="24"/>
        </w:rPr>
        <w:t xml:space="preserve">6.4 в случае признания победителя аукциона уклонившимся от заключения договора, Заявитель, признанный участником аукциона, сделавшим предпоследнее предложение о цене аукциона (лота), обязуется заключить договор на </w:t>
      </w:r>
      <w:r w:rsidRPr="00C577B3">
        <w:rPr>
          <w:rFonts w:ascii="Times New Roman" w:hAnsi="Times New Roman" w:cs="Times New Roman"/>
          <w:iCs/>
          <w:color w:val="000000"/>
          <w:sz w:val="24"/>
          <w:szCs w:val="24"/>
        </w:rPr>
        <w:t>размещение нестационарного торгового объекта</w:t>
      </w:r>
      <w:r w:rsidRPr="00C577B3">
        <w:rPr>
          <w:rFonts w:ascii="Times New Roman" w:hAnsi="Times New Roman" w:cs="Times New Roman"/>
          <w:color w:val="000000"/>
          <w:sz w:val="24"/>
          <w:szCs w:val="24"/>
        </w:rPr>
        <w:t xml:space="preserve"> на условиях и в сроки, </w:t>
      </w:r>
      <w:r w:rsidRPr="00C577B3">
        <w:rPr>
          <w:rFonts w:ascii="Times New Roman" w:eastAsia="Calibri" w:hAnsi="Times New Roman" w:cs="Times New Roman"/>
          <w:color w:val="000000"/>
          <w:sz w:val="24"/>
          <w:szCs w:val="24"/>
        </w:rPr>
        <w:t xml:space="preserve">установленные </w:t>
      </w:r>
      <w:r w:rsidRPr="00C577B3">
        <w:rPr>
          <w:rFonts w:ascii="Times New Roman" w:hAnsi="Times New Roman" w:cs="Times New Roman"/>
          <w:color w:val="000000"/>
          <w:sz w:val="24"/>
          <w:szCs w:val="24"/>
        </w:rPr>
        <w:t xml:space="preserve">аукционной документацией и информационным извещением, а так же </w:t>
      </w:r>
      <w:r w:rsidRPr="00C577B3">
        <w:rPr>
          <w:rFonts w:ascii="Times New Roman" w:eastAsia="Calibri" w:hAnsi="Times New Roman" w:cs="Times New Roman"/>
          <w:color w:val="000000"/>
          <w:sz w:val="24"/>
          <w:szCs w:val="24"/>
        </w:rPr>
        <w:t xml:space="preserve">перечислить денежные средства по итогам аукциона в сроки, установленные </w:t>
      </w:r>
      <w:r w:rsidRPr="00C577B3">
        <w:rPr>
          <w:rFonts w:ascii="Times New Roman" w:hAnsi="Times New Roman" w:cs="Times New Roman"/>
          <w:color w:val="000000"/>
          <w:sz w:val="24"/>
          <w:szCs w:val="24"/>
        </w:rPr>
        <w:t>соответствующим договором на размещение нестационарного торгового объекта.</w:t>
      </w:r>
    </w:p>
    <w:p w:rsidR="00C577B3" w:rsidRPr="00C577B3" w:rsidRDefault="00C577B3" w:rsidP="00C577B3">
      <w:pPr>
        <w:spacing w:after="0" w:line="240" w:lineRule="auto"/>
        <w:ind w:left="-567" w:right="-144" w:firstLine="709"/>
        <w:jc w:val="both"/>
        <w:rPr>
          <w:rFonts w:ascii="Times New Roman" w:eastAsia="Calibri" w:hAnsi="Times New Roman" w:cs="Times New Roman"/>
          <w:color w:val="000000"/>
          <w:sz w:val="24"/>
          <w:szCs w:val="24"/>
        </w:rPr>
      </w:pPr>
      <w:r w:rsidRPr="00C577B3">
        <w:rPr>
          <w:rFonts w:ascii="Times New Roman" w:eastAsia="Calibri" w:hAnsi="Times New Roman" w:cs="Times New Roman"/>
          <w:color w:val="000000"/>
          <w:sz w:val="24"/>
          <w:szCs w:val="24"/>
        </w:rPr>
        <w:t xml:space="preserve">7. В случае, если аукцион признается несостоявшимся по причине участия в открытом аукционе менее 2 (двух) участников, Заявитель и Организатор аукциона обязаны заключить </w:t>
      </w:r>
      <w:r w:rsidRPr="00C577B3">
        <w:rPr>
          <w:rFonts w:ascii="Times New Roman" w:hAnsi="Times New Roman" w:cs="Times New Roman"/>
          <w:iCs/>
          <w:color w:val="000000"/>
          <w:sz w:val="24"/>
          <w:szCs w:val="24"/>
        </w:rPr>
        <w:t>договор на размещение нестационарного торгового объекта</w:t>
      </w:r>
      <w:r w:rsidRPr="00C577B3">
        <w:rPr>
          <w:rFonts w:ascii="Times New Roman" w:eastAsia="Calibri" w:hAnsi="Times New Roman" w:cs="Times New Roman"/>
          <w:color w:val="000000"/>
          <w:sz w:val="24"/>
          <w:szCs w:val="24"/>
        </w:rPr>
        <w:t xml:space="preserve"> по начальной цене аукциона в порядке, установленном </w:t>
      </w:r>
      <w:r w:rsidRPr="00C577B3">
        <w:rPr>
          <w:rFonts w:ascii="Times New Roman" w:hAnsi="Times New Roman" w:cs="Times New Roman"/>
          <w:color w:val="000000"/>
          <w:sz w:val="24"/>
          <w:szCs w:val="24"/>
        </w:rPr>
        <w:t>аукционной документацией и информационным извещением</w:t>
      </w:r>
      <w:r w:rsidRPr="00C577B3">
        <w:rPr>
          <w:rFonts w:ascii="Times New Roman" w:eastAsia="Calibri" w:hAnsi="Times New Roman" w:cs="Times New Roman"/>
          <w:color w:val="000000"/>
          <w:sz w:val="24"/>
          <w:szCs w:val="24"/>
        </w:rPr>
        <w:t xml:space="preserve">. </w:t>
      </w:r>
    </w:p>
    <w:p w:rsidR="00C577B3" w:rsidRPr="00C577B3" w:rsidRDefault="00C577B3" w:rsidP="00C577B3">
      <w:pPr>
        <w:spacing w:after="0" w:line="240" w:lineRule="auto"/>
        <w:ind w:left="-567" w:right="-144" w:firstLine="709"/>
        <w:jc w:val="both"/>
        <w:rPr>
          <w:rFonts w:ascii="Times New Roman" w:eastAsia="Calibri" w:hAnsi="Times New Roman" w:cs="Times New Roman"/>
          <w:color w:val="000000"/>
          <w:sz w:val="24"/>
          <w:szCs w:val="24"/>
        </w:rPr>
      </w:pPr>
      <w:r w:rsidRPr="00C577B3">
        <w:rPr>
          <w:rFonts w:ascii="Times New Roman" w:eastAsia="Calibri" w:hAnsi="Times New Roman" w:cs="Times New Roman"/>
          <w:color w:val="000000"/>
          <w:sz w:val="24"/>
          <w:szCs w:val="24"/>
        </w:rPr>
        <w:t xml:space="preserve">В случае отказа или уклонения такого Заявителя от заключения </w:t>
      </w:r>
      <w:r w:rsidRPr="00C577B3">
        <w:rPr>
          <w:rFonts w:ascii="Times New Roman" w:hAnsi="Times New Roman" w:cs="Times New Roman"/>
          <w:iCs/>
          <w:color w:val="000000"/>
          <w:sz w:val="24"/>
          <w:szCs w:val="24"/>
        </w:rPr>
        <w:t>договора на размещение нестационарного торгового объекта</w:t>
      </w:r>
      <w:r w:rsidRPr="00C577B3">
        <w:rPr>
          <w:rFonts w:ascii="Times New Roman" w:hAnsi="Times New Roman" w:cs="Times New Roman"/>
          <w:color w:val="000000"/>
          <w:sz w:val="24"/>
          <w:szCs w:val="24"/>
        </w:rPr>
        <w:t xml:space="preserve"> на условиях и в сроки, </w:t>
      </w:r>
      <w:r w:rsidRPr="00C577B3">
        <w:rPr>
          <w:rFonts w:ascii="Times New Roman" w:eastAsia="Calibri" w:hAnsi="Times New Roman" w:cs="Times New Roman"/>
          <w:color w:val="000000"/>
          <w:sz w:val="24"/>
          <w:szCs w:val="24"/>
        </w:rPr>
        <w:t xml:space="preserve">установленные </w:t>
      </w:r>
      <w:r w:rsidRPr="00C577B3">
        <w:rPr>
          <w:rFonts w:ascii="Times New Roman" w:hAnsi="Times New Roman" w:cs="Times New Roman"/>
          <w:color w:val="000000"/>
          <w:sz w:val="24"/>
          <w:szCs w:val="24"/>
        </w:rPr>
        <w:t>аукционной документацией и информационным извещением</w:t>
      </w:r>
      <w:r w:rsidRPr="00C577B3">
        <w:rPr>
          <w:rFonts w:ascii="Times New Roman" w:eastAsia="Calibri" w:hAnsi="Times New Roman" w:cs="Times New Roman"/>
          <w:color w:val="000000"/>
          <w:sz w:val="24"/>
          <w:szCs w:val="24"/>
        </w:rPr>
        <w:t xml:space="preserve">, а так же при не перечислении таким Заявителем денежных средств по итогам аукциона в сроки, установленные </w:t>
      </w:r>
      <w:r w:rsidRPr="00C577B3">
        <w:rPr>
          <w:rFonts w:ascii="Times New Roman" w:hAnsi="Times New Roman" w:cs="Times New Roman"/>
          <w:color w:val="000000"/>
          <w:sz w:val="24"/>
          <w:szCs w:val="24"/>
        </w:rPr>
        <w:t>аукционной документацией и информационным извещением</w:t>
      </w:r>
      <w:r w:rsidRPr="00C577B3">
        <w:rPr>
          <w:rFonts w:ascii="Times New Roman" w:eastAsia="Calibri" w:hAnsi="Times New Roman" w:cs="Times New Roman"/>
          <w:color w:val="000000"/>
          <w:sz w:val="24"/>
          <w:szCs w:val="24"/>
        </w:rPr>
        <w:t xml:space="preserve">, денежные средства, внесенные таким Заявителем в качестве задатка, не возвращаются и подлежат перечислению в бюджет </w:t>
      </w:r>
      <w:r w:rsidR="005B60EE">
        <w:rPr>
          <w:rFonts w:ascii="Times New Roman" w:eastAsia="Calibri" w:hAnsi="Times New Roman" w:cs="Times New Roman"/>
          <w:color w:val="000000"/>
          <w:sz w:val="24"/>
          <w:szCs w:val="24"/>
        </w:rPr>
        <w:t xml:space="preserve">Добрянского муниципального </w:t>
      </w:r>
      <w:r w:rsidRPr="00C577B3">
        <w:rPr>
          <w:rFonts w:ascii="Times New Roman" w:eastAsia="Calibri" w:hAnsi="Times New Roman" w:cs="Times New Roman"/>
          <w:color w:val="000000"/>
          <w:sz w:val="24"/>
          <w:szCs w:val="24"/>
        </w:rPr>
        <w:t>округа.</w:t>
      </w:r>
    </w:p>
    <w:p w:rsidR="00C577B3" w:rsidRPr="00C577B3" w:rsidRDefault="00C577B3" w:rsidP="00C577B3">
      <w:pPr>
        <w:pStyle w:val="aff0"/>
        <w:spacing w:before="0" w:beforeAutospacing="0" w:after="0" w:afterAutospacing="0"/>
        <w:ind w:left="-567" w:right="-144"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9134F3" w:rsidRDefault="00C577B3" w:rsidP="009134F3">
      <w:pPr>
        <w:pStyle w:val="afd"/>
        <w:ind w:left="-567" w:right="-143"/>
        <w:jc w:val="center"/>
        <w:rPr>
          <w:rFonts w:ascii="Times New Roman" w:hAnsi="Times New Roman"/>
          <w:b/>
          <w:sz w:val="24"/>
          <w:szCs w:val="24"/>
        </w:rPr>
      </w:pPr>
      <w:r w:rsidRPr="009134F3">
        <w:rPr>
          <w:rFonts w:ascii="Times New Roman" w:hAnsi="Times New Roman"/>
          <w:b/>
          <w:sz w:val="24"/>
          <w:szCs w:val="24"/>
        </w:rPr>
        <w:t xml:space="preserve">                                                                                       </w:t>
      </w:r>
      <w:r w:rsidR="009134F3" w:rsidRPr="009134F3">
        <w:rPr>
          <w:rFonts w:ascii="Times New Roman" w:hAnsi="Times New Roman"/>
          <w:b/>
          <w:sz w:val="24"/>
          <w:szCs w:val="24"/>
        </w:rPr>
        <w:t xml:space="preserve">      </w:t>
      </w:r>
      <w:r w:rsidRPr="009134F3">
        <w:rPr>
          <w:rFonts w:ascii="Times New Roman" w:hAnsi="Times New Roman"/>
          <w:b/>
          <w:sz w:val="24"/>
          <w:szCs w:val="24"/>
        </w:rPr>
        <w:t>Приложение 2</w:t>
      </w:r>
    </w:p>
    <w:p w:rsidR="00C577B3" w:rsidRPr="009134F3" w:rsidRDefault="00C577B3" w:rsidP="009134F3">
      <w:pPr>
        <w:pStyle w:val="afd"/>
        <w:ind w:left="-567" w:right="-143"/>
        <w:jc w:val="right"/>
        <w:rPr>
          <w:rFonts w:ascii="Times New Roman" w:hAnsi="Times New Roman"/>
          <w:b/>
          <w:sz w:val="24"/>
          <w:szCs w:val="24"/>
        </w:rPr>
      </w:pPr>
      <w:r w:rsidRPr="009134F3">
        <w:rPr>
          <w:rFonts w:ascii="Times New Roman" w:hAnsi="Times New Roman"/>
          <w:b/>
          <w:sz w:val="24"/>
          <w:szCs w:val="24"/>
        </w:rPr>
        <w:t xml:space="preserve"> к аукционной документации </w:t>
      </w:r>
    </w:p>
    <w:p w:rsidR="00C577B3" w:rsidRPr="009134F3" w:rsidRDefault="00C577B3" w:rsidP="009134F3">
      <w:pPr>
        <w:pStyle w:val="ConsPlusNormal"/>
        <w:ind w:left="-567"/>
        <w:jc w:val="center"/>
        <w:rPr>
          <w:rFonts w:ascii="Times New Roman" w:hAnsi="Times New Roman" w:cs="Times New Roman"/>
          <w:b/>
          <w:bCs/>
          <w:sz w:val="28"/>
          <w:szCs w:val="28"/>
        </w:rPr>
      </w:pPr>
    </w:p>
    <w:p w:rsidR="00C577B3" w:rsidRDefault="00C577B3" w:rsidP="009134F3">
      <w:pPr>
        <w:pStyle w:val="ConsPlusNonformat"/>
        <w:ind w:left="-567"/>
        <w:jc w:val="center"/>
        <w:rPr>
          <w:rFonts w:ascii="Times New Roman" w:hAnsi="Times New Roman" w:cs="Times New Roman"/>
          <w:b/>
          <w:sz w:val="24"/>
          <w:szCs w:val="24"/>
        </w:rPr>
      </w:pPr>
      <w:bookmarkStart w:id="17" w:name="P38"/>
      <w:bookmarkEnd w:id="17"/>
      <w:r w:rsidRPr="009134F3">
        <w:rPr>
          <w:rFonts w:ascii="Times New Roman" w:hAnsi="Times New Roman" w:cs="Times New Roman"/>
          <w:b/>
          <w:sz w:val="24"/>
          <w:szCs w:val="24"/>
        </w:rPr>
        <w:t xml:space="preserve">                                                                                                                                       ПРОЕКТ </w:t>
      </w:r>
    </w:p>
    <w:p w:rsidR="00532AD1" w:rsidRPr="001E6B35" w:rsidRDefault="00532AD1" w:rsidP="00532AD1">
      <w:pPr>
        <w:pStyle w:val="ConsPlusNonformat"/>
        <w:ind w:left="-567"/>
        <w:jc w:val="center"/>
        <w:rPr>
          <w:rFonts w:ascii="Times New Roman" w:hAnsi="Times New Roman" w:cs="Times New Roman"/>
          <w:b/>
          <w:sz w:val="24"/>
          <w:szCs w:val="24"/>
        </w:rPr>
      </w:pPr>
      <w:r w:rsidRPr="001E6B35">
        <w:rPr>
          <w:rFonts w:ascii="Times New Roman" w:hAnsi="Times New Roman" w:cs="Times New Roman"/>
          <w:b/>
          <w:sz w:val="24"/>
          <w:szCs w:val="24"/>
        </w:rPr>
        <w:t>Договор № __________</w:t>
      </w:r>
    </w:p>
    <w:p w:rsidR="00532AD1" w:rsidRPr="001E6B35" w:rsidRDefault="00532AD1" w:rsidP="00532AD1">
      <w:pPr>
        <w:pStyle w:val="ConsPlusNonformat"/>
        <w:ind w:left="-567"/>
        <w:jc w:val="center"/>
        <w:rPr>
          <w:rFonts w:ascii="Times New Roman" w:hAnsi="Times New Roman" w:cs="Times New Roman"/>
          <w:b/>
          <w:sz w:val="24"/>
          <w:szCs w:val="24"/>
        </w:rPr>
      </w:pPr>
      <w:r w:rsidRPr="001E6B35">
        <w:rPr>
          <w:rFonts w:ascii="Times New Roman" w:hAnsi="Times New Roman" w:cs="Times New Roman"/>
          <w:b/>
          <w:sz w:val="24"/>
          <w:szCs w:val="24"/>
        </w:rPr>
        <w:t xml:space="preserve">на размещение нестационарного торгового объекта </w:t>
      </w:r>
    </w:p>
    <w:p w:rsidR="00532AD1" w:rsidRPr="001E6B35" w:rsidRDefault="00532AD1" w:rsidP="00532AD1">
      <w:pPr>
        <w:pStyle w:val="ConsPlusNonformat"/>
        <w:ind w:left="-567"/>
        <w:jc w:val="center"/>
        <w:rPr>
          <w:rFonts w:ascii="Times New Roman" w:hAnsi="Times New Roman" w:cs="Times New Roman"/>
          <w:sz w:val="24"/>
          <w:szCs w:val="24"/>
        </w:rPr>
      </w:pPr>
    </w:p>
    <w:p w:rsidR="009134F3" w:rsidRPr="009134F3" w:rsidRDefault="009134F3" w:rsidP="009134F3">
      <w:pPr>
        <w:pStyle w:val="ConsPlusNonformat"/>
        <w:ind w:left="-567"/>
        <w:rPr>
          <w:rFonts w:ascii="Times New Roman" w:hAnsi="Times New Roman" w:cs="Times New Roman"/>
          <w:sz w:val="24"/>
          <w:szCs w:val="24"/>
        </w:rPr>
      </w:pPr>
      <w:r w:rsidRPr="009134F3">
        <w:rPr>
          <w:rFonts w:ascii="Times New Roman" w:hAnsi="Times New Roman" w:cs="Times New Roman"/>
          <w:sz w:val="24"/>
          <w:szCs w:val="24"/>
        </w:rPr>
        <w:t xml:space="preserve">г. Добрянка                                                                                                   </w:t>
      </w:r>
      <w:r>
        <w:rPr>
          <w:rFonts w:ascii="Times New Roman" w:hAnsi="Times New Roman" w:cs="Times New Roman"/>
          <w:sz w:val="24"/>
          <w:szCs w:val="24"/>
        </w:rPr>
        <w:t xml:space="preserve">   </w:t>
      </w:r>
      <w:r w:rsidRPr="009134F3">
        <w:rPr>
          <w:rFonts w:ascii="Times New Roman" w:hAnsi="Times New Roman" w:cs="Times New Roman"/>
          <w:sz w:val="24"/>
          <w:szCs w:val="24"/>
        </w:rPr>
        <w:t>«___» апреля 2025 года</w:t>
      </w:r>
    </w:p>
    <w:p w:rsidR="009134F3" w:rsidRPr="009134F3" w:rsidRDefault="009134F3" w:rsidP="009134F3">
      <w:pPr>
        <w:pStyle w:val="ConsPlusNonformat"/>
        <w:ind w:left="-567"/>
        <w:jc w:val="both"/>
        <w:rPr>
          <w:rFonts w:ascii="Times New Roman" w:hAnsi="Times New Roman" w:cs="Times New Roman"/>
        </w:rPr>
      </w:pPr>
    </w:p>
    <w:p w:rsidR="009134F3" w:rsidRPr="009134F3" w:rsidRDefault="009134F3" w:rsidP="009134F3">
      <w:pPr>
        <w:pStyle w:val="ConsPlusNonformat"/>
        <w:ind w:left="-567" w:right="-143" w:firstLine="568"/>
        <w:jc w:val="both"/>
        <w:rPr>
          <w:rFonts w:ascii="Times New Roman" w:hAnsi="Times New Roman" w:cs="Times New Roman"/>
          <w:sz w:val="24"/>
          <w:szCs w:val="24"/>
        </w:rPr>
      </w:pPr>
      <w:r w:rsidRPr="009134F3">
        <w:rPr>
          <w:rFonts w:ascii="Times New Roman" w:hAnsi="Times New Roman" w:cs="Times New Roman"/>
          <w:b/>
          <w:sz w:val="24"/>
          <w:szCs w:val="24"/>
        </w:rPr>
        <w:t>Управление имущественных и земельных отношений администрации Добрянского муниципального округа Пермского края</w:t>
      </w:r>
      <w:r w:rsidRPr="009134F3">
        <w:rPr>
          <w:rFonts w:ascii="Times New Roman" w:hAnsi="Times New Roman" w:cs="Times New Roman"/>
          <w:sz w:val="24"/>
          <w:szCs w:val="24"/>
        </w:rPr>
        <w:t xml:space="preserve">, действующее от имени и по поручению администрации Добрянского муниципального округа Пермского края, именуемое в дальнейшем </w:t>
      </w:r>
      <w:r w:rsidRPr="009134F3">
        <w:rPr>
          <w:rFonts w:ascii="Times New Roman" w:hAnsi="Times New Roman" w:cs="Times New Roman"/>
          <w:b/>
          <w:bCs/>
          <w:sz w:val="24"/>
          <w:szCs w:val="24"/>
        </w:rPr>
        <w:t xml:space="preserve">«Управление», </w:t>
      </w:r>
      <w:r w:rsidRPr="009134F3">
        <w:rPr>
          <w:rFonts w:ascii="Times New Roman" w:hAnsi="Times New Roman" w:cs="Times New Roman"/>
          <w:sz w:val="24"/>
          <w:szCs w:val="24"/>
        </w:rPr>
        <w:t>в лице</w:t>
      </w:r>
      <w:r w:rsidRPr="009134F3">
        <w:rPr>
          <w:rFonts w:ascii="Times New Roman" w:hAnsi="Times New Roman" w:cs="Times New Roman"/>
          <w:color w:val="FF0000"/>
          <w:sz w:val="24"/>
          <w:szCs w:val="24"/>
        </w:rPr>
        <w:t xml:space="preserve"> </w:t>
      </w:r>
      <w:r w:rsidRPr="009134F3">
        <w:rPr>
          <w:rFonts w:ascii="Times New Roman" w:hAnsi="Times New Roman" w:cs="Times New Roman"/>
          <w:sz w:val="24"/>
          <w:szCs w:val="24"/>
        </w:rPr>
        <w:t>начальника Колесниковой Юлии Михайловны, действующей на основании Положения об Управлении, с одной стороны и ___________________________________________________________________________________,</w:t>
      </w:r>
    </w:p>
    <w:p w:rsidR="009134F3" w:rsidRPr="009134F3" w:rsidRDefault="009134F3" w:rsidP="009134F3">
      <w:pPr>
        <w:pStyle w:val="ConsPlusNonformat"/>
        <w:ind w:left="-567" w:right="-143" w:firstLine="568"/>
        <w:jc w:val="center"/>
        <w:rPr>
          <w:rFonts w:ascii="Times New Roman" w:hAnsi="Times New Roman" w:cs="Times New Roman"/>
          <w:i/>
        </w:rPr>
      </w:pPr>
      <w:r w:rsidRPr="009134F3">
        <w:rPr>
          <w:rFonts w:ascii="Times New Roman" w:hAnsi="Times New Roman" w:cs="Times New Roman"/>
          <w:i/>
        </w:rPr>
        <w:t xml:space="preserve">                      (наименование юридического лица,  ИП, самозанятого)</w:t>
      </w:r>
    </w:p>
    <w:p w:rsidR="009134F3" w:rsidRPr="009134F3" w:rsidRDefault="009134F3" w:rsidP="009134F3">
      <w:pPr>
        <w:pStyle w:val="aff0"/>
        <w:spacing w:before="0" w:beforeAutospacing="0" w:after="0" w:afterAutospacing="0"/>
        <w:ind w:left="-567" w:right="-144"/>
        <w:jc w:val="both"/>
        <w:outlineLvl w:val="6"/>
      </w:pPr>
      <w:r w:rsidRPr="009134F3">
        <w:t xml:space="preserve">именуемое(ый) в дальнейшем </w:t>
      </w:r>
      <w:r w:rsidRPr="009134F3">
        <w:rPr>
          <w:b/>
        </w:rPr>
        <w:t>«Владелец»</w:t>
      </w:r>
      <w:r w:rsidRPr="009134F3">
        <w:t xml:space="preserve">, с другой стороны, вместе именуемые «Стороны», в соответствии с действующим законодательством Российской  Федерации, Пермского края, приказом управления имущественных и земельных отношений администрации Добрянского муниципального округа Пермского края от </w:t>
      </w:r>
      <w:r w:rsidRPr="009134F3">
        <w:rPr>
          <w:b/>
        </w:rPr>
        <w:t>___</w:t>
      </w:r>
      <w:r w:rsidRPr="009134F3">
        <w:t>.02.2025</w:t>
      </w:r>
      <w:r w:rsidRPr="009134F3">
        <w:rPr>
          <w:b/>
        </w:rPr>
        <w:t xml:space="preserve"> </w:t>
      </w:r>
      <w:r w:rsidRPr="009134F3">
        <w:t>№</w:t>
      </w:r>
      <w:r w:rsidRPr="009134F3">
        <w:rPr>
          <w:b/>
        </w:rPr>
        <w:t>___</w:t>
      </w:r>
      <w:r w:rsidRPr="009134F3">
        <w:t xml:space="preserve"> «Об утверждении условий аукциона в электронной форме на право заключения договоров на размещение нестационарных торговых объектов на территории г.Добрянка Пермского края</w:t>
      </w:r>
      <w:r w:rsidRPr="009134F3">
        <w:rPr>
          <w:b/>
        </w:rPr>
        <w:t xml:space="preserve">» </w:t>
      </w:r>
      <w:r w:rsidRPr="009134F3">
        <w:t>заключили настоящий договор о нижеследующем:</w:t>
      </w:r>
    </w:p>
    <w:p w:rsidR="009134F3" w:rsidRPr="009134F3" w:rsidRDefault="009134F3" w:rsidP="009134F3">
      <w:pPr>
        <w:pStyle w:val="ConsPlusNonformat"/>
        <w:ind w:left="-567" w:right="-2"/>
        <w:rPr>
          <w:rFonts w:ascii="Times New Roman" w:hAnsi="Times New Roman" w:cs="Times New Roman"/>
          <w:sz w:val="16"/>
          <w:szCs w:val="16"/>
        </w:rPr>
      </w:pPr>
      <w:r w:rsidRPr="009134F3">
        <w:rPr>
          <w:rFonts w:ascii="Times New Roman" w:hAnsi="Times New Roman" w:cs="Times New Roman"/>
          <w:sz w:val="24"/>
          <w:szCs w:val="24"/>
        </w:rPr>
        <w:t xml:space="preserve">                  </w:t>
      </w:r>
    </w:p>
    <w:p w:rsidR="009134F3" w:rsidRPr="009134F3" w:rsidRDefault="009134F3" w:rsidP="009134F3">
      <w:pPr>
        <w:pStyle w:val="ConsPlusNormal"/>
        <w:ind w:left="-567" w:right="-2"/>
        <w:jc w:val="center"/>
        <w:outlineLvl w:val="0"/>
        <w:rPr>
          <w:rFonts w:ascii="Times New Roman" w:hAnsi="Times New Roman" w:cs="Times New Roman"/>
          <w:b/>
          <w:sz w:val="24"/>
          <w:szCs w:val="24"/>
        </w:rPr>
      </w:pPr>
      <w:r w:rsidRPr="009134F3">
        <w:rPr>
          <w:rFonts w:ascii="Times New Roman" w:hAnsi="Times New Roman" w:cs="Times New Roman"/>
          <w:b/>
          <w:sz w:val="24"/>
          <w:szCs w:val="24"/>
        </w:rPr>
        <w:t>I. Предмет договора</w:t>
      </w:r>
    </w:p>
    <w:p w:rsidR="009134F3" w:rsidRPr="009134F3" w:rsidRDefault="009134F3" w:rsidP="009134F3">
      <w:pPr>
        <w:pStyle w:val="ConsPlusNormal"/>
        <w:ind w:left="-567" w:right="-143" w:firstLine="567"/>
        <w:jc w:val="both"/>
        <w:outlineLvl w:val="0"/>
        <w:rPr>
          <w:rFonts w:ascii="Times New Roman" w:hAnsi="Times New Roman" w:cs="Times New Roman"/>
          <w:sz w:val="24"/>
          <w:szCs w:val="24"/>
        </w:rPr>
      </w:pPr>
      <w:r w:rsidRPr="009134F3">
        <w:rPr>
          <w:rFonts w:ascii="Times New Roman" w:hAnsi="Times New Roman" w:cs="Times New Roman"/>
          <w:sz w:val="24"/>
          <w:szCs w:val="24"/>
        </w:rPr>
        <w:t>1.1. На основании итогового протокола</w:t>
      </w:r>
      <w:r w:rsidRPr="009134F3">
        <w:rPr>
          <w:rFonts w:ascii="Times New Roman" w:hAnsi="Times New Roman" w:cs="Times New Roman"/>
          <w:b/>
          <w:sz w:val="24"/>
          <w:szCs w:val="24"/>
        </w:rPr>
        <w:t xml:space="preserve"> </w:t>
      </w:r>
      <w:r w:rsidRPr="009134F3">
        <w:rPr>
          <w:rFonts w:ascii="Times New Roman" w:hAnsi="Times New Roman" w:cs="Times New Roman"/>
          <w:sz w:val="24"/>
          <w:szCs w:val="24"/>
        </w:rPr>
        <w:t>от 24 марта 2025 года №___ по результатам аукциона в электронной форме, назначенного на 24 марта 2025 года, Управление предоставляет Владельцу право на размещение нестационарного торгового объекта (далее - Объект)</w:t>
      </w:r>
      <w:r w:rsidRPr="009134F3">
        <w:rPr>
          <w:rFonts w:ascii="Times New Roman" w:hAnsi="Times New Roman" w:cs="Times New Roman"/>
          <w:color w:val="000000"/>
          <w:sz w:val="24"/>
          <w:szCs w:val="24"/>
        </w:rPr>
        <w:t xml:space="preserve"> в соответствии со схемой размещения нестационарных торговых объектов на территории Добрянского муниципального округа, утвержденной постановлением администрации Добрянского городского округа от 21.07.2020 №1058 </w:t>
      </w:r>
      <w:r w:rsidRPr="009134F3">
        <w:rPr>
          <w:rFonts w:ascii="Times New Roman" w:hAnsi="Times New Roman" w:cs="Times New Roman"/>
          <w:sz w:val="24"/>
          <w:szCs w:val="24"/>
        </w:rPr>
        <w:t xml:space="preserve">(в редакции постановлений от 16.01.2023 №63, от 17.06.2024 №1568): </w:t>
      </w:r>
    </w:p>
    <w:p w:rsidR="009134F3" w:rsidRPr="009134F3" w:rsidRDefault="009134F3" w:rsidP="009134F3">
      <w:pPr>
        <w:pStyle w:val="ConsPlusNormal"/>
        <w:ind w:left="-567" w:right="-143" w:firstLine="567"/>
        <w:jc w:val="both"/>
        <w:outlineLvl w:val="0"/>
        <w:rPr>
          <w:rFonts w:ascii="Times New Roman" w:hAnsi="Times New Roman" w:cs="Times New Roman"/>
          <w:sz w:val="24"/>
          <w:szCs w:val="24"/>
        </w:rPr>
      </w:pPr>
      <w:r w:rsidRPr="009134F3">
        <w:rPr>
          <w:rFonts w:ascii="Times New Roman" w:hAnsi="Times New Roman" w:cs="Times New Roman"/>
          <w:sz w:val="24"/>
          <w:szCs w:val="24"/>
        </w:rPr>
        <w:t>1.1.1 учетный номер: _____________;</w:t>
      </w:r>
    </w:p>
    <w:p w:rsidR="009134F3" w:rsidRPr="009134F3" w:rsidRDefault="009134F3" w:rsidP="009134F3">
      <w:pPr>
        <w:pStyle w:val="ConsPlusNonformat"/>
        <w:ind w:left="-567" w:right="-143" w:firstLine="567"/>
        <w:jc w:val="both"/>
        <w:rPr>
          <w:rFonts w:ascii="Times New Roman" w:hAnsi="Times New Roman" w:cs="Times New Roman"/>
          <w:sz w:val="24"/>
          <w:szCs w:val="24"/>
        </w:rPr>
      </w:pPr>
      <w:r w:rsidRPr="009134F3">
        <w:rPr>
          <w:rFonts w:ascii="Times New Roman" w:hAnsi="Times New Roman" w:cs="Times New Roman"/>
          <w:sz w:val="24"/>
          <w:szCs w:val="24"/>
        </w:rPr>
        <w:t>1.1.2 вид: _________________________;</w:t>
      </w:r>
    </w:p>
    <w:p w:rsidR="009134F3" w:rsidRPr="009134F3" w:rsidRDefault="009134F3" w:rsidP="009134F3">
      <w:pPr>
        <w:pStyle w:val="ConsPlusNonformat"/>
        <w:ind w:left="-567" w:right="-2" w:firstLine="567"/>
        <w:jc w:val="both"/>
        <w:rPr>
          <w:rFonts w:ascii="Times New Roman" w:hAnsi="Times New Roman" w:cs="Times New Roman"/>
          <w:sz w:val="24"/>
          <w:szCs w:val="24"/>
        </w:rPr>
      </w:pPr>
      <w:r w:rsidRPr="009134F3">
        <w:rPr>
          <w:rFonts w:ascii="Times New Roman" w:hAnsi="Times New Roman" w:cs="Times New Roman"/>
          <w:sz w:val="24"/>
          <w:szCs w:val="24"/>
        </w:rPr>
        <w:t>1.1.3 специализация:</w:t>
      </w:r>
      <w:r w:rsidRPr="009134F3">
        <w:rPr>
          <w:rFonts w:ascii="Times New Roman" w:hAnsi="Times New Roman" w:cs="Times New Roman"/>
          <w:b/>
          <w:sz w:val="24"/>
          <w:szCs w:val="24"/>
        </w:rPr>
        <w:t xml:space="preserve"> </w:t>
      </w:r>
      <w:r w:rsidRPr="009134F3">
        <w:rPr>
          <w:rFonts w:ascii="Times New Roman" w:hAnsi="Times New Roman" w:cs="Times New Roman"/>
          <w:sz w:val="24"/>
          <w:szCs w:val="24"/>
        </w:rPr>
        <w:t>________________________________________________________;</w:t>
      </w:r>
    </w:p>
    <w:p w:rsidR="009134F3" w:rsidRPr="009134F3" w:rsidRDefault="009134F3" w:rsidP="009134F3">
      <w:pPr>
        <w:pStyle w:val="ConsPlusNonformat"/>
        <w:ind w:left="-567" w:right="-2" w:firstLine="567"/>
        <w:jc w:val="both"/>
        <w:rPr>
          <w:rFonts w:ascii="Times New Roman" w:hAnsi="Times New Roman" w:cs="Times New Roman"/>
          <w:b/>
          <w:i/>
          <w:sz w:val="24"/>
          <w:szCs w:val="24"/>
        </w:rPr>
      </w:pPr>
      <w:r w:rsidRPr="009134F3">
        <w:rPr>
          <w:rFonts w:ascii="Times New Roman" w:hAnsi="Times New Roman" w:cs="Times New Roman"/>
          <w:sz w:val="24"/>
          <w:szCs w:val="24"/>
        </w:rPr>
        <w:t>1.1.4 адресные ориентиры: ____________________________________________________</w:t>
      </w:r>
      <w:r w:rsidRPr="009134F3">
        <w:rPr>
          <w:rFonts w:ascii="Times New Roman" w:hAnsi="Times New Roman" w:cs="Times New Roman"/>
          <w:b/>
          <w:i/>
          <w:sz w:val="24"/>
          <w:szCs w:val="24"/>
        </w:rPr>
        <w:t xml:space="preserve">; </w:t>
      </w:r>
    </w:p>
    <w:p w:rsidR="009134F3" w:rsidRPr="009134F3" w:rsidRDefault="009134F3" w:rsidP="009134F3">
      <w:pPr>
        <w:pStyle w:val="ConsPlusNonformat"/>
        <w:ind w:left="-567" w:right="-2" w:firstLine="567"/>
        <w:jc w:val="both"/>
        <w:rPr>
          <w:rFonts w:ascii="Times New Roman" w:hAnsi="Times New Roman" w:cs="Times New Roman"/>
          <w:sz w:val="24"/>
          <w:szCs w:val="24"/>
        </w:rPr>
      </w:pPr>
      <w:r w:rsidRPr="009134F3">
        <w:rPr>
          <w:rFonts w:ascii="Times New Roman" w:hAnsi="Times New Roman" w:cs="Times New Roman"/>
          <w:sz w:val="24"/>
          <w:szCs w:val="24"/>
        </w:rPr>
        <w:t xml:space="preserve">1.1.5 площадь Объекта: _____________ </w:t>
      </w:r>
      <w:r w:rsidRPr="009134F3">
        <w:rPr>
          <w:rFonts w:ascii="Times New Roman" w:hAnsi="Times New Roman" w:cs="Times New Roman"/>
          <w:b/>
          <w:i/>
          <w:sz w:val="24"/>
          <w:szCs w:val="24"/>
        </w:rPr>
        <w:t>кв. м</w:t>
      </w:r>
      <w:r w:rsidRPr="009134F3">
        <w:rPr>
          <w:rFonts w:ascii="Times New Roman" w:hAnsi="Times New Roman" w:cs="Times New Roman"/>
          <w:sz w:val="24"/>
          <w:szCs w:val="24"/>
        </w:rPr>
        <w:t>;</w:t>
      </w:r>
    </w:p>
    <w:p w:rsidR="009134F3" w:rsidRPr="009134F3" w:rsidRDefault="009134F3" w:rsidP="009134F3">
      <w:pPr>
        <w:pStyle w:val="ConsPlusNonformat"/>
        <w:ind w:left="-567" w:right="-2" w:firstLine="567"/>
        <w:jc w:val="both"/>
        <w:rPr>
          <w:rFonts w:ascii="Times New Roman" w:hAnsi="Times New Roman" w:cs="Times New Roman"/>
          <w:sz w:val="24"/>
          <w:szCs w:val="24"/>
        </w:rPr>
      </w:pPr>
      <w:r w:rsidRPr="009134F3">
        <w:rPr>
          <w:rFonts w:ascii="Times New Roman" w:hAnsi="Times New Roman" w:cs="Times New Roman"/>
          <w:sz w:val="24"/>
          <w:szCs w:val="24"/>
        </w:rPr>
        <w:t>1.1.6 площадь места размещения Объекта: _____________</w:t>
      </w:r>
      <w:r w:rsidRPr="009134F3">
        <w:rPr>
          <w:rFonts w:ascii="Times New Roman" w:hAnsi="Times New Roman" w:cs="Times New Roman"/>
          <w:b/>
          <w:i/>
          <w:sz w:val="24"/>
          <w:szCs w:val="24"/>
        </w:rPr>
        <w:t>кв. м</w:t>
      </w:r>
      <w:r w:rsidRPr="009134F3">
        <w:rPr>
          <w:rFonts w:ascii="Times New Roman" w:hAnsi="Times New Roman" w:cs="Times New Roman"/>
          <w:sz w:val="24"/>
          <w:szCs w:val="24"/>
        </w:rPr>
        <w:t>;</w:t>
      </w:r>
    </w:p>
    <w:p w:rsidR="009134F3" w:rsidRPr="009134F3" w:rsidRDefault="009134F3" w:rsidP="009134F3">
      <w:pPr>
        <w:pStyle w:val="ConsPlusNonformat"/>
        <w:ind w:left="-567" w:firstLine="567"/>
        <w:contextualSpacing/>
        <w:jc w:val="both"/>
        <w:rPr>
          <w:rFonts w:ascii="Times New Roman" w:hAnsi="Times New Roman" w:cs="Times New Roman"/>
          <w:sz w:val="24"/>
          <w:szCs w:val="24"/>
        </w:rPr>
      </w:pPr>
      <w:r w:rsidRPr="009134F3">
        <w:rPr>
          <w:rFonts w:ascii="Times New Roman" w:hAnsi="Times New Roman" w:cs="Times New Roman"/>
          <w:sz w:val="24"/>
          <w:szCs w:val="24"/>
        </w:rPr>
        <w:t>1.1.7 размеры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857"/>
      </w:tblGrid>
      <w:tr w:rsidR="009134F3" w:rsidRPr="009134F3" w:rsidTr="00F52EF9">
        <w:tc>
          <w:tcPr>
            <w:tcW w:w="3089"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rPr>
                <w:rFonts w:ascii="Times New Roman" w:hAnsi="Times New Roman" w:cs="Times New Roman"/>
                <w:sz w:val="24"/>
                <w:szCs w:val="24"/>
              </w:rPr>
            </w:pPr>
            <w:r w:rsidRPr="00F7043C">
              <w:rPr>
                <w:rFonts w:ascii="Times New Roman" w:hAnsi="Times New Roman" w:cs="Times New Roman"/>
                <w:sz w:val="24"/>
                <w:szCs w:val="24"/>
              </w:rPr>
              <w:t>Длина, м</w:t>
            </w:r>
          </w:p>
        </w:tc>
        <w:tc>
          <w:tcPr>
            <w:tcW w:w="3857"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ind w:left="-567"/>
              <w:rPr>
                <w:rFonts w:ascii="Times New Roman" w:hAnsi="Times New Roman" w:cs="Times New Roman"/>
                <w:b/>
                <w:i/>
                <w:sz w:val="24"/>
                <w:szCs w:val="24"/>
              </w:rPr>
            </w:pPr>
          </w:p>
        </w:tc>
      </w:tr>
      <w:tr w:rsidR="009134F3" w:rsidRPr="009134F3" w:rsidTr="00F52EF9">
        <w:tc>
          <w:tcPr>
            <w:tcW w:w="3089"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rPr>
                <w:rFonts w:ascii="Times New Roman" w:hAnsi="Times New Roman" w:cs="Times New Roman"/>
                <w:sz w:val="24"/>
                <w:szCs w:val="24"/>
              </w:rPr>
            </w:pPr>
            <w:r w:rsidRPr="00F7043C">
              <w:rPr>
                <w:rFonts w:ascii="Times New Roman" w:hAnsi="Times New Roman" w:cs="Times New Roman"/>
                <w:sz w:val="24"/>
                <w:szCs w:val="24"/>
              </w:rPr>
              <w:t>Ширина, м</w:t>
            </w:r>
          </w:p>
        </w:tc>
        <w:tc>
          <w:tcPr>
            <w:tcW w:w="3857"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ind w:left="-567"/>
              <w:rPr>
                <w:rFonts w:ascii="Times New Roman" w:hAnsi="Times New Roman" w:cs="Times New Roman"/>
                <w:b/>
                <w:i/>
                <w:sz w:val="24"/>
                <w:szCs w:val="24"/>
              </w:rPr>
            </w:pPr>
          </w:p>
        </w:tc>
      </w:tr>
      <w:tr w:rsidR="009134F3" w:rsidRPr="009134F3" w:rsidTr="00F52EF9">
        <w:tc>
          <w:tcPr>
            <w:tcW w:w="3089"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rPr>
                <w:rFonts w:ascii="Times New Roman" w:hAnsi="Times New Roman" w:cs="Times New Roman"/>
                <w:sz w:val="24"/>
                <w:szCs w:val="24"/>
              </w:rPr>
            </w:pPr>
            <w:r w:rsidRPr="00F7043C">
              <w:rPr>
                <w:rFonts w:ascii="Times New Roman" w:hAnsi="Times New Roman" w:cs="Times New Roman"/>
                <w:sz w:val="24"/>
                <w:szCs w:val="24"/>
              </w:rPr>
              <w:t>Высота, м</w:t>
            </w:r>
          </w:p>
        </w:tc>
        <w:tc>
          <w:tcPr>
            <w:tcW w:w="3857"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ind w:left="-567"/>
              <w:rPr>
                <w:rFonts w:ascii="Times New Roman" w:hAnsi="Times New Roman" w:cs="Times New Roman"/>
                <w:b/>
                <w:i/>
                <w:sz w:val="24"/>
                <w:szCs w:val="24"/>
              </w:rPr>
            </w:pPr>
          </w:p>
        </w:tc>
      </w:tr>
    </w:tbl>
    <w:p w:rsidR="009134F3" w:rsidRPr="009134F3" w:rsidRDefault="009134F3" w:rsidP="009134F3">
      <w:pPr>
        <w:pStyle w:val="ConsPlusNonformat"/>
        <w:ind w:left="-567" w:firstLine="567"/>
        <w:contextualSpacing/>
        <w:jc w:val="both"/>
        <w:rPr>
          <w:rFonts w:ascii="Times New Roman" w:hAnsi="Times New Roman" w:cs="Times New Roman"/>
          <w:sz w:val="24"/>
          <w:szCs w:val="24"/>
        </w:rPr>
      </w:pPr>
      <w:r w:rsidRPr="009134F3">
        <w:rPr>
          <w:rFonts w:ascii="Times New Roman" w:hAnsi="Times New Roman" w:cs="Times New Roman"/>
          <w:sz w:val="24"/>
          <w:szCs w:val="24"/>
        </w:rPr>
        <w:t xml:space="preserve">1.1.8 период размещения: </w:t>
      </w:r>
      <w:r w:rsidRPr="009134F3">
        <w:rPr>
          <w:rFonts w:ascii="Times New Roman" w:hAnsi="Times New Roman" w:cs="Times New Roman"/>
          <w:b/>
          <w:i/>
          <w:sz w:val="24"/>
          <w:szCs w:val="24"/>
        </w:rPr>
        <w:t>с 08 апреля 2025 года</w:t>
      </w:r>
      <w:r w:rsidRPr="009134F3">
        <w:rPr>
          <w:rFonts w:ascii="Times New Roman" w:hAnsi="Times New Roman" w:cs="Times New Roman"/>
          <w:sz w:val="24"/>
          <w:szCs w:val="24"/>
        </w:rPr>
        <w:t xml:space="preserve"> </w:t>
      </w:r>
      <w:r w:rsidRPr="009134F3">
        <w:rPr>
          <w:rFonts w:ascii="Times New Roman" w:hAnsi="Times New Roman" w:cs="Times New Roman"/>
          <w:b/>
          <w:i/>
          <w:sz w:val="24"/>
          <w:szCs w:val="24"/>
        </w:rPr>
        <w:t>по 07 апреля 2030 года</w:t>
      </w:r>
      <w:r w:rsidRPr="009134F3">
        <w:rPr>
          <w:rFonts w:ascii="Times New Roman" w:hAnsi="Times New Roman" w:cs="Times New Roman"/>
          <w:sz w:val="24"/>
          <w:szCs w:val="24"/>
        </w:rPr>
        <w:t>.</w:t>
      </w:r>
    </w:p>
    <w:p w:rsidR="009134F3" w:rsidRPr="009134F3" w:rsidRDefault="009134F3" w:rsidP="009134F3">
      <w:pPr>
        <w:pStyle w:val="ConsPlusNonformat"/>
        <w:ind w:left="-567" w:right="-143" w:firstLine="567"/>
        <w:contextualSpacing/>
        <w:jc w:val="both"/>
        <w:rPr>
          <w:rFonts w:ascii="Times New Roman" w:hAnsi="Times New Roman" w:cs="Times New Roman"/>
          <w:sz w:val="24"/>
          <w:szCs w:val="24"/>
        </w:rPr>
      </w:pPr>
      <w:r w:rsidRPr="009134F3">
        <w:rPr>
          <w:rFonts w:ascii="Times New Roman" w:hAnsi="Times New Roman" w:cs="Times New Roman"/>
          <w:sz w:val="24"/>
          <w:szCs w:val="24"/>
        </w:rPr>
        <w:t>1.2. Нормативные требования к внешнему облику Объекта</w:t>
      </w:r>
      <w:r w:rsidRPr="009134F3">
        <w:rPr>
          <w:rFonts w:ascii="Times New Roman" w:hAnsi="Times New Roman" w:cs="Times New Roman"/>
          <w:bCs/>
          <w:sz w:val="24"/>
          <w:szCs w:val="24"/>
        </w:rPr>
        <w:t xml:space="preserve"> определены в соответствии с решением Думы Добрянского городского округа от 27.05.2021 №452 «Об утверждении Правил благоустройства территории Добрянского городского округа» и</w:t>
      </w:r>
      <w:r w:rsidRPr="009134F3">
        <w:rPr>
          <w:rFonts w:ascii="Times New Roman" w:hAnsi="Times New Roman" w:cs="Times New Roman"/>
          <w:sz w:val="24"/>
          <w:szCs w:val="24"/>
        </w:rPr>
        <w:t xml:space="preserve"> приведены в приложении 1 к настоящему договору.</w:t>
      </w:r>
    </w:p>
    <w:p w:rsidR="009134F3" w:rsidRPr="009134F3" w:rsidRDefault="009134F3" w:rsidP="009134F3">
      <w:pPr>
        <w:pStyle w:val="ConsPlusNonformat"/>
        <w:ind w:left="-567" w:right="-143" w:firstLine="567"/>
        <w:jc w:val="both"/>
        <w:rPr>
          <w:rFonts w:ascii="Times New Roman" w:hAnsi="Times New Roman" w:cs="Times New Roman"/>
          <w:sz w:val="24"/>
          <w:szCs w:val="24"/>
        </w:rPr>
      </w:pPr>
      <w:r w:rsidRPr="009134F3">
        <w:rPr>
          <w:rFonts w:ascii="Times New Roman" w:hAnsi="Times New Roman" w:cs="Times New Roman"/>
          <w:sz w:val="24"/>
          <w:szCs w:val="24"/>
        </w:rPr>
        <w:t>1.3. Объект размещается в границах и координатах характерных точек границ территории, указанных в схеме расположения земельного участка на кадастровом плане территории, прилагаемой к настоящему договору.</w:t>
      </w:r>
    </w:p>
    <w:p w:rsidR="009134F3" w:rsidRPr="009134F3" w:rsidRDefault="009134F3" w:rsidP="009134F3">
      <w:pPr>
        <w:pStyle w:val="ConsPlusNonformat"/>
        <w:ind w:left="-567" w:right="-143" w:firstLine="567"/>
        <w:jc w:val="both"/>
        <w:rPr>
          <w:rFonts w:ascii="Times New Roman" w:hAnsi="Times New Roman" w:cs="Times New Roman"/>
          <w:sz w:val="24"/>
          <w:szCs w:val="24"/>
        </w:rPr>
      </w:pPr>
      <w:r w:rsidRPr="009134F3">
        <w:rPr>
          <w:rFonts w:ascii="Times New Roman" w:hAnsi="Times New Roman" w:cs="Times New Roman"/>
          <w:sz w:val="24"/>
          <w:szCs w:val="24"/>
        </w:rPr>
        <w:t xml:space="preserve">1.4.  Владелец   вносит   плату  за  размещение  Объекта   в   порядке, установленном частью </w:t>
      </w:r>
      <w:r w:rsidRPr="009134F3">
        <w:rPr>
          <w:rFonts w:ascii="Times New Roman" w:hAnsi="Times New Roman" w:cs="Times New Roman"/>
          <w:sz w:val="24"/>
          <w:szCs w:val="24"/>
          <w:lang w:val="en-US"/>
        </w:rPr>
        <w:t>III</w:t>
      </w:r>
      <w:r w:rsidRPr="009134F3">
        <w:rPr>
          <w:rFonts w:ascii="Times New Roman" w:hAnsi="Times New Roman" w:cs="Times New Roman"/>
          <w:sz w:val="24"/>
          <w:szCs w:val="24"/>
        </w:rPr>
        <w:t xml:space="preserve"> настоящего договора.</w:t>
      </w:r>
    </w:p>
    <w:p w:rsidR="009134F3" w:rsidRPr="009134F3" w:rsidRDefault="009134F3" w:rsidP="009134F3">
      <w:pPr>
        <w:pStyle w:val="ConsPlusNormal"/>
        <w:ind w:left="-567" w:firstLine="567"/>
        <w:jc w:val="center"/>
        <w:outlineLvl w:val="0"/>
        <w:rPr>
          <w:rFonts w:ascii="Times New Roman" w:hAnsi="Times New Roman" w:cs="Times New Roman"/>
          <w:b/>
          <w:sz w:val="24"/>
          <w:szCs w:val="24"/>
        </w:rPr>
      </w:pPr>
    </w:p>
    <w:p w:rsidR="009134F3" w:rsidRPr="009134F3" w:rsidRDefault="009134F3" w:rsidP="009134F3">
      <w:pPr>
        <w:pStyle w:val="ConsPlusNormal"/>
        <w:ind w:left="-567" w:firstLine="567"/>
        <w:jc w:val="center"/>
        <w:outlineLvl w:val="0"/>
        <w:rPr>
          <w:rFonts w:ascii="Times New Roman" w:hAnsi="Times New Roman" w:cs="Times New Roman"/>
          <w:b/>
          <w:sz w:val="24"/>
          <w:szCs w:val="24"/>
        </w:rPr>
      </w:pPr>
      <w:r w:rsidRPr="009134F3">
        <w:rPr>
          <w:rFonts w:ascii="Times New Roman" w:hAnsi="Times New Roman" w:cs="Times New Roman"/>
          <w:b/>
          <w:sz w:val="24"/>
          <w:szCs w:val="24"/>
        </w:rPr>
        <w:t>II. Срок действия договора</w:t>
      </w:r>
    </w:p>
    <w:p w:rsidR="009134F3" w:rsidRPr="009134F3" w:rsidRDefault="009134F3" w:rsidP="009134F3">
      <w:pPr>
        <w:pStyle w:val="ConsPlusNormal"/>
        <w:ind w:left="-567" w:right="-143" w:firstLine="567"/>
        <w:jc w:val="both"/>
        <w:rPr>
          <w:rFonts w:ascii="Times New Roman" w:hAnsi="Times New Roman" w:cs="Times New Roman"/>
          <w:sz w:val="24"/>
          <w:szCs w:val="24"/>
        </w:rPr>
      </w:pPr>
      <w:r w:rsidRPr="009134F3">
        <w:rPr>
          <w:rFonts w:ascii="Times New Roman" w:hAnsi="Times New Roman" w:cs="Times New Roman"/>
          <w:sz w:val="24"/>
          <w:szCs w:val="24"/>
        </w:rPr>
        <w:t xml:space="preserve">2.1. Договор вступает в силу со дня подписания Сторонами и действует </w:t>
      </w:r>
      <w:r w:rsidRPr="009134F3">
        <w:rPr>
          <w:rFonts w:ascii="Times New Roman" w:hAnsi="Times New Roman" w:cs="Times New Roman"/>
          <w:b/>
          <w:i/>
          <w:sz w:val="24"/>
          <w:szCs w:val="24"/>
        </w:rPr>
        <w:t xml:space="preserve">до 07 апреля 2030 </w:t>
      </w:r>
      <w:r w:rsidRPr="009134F3">
        <w:rPr>
          <w:rFonts w:ascii="Times New Roman" w:hAnsi="Times New Roman" w:cs="Times New Roman"/>
          <w:b/>
          <w:i/>
          <w:sz w:val="24"/>
          <w:szCs w:val="24"/>
        </w:rPr>
        <w:lastRenderedPageBreak/>
        <w:t>года</w:t>
      </w:r>
      <w:r w:rsidRPr="009134F3">
        <w:rPr>
          <w:rFonts w:ascii="Times New Roman" w:hAnsi="Times New Roman" w:cs="Times New Roman"/>
          <w:sz w:val="24"/>
          <w:szCs w:val="24"/>
        </w:rPr>
        <w:t>, а в части исполнения обязательств по оплате и демонтажу Объекта – до их полного исполнения.</w:t>
      </w:r>
    </w:p>
    <w:p w:rsidR="009134F3" w:rsidRPr="009134F3" w:rsidRDefault="009134F3" w:rsidP="009134F3">
      <w:pPr>
        <w:pStyle w:val="ConsPlusNormal"/>
        <w:ind w:left="-567" w:right="-143"/>
        <w:jc w:val="center"/>
        <w:outlineLvl w:val="0"/>
        <w:rPr>
          <w:rFonts w:ascii="Times New Roman" w:hAnsi="Times New Roman" w:cs="Times New Roman"/>
          <w:b/>
          <w:sz w:val="24"/>
          <w:szCs w:val="24"/>
        </w:rPr>
      </w:pPr>
    </w:p>
    <w:p w:rsidR="009134F3" w:rsidRPr="009134F3" w:rsidRDefault="009134F3" w:rsidP="009134F3">
      <w:pPr>
        <w:pStyle w:val="ConsPlusNormal"/>
        <w:ind w:left="-567" w:right="-143"/>
        <w:jc w:val="center"/>
        <w:outlineLvl w:val="0"/>
        <w:rPr>
          <w:rFonts w:ascii="Times New Roman" w:hAnsi="Times New Roman" w:cs="Times New Roman"/>
          <w:b/>
          <w:sz w:val="24"/>
          <w:szCs w:val="24"/>
        </w:rPr>
      </w:pPr>
      <w:r w:rsidRPr="009134F3">
        <w:rPr>
          <w:rFonts w:ascii="Times New Roman" w:hAnsi="Times New Roman" w:cs="Times New Roman"/>
          <w:b/>
          <w:sz w:val="24"/>
          <w:szCs w:val="24"/>
        </w:rPr>
        <w:t>I</w:t>
      </w:r>
      <w:r w:rsidRPr="009134F3">
        <w:rPr>
          <w:rFonts w:ascii="Times New Roman" w:hAnsi="Times New Roman" w:cs="Times New Roman"/>
          <w:b/>
          <w:sz w:val="24"/>
          <w:szCs w:val="24"/>
          <w:lang w:val="en-US"/>
        </w:rPr>
        <w:t>I</w:t>
      </w:r>
      <w:r w:rsidRPr="009134F3">
        <w:rPr>
          <w:rFonts w:ascii="Times New Roman" w:hAnsi="Times New Roman" w:cs="Times New Roman"/>
          <w:b/>
          <w:sz w:val="24"/>
          <w:szCs w:val="24"/>
        </w:rPr>
        <w:t>I. Плата за размещение Объекта и порядок расчетов</w:t>
      </w:r>
    </w:p>
    <w:p w:rsidR="009134F3" w:rsidRPr="00F7043C" w:rsidRDefault="009134F3" w:rsidP="009134F3">
      <w:pPr>
        <w:widowControl w:val="0"/>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3.1. Плата за размещение Объекта (далее – плата) рассчитана в соответствии с Методикой определения начальной цены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на территории Добрянского </w:t>
      </w:r>
      <w:r w:rsidR="00F7043C" w:rsidRPr="00F7043C">
        <w:rPr>
          <w:rFonts w:ascii="Times New Roman" w:hAnsi="Times New Roman" w:cs="Times New Roman"/>
          <w:sz w:val="24"/>
          <w:szCs w:val="24"/>
        </w:rPr>
        <w:t xml:space="preserve">городского </w:t>
      </w:r>
      <w:r w:rsidRPr="00F7043C">
        <w:rPr>
          <w:rFonts w:ascii="Times New Roman" w:hAnsi="Times New Roman" w:cs="Times New Roman"/>
          <w:sz w:val="24"/>
          <w:szCs w:val="24"/>
        </w:rPr>
        <w:t xml:space="preserve">округа, утвержденной постановлением администрации Добрянского городского округа </w:t>
      </w:r>
      <w:r w:rsidRPr="00F7043C">
        <w:rPr>
          <w:rFonts w:ascii="Times New Roman" w:hAnsi="Times New Roman" w:cs="Times New Roman"/>
          <w:bCs/>
          <w:sz w:val="24"/>
          <w:szCs w:val="24"/>
        </w:rPr>
        <w:t>от 14</w:t>
      </w:r>
      <w:r w:rsidRPr="00F7043C">
        <w:rPr>
          <w:rFonts w:ascii="Times New Roman" w:hAnsi="Times New Roman" w:cs="Times New Roman"/>
          <w:sz w:val="24"/>
          <w:szCs w:val="24"/>
        </w:rPr>
        <w:t xml:space="preserve">.05.2020 </w:t>
      </w:r>
      <w:r w:rsidRPr="00F7043C">
        <w:rPr>
          <w:rFonts w:ascii="Times New Roman" w:hAnsi="Times New Roman" w:cs="Times New Roman"/>
          <w:bCs/>
          <w:sz w:val="24"/>
          <w:szCs w:val="24"/>
        </w:rPr>
        <w:t>№740</w:t>
      </w:r>
      <w:r w:rsidRPr="00F7043C">
        <w:rPr>
          <w:rFonts w:ascii="Times New Roman" w:hAnsi="Times New Roman" w:cs="Times New Roman"/>
          <w:sz w:val="24"/>
          <w:szCs w:val="24"/>
        </w:rPr>
        <w:t>, с учетом кадастрового квартала 59:18:001_____, и устанавливается в соответствии с итогами  аукциона на право заключения договора на размещение нестационарного торгового объекта от 24 марта 2025 года в  размере:</w:t>
      </w:r>
    </w:p>
    <w:p w:rsidR="009134F3" w:rsidRPr="00F7043C" w:rsidRDefault="009134F3" w:rsidP="009134F3">
      <w:pPr>
        <w:spacing w:after="0" w:line="240" w:lineRule="auto"/>
        <w:ind w:left="-567" w:right="-143" w:firstLine="568"/>
        <w:jc w:val="both"/>
        <w:rPr>
          <w:rFonts w:ascii="Times New Roman" w:hAnsi="Times New Roman" w:cs="Times New Roman"/>
          <w:i/>
          <w:sz w:val="24"/>
          <w:szCs w:val="24"/>
        </w:rPr>
      </w:pPr>
      <w:r w:rsidRPr="00F7043C">
        <w:rPr>
          <w:rFonts w:ascii="Times New Roman" w:hAnsi="Times New Roman" w:cs="Times New Roman"/>
          <w:sz w:val="24"/>
          <w:szCs w:val="24"/>
        </w:rPr>
        <w:t>__________________ рублей ___ копеек в год (без НДС).</w:t>
      </w:r>
    </w:p>
    <w:p w:rsidR="009134F3" w:rsidRPr="00F7043C" w:rsidRDefault="009134F3" w:rsidP="009134F3">
      <w:pPr>
        <w:spacing w:after="0" w:line="240" w:lineRule="auto"/>
        <w:ind w:left="-567" w:right="-143" w:firstLine="600"/>
        <w:jc w:val="both"/>
        <w:rPr>
          <w:rFonts w:ascii="Times New Roman" w:hAnsi="Times New Roman" w:cs="Times New Roman"/>
          <w:sz w:val="24"/>
          <w:szCs w:val="24"/>
        </w:rPr>
      </w:pPr>
      <w:r w:rsidRPr="00F7043C">
        <w:rPr>
          <w:rFonts w:ascii="Times New Roman" w:hAnsi="Times New Roman" w:cs="Times New Roman"/>
          <w:sz w:val="24"/>
          <w:szCs w:val="24"/>
        </w:rPr>
        <w:t>Налог на добавленную стоимость по ставке, установленной действующим законодательством, Владелец перечисляет самостоятельно по месту своего налогового учета.</w:t>
      </w:r>
    </w:p>
    <w:p w:rsidR="009134F3" w:rsidRPr="00F7043C" w:rsidRDefault="009134F3" w:rsidP="009134F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3.2. Владелец вносит плату не позднее 15 (пятнадцати) рабочих дней с даты заключения настоящего договора.</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За второй и последующие годы размещения Объекта плата вносится ежеквартально, не позднее 15 числа последнего месяца квартала, а за </w:t>
      </w:r>
      <w:r w:rsidRPr="00F7043C">
        <w:rPr>
          <w:rFonts w:ascii="Times New Roman" w:hAnsi="Times New Roman" w:cs="Times New Roman"/>
          <w:sz w:val="24"/>
          <w:szCs w:val="24"/>
          <w:lang w:val="en-US"/>
        </w:rPr>
        <w:t>IV</w:t>
      </w:r>
      <w:r w:rsidRPr="00F7043C">
        <w:rPr>
          <w:rFonts w:ascii="Times New Roman" w:hAnsi="Times New Roman" w:cs="Times New Roman"/>
          <w:sz w:val="24"/>
          <w:szCs w:val="24"/>
        </w:rPr>
        <w:t xml:space="preserve"> квартал - до 15 ноября текущего года оплаты.</w:t>
      </w:r>
    </w:p>
    <w:p w:rsidR="009134F3" w:rsidRPr="00F7043C" w:rsidRDefault="009134F3" w:rsidP="009134F3">
      <w:pPr>
        <w:widowControl w:val="0"/>
        <w:autoSpaceDE w:val="0"/>
        <w:autoSpaceDN w:val="0"/>
        <w:adjustRightInd w:val="0"/>
        <w:spacing w:after="0" w:line="240" w:lineRule="auto"/>
        <w:ind w:left="-567" w:right="-143" w:firstLine="568"/>
        <w:jc w:val="both"/>
        <w:rPr>
          <w:rFonts w:ascii="Times New Roman" w:hAnsi="Times New Roman" w:cs="Times New Roman"/>
          <w:b/>
          <w:sz w:val="24"/>
          <w:szCs w:val="24"/>
        </w:rPr>
      </w:pPr>
      <w:r w:rsidRPr="00F7043C">
        <w:rPr>
          <w:rFonts w:ascii="Times New Roman" w:hAnsi="Times New Roman" w:cs="Times New Roman"/>
          <w:sz w:val="24"/>
          <w:szCs w:val="24"/>
        </w:rPr>
        <w:t xml:space="preserve">3.3. Плата вносится путем безналичного перечисления денежных средств на счет Управления: </w:t>
      </w:r>
      <w:r w:rsidRPr="00F7043C">
        <w:rPr>
          <w:rFonts w:ascii="Times New Roman" w:hAnsi="Times New Roman" w:cs="Times New Roman"/>
          <w:b/>
          <w:color w:val="000000"/>
          <w:sz w:val="24"/>
          <w:szCs w:val="24"/>
        </w:rPr>
        <w:t>УФК по Пермскому краю (Управление имущественных и земельных отношений, л/с 04563ИЧN700), ИНН 5948060183, КПП 594801001, единый казначейский счет 40102810145370000048, казначейский счет 03100643000000015600, Отделение Пермь Банка России // УФК по Пермскому краю г.Пермь, БИК 015773997, ОКТМО 57517000,</w:t>
      </w:r>
      <w:r w:rsidRPr="00F7043C">
        <w:rPr>
          <w:rFonts w:ascii="Times New Roman" w:hAnsi="Times New Roman" w:cs="Times New Roman"/>
          <w:color w:val="000000"/>
          <w:sz w:val="24"/>
          <w:szCs w:val="24"/>
        </w:rPr>
        <w:t xml:space="preserve"> </w:t>
      </w:r>
      <w:r w:rsidRPr="00F7043C">
        <w:rPr>
          <w:rFonts w:ascii="Times New Roman" w:hAnsi="Times New Roman" w:cs="Times New Roman"/>
          <w:b/>
          <w:color w:val="000000"/>
          <w:sz w:val="24"/>
          <w:szCs w:val="24"/>
        </w:rPr>
        <w:t>КБК 50611109080140011120</w:t>
      </w:r>
      <w:r w:rsidRPr="00F7043C">
        <w:rPr>
          <w:rFonts w:ascii="Times New Roman" w:hAnsi="Times New Roman" w:cs="Times New Roman"/>
          <w:b/>
          <w:sz w:val="24"/>
          <w:szCs w:val="24"/>
        </w:rPr>
        <w:t xml:space="preserve">.  </w:t>
      </w:r>
    </w:p>
    <w:p w:rsidR="009134F3" w:rsidRPr="00F7043C" w:rsidRDefault="009134F3" w:rsidP="009134F3">
      <w:pPr>
        <w:pStyle w:val="ConsPlusNormal"/>
        <w:ind w:left="-567" w:right="-143" w:firstLine="567"/>
        <w:jc w:val="both"/>
        <w:rPr>
          <w:rFonts w:ascii="Times New Roman" w:hAnsi="Times New Roman" w:cs="Times New Roman"/>
          <w:sz w:val="24"/>
          <w:szCs w:val="24"/>
        </w:rPr>
      </w:pPr>
      <w:r w:rsidRPr="00F7043C">
        <w:rPr>
          <w:rFonts w:ascii="Times New Roman" w:eastAsia="Calibri" w:hAnsi="Times New Roman" w:cs="Times New Roman"/>
          <w:sz w:val="24"/>
          <w:szCs w:val="24"/>
        </w:rPr>
        <w:t xml:space="preserve">3.4. Обязанность по внесению платы по настоящему договору считается исполненной с момента поступления денежных средств на счет </w:t>
      </w:r>
      <w:r w:rsidRPr="00F7043C">
        <w:rPr>
          <w:rFonts w:ascii="Times New Roman" w:hAnsi="Times New Roman" w:cs="Times New Roman"/>
          <w:sz w:val="24"/>
          <w:szCs w:val="24"/>
        </w:rPr>
        <w:t>Управления.</w:t>
      </w:r>
    </w:p>
    <w:p w:rsidR="009134F3" w:rsidRPr="00F7043C" w:rsidRDefault="009134F3" w:rsidP="009134F3">
      <w:pPr>
        <w:spacing w:after="0" w:line="240" w:lineRule="auto"/>
        <w:ind w:left="-567" w:right="-143" w:firstLine="568"/>
        <w:jc w:val="both"/>
        <w:rPr>
          <w:rFonts w:ascii="Times New Roman" w:hAnsi="Times New Roman" w:cs="Times New Roman"/>
          <w:color w:val="000000"/>
          <w:sz w:val="24"/>
          <w:szCs w:val="24"/>
        </w:rPr>
      </w:pPr>
      <w:r w:rsidRPr="00F7043C">
        <w:rPr>
          <w:rFonts w:ascii="Times New Roman" w:hAnsi="Times New Roman" w:cs="Times New Roman"/>
          <w:sz w:val="24"/>
          <w:szCs w:val="24"/>
        </w:rPr>
        <w:t>3.5.</w:t>
      </w:r>
      <w:r w:rsidRPr="00F7043C">
        <w:rPr>
          <w:rFonts w:ascii="Times New Roman" w:hAnsi="Times New Roman" w:cs="Times New Roman"/>
          <w:color w:val="000000"/>
          <w:sz w:val="24"/>
          <w:szCs w:val="24"/>
        </w:rPr>
        <w:t xml:space="preserve"> </w:t>
      </w:r>
      <w:r w:rsidRPr="00F7043C">
        <w:rPr>
          <w:rFonts w:ascii="Times New Roman" w:hAnsi="Times New Roman" w:cs="Times New Roman"/>
          <w:sz w:val="24"/>
          <w:szCs w:val="24"/>
        </w:rPr>
        <w:t>Сумма задатка ____________</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____________</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рублей</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____</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копеек, внесенная Владельцем для участия в аукционе</w:t>
      </w:r>
      <w:r w:rsidRPr="00F7043C">
        <w:rPr>
          <w:rFonts w:ascii="Times New Roman" w:hAnsi="Times New Roman" w:cs="Times New Roman"/>
          <w:color w:val="000000"/>
          <w:sz w:val="24"/>
          <w:szCs w:val="24"/>
        </w:rPr>
        <w:t xml:space="preserve">, засчитывается в счет платы за </w:t>
      </w:r>
      <w:r w:rsidRPr="00F7043C">
        <w:rPr>
          <w:rFonts w:ascii="Times New Roman" w:hAnsi="Times New Roman" w:cs="Times New Roman"/>
          <w:sz w:val="24"/>
          <w:szCs w:val="24"/>
        </w:rPr>
        <w:t>2025</w:t>
      </w:r>
      <w:r w:rsidRPr="00F7043C">
        <w:rPr>
          <w:rFonts w:ascii="Times New Roman" w:hAnsi="Times New Roman" w:cs="Times New Roman"/>
          <w:color w:val="000000"/>
          <w:sz w:val="24"/>
          <w:szCs w:val="24"/>
        </w:rPr>
        <w:t xml:space="preserve"> год.</w:t>
      </w:r>
    </w:p>
    <w:p w:rsidR="009134F3" w:rsidRPr="00F7043C" w:rsidRDefault="009134F3" w:rsidP="009134F3">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3.6. Суммы, вносимые Владельцем в счет платы по настоящему договору, направляются вне зависимости от назначения платежа, указанного в платежном документе, в следующей очередности:</w:t>
      </w:r>
    </w:p>
    <w:p w:rsidR="009134F3" w:rsidRPr="00F7043C" w:rsidRDefault="009134F3" w:rsidP="009134F3">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на уплату текущей задолженности по оплате за размещение Объекта;</w:t>
      </w:r>
    </w:p>
    <w:p w:rsidR="009134F3" w:rsidRPr="00F7043C" w:rsidRDefault="009134F3" w:rsidP="009134F3">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на уплату пени (процента) за просрочку платежа;</w:t>
      </w:r>
    </w:p>
    <w:p w:rsidR="009134F3" w:rsidRPr="00F7043C" w:rsidRDefault="009134F3" w:rsidP="009134F3">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на уплату недоимки.</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3.7. </w:t>
      </w:r>
      <w:r w:rsidRPr="00F7043C">
        <w:rPr>
          <w:rFonts w:ascii="Times New Roman" w:eastAsia="Calibri" w:hAnsi="Times New Roman" w:cs="Times New Roman"/>
          <w:sz w:val="24"/>
          <w:szCs w:val="24"/>
        </w:rPr>
        <w:t xml:space="preserve">В случае расторжения настоящего договора в одностороннем порядке денежные средства, внесенные </w:t>
      </w:r>
      <w:r w:rsidRPr="00F7043C">
        <w:rPr>
          <w:rFonts w:ascii="Times New Roman" w:hAnsi="Times New Roman" w:cs="Times New Roman"/>
          <w:sz w:val="24"/>
          <w:szCs w:val="24"/>
        </w:rPr>
        <w:t>Владельцем</w:t>
      </w:r>
      <w:r w:rsidRPr="00F7043C">
        <w:rPr>
          <w:rFonts w:ascii="Times New Roman" w:eastAsia="Calibri" w:hAnsi="Times New Roman" w:cs="Times New Roman"/>
          <w:sz w:val="24"/>
          <w:szCs w:val="24"/>
        </w:rPr>
        <w:t xml:space="preserve"> в качестве платы за право размещения нестационарного торгового объекта, не возвращаются</w:t>
      </w:r>
      <w:r w:rsidRPr="00F7043C">
        <w:rPr>
          <w:rFonts w:ascii="Times New Roman" w:hAnsi="Times New Roman" w:cs="Times New Roman"/>
          <w:sz w:val="24"/>
          <w:szCs w:val="24"/>
        </w:rPr>
        <w:t>.</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3.8. Размер платы по настоящему договору, заключенному по итогам аукциона в электронной форме, не подлежит изменению, если иное не предусмотрено Земельным кодексом Российской Федерации или другими федеральными законами, законами Пермского края, </w:t>
      </w:r>
      <w:r w:rsidRPr="00F7043C">
        <w:rPr>
          <w:rFonts w:ascii="Times New Roman" w:hAnsi="Times New Roman" w:cs="Times New Roman"/>
          <w:spacing w:val="1"/>
          <w:sz w:val="24"/>
          <w:szCs w:val="24"/>
        </w:rPr>
        <w:t>нормативно-правовыми актами Добрянского муниципального округа</w:t>
      </w:r>
      <w:r w:rsidRPr="00F7043C">
        <w:rPr>
          <w:rFonts w:ascii="Times New Roman" w:hAnsi="Times New Roman" w:cs="Times New Roman"/>
          <w:sz w:val="24"/>
          <w:szCs w:val="24"/>
        </w:rPr>
        <w:t xml:space="preserve">. </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3.9. Изменение размера платы по настоящему договору является обязательным для Сторон (без перезаключения Договора или подписания дополнительного соглашения к Договору)</w:t>
      </w:r>
      <w:r w:rsidRPr="00F7043C">
        <w:rPr>
          <w:rFonts w:ascii="Times New Roman" w:hAnsi="Times New Roman" w:cs="Times New Roman"/>
          <w:color w:val="000000"/>
          <w:sz w:val="24"/>
          <w:szCs w:val="24"/>
        </w:rPr>
        <w:t xml:space="preserve"> в связи с изменением правовых актов, регулирующих исчисление платы, со дня вступления в силу соответствующих правовых актов.</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3.10. Новый размер платы устанавливается с момента получения Владельцем уведомления об изменении размера платы за размещение Объекта. </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Момент получения уведомления в любом случае определяется не позднее 5 (пяти) рабочих дней с даты его отправки письмом по адресу Владельца, указанному в настоящем договоре.</w:t>
      </w:r>
    </w:p>
    <w:p w:rsidR="009134F3" w:rsidRPr="00F7043C" w:rsidRDefault="009134F3" w:rsidP="009134F3">
      <w:pPr>
        <w:pStyle w:val="ConsPlusNormal"/>
        <w:ind w:left="-567" w:right="-2"/>
        <w:jc w:val="center"/>
        <w:outlineLvl w:val="0"/>
        <w:rPr>
          <w:rFonts w:ascii="Times New Roman" w:hAnsi="Times New Roman" w:cs="Times New Roman"/>
          <w:b/>
          <w:sz w:val="24"/>
          <w:szCs w:val="24"/>
        </w:rPr>
      </w:pPr>
    </w:p>
    <w:p w:rsidR="009134F3" w:rsidRPr="00F7043C" w:rsidRDefault="009134F3" w:rsidP="009134F3">
      <w:pPr>
        <w:pStyle w:val="ConsPlusNormal"/>
        <w:ind w:left="-567" w:right="-2"/>
        <w:jc w:val="center"/>
        <w:outlineLvl w:val="0"/>
        <w:rPr>
          <w:rFonts w:ascii="Times New Roman" w:hAnsi="Times New Roman" w:cs="Times New Roman"/>
          <w:b/>
          <w:sz w:val="24"/>
          <w:szCs w:val="24"/>
        </w:rPr>
      </w:pPr>
      <w:r w:rsidRPr="00F7043C">
        <w:rPr>
          <w:rFonts w:ascii="Times New Roman" w:hAnsi="Times New Roman" w:cs="Times New Roman"/>
          <w:b/>
          <w:sz w:val="24"/>
          <w:szCs w:val="24"/>
        </w:rPr>
        <w:t>IV. Права и обязанности Сторон</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b/>
          <w:sz w:val="24"/>
          <w:szCs w:val="24"/>
        </w:rPr>
        <w:t>4.1. Владелец вправе</w:t>
      </w:r>
      <w:r w:rsidRPr="00F7043C">
        <w:rPr>
          <w:rFonts w:ascii="Times New Roman" w:hAnsi="Times New Roman" w:cs="Times New Roman"/>
          <w:sz w:val="24"/>
          <w:szCs w:val="24"/>
        </w:rPr>
        <w:t>:</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w:t>
      </w:r>
      <w:r w:rsidRPr="00F7043C">
        <w:rPr>
          <w:rFonts w:ascii="Times New Roman" w:hAnsi="Times New Roman" w:cs="Times New Roman"/>
          <w:spacing w:val="1"/>
          <w:sz w:val="24"/>
          <w:szCs w:val="24"/>
        </w:rPr>
        <w:t>нормативно-</w:t>
      </w:r>
      <w:r w:rsidRPr="00F7043C">
        <w:rPr>
          <w:rFonts w:ascii="Times New Roman" w:hAnsi="Times New Roman" w:cs="Times New Roman"/>
          <w:spacing w:val="1"/>
          <w:sz w:val="24"/>
          <w:szCs w:val="24"/>
        </w:rPr>
        <w:lastRenderedPageBreak/>
        <w:t>правовых актов Добрянского муниципального округа</w:t>
      </w:r>
      <w:r w:rsidRPr="00F7043C">
        <w:rPr>
          <w:rFonts w:ascii="Times New Roman" w:hAnsi="Times New Roman" w:cs="Times New Roman"/>
          <w:sz w:val="24"/>
          <w:szCs w:val="24"/>
        </w:rPr>
        <w:t xml:space="preserve"> и настоящего договора, в том числе на предоставленном альтернативном месте размещения;</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4.1.2 досрочно расторгнуть настоящий договор в порядке, установленном пунктом 6.</w:t>
      </w:r>
      <w:hyperlink w:anchor="Par119" w:tooltip="6.3. Настоящий договор расторгается в связи с односторонним отказом Департамента от его исполнения в следующих случаях:" w:history="1">
        <w:r w:rsidRPr="00F7043C">
          <w:rPr>
            <w:rFonts w:ascii="Times New Roman" w:hAnsi="Times New Roman" w:cs="Times New Roman"/>
            <w:sz w:val="24"/>
            <w:szCs w:val="24"/>
          </w:rPr>
          <w:t>4</w:t>
        </w:r>
      </w:hyperlink>
      <w:r w:rsidRPr="00F7043C">
        <w:rPr>
          <w:rFonts w:ascii="Times New Roman" w:hAnsi="Times New Roman" w:cs="Times New Roman"/>
          <w:sz w:val="24"/>
          <w:szCs w:val="24"/>
        </w:rPr>
        <w:t xml:space="preserve"> настоящего договора.</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b/>
          <w:sz w:val="24"/>
          <w:szCs w:val="24"/>
        </w:rPr>
        <w:t>4.2. Владелец обязан</w:t>
      </w:r>
      <w:r w:rsidRPr="00F7043C">
        <w:rPr>
          <w:rFonts w:ascii="Times New Roman" w:hAnsi="Times New Roman" w:cs="Times New Roman"/>
          <w:sz w:val="24"/>
          <w:szCs w:val="24"/>
        </w:rPr>
        <w:t>:</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4.2.1 разместить Объект в соответствии с условиями настоящего договора </w:t>
      </w:r>
      <w:r w:rsidRPr="00F7043C">
        <w:rPr>
          <w:rFonts w:ascii="Times New Roman" w:hAnsi="Times New Roman" w:cs="Times New Roman"/>
          <w:color w:val="000000"/>
          <w:sz w:val="24"/>
          <w:szCs w:val="24"/>
        </w:rPr>
        <w:t>в течение трех месяцев после заключения настоящего договора;</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4.2.2 направить в Управление в письменной форме извещение о размещении Объекта в течение 10 (десяти) рабочих дней с момента его размещения для организации обследования Объекта и составления передаточного акта Объекта согласно приложению №4 к настоящему договору;</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4.2.3 осуществлять торговую деятельность (оказание услуг) после подписания передаточного акта Объекта</w:t>
      </w:r>
      <w:r w:rsidRPr="00F7043C">
        <w:rPr>
          <w:rFonts w:ascii="Times New Roman" w:eastAsia="Calibri" w:hAnsi="Times New Roman" w:cs="Times New Roman"/>
          <w:sz w:val="24"/>
          <w:szCs w:val="24"/>
        </w:rPr>
        <w:t xml:space="preserve"> со строгим соблюдением правил торговли, правил выполнения работ и оказания услуг, предусмотренных действующим законодательством</w:t>
      </w:r>
      <w:r w:rsidRPr="00F7043C">
        <w:rPr>
          <w:rFonts w:ascii="Times New Roman" w:hAnsi="Times New Roman" w:cs="Times New Roman"/>
          <w:sz w:val="24"/>
          <w:szCs w:val="24"/>
        </w:rPr>
        <w:t>;</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4.2.4 соблюдать при размещении Объекта требования к виду, специализации, площади, адресному ориентиру, размерам, к внешнему облику Объекта в соответствии с условиями настоящего договора в течение всего срока действия настоящего договора;</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4.2.5 соблюдать номенклатуру специализации нестационарного торгового объекта,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w:t>
      </w:r>
      <w:r w:rsidRPr="00F7043C">
        <w:rPr>
          <w:rFonts w:ascii="Times New Roman" w:hAnsi="Times New Roman" w:cs="Times New Roman"/>
          <w:color w:val="000000"/>
          <w:sz w:val="24"/>
          <w:szCs w:val="24"/>
        </w:rPr>
        <w:t xml:space="preserve">утвержденные нормативным правовым актом администрации Добрянского </w:t>
      </w:r>
      <w:r w:rsidRPr="00F7043C">
        <w:rPr>
          <w:rFonts w:ascii="Times New Roman" w:hAnsi="Times New Roman" w:cs="Times New Roman"/>
          <w:spacing w:val="1"/>
          <w:sz w:val="24"/>
          <w:szCs w:val="24"/>
        </w:rPr>
        <w:t>муниципального</w:t>
      </w:r>
      <w:r w:rsidRPr="00F7043C">
        <w:rPr>
          <w:rFonts w:ascii="Times New Roman" w:hAnsi="Times New Roman" w:cs="Times New Roman"/>
          <w:color w:val="000000"/>
          <w:sz w:val="24"/>
          <w:szCs w:val="24"/>
        </w:rPr>
        <w:t xml:space="preserve"> округа</w:t>
      </w:r>
      <w:r w:rsidRPr="00F7043C">
        <w:rPr>
          <w:rFonts w:ascii="Times New Roman" w:hAnsi="Times New Roman" w:cs="Times New Roman"/>
          <w:sz w:val="24"/>
          <w:szCs w:val="24"/>
        </w:rPr>
        <w:t>;</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4.2.6 своевременно вносить плату по настоящему договору. В течение 5 (пяти) рабочих дней со дня получения письменного требования Управления произвести сверку расчетов по внесению платы;</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4.2.7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4.2.8 обеспечить свободный доступ на Объект и место размещения Объекта Управлению </w:t>
      </w:r>
      <w:r w:rsidRPr="00F7043C">
        <w:rPr>
          <w:rFonts w:ascii="Times New Roman" w:eastAsia="Calibri" w:hAnsi="Times New Roman" w:cs="Times New Roman"/>
          <w:sz w:val="24"/>
          <w:szCs w:val="24"/>
        </w:rPr>
        <w:t>(полномочным представителям), представителям органов исполнительной власти и административных органов с целью проверки документации и контроля использования Объекта,</w:t>
      </w:r>
      <w:r w:rsidRPr="00F7043C">
        <w:rPr>
          <w:rFonts w:ascii="Times New Roman" w:hAnsi="Times New Roman" w:cs="Times New Roman"/>
          <w:sz w:val="24"/>
          <w:szCs w:val="24"/>
        </w:rPr>
        <w:t xml:space="preserve"> проверки соблюдения условий настоящего договора;</w:t>
      </w:r>
    </w:p>
    <w:p w:rsidR="009134F3" w:rsidRPr="00F7043C" w:rsidRDefault="009134F3" w:rsidP="009134F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4.2.9 обеспечить соблюдение правил благоустройства и содержания территории, используемой для размещения нестационарного торгового объекта;</w:t>
      </w:r>
    </w:p>
    <w:p w:rsidR="009134F3" w:rsidRPr="00F7043C" w:rsidRDefault="009134F3" w:rsidP="009134F3">
      <w:pPr>
        <w:spacing w:after="0" w:line="240" w:lineRule="auto"/>
        <w:ind w:left="-567" w:right="-143" w:firstLine="568"/>
        <w:jc w:val="both"/>
        <w:rPr>
          <w:rFonts w:ascii="Times New Roman" w:eastAsia="Calibri" w:hAnsi="Times New Roman" w:cs="Times New Roman"/>
          <w:sz w:val="24"/>
          <w:szCs w:val="24"/>
        </w:rPr>
      </w:pPr>
      <w:r w:rsidRPr="00F7043C">
        <w:rPr>
          <w:rFonts w:ascii="Times New Roman" w:hAnsi="Times New Roman" w:cs="Times New Roman"/>
          <w:sz w:val="24"/>
          <w:szCs w:val="24"/>
        </w:rPr>
        <w:t xml:space="preserve">4.2.10 </w:t>
      </w:r>
      <w:r w:rsidRPr="00F7043C">
        <w:rPr>
          <w:rFonts w:ascii="Times New Roman" w:eastAsia="Calibri" w:hAnsi="Times New Roman" w:cs="Times New Roman"/>
          <w:sz w:val="24"/>
          <w:szCs w:val="24"/>
        </w:rPr>
        <w:t>обеспечить соблюдение санитарных норм и правил</w:t>
      </w:r>
      <w:r w:rsidRPr="00F7043C">
        <w:rPr>
          <w:rFonts w:ascii="Times New Roman" w:hAnsi="Times New Roman" w:cs="Times New Roman"/>
          <w:sz w:val="24"/>
          <w:szCs w:val="24"/>
        </w:rPr>
        <w:t xml:space="preserve"> обращения с твердыми бытовыми отходами</w:t>
      </w:r>
      <w:r w:rsidRPr="00F7043C">
        <w:rPr>
          <w:rFonts w:ascii="Times New Roman" w:eastAsia="Calibri" w:hAnsi="Times New Roman" w:cs="Times New Roman"/>
          <w:sz w:val="24"/>
          <w:szCs w:val="24"/>
        </w:rPr>
        <w:t>, вывоз мусора и иных отходов от ведения торговой деятельности в Объекте;</w:t>
      </w:r>
    </w:p>
    <w:p w:rsidR="009134F3" w:rsidRPr="00F7043C" w:rsidRDefault="009134F3" w:rsidP="009134F3">
      <w:pPr>
        <w:spacing w:after="0" w:line="240" w:lineRule="auto"/>
        <w:ind w:left="-567" w:right="-143" w:firstLine="568"/>
        <w:jc w:val="both"/>
        <w:rPr>
          <w:rFonts w:ascii="Times New Roman" w:eastAsia="Calibri" w:hAnsi="Times New Roman" w:cs="Times New Roman"/>
          <w:sz w:val="24"/>
          <w:szCs w:val="24"/>
        </w:rPr>
      </w:pPr>
      <w:r w:rsidRPr="00F7043C">
        <w:rPr>
          <w:rFonts w:ascii="Times New Roman" w:hAnsi="Times New Roman" w:cs="Times New Roman"/>
          <w:sz w:val="24"/>
          <w:szCs w:val="24"/>
        </w:rPr>
        <w:t>4.2.11</w:t>
      </w:r>
      <w:r w:rsidRPr="00F7043C">
        <w:rPr>
          <w:rFonts w:ascii="Times New Roman" w:eastAsia="Calibri" w:hAnsi="Times New Roman" w:cs="Times New Roman"/>
          <w:sz w:val="24"/>
          <w:szCs w:val="24"/>
        </w:rPr>
        <w:t xml:space="preserve"> использовать Объект способами, которые не должны наносить вред окружающей среде;</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4.2.12 направить письменное уведомление в Управление об изменении сведений о Владельце, указанных в части </w:t>
      </w:r>
      <w:r w:rsidRPr="00F7043C">
        <w:rPr>
          <w:rFonts w:ascii="Times New Roman" w:hAnsi="Times New Roman" w:cs="Times New Roman"/>
          <w:sz w:val="24"/>
          <w:szCs w:val="24"/>
          <w:lang w:val="en-US"/>
        </w:rPr>
        <w:t>IX</w:t>
      </w:r>
      <w:r w:rsidRPr="00F7043C">
        <w:rPr>
          <w:rFonts w:ascii="Times New Roman" w:hAnsi="Times New Roman" w:cs="Times New Roman"/>
          <w:sz w:val="24"/>
          <w:szCs w:val="24"/>
        </w:rPr>
        <w:t xml:space="preserve"> настоящего договора, не позднее 5 (пяти) рабочих дней со дня их изменения.</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Управлением и полученными Владельцем надлежащим образом;</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4.2.13 не допускать конструктивное объединение Объекта с другими нестационарными торговыми и прочими объектами;</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color w:val="000000"/>
          <w:sz w:val="24"/>
          <w:szCs w:val="24"/>
        </w:rPr>
        <w:t xml:space="preserve">4.2.14 </w:t>
      </w:r>
      <w:r w:rsidRPr="00F7043C">
        <w:rPr>
          <w:rFonts w:ascii="Times New Roman" w:hAnsi="Times New Roman" w:cs="Times New Roman"/>
          <w:sz w:val="24"/>
          <w:szCs w:val="24"/>
        </w:rPr>
        <w:t>не допускать прекращение торговой деятельности (оказания услуг) в Объекте на срок более 30 (тридцати) календарных дней подряд в течение срока действия настоящего договора;</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4.2.15 соблюдать требования (запреты, ограничения) действующего законодательства в области торговой деятельности, в том числе:</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4.2.15.1 к розничной продаже алкогольной продукции, утвержденные Федеральным законом от 22.11.1995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9134F3" w:rsidRPr="00F7043C" w:rsidRDefault="009134F3" w:rsidP="009134F3">
      <w:pPr>
        <w:pStyle w:val="aff0"/>
        <w:spacing w:before="0" w:beforeAutospacing="0" w:after="0" w:afterAutospacing="0"/>
        <w:ind w:left="-567" w:right="-143" w:firstLine="540"/>
        <w:jc w:val="both"/>
      </w:pPr>
      <w:r w:rsidRPr="00F7043C">
        <w:t>4.2.15.2 в сфере розничной торговли табачной продукцией, табачными изделиями и никотинсодержащей продукцией, кальянами, устройствами для потребления никотинсодержащей продукции в нестационарных торговых объектах;</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4.2.16 устранить выявленные нарушения в течение 10 (десяти) календарных дней со дня </w:t>
      </w:r>
      <w:r w:rsidRPr="00F7043C">
        <w:rPr>
          <w:rFonts w:ascii="Times New Roman" w:hAnsi="Times New Roman" w:cs="Times New Roman"/>
          <w:sz w:val="24"/>
          <w:szCs w:val="24"/>
        </w:rPr>
        <w:lastRenderedPageBreak/>
        <w:t>получения соответствующего уведомления в соответствии с пунктом 7.2 настоящего договора;</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4.2.17 в случае повреждения Объекта производить его ремонт в течение 30 (тридцати) календарных дней со дня обнаружения повреждения, при нарушении благоустройства территории, прилегающей к нестационарному торговому объекту, восстановить его в течение 5 (пяти) календарных дней после дня нарушения (обнаружения нарушения) благоустройства территории;</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4.2.18 демонтировать (переместить) Объект и восстановить нарушенное благоустройство территории в течение 10 (десяти) календарных дней по окончании срока действия настоящего договора либо с даты его досрочного расторжения и уведомить Управление об исполнении данной обязанности;</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4.2.</w:t>
      </w:r>
      <w:r w:rsidRPr="009134F3">
        <w:rPr>
          <w:rFonts w:ascii="Times New Roman" w:hAnsi="Times New Roman" w:cs="Times New Roman"/>
          <w:sz w:val="24"/>
          <w:szCs w:val="24"/>
        </w:rPr>
        <w:t>19 своевременно оплачивать коммунальные и эксплуатационные услуги, заключив соответствующие договоры с организациями-поставщиками коммунальных услуг;</w:t>
      </w:r>
    </w:p>
    <w:p w:rsidR="009134F3" w:rsidRPr="009134F3" w:rsidRDefault="009134F3" w:rsidP="009134F3">
      <w:pPr>
        <w:pStyle w:val="ConsPlusNormal"/>
        <w:ind w:left="-567" w:right="-143" w:firstLine="540"/>
        <w:jc w:val="both"/>
        <w:rPr>
          <w:rFonts w:ascii="Times New Roman" w:eastAsia="Calibri" w:hAnsi="Times New Roman" w:cs="Times New Roman"/>
          <w:sz w:val="24"/>
          <w:szCs w:val="24"/>
        </w:rPr>
      </w:pPr>
      <w:r w:rsidRPr="009134F3">
        <w:rPr>
          <w:rFonts w:ascii="Times New Roman" w:hAnsi="Times New Roman" w:cs="Times New Roman"/>
          <w:sz w:val="24"/>
          <w:szCs w:val="24"/>
        </w:rPr>
        <w:t>4.2.20 н</w:t>
      </w:r>
      <w:r w:rsidRPr="009134F3">
        <w:rPr>
          <w:rFonts w:ascii="Times New Roman" w:eastAsia="Calibri" w:hAnsi="Times New Roman" w:cs="Times New Roman"/>
          <w:sz w:val="24"/>
          <w:szCs w:val="24"/>
        </w:rPr>
        <w:t>е допускать складирование тары, запасов товаров вне Объекта;</w:t>
      </w:r>
    </w:p>
    <w:p w:rsidR="009134F3" w:rsidRPr="009134F3" w:rsidRDefault="009134F3" w:rsidP="009134F3">
      <w:pPr>
        <w:pStyle w:val="ConsPlusNormal"/>
        <w:ind w:left="-567" w:right="-143" w:firstLine="540"/>
        <w:jc w:val="both"/>
        <w:rPr>
          <w:rFonts w:ascii="Times New Roman" w:eastAsia="Calibri" w:hAnsi="Times New Roman" w:cs="Times New Roman"/>
          <w:sz w:val="24"/>
          <w:szCs w:val="24"/>
        </w:rPr>
      </w:pPr>
      <w:r w:rsidRPr="009134F3">
        <w:rPr>
          <w:rFonts w:ascii="Times New Roman" w:eastAsia="Calibri" w:hAnsi="Times New Roman" w:cs="Times New Roman"/>
          <w:sz w:val="24"/>
          <w:szCs w:val="24"/>
        </w:rPr>
        <w:t>4.2.21 не допускать размещение в границах предоставленного места иного оборудования, временных конструкций, используемых для выкладки, демонстрации и хранения товара, кроме Объекта, установленного в соответствии с условиями настоящего договора;</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eastAsia="Calibri" w:hAnsi="Times New Roman" w:cs="Times New Roman"/>
          <w:sz w:val="24"/>
          <w:szCs w:val="24"/>
        </w:rPr>
        <w:t xml:space="preserve">4.2.22 </w:t>
      </w:r>
      <w:r w:rsidRPr="009134F3">
        <w:rPr>
          <w:rFonts w:ascii="Times New Roman" w:hAnsi="Times New Roman" w:cs="Times New Roman"/>
          <w:sz w:val="24"/>
          <w:szCs w:val="24"/>
        </w:rPr>
        <w:t>обеспечить допуск представителей собственников объектов, предназначенных для обеспечения электро-, тепло-, газо- и водоснабжения, водоотведения, связи, нефтепроводов, или представителей организаций, осуществляющих их эксплуатацию, в целях обеспечения безопасности таких объектов, в случае если место размещения нестационарного торгового объекта полностью или частично расположено в охранной зоне, установленной в отношении указанных объектов;</w:t>
      </w:r>
    </w:p>
    <w:p w:rsidR="009134F3" w:rsidRPr="00B832E0" w:rsidRDefault="009134F3" w:rsidP="009134F3">
      <w:pPr>
        <w:pStyle w:val="aff0"/>
        <w:spacing w:before="0" w:beforeAutospacing="0" w:after="0" w:afterAutospacing="0"/>
        <w:ind w:left="-567" w:right="-142" w:firstLine="567"/>
        <w:jc w:val="both"/>
      </w:pPr>
      <w:r w:rsidRPr="009134F3">
        <w:t xml:space="preserve">4.2.23 соблюдать меры, предусмотренные Указом губернатора Пермского края от 25 декабря 2024г. №109 «О реализации отдельных мер антитеррористической защищенности, а также мер, </w:t>
      </w:r>
      <w:r w:rsidRPr="00B832E0">
        <w:t>направленных на усиление охраны общественного порядка и обеспечение общественной безопасности на территории Пермского края», включая непрерывное видеонаблюдение за Объектом, а также территорией в радиусе 15 м от Объекта; наличие в Объекте физической охраны и (или) кнопки вызова физической охраны.</w:t>
      </w:r>
    </w:p>
    <w:p w:rsidR="009134F3" w:rsidRPr="00B832E0" w:rsidRDefault="009134F3" w:rsidP="009134F3">
      <w:pPr>
        <w:pStyle w:val="ConsPlusNormal"/>
        <w:tabs>
          <w:tab w:val="right" w:pos="9498"/>
        </w:tabs>
        <w:ind w:left="-567" w:right="-142" w:firstLine="567"/>
        <w:contextualSpacing/>
        <w:jc w:val="both"/>
        <w:rPr>
          <w:rFonts w:ascii="Times New Roman" w:hAnsi="Times New Roman" w:cs="Times New Roman"/>
          <w:sz w:val="24"/>
          <w:szCs w:val="24"/>
        </w:rPr>
      </w:pPr>
      <w:r w:rsidRPr="00B832E0">
        <w:rPr>
          <w:rFonts w:ascii="Times New Roman" w:hAnsi="Times New Roman" w:cs="Times New Roman"/>
          <w:b/>
          <w:sz w:val="24"/>
          <w:szCs w:val="24"/>
        </w:rPr>
        <w:t>4.3. Управление вправе</w:t>
      </w:r>
      <w:r w:rsidRPr="00B832E0">
        <w:rPr>
          <w:rFonts w:ascii="Times New Roman" w:hAnsi="Times New Roman" w:cs="Times New Roman"/>
          <w:sz w:val="24"/>
          <w:szCs w:val="24"/>
        </w:rPr>
        <w:t>:</w:t>
      </w:r>
      <w:r w:rsidRPr="00B832E0">
        <w:rPr>
          <w:rFonts w:ascii="Times New Roman" w:hAnsi="Times New Roman" w:cs="Times New Roman"/>
          <w:sz w:val="24"/>
          <w:szCs w:val="24"/>
        </w:rPr>
        <w:tab/>
      </w:r>
    </w:p>
    <w:p w:rsidR="009134F3" w:rsidRPr="00B832E0" w:rsidRDefault="009134F3" w:rsidP="009134F3">
      <w:pPr>
        <w:spacing w:after="0" w:line="240" w:lineRule="auto"/>
        <w:ind w:left="-567" w:right="-142" w:firstLine="567"/>
        <w:jc w:val="both"/>
        <w:rPr>
          <w:rFonts w:ascii="Times New Roman" w:hAnsi="Times New Roman" w:cs="Times New Roman"/>
          <w:sz w:val="24"/>
          <w:szCs w:val="24"/>
        </w:rPr>
      </w:pPr>
      <w:r w:rsidRPr="00B832E0">
        <w:rPr>
          <w:rFonts w:ascii="Times New Roman" w:hAnsi="Times New Roman" w:cs="Times New Roman"/>
          <w:sz w:val="24"/>
          <w:szCs w:val="24"/>
        </w:rPr>
        <w:t xml:space="preserve">4.3.1 осуществлять контроль за размещением Объекта в порядке, установленном действующим законодательством Российской Федерации и Пермского края, </w:t>
      </w:r>
      <w:r w:rsidRPr="00B832E0">
        <w:rPr>
          <w:rFonts w:ascii="Times New Roman" w:hAnsi="Times New Roman" w:cs="Times New Roman"/>
          <w:spacing w:val="1"/>
          <w:sz w:val="24"/>
          <w:szCs w:val="24"/>
        </w:rPr>
        <w:t>правовыми актами уполномоченного органа местного самоуправления</w:t>
      </w:r>
      <w:r w:rsidRPr="00B832E0">
        <w:rPr>
          <w:rFonts w:ascii="Times New Roman" w:hAnsi="Times New Roman" w:cs="Times New Roman"/>
          <w:sz w:val="24"/>
          <w:szCs w:val="24"/>
        </w:rPr>
        <w:t>;</w:t>
      </w:r>
    </w:p>
    <w:p w:rsidR="009134F3" w:rsidRPr="00B832E0" w:rsidRDefault="009134F3" w:rsidP="009134F3">
      <w:pPr>
        <w:spacing w:after="0" w:line="240" w:lineRule="auto"/>
        <w:ind w:left="-567" w:right="-143" w:firstLine="568"/>
        <w:jc w:val="both"/>
        <w:rPr>
          <w:rFonts w:ascii="Times New Roman" w:hAnsi="Times New Roman" w:cs="Times New Roman"/>
          <w:sz w:val="24"/>
          <w:szCs w:val="24"/>
        </w:rPr>
      </w:pPr>
      <w:r w:rsidRPr="00B832E0">
        <w:rPr>
          <w:rFonts w:ascii="Times New Roman" w:hAnsi="Times New Roman" w:cs="Times New Roman"/>
          <w:sz w:val="24"/>
          <w:szCs w:val="24"/>
        </w:rPr>
        <w:t>4.3.2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 и видеофиксации;</w:t>
      </w:r>
    </w:p>
    <w:p w:rsidR="009134F3" w:rsidRPr="00B832E0" w:rsidRDefault="009134F3" w:rsidP="009134F3">
      <w:pPr>
        <w:spacing w:after="0" w:line="240" w:lineRule="auto"/>
        <w:ind w:left="-567" w:right="-143" w:firstLine="568"/>
        <w:jc w:val="both"/>
        <w:rPr>
          <w:rFonts w:ascii="Times New Roman" w:hAnsi="Times New Roman" w:cs="Times New Roman"/>
          <w:sz w:val="24"/>
          <w:szCs w:val="24"/>
        </w:rPr>
      </w:pPr>
      <w:r w:rsidRPr="00B832E0">
        <w:rPr>
          <w:rFonts w:ascii="Times New Roman" w:hAnsi="Times New Roman" w:cs="Times New Roman"/>
          <w:sz w:val="24"/>
          <w:szCs w:val="24"/>
        </w:rPr>
        <w:t>4.3.3 при выявлении фактов нарушения условий настоящего договора требовать от Владельца устранения нарушений в течение 10 (десяти) календарных дней со дня уведомления Владельца в соответствии с пунктом 7.2 настоящего договора;</w:t>
      </w:r>
    </w:p>
    <w:p w:rsidR="009134F3" w:rsidRPr="00B832E0" w:rsidRDefault="009134F3" w:rsidP="009134F3">
      <w:pPr>
        <w:pStyle w:val="ConsPlusNormal"/>
        <w:ind w:left="-567" w:right="-143" w:firstLine="568"/>
        <w:contextualSpacing/>
        <w:jc w:val="both"/>
        <w:rPr>
          <w:rFonts w:ascii="Times New Roman" w:hAnsi="Times New Roman" w:cs="Times New Roman"/>
          <w:sz w:val="24"/>
          <w:szCs w:val="24"/>
        </w:rPr>
      </w:pPr>
      <w:r w:rsidRPr="00B832E0">
        <w:rPr>
          <w:rFonts w:ascii="Times New Roman" w:hAnsi="Times New Roman" w:cs="Times New Roman"/>
          <w:sz w:val="24"/>
          <w:szCs w:val="24"/>
        </w:rPr>
        <w:t>4.3.4 прекратить досрочно действие настоящего договора по основаниям, установленным в пункте 6.2 настоящего договора;</w:t>
      </w:r>
    </w:p>
    <w:p w:rsidR="009134F3" w:rsidRPr="00B832E0" w:rsidRDefault="009134F3" w:rsidP="009134F3">
      <w:pPr>
        <w:spacing w:after="0" w:line="240" w:lineRule="auto"/>
        <w:ind w:left="-567" w:right="-143" w:firstLine="568"/>
        <w:jc w:val="both"/>
        <w:rPr>
          <w:rFonts w:ascii="Times New Roman" w:hAnsi="Times New Roman" w:cs="Times New Roman"/>
          <w:sz w:val="24"/>
          <w:szCs w:val="24"/>
        </w:rPr>
      </w:pPr>
      <w:r w:rsidRPr="00B832E0">
        <w:rPr>
          <w:rFonts w:ascii="Times New Roman" w:hAnsi="Times New Roman" w:cs="Times New Roman"/>
          <w:sz w:val="24"/>
          <w:szCs w:val="24"/>
        </w:rPr>
        <w:t>4.3.5 принять меры по освобождению места размещения Объекта в случае неисполнения Владельцем обязанности, предусмотренной пунктом 4.2.18 настоящего договора.</w:t>
      </w:r>
    </w:p>
    <w:p w:rsidR="009134F3" w:rsidRPr="00B832E0" w:rsidRDefault="009134F3" w:rsidP="009134F3">
      <w:pPr>
        <w:spacing w:after="0" w:line="240" w:lineRule="auto"/>
        <w:ind w:left="-567" w:right="-143" w:firstLine="568"/>
        <w:jc w:val="both"/>
        <w:rPr>
          <w:rFonts w:ascii="Times New Roman" w:hAnsi="Times New Roman" w:cs="Times New Roman"/>
          <w:sz w:val="24"/>
          <w:szCs w:val="24"/>
        </w:rPr>
      </w:pPr>
      <w:r w:rsidRPr="00B832E0">
        <w:rPr>
          <w:rFonts w:ascii="Times New Roman" w:hAnsi="Times New Roman" w:cs="Times New Roman"/>
          <w:sz w:val="24"/>
          <w:szCs w:val="24"/>
        </w:rPr>
        <w:t>Управление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9134F3" w:rsidRPr="00B832E0" w:rsidRDefault="009134F3" w:rsidP="009134F3">
      <w:pPr>
        <w:pStyle w:val="ConsPlusNormal"/>
        <w:ind w:left="-567" w:right="-143" w:firstLine="568"/>
        <w:contextualSpacing/>
        <w:jc w:val="both"/>
        <w:rPr>
          <w:rFonts w:ascii="Times New Roman" w:hAnsi="Times New Roman" w:cs="Times New Roman"/>
          <w:sz w:val="24"/>
          <w:szCs w:val="24"/>
        </w:rPr>
      </w:pPr>
      <w:r w:rsidRPr="00B832E0">
        <w:rPr>
          <w:rFonts w:ascii="Times New Roman" w:hAnsi="Times New Roman" w:cs="Times New Roman"/>
          <w:sz w:val="24"/>
          <w:szCs w:val="24"/>
        </w:rPr>
        <w:t xml:space="preserve">4.3.6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w:t>
      </w:r>
      <w:r w:rsidRPr="00B832E0">
        <w:rPr>
          <w:rFonts w:ascii="Times New Roman" w:hAnsi="Times New Roman" w:cs="Times New Roman"/>
          <w:spacing w:val="1"/>
          <w:sz w:val="24"/>
          <w:szCs w:val="24"/>
        </w:rPr>
        <w:t xml:space="preserve">Добрянского </w:t>
      </w:r>
      <w:r w:rsidR="00B832E0" w:rsidRPr="00B832E0">
        <w:rPr>
          <w:rFonts w:ascii="Times New Roman" w:hAnsi="Times New Roman" w:cs="Times New Roman"/>
          <w:sz w:val="24"/>
          <w:szCs w:val="24"/>
        </w:rPr>
        <w:t>муниципального</w:t>
      </w:r>
      <w:r w:rsidRPr="00B832E0">
        <w:rPr>
          <w:rFonts w:ascii="Times New Roman" w:hAnsi="Times New Roman" w:cs="Times New Roman"/>
          <w:spacing w:val="1"/>
          <w:sz w:val="24"/>
          <w:szCs w:val="24"/>
        </w:rPr>
        <w:t xml:space="preserve"> округа</w:t>
      </w:r>
      <w:r w:rsidRPr="00B832E0">
        <w:rPr>
          <w:rFonts w:ascii="Times New Roman" w:hAnsi="Times New Roman" w:cs="Times New Roman"/>
          <w:sz w:val="24"/>
          <w:szCs w:val="24"/>
        </w:rPr>
        <w:t>,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b/>
          <w:sz w:val="24"/>
          <w:szCs w:val="24"/>
        </w:rPr>
        <w:t>4.4. Управление обязано</w:t>
      </w:r>
      <w:r w:rsidRPr="009134F3">
        <w:rPr>
          <w:rFonts w:ascii="Times New Roman" w:hAnsi="Times New Roman" w:cs="Times New Roman"/>
          <w:sz w:val="24"/>
          <w:szCs w:val="24"/>
        </w:rPr>
        <w:t>:</w:t>
      </w:r>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4.4.1 предоставить Владельцу право на размещение Объекта в соответствии с условиями настоящего договора;</w:t>
      </w:r>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 xml:space="preserve">4.4.2 передать Владельцу место для размещения Объекта по акту приема-передачи в течение 10 (десяти) рабочих дней с момента заключения настоящего договора; </w:t>
      </w:r>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lastRenderedPageBreak/>
        <w:t>4.4.3 организовать в установленном порядке обследование Объекта с составлением акта обследования Объекта и составить акт приемки Объекта по форме согласно приложению к настоящему договору после поступления извещения, указанного в пункте 4.2.2 настоящего договора, не позднее 5 (пяти) рабочих дней с момента его поступления в Управление;</w:t>
      </w:r>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4.4.4</w:t>
      </w:r>
      <w:r w:rsidRPr="009134F3">
        <w:rPr>
          <w:rFonts w:ascii="Times New Roman" w:hAnsi="Times New Roman" w:cs="Times New Roman"/>
          <w:color w:val="000000"/>
          <w:sz w:val="24"/>
          <w:szCs w:val="24"/>
        </w:rPr>
        <w:t xml:space="preserve"> предоставить Владельцу альтернативное место для размещения Объекта в случаях и порядке, предусмотренных нормативными правовыми актами Пермского края и Добрянского </w:t>
      </w:r>
      <w:r w:rsidR="00B832E0">
        <w:rPr>
          <w:rFonts w:ascii="Times New Roman" w:hAnsi="Times New Roman" w:cs="Times New Roman"/>
          <w:spacing w:val="1"/>
          <w:sz w:val="24"/>
          <w:szCs w:val="24"/>
        </w:rPr>
        <w:t>муниципального</w:t>
      </w:r>
      <w:r w:rsidR="00B832E0" w:rsidRPr="009134F3">
        <w:rPr>
          <w:rFonts w:ascii="Times New Roman" w:hAnsi="Times New Roman" w:cs="Times New Roman"/>
          <w:color w:val="000000"/>
          <w:sz w:val="24"/>
          <w:szCs w:val="24"/>
        </w:rPr>
        <w:t xml:space="preserve"> </w:t>
      </w:r>
      <w:r w:rsidRPr="009134F3">
        <w:rPr>
          <w:rFonts w:ascii="Times New Roman" w:hAnsi="Times New Roman" w:cs="Times New Roman"/>
          <w:color w:val="000000"/>
          <w:sz w:val="24"/>
          <w:szCs w:val="24"/>
        </w:rPr>
        <w:t>округа</w:t>
      </w:r>
      <w:r w:rsidRPr="009134F3">
        <w:rPr>
          <w:rFonts w:ascii="Times New Roman" w:hAnsi="Times New Roman" w:cs="Times New Roman"/>
          <w:spacing w:val="1"/>
          <w:sz w:val="24"/>
          <w:szCs w:val="24"/>
        </w:rPr>
        <w:t xml:space="preserve">, </w:t>
      </w:r>
      <w:r w:rsidRPr="009134F3">
        <w:rPr>
          <w:rFonts w:ascii="Times New Roman" w:hAnsi="Times New Roman" w:cs="Times New Roman"/>
          <w:color w:val="000000"/>
          <w:sz w:val="24"/>
          <w:szCs w:val="24"/>
        </w:rPr>
        <w:t>до окончания срока действия настоящего договора</w:t>
      </w:r>
      <w:r w:rsidRPr="009134F3">
        <w:rPr>
          <w:rFonts w:ascii="Times New Roman" w:hAnsi="Times New Roman" w:cs="Times New Roman"/>
          <w:sz w:val="24"/>
          <w:szCs w:val="24"/>
        </w:rPr>
        <w:t>;</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4.4.5 в случае изменения размера платы направить Владельцу уведомление о новом размере платы в срок не более 30 (тридцати) рабочих дней с даты вступления в силу соответствующего правового акта;</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4.4.6 по окончании срока, отведенного Владельцу на демонтаж Объекта и восстановление нарушенного благоустройства территории, организовать и провести проверку исполнения Владельцем пункта 4.2.1</w:t>
      </w:r>
      <w:hyperlink w:anchor="Par73" w:history="1">
        <w:r w:rsidRPr="009134F3">
          <w:rPr>
            <w:rFonts w:ascii="Times New Roman" w:hAnsi="Times New Roman" w:cs="Times New Roman"/>
            <w:sz w:val="24"/>
            <w:szCs w:val="24"/>
          </w:rPr>
          <w:t>8</w:t>
        </w:r>
      </w:hyperlink>
      <w:r w:rsidRPr="009134F3">
        <w:rPr>
          <w:rFonts w:ascii="Times New Roman" w:hAnsi="Times New Roman" w:cs="Times New Roman"/>
          <w:sz w:val="24"/>
          <w:szCs w:val="24"/>
        </w:rPr>
        <w:t xml:space="preserve"> настоящего договора.</w:t>
      </w:r>
    </w:p>
    <w:p w:rsidR="009134F3" w:rsidRPr="009134F3" w:rsidRDefault="009134F3" w:rsidP="009134F3">
      <w:pPr>
        <w:pStyle w:val="ConsPlusNormal"/>
        <w:ind w:left="-567" w:right="-143" w:firstLine="568"/>
        <w:jc w:val="both"/>
        <w:rPr>
          <w:rFonts w:ascii="Times New Roman" w:hAnsi="Times New Roman" w:cs="Times New Roman"/>
          <w:sz w:val="24"/>
          <w:szCs w:val="24"/>
        </w:rPr>
      </w:pPr>
    </w:p>
    <w:p w:rsidR="009134F3" w:rsidRPr="009134F3" w:rsidRDefault="009134F3" w:rsidP="009134F3">
      <w:pPr>
        <w:pStyle w:val="ConsPlusNormal"/>
        <w:ind w:left="-567" w:right="-143"/>
        <w:jc w:val="center"/>
        <w:outlineLvl w:val="0"/>
        <w:rPr>
          <w:rFonts w:ascii="Times New Roman" w:hAnsi="Times New Roman" w:cs="Times New Roman"/>
          <w:b/>
          <w:sz w:val="24"/>
          <w:szCs w:val="24"/>
        </w:rPr>
      </w:pPr>
      <w:r w:rsidRPr="009134F3">
        <w:rPr>
          <w:rFonts w:ascii="Times New Roman" w:hAnsi="Times New Roman" w:cs="Times New Roman"/>
          <w:b/>
          <w:sz w:val="24"/>
          <w:szCs w:val="24"/>
        </w:rPr>
        <w:t>V. Ответственность Сторон</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5.2. В случае просрочки внесения платы либо внесения платы в неполном размере Владелец обязан уплатить пени в размере 1% невнесенной суммы долга за каждый день просрочки.</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5.3. В случае однократного неисполнения Владельцем обязательств, установленных пунктами 4.2.2, 4.2.3, 4.2.5, 4.2.13, 4.2.16, 4.2.17 (в части нарушении благоустройства территории), 4.2.18, 4.2.20, 4.2.21 настоящего договора, Владелец уплачивает штраф в размере годовой платы, указанной в пункте 3.1 настоящего договора, не позднее 14 (четырнадцати) календарных дней с даты направления претензии Управлением.</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5.4. Взыскание пени и штрафов не освобождает Владельца от выполнения принятых на себя обязательств по настоящему договору и устранения выявленных нарушений.</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5.5.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9134F3" w:rsidRPr="009134F3" w:rsidRDefault="009134F3" w:rsidP="009134F3">
      <w:pPr>
        <w:pStyle w:val="ConsPlusNormal"/>
        <w:ind w:left="-567" w:right="-143" w:firstLine="540"/>
        <w:jc w:val="center"/>
        <w:outlineLvl w:val="0"/>
        <w:rPr>
          <w:rFonts w:ascii="Times New Roman" w:hAnsi="Times New Roman" w:cs="Times New Roman"/>
          <w:sz w:val="24"/>
          <w:szCs w:val="24"/>
        </w:rPr>
      </w:pPr>
    </w:p>
    <w:p w:rsidR="009134F3" w:rsidRPr="009134F3" w:rsidRDefault="009134F3" w:rsidP="009134F3">
      <w:pPr>
        <w:pStyle w:val="ConsPlusNormal"/>
        <w:ind w:left="-567" w:right="-143" w:firstLine="540"/>
        <w:jc w:val="center"/>
        <w:outlineLvl w:val="0"/>
        <w:rPr>
          <w:rFonts w:ascii="Times New Roman" w:hAnsi="Times New Roman" w:cs="Times New Roman"/>
          <w:b/>
          <w:sz w:val="24"/>
          <w:szCs w:val="24"/>
        </w:rPr>
      </w:pPr>
      <w:r w:rsidRPr="009134F3">
        <w:rPr>
          <w:rFonts w:ascii="Times New Roman" w:hAnsi="Times New Roman" w:cs="Times New Roman"/>
          <w:b/>
          <w:sz w:val="24"/>
          <w:szCs w:val="24"/>
        </w:rPr>
        <w:t>VI. Порядок изменения и расторжения договора</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 xml:space="preserve">6.1. Настоящий договор может быть изменен в случаях, установленных </w:t>
      </w:r>
      <w:hyperlink w:anchor="Par86" w:history="1">
        <w:r w:rsidRPr="009134F3">
          <w:rPr>
            <w:rFonts w:ascii="Times New Roman" w:hAnsi="Times New Roman" w:cs="Times New Roman"/>
            <w:sz w:val="24"/>
            <w:szCs w:val="24"/>
          </w:rPr>
          <w:t>пунктом 4.3.</w:t>
        </w:r>
      </w:hyperlink>
      <w:r w:rsidRPr="009134F3">
        <w:rPr>
          <w:rFonts w:ascii="Times New Roman" w:hAnsi="Times New Roman" w:cs="Times New Roman"/>
          <w:sz w:val="24"/>
          <w:szCs w:val="24"/>
        </w:rPr>
        <w:t>6 настоящего договора, или расторгнут по соглашению Сторон.</w:t>
      </w:r>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 xml:space="preserve">6.2. Настоящий договор расторгается в одностороннем порядке </w:t>
      </w:r>
      <w:r w:rsidRPr="009134F3">
        <w:rPr>
          <w:rFonts w:ascii="Times New Roman" w:eastAsia="Calibri" w:hAnsi="Times New Roman" w:cs="Times New Roman"/>
          <w:sz w:val="24"/>
          <w:szCs w:val="24"/>
        </w:rPr>
        <w:t>без обращения в суд</w:t>
      </w:r>
      <w:r w:rsidRPr="009134F3">
        <w:rPr>
          <w:rFonts w:ascii="Times New Roman" w:hAnsi="Times New Roman" w:cs="Times New Roman"/>
          <w:sz w:val="24"/>
          <w:szCs w:val="24"/>
        </w:rPr>
        <w:t xml:space="preserve"> в связи с односторонним отказом Управления от его исполнения</w:t>
      </w:r>
      <w:r w:rsidRPr="009134F3">
        <w:rPr>
          <w:rFonts w:ascii="Times New Roman" w:eastAsia="Calibri" w:hAnsi="Times New Roman" w:cs="Times New Roman"/>
          <w:sz w:val="24"/>
          <w:szCs w:val="24"/>
        </w:rPr>
        <w:t xml:space="preserve"> </w:t>
      </w:r>
      <w:r w:rsidRPr="009134F3">
        <w:rPr>
          <w:rFonts w:ascii="Times New Roman" w:hAnsi="Times New Roman" w:cs="Times New Roman"/>
          <w:sz w:val="24"/>
          <w:szCs w:val="24"/>
        </w:rPr>
        <w:t>в следующих случаях:</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6</w:t>
      </w:r>
      <w:r w:rsidRPr="00532AD1">
        <w:rPr>
          <w:rFonts w:ascii="Times New Roman" w:hAnsi="Times New Roman" w:cs="Times New Roman"/>
          <w:sz w:val="24"/>
          <w:szCs w:val="24"/>
        </w:rPr>
        <w:t>.2.1 неисполнения Владельцем обязательств по соблюдению вида, специализации, площади, адресного ориентира, размеров, нормативных требований к внешнему виду Объекта в соответствии с условиями настоящего договора;</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6.2.2 неисполнения Владельцем обязательств по осуществлению в Объекте торговой деятельности (оказание услуги) в течение 30 (тридцати) календарных дней подряд в течение срока действия настоящего договора;</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6.2.3 неисполнения обязательств по оплате цены договора или просрочки по оплате очередных платежей на срок более 30 (тридцати) календарных дней;</w:t>
      </w:r>
    </w:p>
    <w:p w:rsidR="009134F3" w:rsidRPr="00532AD1" w:rsidRDefault="009134F3" w:rsidP="009134F3">
      <w:pPr>
        <w:spacing w:after="0" w:line="240" w:lineRule="auto"/>
        <w:ind w:left="-567" w:right="-143" w:firstLine="568"/>
        <w:jc w:val="both"/>
        <w:rPr>
          <w:rFonts w:ascii="Times New Roman" w:hAnsi="Times New Roman" w:cs="Times New Roman"/>
          <w:sz w:val="24"/>
          <w:szCs w:val="24"/>
        </w:rPr>
      </w:pPr>
      <w:r w:rsidRPr="00532AD1">
        <w:rPr>
          <w:rFonts w:ascii="Times New Roman" w:hAnsi="Times New Roman" w:cs="Times New Roman"/>
          <w:sz w:val="24"/>
          <w:szCs w:val="24"/>
        </w:rPr>
        <w:t>6.2.4 неисполнения Владельцем запрета, предусмотренного пунктом 4.2.7 настоящего договора, на передачу или уступку прав по Договору третьим лицам, на осуществление третьими лицами торговой и иной деятельности с использованием Объекта;</w:t>
      </w:r>
    </w:p>
    <w:p w:rsidR="009134F3" w:rsidRPr="00532AD1" w:rsidRDefault="009134F3" w:rsidP="009134F3">
      <w:pPr>
        <w:spacing w:after="0" w:line="240" w:lineRule="auto"/>
        <w:ind w:left="-567" w:right="-143" w:firstLine="568"/>
        <w:jc w:val="both"/>
        <w:rPr>
          <w:rFonts w:ascii="Times New Roman" w:hAnsi="Times New Roman" w:cs="Times New Roman"/>
          <w:sz w:val="24"/>
          <w:szCs w:val="24"/>
        </w:rPr>
      </w:pPr>
      <w:r w:rsidRPr="00532AD1">
        <w:rPr>
          <w:rFonts w:ascii="Times New Roman" w:hAnsi="Times New Roman" w:cs="Times New Roman"/>
          <w:sz w:val="24"/>
          <w:szCs w:val="24"/>
        </w:rPr>
        <w:t>6.2.5 неоднократного (два и более раза) неисполнения Владельцем требований Управления об устранении в указанные сроки выявленных нарушений пунктов 4.2.1, 4.2.2, 4.2.3, 4.2.5, 4.2.13, 4.2.16, 4.2.17 (в части нарушении благоустройства территории), 4.2.8, 4.2.20, 4.2.21 настоящего договора;</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 xml:space="preserve">6.2.6 однократного выявления при осуществлении торговой деятельности с использованием Объекта нарушений пунктов 4.2.9, 4.2.10, 4.2.11, 4.2.15 настоящего договора, подтвержденного вступившим в силу постановлением о назначении административного наказания, и неустранении </w:t>
      </w:r>
      <w:r w:rsidRPr="00532AD1">
        <w:rPr>
          <w:rFonts w:ascii="Times New Roman" w:hAnsi="Times New Roman" w:cs="Times New Roman"/>
          <w:sz w:val="24"/>
          <w:szCs w:val="24"/>
        </w:rPr>
        <w:lastRenderedPageBreak/>
        <w:t>нарушений условий настоящего договора в сроки, указанные в предписании органа местного самоуправления об их устранении;</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6.2.7 перехода земельного участка, на котором размещен Объект, в собственность третьих лиц;</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 xml:space="preserve">6.2.8 в случае отказа Владельца от альтернативного места для размещения Объекта, предоставляемого </w:t>
      </w:r>
      <w:r w:rsidRPr="00532AD1">
        <w:rPr>
          <w:rFonts w:ascii="Times New Roman" w:hAnsi="Times New Roman" w:cs="Times New Roman"/>
          <w:color w:val="000000"/>
          <w:sz w:val="24"/>
          <w:szCs w:val="24"/>
        </w:rPr>
        <w:t>в случаях и порядке, предусмотренных нормативными правовыми актами Пермского края и Добрянского муниципального округа</w:t>
      </w:r>
      <w:r w:rsidRPr="00532AD1">
        <w:rPr>
          <w:rFonts w:ascii="Times New Roman" w:hAnsi="Times New Roman" w:cs="Times New Roman"/>
          <w:sz w:val="24"/>
          <w:szCs w:val="24"/>
        </w:rPr>
        <w:t>;</w:t>
      </w:r>
    </w:p>
    <w:p w:rsidR="009134F3" w:rsidRPr="00532AD1" w:rsidRDefault="009134F3" w:rsidP="009134F3">
      <w:pPr>
        <w:spacing w:after="0" w:line="240" w:lineRule="auto"/>
        <w:ind w:left="-567" w:right="-143" w:firstLine="568"/>
        <w:jc w:val="both"/>
        <w:rPr>
          <w:rFonts w:ascii="Times New Roman" w:hAnsi="Times New Roman" w:cs="Times New Roman"/>
          <w:sz w:val="24"/>
          <w:szCs w:val="24"/>
        </w:rPr>
      </w:pPr>
      <w:r w:rsidRPr="00532AD1">
        <w:rPr>
          <w:rFonts w:ascii="Times New Roman" w:hAnsi="Times New Roman" w:cs="Times New Roman"/>
          <w:sz w:val="24"/>
          <w:szCs w:val="24"/>
        </w:rPr>
        <w:t>6.2.9 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9134F3" w:rsidRPr="00532AD1" w:rsidRDefault="009134F3" w:rsidP="009134F3">
      <w:pPr>
        <w:pStyle w:val="aff0"/>
        <w:spacing w:before="0" w:beforeAutospacing="0" w:after="0" w:afterAutospacing="0"/>
        <w:ind w:left="-567" w:right="-143" w:firstLine="540"/>
        <w:jc w:val="both"/>
      </w:pPr>
      <w:r w:rsidRPr="00532AD1">
        <w:t>6.2.10 изъятие земельного участка для государственных и муниципальных нужд в случае необходимости в использовании земельного участка, на котором расположен нестационарный торговый объект.</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6.3. Договор считается расторгнутым через 10 (десять) рабочих дней со дня направления Управлением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9134F3" w:rsidRPr="00532AD1" w:rsidRDefault="009134F3" w:rsidP="009134F3">
      <w:pPr>
        <w:spacing w:after="0" w:line="240" w:lineRule="auto"/>
        <w:ind w:left="-567" w:right="-143" w:firstLine="568"/>
        <w:jc w:val="both"/>
        <w:rPr>
          <w:rFonts w:ascii="Times New Roman" w:hAnsi="Times New Roman" w:cs="Times New Roman"/>
          <w:sz w:val="24"/>
          <w:szCs w:val="24"/>
        </w:rPr>
      </w:pPr>
      <w:r w:rsidRPr="00532AD1">
        <w:rPr>
          <w:rFonts w:ascii="Times New Roman" w:hAnsi="Times New Roman" w:cs="Times New Roman"/>
          <w:sz w:val="24"/>
          <w:szCs w:val="24"/>
        </w:rPr>
        <w:t>6.4. Владелец вправе расторгнуть настоящий договор в одностороннем порядке, предупредив об этом письменно Управление, не позднее, чем за 10 (десять) рабочих дней до даты предполагаемого расторжения. В указанном случае настоящий договор расторгается в течение 10 (десяти) рабочих дней со дня поступления в Управление письменного уведомления о расторжении при условии полного исполнения Владельцем обязательств по настоящему договору.</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6.5. Изменения и дополнения к настоящему договору должны быть оформлены в той же форме, что и настоящий договор.</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6.6.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9134F3" w:rsidRPr="00532AD1" w:rsidRDefault="009134F3" w:rsidP="009134F3">
      <w:pPr>
        <w:pStyle w:val="ConsPlusNormal"/>
        <w:ind w:left="-567" w:right="-143" w:firstLine="567"/>
        <w:jc w:val="center"/>
        <w:outlineLvl w:val="0"/>
        <w:rPr>
          <w:rFonts w:ascii="Times New Roman" w:hAnsi="Times New Roman" w:cs="Times New Roman"/>
          <w:b/>
          <w:sz w:val="24"/>
          <w:szCs w:val="24"/>
        </w:rPr>
      </w:pPr>
    </w:p>
    <w:p w:rsidR="009134F3" w:rsidRPr="00532AD1" w:rsidRDefault="009134F3" w:rsidP="009134F3">
      <w:pPr>
        <w:pStyle w:val="ConsPlusNormal"/>
        <w:ind w:left="-567" w:right="-143" w:firstLine="567"/>
        <w:jc w:val="center"/>
        <w:outlineLvl w:val="0"/>
        <w:rPr>
          <w:rFonts w:ascii="Times New Roman" w:hAnsi="Times New Roman" w:cs="Times New Roman"/>
          <w:b/>
          <w:sz w:val="24"/>
          <w:szCs w:val="24"/>
        </w:rPr>
      </w:pPr>
      <w:r w:rsidRPr="00532AD1">
        <w:rPr>
          <w:rFonts w:ascii="Times New Roman" w:hAnsi="Times New Roman" w:cs="Times New Roman"/>
          <w:b/>
          <w:sz w:val="24"/>
          <w:szCs w:val="24"/>
        </w:rPr>
        <w:t>VII. Заключительные положения</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7.1. Любые споры, возникающие из настоящего договора или в связи с ним, разрешаются Сторонами путем ведения переговоров, а при недостижении согласия - в соответствии с действующим законодательством.</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7.2. Любое уведомление, которое одна Сторона направляет другой Стороне, высылается в виде письма. Все возможные претензии рассматриваются в течение 10 (десяти) рабочих дней со дня получения их Сторонами.</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Управление вправе обеспечивать уведомление Владельца о наступлении (истечении) сроков платежа, о состоянии задолженности по договору, а также 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 а так же посредством направления уведомлений посредством электронной почты.</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При изменении телефонного номера (телефонных номеров) средств мобильной (сотовой) связи, а так же электронной почты, Владелец обязан в течение пяти дней письменно уведомить об этом Управление, сообщив новый телефонный номер (новые телефонные номера) средств мобильной (сотовой) связи либо электронной почты.</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 xml:space="preserve">7.3. Во всем остальном, не предусмотренном настоящим договором, Стороны руководствуются действующим законодательством Российской Федерации и Пермского края, нормативно-правовыми </w:t>
      </w:r>
      <w:r w:rsidRPr="00532AD1">
        <w:rPr>
          <w:rFonts w:ascii="Times New Roman" w:hAnsi="Times New Roman" w:cs="Times New Roman"/>
          <w:spacing w:val="1"/>
          <w:sz w:val="24"/>
          <w:szCs w:val="24"/>
        </w:rPr>
        <w:t>актами Добрянского муниципального округа</w:t>
      </w:r>
      <w:r w:rsidRPr="00532AD1">
        <w:rPr>
          <w:rFonts w:ascii="Times New Roman" w:hAnsi="Times New Roman" w:cs="Times New Roman"/>
          <w:sz w:val="24"/>
          <w:szCs w:val="24"/>
        </w:rPr>
        <w:t>.</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7.4. Настоящий договор составлен в двух экземплярах - по одному для каждой из Сторон.</w:t>
      </w:r>
    </w:p>
    <w:p w:rsidR="009134F3" w:rsidRPr="00532AD1" w:rsidRDefault="009134F3" w:rsidP="009134F3">
      <w:pPr>
        <w:pStyle w:val="ConsPlusNormal"/>
        <w:ind w:left="-567" w:right="-143" w:firstLine="567"/>
        <w:jc w:val="center"/>
        <w:rPr>
          <w:rFonts w:ascii="Times New Roman" w:hAnsi="Times New Roman" w:cs="Times New Roman"/>
          <w:b/>
          <w:sz w:val="24"/>
          <w:szCs w:val="24"/>
        </w:rPr>
      </w:pPr>
    </w:p>
    <w:p w:rsidR="009134F3" w:rsidRPr="00532AD1" w:rsidRDefault="009134F3" w:rsidP="009134F3">
      <w:pPr>
        <w:pStyle w:val="ConsPlusNormal"/>
        <w:ind w:left="-567" w:right="-143" w:firstLine="567"/>
        <w:jc w:val="center"/>
        <w:rPr>
          <w:rFonts w:ascii="Times New Roman" w:hAnsi="Times New Roman" w:cs="Times New Roman"/>
          <w:b/>
          <w:sz w:val="24"/>
          <w:szCs w:val="24"/>
        </w:rPr>
      </w:pPr>
      <w:r w:rsidRPr="00532AD1">
        <w:rPr>
          <w:rFonts w:ascii="Times New Roman" w:hAnsi="Times New Roman" w:cs="Times New Roman"/>
          <w:b/>
          <w:sz w:val="24"/>
          <w:szCs w:val="24"/>
        </w:rPr>
        <w:t>VIII. Приложения</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8.1. Итоговый протокол аукциона от 24 марта 2025 года</w:t>
      </w:r>
      <w:r w:rsidRPr="00532AD1">
        <w:rPr>
          <w:rFonts w:ascii="Times New Roman" w:hAnsi="Times New Roman" w:cs="Times New Roman"/>
          <w:b/>
          <w:sz w:val="24"/>
          <w:szCs w:val="24"/>
        </w:rPr>
        <w:t xml:space="preserve"> </w:t>
      </w:r>
      <w:r w:rsidRPr="00532AD1">
        <w:rPr>
          <w:rFonts w:ascii="Times New Roman" w:hAnsi="Times New Roman" w:cs="Times New Roman"/>
          <w:sz w:val="24"/>
          <w:szCs w:val="24"/>
        </w:rPr>
        <w:t>№____.</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 xml:space="preserve">8.2. Нормативные требования к внешнему облику Объекта (приложение 1 к Договору) </w:t>
      </w:r>
      <w:r w:rsidRPr="00532AD1">
        <w:rPr>
          <w:rFonts w:ascii="Times New Roman" w:hAnsi="Times New Roman" w:cs="Times New Roman"/>
          <w:i/>
          <w:sz w:val="24"/>
          <w:szCs w:val="24"/>
        </w:rPr>
        <w:t>(выбирается в зависимости от вида Объекта, размещаемого в соответствии с договором)</w:t>
      </w:r>
      <w:r w:rsidRPr="00532AD1">
        <w:rPr>
          <w:rFonts w:ascii="Times New Roman" w:hAnsi="Times New Roman" w:cs="Times New Roman"/>
          <w:sz w:val="24"/>
          <w:szCs w:val="24"/>
        </w:rPr>
        <w:t>.</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 xml:space="preserve">8.3. Расчет платы за размещение нестационарного торгового объекта (приложение 2 к </w:t>
      </w:r>
      <w:r w:rsidRPr="00532AD1">
        <w:rPr>
          <w:rFonts w:ascii="Times New Roman" w:hAnsi="Times New Roman" w:cs="Times New Roman"/>
          <w:sz w:val="24"/>
          <w:szCs w:val="24"/>
        </w:rPr>
        <w:lastRenderedPageBreak/>
        <w:t>Договору).</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8.4. Схема расположения земельного участка на кадастровом плане территории (приложение 3 к Договору)</w:t>
      </w:r>
      <w:r w:rsidRPr="00532AD1">
        <w:rPr>
          <w:rFonts w:ascii="Times New Roman" w:hAnsi="Times New Roman" w:cs="Times New Roman"/>
          <w:b/>
          <w:sz w:val="24"/>
          <w:szCs w:val="24"/>
        </w:rPr>
        <w:t>.</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 xml:space="preserve">8.5. Акт приема – передачи места для размещения объекта (приложение 4 к Договору). </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8.6. Передаточный акт Объекта (приложение 5 к Договору).</w:t>
      </w:r>
    </w:p>
    <w:p w:rsidR="00532AD1" w:rsidRDefault="00532AD1" w:rsidP="009134F3">
      <w:pPr>
        <w:pStyle w:val="ConsPlusNormal"/>
        <w:ind w:left="-284" w:right="-143"/>
        <w:jc w:val="center"/>
        <w:outlineLvl w:val="0"/>
        <w:rPr>
          <w:rFonts w:ascii="Times New Roman" w:hAnsi="Times New Roman" w:cs="Times New Roman"/>
          <w:b/>
          <w:sz w:val="24"/>
          <w:szCs w:val="24"/>
        </w:rPr>
      </w:pPr>
    </w:p>
    <w:p w:rsidR="009134F3" w:rsidRPr="009134F3" w:rsidRDefault="009134F3" w:rsidP="009134F3">
      <w:pPr>
        <w:pStyle w:val="ConsPlusNormal"/>
        <w:ind w:left="-284" w:right="-143"/>
        <w:jc w:val="center"/>
        <w:outlineLvl w:val="0"/>
        <w:rPr>
          <w:rFonts w:ascii="Times New Roman" w:hAnsi="Times New Roman" w:cs="Times New Roman"/>
          <w:b/>
          <w:sz w:val="24"/>
          <w:szCs w:val="24"/>
        </w:rPr>
      </w:pPr>
      <w:r w:rsidRPr="009134F3">
        <w:rPr>
          <w:rFonts w:ascii="Times New Roman" w:hAnsi="Times New Roman" w:cs="Times New Roman"/>
          <w:b/>
          <w:sz w:val="24"/>
          <w:szCs w:val="24"/>
        </w:rPr>
        <w:t>IХ. Адреса, реквизиты Сторон</w:t>
      </w:r>
    </w:p>
    <w:p w:rsidR="009134F3" w:rsidRPr="009134F3" w:rsidRDefault="009134F3" w:rsidP="009134F3">
      <w:pPr>
        <w:pStyle w:val="ConsPlusNormal"/>
        <w:ind w:left="-284" w:right="-143"/>
        <w:jc w:val="center"/>
        <w:outlineLvl w:val="0"/>
        <w:rPr>
          <w:rFonts w:ascii="Times New Roman" w:hAnsi="Times New Roman" w:cs="Times New Roman"/>
          <w:b/>
          <w:sz w:val="24"/>
          <w:szCs w:val="24"/>
        </w:rPr>
      </w:pPr>
    </w:p>
    <w:tbl>
      <w:tblPr>
        <w:tblW w:w="9782" w:type="dxa"/>
        <w:tblInd w:w="-176" w:type="dxa"/>
        <w:tblLayout w:type="fixed"/>
        <w:tblLook w:val="0000" w:firstRow="0" w:lastRow="0" w:firstColumn="0" w:lastColumn="0" w:noHBand="0" w:noVBand="0"/>
      </w:tblPr>
      <w:tblGrid>
        <w:gridCol w:w="4679"/>
        <w:gridCol w:w="5103"/>
      </w:tblGrid>
      <w:tr w:rsidR="009134F3" w:rsidRPr="00532AD1" w:rsidTr="00F52EF9">
        <w:trPr>
          <w:trHeight w:val="3149"/>
        </w:trPr>
        <w:tc>
          <w:tcPr>
            <w:tcW w:w="4679" w:type="dxa"/>
          </w:tcPr>
          <w:p w:rsidR="009134F3" w:rsidRPr="00532AD1" w:rsidRDefault="009134F3" w:rsidP="009134F3">
            <w:pPr>
              <w:pStyle w:val="5"/>
              <w:numPr>
                <w:ilvl w:val="4"/>
                <w:numId w:val="8"/>
              </w:numPr>
              <w:tabs>
                <w:tab w:val="clear" w:pos="0"/>
              </w:tabs>
              <w:suppressAutoHyphens/>
              <w:autoSpaceDE w:val="0"/>
              <w:autoSpaceDN w:val="0"/>
              <w:adjustRightInd w:val="0"/>
              <w:snapToGrid w:val="0"/>
              <w:ind w:left="34" w:right="-143"/>
              <w:jc w:val="both"/>
              <w:rPr>
                <w:b/>
                <w:iCs/>
                <w:sz w:val="24"/>
                <w:szCs w:val="24"/>
              </w:rPr>
            </w:pPr>
            <w:r w:rsidRPr="00532AD1">
              <w:rPr>
                <w:b/>
                <w:sz w:val="24"/>
                <w:szCs w:val="24"/>
              </w:rPr>
              <w:t>«Управление»:</w:t>
            </w:r>
            <w:r w:rsidRPr="00532AD1">
              <w:rPr>
                <w:b/>
                <w:iCs/>
                <w:sz w:val="24"/>
                <w:szCs w:val="24"/>
              </w:rPr>
              <w:t xml:space="preserve">                                                                                        </w:t>
            </w:r>
          </w:p>
          <w:p w:rsidR="009134F3" w:rsidRPr="00532AD1" w:rsidRDefault="009134F3" w:rsidP="009134F3">
            <w:pPr>
              <w:keepNext/>
              <w:autoSpaceDE w:val="0"/>
              <w:autoSpaceDN w:val="0"/>
              <w:adjustRightInd w:val="0"/>
              <w:spacing w:after="0" w:line="240" w:lineRule="auto"/>
              <w:ind w:left="34" w:right="-143"/>
              <w:rPr>
                <w:rFonts w:ascii="Times New Roman" w:hAnsi="Times New Roman" w:cs="Times New Roman"/>
                <w:iCs/>
                <w:sz w:val="24"/>
                <w:szCs w:val="24"/>
              </w:rPr>
            </w:pPr>
            <w:r w:rsidRPr="00532AD1">
              <w:rPr>
                <w:rFonts w:ascii="Times New Roman" w:hAnsi="Times New Roman" w:cs="Times New Roman"/>
                <w:iCs/>
                <w:sz w:val="24"/>
                <w:szCs w:val="24"/>
              </w:rPr>
              <w:t>Управление имущественных и земельных отношений администрации Добрянского муниципального округа Пермского края</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 xml:space="preserve">Адрес: 618740, Пермский край, г.Добрянка, </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ул. Советская, д.14</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 xml:space="preserve">ИНН </w:t>
            </w:r>
            <w:r w:rsidRPr="00532AD1">
              <w:rPr>
                <w:rFonts w:ascii="Times New Roman" w:hAnsi="Times New Roman" w:cs="Times New Roman"/>
                <w:color w:val="000000"/>
                <w:sz w:val="24"/>
                <w:szCs w:val="24"/>
              </w:rPr>
              <w:t>5948060183</w:t>
            </w:r>
            <w:r w:rsidRPr="00532AD1">
              <w:rPr>
                <w:rFonts w:ascii="Times New Roman" w:hAnsi="Times New Roman" w:cs="Times New Roman"/>
                <w:sz w:val="24"/>
                <w:szCs w:val="24"/>
              </w:rPr>
              <w:t xml:space="preserve"> </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 xml:space="preserve">КПП </w:t>
            </w:r>
            <w:r w:rsidRPr="00532AD1">
              <w:rPr>
                <w:rFonts w:ascii="Times New Roman" w:hAnsi="Times New Roman" w:cs="Times New Roman"/>
                <w:color w:val="000000"/>
                <w:sz w:val="24"/>
                <w:szCs w:val="24"/>
              </w:rPr>
              <w:t>594801001</w:t>
            </w:r>
            <w:r w:rsidRPr="00532AD1">
              <w:rPr>
                <w:rFonts w:ascii="Times New Roman" w:hAnsi="Times New Roman" w:cs="Times New Roman"/>
                <w:sz w:val="24"/>
                <w:szCs w:val="24"/>
              </w:rPr>
              <w:t xml:space="preserve"> </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ОКТМО 57517000</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color w:val="000000"/>
                <w:sz w:val="24"/>
                <w:szCs w:val="24"/>
              </w:rPr>
            </w:pPr>
            <w:r w:rsidRPr="00532AD1">
              <w:rPr>
                <w:rFonts w:ascii="Times New Roman" w:hAnsi="Times New Roman" w:cs="Times New Roman"/>
                <w:sz w:val="24"/>
                <w:szCs w:val="24"/>
              </w:rPr>
              <w:t>ОГРН 1</w:t>
            </w:r>
            <w:r w:rsidRPr="00532AD1">
              <w:rPr>
                <w:rFonts w:ascii="Times New Roman" w:hAnsi="Times New Roman" w:cs="Times New Roman"/>
                <w:color w:val="000000"/>
                <w:sz w:val="24"/>
                <w:szCs w:val="24"/>
              </w:rPr>
              <w:t>1195958043555</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color w:val="000000"/>
                <w:sz w:val="24"/>
                <w:szCs w:val="24"/>
              </w:rPr>
            </w:pPr>
            <w:r w:rsidRPr="00532AD1">
              <w:rPr>
                <w:rFonts w:ascii="Times New Roman" w:hAnsi="Times New Roman" w:cs="Times New Roman"/>
                <w:color w:val="000000"/>
                <w:sz w:val="24"/>
                <w:szCs w:val="24"/>
              </w:rPr>
              <w:t>ОКПО 42922570</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Тел. (34265) 2 78 61</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bCs/>
                <w:sz w:val="24"/>
                <w:szCs w:val="24"/>
              </w:rPr>
            </w:pPr>
            <w:r w:rsidRPr="00532AD1">
              <w:rPr>
                <w:rFonts w:ascii="Times New Roman" w:hAnsi="Times New Roman" w:cs="Times New Roman"/>
                <w:color w:val="000000"/>
                <w:sz w:val="24"/>
                <w:szCs w:val="24"/>
                <w:lang w:val="x-none"/>
              </w:rPr>
              <w:t xml:space="preserve">е-mail: </w:t>
            </w:r>
            <w:hyperlink r:id="rId15" w:history="1">
              <w:r w:rsidRPr="00532AD1">
                <w:rPr>
                  <w:rStyle w:val="afb"/>
                  <w:rFonts w:ascii="Times New Roman" w:hAnsi="Times New Roman" w:cs="Times New Roman"/>
                  <w:bCs/>
                  <w:sz w:val="24"/>
                  <w:szCs w:val="24"/>
                  <w:lang w:val="en-US"/>
                </w:rPr>
                <w:t>uizo</w:t>
              </w:r>
              <w:r w:rsidRPr="00532AD1">
                <w:rPr>
                  <w:rStyle w:val="afb"/>
                  <w:rFonts w:ascii="Times New Roman" w:hAnsi="Times New Roman" w:cs="Times New Roman"/>
                  <w:bCs/>
                  <w:sz w:val="24"/>
                  <w:szCs w:val="24"/>
                </w:rPr>
                <w:t>@</w:t>
              </w:r>
              <w:r w:rsidRPr="00532AD1">
                <w:rPr>
                  <w:rStyle w:val="afb"/>
                  <w:rFonts w:ascii="Times New Roman" w:hAnsi="Times New Roman" w:cs="Times New Roman"/>
                  <w:bCs/>
                  <w:sz w:val="24"/>
                  <w:szCs w:val="24"/>
                  <w:lang w:val="en-US"/>
                </w:rPr>
                <w:t>dobrraion</w:t>
              </w:r>
              <w:r w:rsidRPr="00532AD1">
                <w:rPr>
                  <w:rStyle w:val="afb"/>
                  <w:rFonts w:ascii="Times New Roman" w:hAnsi="Times New Roman" w:cs="Times New Roman"/>
                  <w:bCs/>
                  <w:sz w:val="24"/>
                  <w:szCs w:val="24"/>
                </w:rPr>
                <w:t>.</w:t>
              </w:r>
              <w:r w:rsidRPr="00532AD1">
                <w:rPr>
                  <w:rStyle w:val="afb"/>
                  <w:rFonts w:ascii="Times New Roman" w:hAnsi="Times New Roman" w:cs="Times New Roman"/>
                  <w:bCs/>
                  <w:sz w:val="24"/>
                  <w:szCs w:val="24"/>
                  <w:lang w:val="en-US"/>
                </w:rPr>
                <w:t>ru</w:t>
              </w:r>
            </w:hyperlink>
          </w:p>
          <w:p w:rsidR="009134F3" w:rsidRPr="00532AD1" w:rsidRDefault="004B1EBF" w:rsidP="009134F3">
            <w:pPr>
              <w:autoSpaceDE w:val="0"/>
              <w:autoSpaceDN w:val="0"/>
              <w:adjustRightInd w:val="0"/>
              <w:spacing w:after="0" w:line="240" w:lineRule="auto"/>
              <w:ind w:left="34" w:right="-143"/>
              <w:rPr>
                <w:rFonts w:ascii="Times New Roman" w:hAnsi="Times New Roman" w:cs="Times New Roman"/>
                <w:sz w:val="24"/>
                <w:szCs w:val="24"/>
              </w:rPr>
            </w:pPr>
            <w:hyperlink r:id="rId16" w:history="1">
              <w:r w:rsidR="009134F3" w:rsidRPr="00532AD1">
                <w:rPr>
                  <w:rStyle w:val="afb"/>
                  <w:rFonts w:ascii="Times New Roman" w:hAnsi="Times New Roman" w:cs="Times New Roman"/>
                  <w:sz w:val="24"/>
                  <w:szCs w:val="24"/>
                  <w:lang w:val="en-US"/>
                </w:rPr>
                <w:t>uizo</w:t>
              </w:r>
              <w:r w:rsidR="009134F3" w:rsidRPr="00532AD1">
                <w:rPr>
                  <w:rStyle w:val="afb"/>
                  <w:rFonts w:ascii="Times New Roman" w:hAnsi="Times New Roman" w:cs="Times New Roman"/>
                  <w:sz w:val="24"/>
                  <w:szCs w:val="24"/>
                </w:rPr>
                <w:t>@</w:t>
              </w:r>
              <w:r w:rsidR="009134F3" w:rsidRPr="00532AD1">
                <w:rPr>
                  <w:rStyle w:val="afb"/>
                  <w:rFonts w:ascii="Times New Roman" w:hAnsi="Times New Roman" w:cs="Times New Roman"/>
                  <w:sz w:val="24"/>
                  <w:szCs w:val="24"/>
                  <w:lang w:val="en-US"/>
                </w:rPr>
                <w:t>dobryanka</w:t>
              </w:r>
              <w:r w:rsidR="009134F3" w:rsidRPr="00532AD1">
                <w:rPr>
                  <w:rStyle w:val="afb"/>
                  <w:rFonts w:ascii="Times New Roman" w:hAnsi="Times New Roman" w:cs="Times New Roman"/>
                  <w:sz w:val="24"/>
                  <w:szCs w:val="24"/>
                </w:rPr>
                <w:t>.</w:t>
              </w:r>
              <w:r w:rsidR="009134F3" w:rsidRPr="00532AD1">
                <w:rPr>
                  <w:rStyle w:val="afb"/>
                  <w:rFonts w:ascii="Times New Roman" w:hAnsi="Times New Roman" w:cs="Times New Roman"/>
                  <w:sz w:val="24"/>
                  <w:szCs w:val="24"/>
                  <w:lang w:val="en-US"/>
                </w:rPr>
                <w:t>permkrai</w:t>
              </w:r>
              <w:r w:rsidR="009134F3" w:rsidRPr="00532AD1">
                <w:rPr>
                  <w:rStyle w:val="afb"/>
                  <w:rFonts w:ascii="Times New Roman" w:hAnsi="Times New Roman" w:cs="Times New Roman"/>
                  <w:sz w:val="24"/>
                  <w:szCs w:val="24"/>
                </w:rPr>
                <w:t>.</w:t>
              </w:r>
              <w:r w:rsidR="009134F3" w:rsidRPr="00532AD1">
                <w:rPr>
                  <w:rStyle w:val="afb"/>
                  <w:rFonts w:ascii="Times New Roman" w:hAnsi="Times New Roman" w:cs="Times New Roman"/>
                  <w:sz w:val="24"/>
                  <w:szCs w:val="24"/>
                  <w:lang w:val="en-US"/>
                </w:rPr>
                <w:t>ru</w:t>
              </w:r>
            </w:hyperlink>
          </w:p>
        </w:tc>
        <w:tc>
          <w:tcPr>
            <w:tcW w:w="5103" w:type="dxa"/>
          </w:tcPr>
          <w:p w:rsidR="009134F3" w:rsidRPr="00532AD1" w:rsidRDefault="009134F3" w:rsidP="009134F3">
            <w:pPr>
              <w:tabs>
                <w:tab w:val="left" w:pos="176"/>
              </w:tabs>
              <w:spacing w:after="0" w:line="240" w:lineRule="auto"/>
              <w:ind w:left="34" w:right="-143"/>
              <w:rPr>
                <w:rFonts w:ascii="Times New Roman" w:hAnsi="Times New Roman" w:cs="Times New Roman"/>
                <w:b/>
                <w:sz w:val="24"/>
                <w:szCs w:val="24"/>
              </w:rPr>
            </w:pPr>
            <w:r w:rsidRPr="00532AD1">
              <w:rPr>
                <w:rFonts w:ascii="Times New Roman" w:hAnsi="Times New Roman" w:cs="Times New Roman"/>
                <w:b/>
                <w:sz w:val="24"/>
                <w:szCs w:val="24"/>
              </w:rPr>
              <w:t xml:space="preserve">   «Владелец»:</w:t>
            </w:r>
          </w:p>
          <w:p w:rsidR="009134F3" w:rsidRPr="00532AD1" w:rsidRDefault="009134F3" w:rsidP="009134F3">
            <w:pPr>
              <w:tabs>
                <w:tab w:val="left" w:pos="0"/>
              </w:tabs>
              <w:spacing w:after="0" w:line="240" w:lineRule="auto"/>
              <w:ind w:left="34" w:right="-143"/>
              <w:rPr>
                <w:rFonts w:ascii="Times New Roman" w:hAnsi="Times New Roman" w:cs="Times New Roman"/>
                <w:sz w:val="24"/>
                <w:szCs w:val="24"/>
                <w:lang w:val="en-US"/>
              </w:rPr>
            </w:pPr>
          </w:p>
        </w:tc>
      </w:tr>
    </w:tbl>
    <w:p w:rsidR="009134F3" w:rsidRPr="00532AD1" w:rsidRDefault="009134F3" w:rsidP="009134F3">
      <w:pPr>
        <w:shd w:val="clear" w:color="auto" w:fill="FFFFFF"/>
        <w:tabs>
          <w:tab w:val="left" w:pos="360"/>
        </w:tabs>
        <w:suppressAutoHyphens/>
        <w:spacing w:after="0" w:line="240" w:lineRule="auto"/>
        <w:ind w:left="-284" w:right="-143"/>
        <w:jc w:val="center"/>
        <w:rPr>
          <w:rFonts w:ascii="Times New Roman" w:hAnsi="Times New Roman" w:cs="Times New Roman"/>
          <w:b/>
          <w:sz w:val="24"/>
          <w:szCs w:val="24"/>
          <w:lang w:val="en-US"/>
        </w:rPr>
      </w:pPr>
    </w:p>
    <w:p w:rsidR="009134F3" w:rsidRPr="00532AD1" w:rsidRDefault="009134F3" w:rsidP="009134F3">
      <w:pPr>
        <w:shd w:val="clear" w:color="auto" w:fill="FFFFFF"/>
        <w:tabs>
          <w:tab w:val="left" w:pos="360"/>
        </w:tabs>
        <w:suppressAutoHyphens/>
        <w:spacing w:after="0" w:line="240" w:lineRule="auto"/>
        <w:ind w:left="-284" w:right="-143"/>
        <w:jc w:val="center"/>
        <w:rPr>
          <w:rFonts w:ascii="Times New Roman" w:hAnsi="Times New Roman" w:cs="Times New Roman"/>
          <w:b/>
          <w:sz w:val="24"/>
          <w:szCs w:val="24"/>
        </w:rPr>
      </w:pPr>
      <w:r w:rsidRPr="00532AD1">
        <w:rPr>
          <w:rFonts w:ascii="Times New Roman" w:hAnsi="Times New Roman" w:cs="Times New Roman"/>
          <w:b/>
          <w:sz w:val="24"/>
          <w:szCs w:val="24"/>
        </w:rPr>
        <w:t>Х. Подписи Сторон</w:t>
      </w:r>
    </w:p>
    <w:p w:rsidR="009134F3" w:rsidRPr="00532AD1" w:rsidRDefault="009134F3" w:rsidP="009134F3">
      <w:pPr>
        <w:shd w:val="clear" w:color="auto" w:fill="FFFFFF"/>
        <w:tabs>
          <w:tab w:val="left" w:pos="360"/>
        </w:tabs>
        <w:suppressAutoHyphens/>
        <w:spacing w:after="0" w:line="240" w:lineRule="auto"/>
        <w:ind w:left="-284" w:right="-143"/>
        <w:jc w:val="center"/>
        <w:rPr>
          <w:rFonts w:ascii="Times New Roman" w:hAnsi="Times New Roman" w:cs="Times New Roman"/>
          <w:b/>
          <w:sz w:val="24"/>
          <w:szCs w:val="24"/>
        </w:rPr>
      </w:pPr>
    </w:p>
    <w:p w:rsidR="009134F3" w:rsidRPr="00532AD1" w:rsidRDefault="009134F3" w:rsidP="009134F3">
      <w:pPr>
        <w:spacing w:after="0" w:line="240" w:lineRule="auto"/>
        <w:ind w:left="-284" w:right="-143"/>
        <w:rPr>
          <w:rFonts w:ascii="Times New Roman" w:hAnsi="Times New Roman" w:cs="Times New Roman"/>
          <w:b/>
          <w:sz w:val="24"/>
          <w:szCs w:val="24"/>
        </w:rPr>
      </w:pPr>
      <w:r w:rsidRPr="00532AD1">
        <w:rPr>
          <w:rFonts w:ascii="Times New Roman" w:hAnsi="Times New Roman" w:cs="Times New Roman"/>
          <w:b/>
          <w:sz w:val="24"/>
          <w:szCs w:val="24"/>
        </w:rPr>
        <w:t>«Управление»:</w:t>
      </w:r>
      <w:r w:rsidRPr="00532AD1">
        <w:rPr>
          <w:rFonts w:ascii="Times New Roman" w:hAnsi="Times New Roman" w:cs="Times New Roman"/>
          <w:b/>
          <w:sz w:val="24"/>
          <w:szCs w:val="24"/>
        </w:rPr>
        <w:tab/>
      </w:r>
      <w:r w:rsidRPr="00532AD1">
        <w:rPr>
          <w:rFonts w:ascii="Times New Roman" w:hAnsi="Times New Roman" w:cs="Times New Roman"/>
          <w:b/>
          <w:sz w:val="24"/>
          <w:szCs w:val="24"/>
        </w:rPr>
        <w:tab/>
      </w:r>
      <w:r w:rsidRPr="00532AD1">
        <w:rPr>
          <w:rFonts w:ascii="Times New Roman" w:hAnsi="Times New Roman" w:cs="Times New Roman"/>
          <w:b/>
          <w:sz w:val="24"/>
          <w:szCs w:val="24"/>
        </w:rPr>
        <w:tab/>
      </w:r>
      <w:r w:rsidRPr="00532AD1">
        <w:rPr>
          <w:rFonts w:ascii="Times New Roman" w:hAnsi="Times New Roman" w:cs="Times New Roman"/>
          <w:b/>
          <w:sz w:val="24"/>
          <w:szCs w:val="24"/>
        </w:rPr>
        <w:tab/>
        <w:t xml:space="preserve">                 «Владелец»:                                 </w:t>
      </w:r>
    </w:p>
    <w:p w:rsidR="009134F3" w:rsidRPr="00532AD1" w:rsidRDefault="009134F3" w:rsidP="009134F3">
      <w:pPr>
        <w:spacing w:after="0" w:line="240" w:lineRule="auto"/>
        <w:ind w:left="-284" w:right="-143"/>
        <w:rPr>
          <w:rFonts w:ascii="Times New Roman" w:hAnsi="Times New Roman" w:cs="Times New Roman"/>
          <w:sz w:val="24"/>
          <w:szCs w:val="24"/>
        </w:rPr>
      </w:pPr>
      <w:r w:rsidRPr="00532AD1">
        <w:rPr>
          <w:rFonts w:ascii="Times New Roman" w:hAnsi="Times New Roman" w:cs="Times New Roman"/>
          <w:sz w:val="24"/>
          <w:szCs w:val="24"/>
        </w:rPr>
        <w:t xml:space="preserve">Начальник </w:t>
      </w:r>
    </w:p>
    <w:p w:rsidR="009134F3" w:rsidRPr="00532AD1" w:rsidRDefault="009134F3" w:rsidP="009134F3">
      <w:pPr>
        <w:spacing w:after="0" w:line="240" w:lineRule="auto"/>
        <w:ind w:left="-284"/>
        <w:rPr>
          <w:rFonts w:ascii="Times New Roman" w:hAnsi="Times New Roman" w:cs="Times New Roman"/>
          <w:sz w:val="24"/>
          <w:szCs w:val="24"/>
        </w:rPr>
      </w:pPr>
    </w:p>
    <w:p w:rsidR="009134F3" w:rsidRPr="00532AD1" w:rsidRDefault="009134F3" w:rsidP="009134F3">
      <w:pPr>
        <w:widowControl w:val="0"/>
        <w:tabs>
          <w:tab w:val="left" w:pos="96"/>
          <w:tab w:val="left" w:pos="5324"/>
        </w:tabs>
        <w:autoSpaceDE w:val="0"/>
        <w:autoSpaceDN w:val="0"/>
        <w:adjustRightInd w:val="0"/>
        <w:spacing w:after="0" w:line="240" w:lineRule="auto"/>
        <w:ind w:left="-284" w:right="-144"/>
        <w:rPr>
          <w:rFonts w:ascii="Times New Roman" w:hAnsi="Times New Roman" w:cs="Times New Roman"/>
          <w:color w:val="000000"/>
          <w:sz w:val="24"/>
          <w:szCs w:val="24"/>
        </w:rPr>
      </w:pPr>
      <w:r w:rsidRPr="00532AD1">
        <w:rPr>
          <w:rFonts w:ascii="Times New Roman" w:hAnsi="Times New Roman" w:cs="Times New Roman"/>
          <w:sz w:val="24"/>
          <w:szCs w:val="24"/>
        </w:rPr>
        <w:t>_______________ Колесникова Ю.М.</w:t>
      </w:r>
      <w:r w:rsidRPr="00532AD1">
        <w:rPr>
          <w:rFonts w:ascii="Times New Roman" w:hAnsi="Times New Roman" w:cs="Times New Roman"/>
          <w:color w:val="000000"/>
          <w:sz w:val="24"/>
          <w:szCs w:val="24"/>
        </w:rPr>
        <w:t xml:space="preserve">                 </w:t>
      </w:r>
      <w:r w:rsidRPr="00532AD1">
        <w:rPr>
          <w:rFonts w:ascii="Times New Roman" w:hAnsi="Times New Roman" w:cs="Times New Roman"/>
          <w:sz w:val="24"/>
          <w:szCs w:val="24"/>
        </w:rPr>
        <w:t>_______________</w:t>
      </w:r>
    </w:p>
    <w:p w:rsidR="009134F3" w:rsidRPr="00532AD1" w:rsidRDefault="009134F3" w:rsidP="009134F3">
      <w:pPr>
        <w:widowControl w:val="0"/>
        <w:tabs>
          <w:tab w:val="left" w:pos="-284"/>
          <w:tab w:val="left" w:pos="5324"/>
        </w:tabs>
        <w:autoSpaceDE w:val="0"/>
        <w:autoSpaceDN w:val="0"/>
        <w:adjustRightInd w:val="0"/>
        <w:spacing w:after="0" w:line="240" w:lineRule="auto"/>
        <w:ind w:left="-284"/>
        <w:rPr>
          <w:rFonts w:ascii="Times New Roman" w:hAnsi="Times New Roman" w:cs="Times New Roman"/>
          <w:i/>
          <w:color w:val="000000"/>
          <w:sz w:val="24"/>
          <w:szCs w:val="24"/>
        </w:rPr>
      </w:pPr>
      <w:r w:rsidRPr="00532AD1">
        <w:rPr>
          <w:rFonts w:ascii="Times New Roman" w:hAnsi="Times New Roman" w:cs="Times New Roman"/>
          <w:color w:val="000000"/>
          <w:sz w:val="24"/>
          <w:szCs w:val="24"/>
        </w:rPr>
        <w:t xml:space="preserve">М.п.                                                                         М.п.                                        </w:t>
      </w:r>
      <w:r w:rsidRPr="00532AD1">
        <w:rPr>
          <w:rFonts w:ascii="Times New Roman" w:hAnsi="Times New Roman" w:cs="Times New Roman"/>
          <w:i/>
          <w:color w:val="000000"/>
          <w:sz w:val="24"/>
          <w:szCs w:val="24"/>
        </w:rPr>
        <w:t xml:space="preserve">                    </w:t>
      </w:r>
    </w:p>
    <w:p w:rsidR="009134F3" w:rsidRPr="00532AD1" w:rsidRDefault="009134F3" w:rsidP="009134F3">
      <w:pPr>
        <w:widowControl w:val="0"/>
        <w:tabs>
          <w:tab w:val="left" w:pos="-284"/>
          <w:tab w:val="left" w:pos="5324"/>
        </w:tabs>
        <w:autoSpaceDE w:val="0"/>
        <w:autoSpaceDN w:val="0"/>
        <w:adjustRightInd w:val="0"/>
        <w:spacing w:after="0" w:line="240" w:lineRule="auto"/>
        <w:ind w:left="-284"/>
        <w:rPr>
          <w:rFonts w:ascii="Times New Roman" w:hAnsi="Times New Roman" w:cs="Times New Roman"/>
          <w:color w:val="000000"/>
          <w:sz w:val="24"/>
          <w:szCs w:val="24"/>
        </w:rPr>
      </w:pPr>
      <w:r w:rsidRPr="00532AD1">
        <w:rPr>
          <w:rFonts w:ascii="Times New Roman" w:hAnsi="Times New Roman" w:cs="Times New Roman"/>
          <w:sz w:val="24"/>
          <w:szCs w:val="24"/>
        </w:rPr>
        <w:t>« ___ »____________2025г.                                  « ___ »____________2025г.</w:t>
      </w:r>
    </w:p>
    <w:p w:rsidR="009134F3" w:rsidRPr="00532AD1" w:rsidRDefault="009134F3" w:rsidP="009134F3">
      <w:pPr>
        <w:spacing w:after="0" w:line="240" w:lineRule="auto"/>
        <w:ind w:left="-567"/>
        <w:rPr>
          <w:rFonts w:ascii="Times New Roman" w:hAnsi="Times New Roman" w:cs="Times New Roman"/>
          <w:sz w:val="24"/>
          <w:szCs w:val="24"/>
        </w:rPr>
      </w:pPr>
    </w:p>
    <w:p w:rsidR="00C577B3" w:rsidRPr="009134F3" w:rsidRDefault="00C577B3" w:rsidP="009134F3">
      <w:pPr>
        <w:pStyle w:val="2"/>
        <w:ind w:left="-567" w:right="-465"/>
        <w:jc w:val="center"/>
        <w:rPr>
          <w:b w:val="0"/>
          <w:i/>
          <w:szCs w:val="24"/>
        </w:rPr>
      </w:pPr>
    </w:p>
    <w:p w:rsidR="00C577B3" w:rsidRPr="009134F3" w:rsidRDefault="00C577B3" w:rsidP="009134F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9134F3" w:rsidRDefault="009134F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9134F3" w:rsidRDefault="009134F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9134F3" w:rsidRDefault="009134F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9134F3" w:rsidRDefault="009134F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9134F3" w:rsidRDefault="009134F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pStyle w:val="2"/>
        <w:ind w:left="-567" w:right="-465"/>
        <w:jc w:val="center"/>
        <w:rPr>
          <w:b w:val="0"/>
          <w:color w:val="000000"/>
        </w:rPr>
      </w:pPr>
      <w:r w:rsidRPr="00C577B3">
        <w:rPr>
          <w:color w:val="000000"/>
        </w:rPr>
        <w:t xml:space="preserve">                 </w:t>
      </w:r>
      <w:r w:rsidR="009134F3">
        <w:rPr>
          <w:color w:val="000000"/>
        </w:rPr>
        <w:t xml:space="preserve">             </w:t>
      </w:r>
      <w:r w:rsidRPr="00C577B3">
        <w:rPr>
          <w:b w:val="0"/>
          <w:color w:val="000000"/>
          <w:szCs w:val="24"/>
        </w:rPr>
        <w:t xml:space="preserve">Приложение 1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9134F3">
        <w:rPr>
          <w:rFonts w:ascii="Times New Roman" w:hAnsi="Times New Roman" w:cs="Times New Roman"/>
          <w:color w:val="000000"/>
        </w:rPr>
        <w:t xml:space="preserve">                 </w:t>
      </w:r>
      <w:r w:rsidRPr="00C577B3">
        <w:rPr>
          <w:rFonts w:ascii="Times New Roman" w:hAnsi="Times New Roman" w:cs="Times New Roman"/>
          <w:color w:val="000000"/>
        </w:rPr>
        <w:t xml:space="preserve"> </w:t>
      </w:r>
      <w:r w:rsidRPr="00C577B3">
        <w:rPr>
          <w:rFonts w:ascii="Times New Roman" w:hAnsi="Times New Roman" w:cs="Times New Roman"/>
        </w:rPr>
        <w:t>к договору на размещение нестационарного</w:t>
      </w:r>
    </w:p>
    <w:p w:rsidR="00C577B3" w:rsidRPr="00C577B3" w:rsidRDefault="00C577B3" w:rsidP="00C577B3">
      <w:pPr>
        <w:pStyle w:val="2"/>
        <w:ind w:left="-567" w:right="-465"/>
        <w:jc w:val="center"/>
      </w:pPr>
      <w:r w:rsidRPr="00C577B3">
        <w:rPr>
          <w:b w:val="0"/>
          <w:i/>
          <w:szCs w:val="24"/>
        </w:rPr>
        <w:t xml:space="preserve">                                                         </w:t>
      </w:r>
      <w:r w:rsidR="009134F3">
        <w:rPr>
          <w:b w:val="0"/>
          <w:i/>
          <w:szCs w:val="24"/>
        </w:rPr>
        <w:t xml:space="preserve">            </w:t>
      </w:r>
      <w:r w:rsidRPr="00C577B3">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9134F3">
        <w:rPr>
          <w:b w:val="0"/>
        </w:rPr>
        <w:t>04</w:t>
      </w:r>
      <w:r w:rsidRPr="00C577B3">
        <w:rPr>
          <w:b w:val="0"/>
        </w:rPr>
        <w:t>.202</w:t>
      </w:r>
      <w:r w:rsidR="009134F3">
        <w:rPr>
          <w:b w:val="0"/>
        </w:rPr>
        <w:t>5</w:t>
      </w:r>
      <w:r w:rsidRPr="00C577B3">
        <w:t xml:space="preserve"> </w:t>
      </w:r>
      <w:r w:rsidRPr="00C577B3">
        <w:rPr>
          <w:b w:val="0"/>
        </w:rPr>
        <w:t>№</w:t>
      </w:r>
      <w:r w:rsidRPr="00C577B3">
        <w:t xml:space="preserve"> </w:t>
      </w:r>
      <w:r w:rsidRPr="00C577B3">
        <w:rPr>
          <w:b w:val="0"/>
        </w:rPr>
        <w:t>__</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9134F3" w:rsidRDefault="00C577B3" w:rsidP="00C577B3">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 xml:space="preserve">Нормативные требования к внешнему облику </w:t>
      </w:r>
    </w:p>
    <w:p w:rsidR="00C577B3" w:rsidRPr="00C577B3" w:rsidRDefault="00C577B3" w:rsidP="00C577B3">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нестационарных торговых объектов</w:t>
      </w:r>
    </w:p>
    <w:p w:rsidR="00C577B3" w:rsidRDefault="00C577B3" w:rsidP="00C577B3">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 xml:space="preserve">на территории Добрянского </w:t>
      </w:r>
      <w:r w:rsidR="009134F3">
        <w:rPr>
          <w:rFonts w:ascii="Times New Roman" w:hAnsi="Times New Roman" w:cs="Times New Roman"/>
          <w:b/>
          <w:sz w:val="32"/>
          <w:szCs w:val="32"/>
        </w:rPr>
        <w:t>муниципального</w:t>
      </w:r>
      <w:r w:rsidRPr="00C577B3">
        <w:rPr>
          <w:rFonts w:ascii="Times New Roman" w:hAnsi="Times New Roman" w:cs="Times New Roman"/>
          <w:b/>
          <w:sz w:val="32"/>
          <w:szCs w:val="32"/>
        </w:rPr>
        <w:t xml:space="preserve"> округа</w:t>
      </w:r>
    </w:p>
    <w:p w:rsidR="00532AD1" w:rsidRPr="00C577B3" w:rsidRDefault="00532AD1" w:rsidP="00C577B3">
      <w:pPr>
        <w:pStyle w:val="a6"/>
        <w:spacing w:after="0" w:line="240" w:lineRule="auto"/>
        <w:ind w:left="-567"/>
        <w:jc w:val="center"/>
        <w:rPr>
          <w:rFonts w:ascii="Times New Roman" w:hAnsi="Times New Roman" w:cs="Times New Roman"/>
          <w:b/>
          <w:sz w:val="32"/>
          <w:szCs w:val="32"/>
        </w:rPr>
      </w:pPr>
      <w:r>
        <w:rPr>
          <w:rFonts w:ascii="Times New Roman" w:hAnsi="Times New Roman" w:cs="Times New Roman"/>
          <w:b/>
          <w:sz w:val="32"/>
          <w:szCs w:val="32"/>
        </w:rPr>
        <w:t>Пермского края</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b/>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left" w:pos="3544"/>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 xml:space="preserve">Вид НТО: павильон </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 xml:space="preserve">Площадь НТО: </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 xml:space="preserve">Учетный номер согласно Схеме НТО: </w:t>
      </w:r>
    </w:p>
    <w:p w:rsidR="00C577B3" w:rsidRPr="00C577B3" w:rsidRDefault="00C577B3" w:rsidP="00C577B3">
      <w:pPr>
        <w:pStyle w:val="aff4"/>
        <w:widowControl w:val="0"/>
        <w:tabs>
          <w:tab w:val="left" w:pos="3544"/>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Специализация:</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Местоположение:</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9134F3" w:rsidRPr="00C577B3" w:rsidRDefault="009134F3" w:rsidP="00C577B3">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C577B3" w:rsidRPr="00C577B3" w:rsidRDefault="00C577B3" w:rsidP="00C577B3">
      <w:pPr>
        <w:pStyle w:val="aff4"/>
        <w:numPr>
          <w:ilvl w:val="0"/>
          <w:numId w:val="29"/>
        </w:numPr>
        <w:tabs>
          <w:tab w:val="left" w:pos="142"/>
          <w:tab w:val="left" w:pos="284"/>
          <w:tab w:val="left" w:pos="851"/>
        </w:tabs>
        <w:ind w:left="-567" w:firstLine="425"/>
        <w:jc w:val="both"/>
        <w:rPr>
          <w:rFonts w:ascii="Times New Roman" w:eastAsia="Calibri" w:hAnsi="Times New Roman"/>
          <w:b/>
          <w:noProof/>
          <w:sz w:val="24"/>
          <w:szCs w:val="24"/>
        </w:rPr>
      </w:pPr>
      <w:r w:rsidRPr="00C577B3">
        <w:rPr>
          <w:rFonts w:ascii="Times New Roman" w:eastAsia="Calibri" w:hAnsi="Times New Roman"/>
          <w:b/>
          <w:noProof/>
          <w:sz w:val="24"/>
          <w:szCs w:val="24"/>
        </w:rPr>
        <w:t>Требования к внешнему облику НТО:</w:t>
      </w:r>
    </w:p>
    <w:p w:rsidR="00C577B3" w:rsidRPr="00F52EF9" w:rsidRDefault="00C577B3" w:rsidP="00C577B3">
      <w:pPr>
        <w:pStyle w:val="a6"/>
        <w:numPr>
          <w:ilvl w:val="1"/>
          <w:numId w:val="29"/>
        </w:numPr>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szCs w:val="24"/>
        </w:rPr>
      </w:pPr>
      <w:r w:rsidRPr="00F52EF9">
        <w:rPr>
          <w:rFonts w:ascii="Times New Roman" w:hAnsi="Times New Roman" w:cs="Times New Roman"/>
          <w:sz w:val="24"/>
          <w:szCs w:val="24"/>
        </w:rPr>
        <w:t>Конструкция нестационарного торгового объекта (далее – НТО) должна обеспечивать возможность его перемещения и транспортировки.</w:t>
      </w:r>
    </w:p>
    <w:p w:rsidR="00C577B3" w:rsidRPr="00F52EF9" w:rsidRDefault="00C577B3" w:rsidP="00C577B3">
      <w:pPr>
        <w:pStyle w:val="a6"/>
        <w:numPr>
          <w:ilvl w:val="1"/>
          <w:numId w:val="29"/>
        </w:numPr>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szCs w:val="24"/>
        </w:rPr>
      </w:pPr>
      <w:r w:rsidRPr="00F52EF9">
        <w:rPr>
          <w:rFonts w:ascii="Times New Roman" w:hAnsi="Times New Roman" w:cs="Times New Roman"/>
          <w:sz w:val="24"/>
          <w:szCs w:val="24"/>
        </w:rPr>
        <w:t>Каркас НТО должен изготавливаться из несущих сварных металлических конструкций (профильные металлические трубы, металлические швеллеры, гнутые металлические элементы с нанесением порошкового полимерного покрытия и пр.).</w:t>
      </w:r>
    </w:p>
    <w:p w:rsidR="00C577B3" w:rsidRPr="00F52EF9" w:rsidRDefault="00C577B3" w:rsidP="00C577B3">
      <w:pPr>
        <w:pStyle w:val="aff1"/>
        <w:numPr>
          <w:ilvl w:val="1"/>
          <w:numId w:val="29"/>
        </w:numPr>
        <w:tabs>
          <w:tab w:val="left" w:pos="142"/>
          <w:tab w:val="left" w:pos="284"/>
          <w:tab w:val="left" w:pos="426"/>
        </w:tabs>
        <w:autoSpaceDE w:val="0"/>
        <w:autoSpaceDN w:val="0"/>
        <w:adjustRightInd w:val="0"/>
        <w:spacing w:after="0" w:line="240" w:lineRule="auto"/>
        <w:ind w:left="-567" w:right="-144" w:firstLine="425"/>
        <w:jc w:val="both"/>
        <w:rPr>
          <w:rFonts w:ascii="Times New Roman" w:hAnsi="Times New Roman"/>
          <w:sz w:val="24"/>
          <w:szCs w:val="24"/>
        </w:rPr>
      </w:pPr>
      <w:r w:rsidRPr="00F52EF9">
        <w:rPr>
          <w:rFonts w:ascii="Times New Roman" w:hAnsi="Times New Roman"/>
          <w:sz w:val="24"/>
          <w:szCs w:val="24"/>
          <w:lang w:val="ru-RU"/>
        </w:rPr>
        <w:t>Ограждение</w:t>
      </w:r>
      <w:r w:rsidRPr="00F52EF9">
        <w:rPr>
          <w:rFonts w:ascii="Times New Roman" w:hAnsi="Times New Roman"/>
          <w:sz w:val="24"/>
          <w:szCs w:val="24"/>
        </w:rPr>
        <w:t xml:space="preserve"> неостекленных поверхностей корпуса (включая основание)</w:t>
      </w:r>
      <w:r w:rsidRPr="00F52EF9">
        <w:rPr>
          <w:rFonts w:ascii="Times New Roman" w:hAnsi="Times New Roman"/>
          <w:sz w:val="24"/>
          <w:szCs w:val="24"/>
          <w:lang w:val="ru-RU"/>
        </w:rPr>
        <w:t>,</w:t>
      </w:r>
      <w:r w:rsidRPr="00F52EF9">
        <w:rPr>
          <w:rFonts w:ascii="Times New Roman" w:hAnsi="Times New Roman"/>
          <w:sz w:val="24"/>
          <w:szCs w:val="24"/>
        </w:rPr>
        <w:t xml:space="preserve"> цоколь, декоративные элементы внешней отделки</w:t>
      </w:r>
      <w:r w:rsidRPr="00F52EF9">
        <w:rPr>
          <w:rFonts w:ascii="Times New Roman" w:hAnsi="Times New Roman"/>
          <w:sz w:val="24"/>
          <w:szCs w:val="24"/>
          <w:lang w:val="ru-RU"/>
        </w:rPr>
        <w:t xml:space="preserve"> выполняются из</w:t>
      </w:r>
      <w:r w:rsidRPr="00F52EF9">
        <w:rPr>
          <w:rFonts w:ascii="Times New Roman" w:hAnsi="Times New Roman"/>
          <w:sz w:val="24"/>
          <w:szCs w:val="24"/>
        </w:rPr>
        <w:t xml:space="preserve"> композитных панелей на основе алюминия либо сэндвич</w:t>
      </w:r>
      <w:r w:rsidRPr="00F52EF9">
        <w:rPr>
          <w:rFonts w:ascii="Times New Roman" w:hAnsi="Times New Roman"/>
          <w:sz w:val="24"/>
          <w:szCs w:val="24"/>
          <w:lang w:val="ru-RU"/>
        </w:rPr>
        <w:t>-</w:t>
      </w:r>
      <w:r w:rsidRPr="00F52EF9">
        <w:rPr>
          <w:rFonts w:ascii="Times New Roman" w:hAnsi="Times New Roman"/>
          <w:sz w:val="24"/>
          <w:szCs w:val="24"/>
        </w:rPr>
        <w:t>панел</w:t>
      </w:r>
      <w:r w:rsidRPr="00F52EF9">
        <w:rPr>
          <w:rFonts w:ascii="Times New Roman" w:hAnsi="Times New Roman"/>
          <w:sz w:val="24"/>
          <w:szCs w:val="24"/>
          <w:lang w:val="ru-RU"/>
        </w:rPr>
        <w:t>ей</w:t>
      </w:r>
      <w:r w:rsidRPr="00F52EF9">
        <w:rPr>
          <w:rFonts w:ascii="Times New Roman" w:hAnsi="Times New Roman"/>
          <w:sz w:val="24"/>
          <w:szCs w:val="24"/>
        </w:rPr>
        <w:t xml:space="preserve"> с плоской облицовкой.</w:t>
      </w:r>
    </w:p>
    <w:p w:rsidR="00C577B3" w:rsidRPr="00F52EF9" w:rsidRDefault="00C577B3" w:rsidP="00C577B3">
      <w:pPr>
        <w:numPr>
          <w:ilvl w:val="1"/>
          <w:numId w:val="29"/>
        </w:numPr>
        <w:tabs>
          <w:tab w:val="left" w:pos="142"/>
          <w:tab w:val="left" w:pos="284"/>
          <w:tab w:val="left" w:pos="426"/>
        </w:tabs>
        <w:autoSpaceDE w:val="0"/>
        <w:autoSpaceDN w:val="0"/>
        <w:adjustRightInd w:val="0"/>
        <w:spacing w:after="0" w:line="240" w:lineRule="auto"/>
        <w:ind w:left="-567" w:right="-143" w:firstLine="425"/>
        <w:contextualSpacing/>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Толщина ограждающих конструкций принимается не менее 100 мм с наполнителем из жесткого минераловатного утеплителя.</w:t>
      </w:r>
    </w:p>
    <w:p w:rsidR="00C577B3" w:rsidRPr="00F52EF9" w:rsidRDefault="00C577B3" w:rsidP="00C577B3">
      <w:pPr>
        <w:numPr>
          <w:ilvl w:val="1"/>
          <w:numId w:val="29"/>
        </w:numPr>
        <w:tabs>
          <w:tab w:val="left" w:pos="142"/>
          <w:tab w:val="left" w:pos="284"/>
          <w:tab w:val="left" w:pos="426"/>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Оконные и дверные переплеты выполняются из алюминиевого профиля с порошковым окрашиванием, ламинированного ПВХ.</w:t>
      </w:r>
    </w:p>
    <w:p w:rsidR="00C577B3" w:rsidRPr="00F52EF9" w:rsidRDefault="00C577B3" w:rsidP="00C577B3">
      <w:pPr>
        <w:numPr>
          <w:ilvl w:val="1"/>
          <w:numId w:val="29"/>
        </w:numPr>
        <w:tabs>
          <w:tab w:val="left" w:pos="142"/>
          <w:tab w:val="left" w:pos="284"/>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Остекление: </w:t>
      </w:r>
      <w:r w:rsidRPr="00F52EF9">
        <w:rPr>
          <w:rFonts w:ascii="Times New Roman" w:hAnsi="Times New Roman" w:cs="Times New Roman"/>
          <w:spacing w:val="2"/>
          <w:sz w:val="24"/>
          <w:szCs w:val="24"/>
        </w:rPr>
        <w:t>безосколочное, ударостойкое,  безопасное, упрочненное многослойным пленочным покрытием. Тонирование</w:t>
      </w:r>
      <w:r w:rsidRPr="00F52EF9">
        <w:rPr>
          <w:rFonts w:ascii="Times New Roman" w:eastAsia="Calibri" w:hAnsi="Times New Roman" w:cs="Times New Roman"/>
          <w:sz w:val="24"/>
          <w:szCs w:val="24"/>
        </w:rPr>
        <w:t xml:space="preserve"> стекла запрещается</w:t>
      </w:r>
      <w:r w:rsidRPr="00F52EF9">
        <w:rPr>
          <w:rFonts w:ascii="Times New Roman" w:hAnsi="Times New Roman" w:cs="Times New Roman"/>
          <w:spacing w:val="2"/>
          <w:sz w:val="24"/>
          <w:szCs w:val="24"/>
        </w:rPr>
        <w:t>.</w:t>
      </w:r>
    </w:p>
    <w:p w:rsidR="00C577B3" w:rsidRPr="00F52EF9" w:rsidRDefault="00C577B3" w:rsidP="00C577B3">
      <w:pPr>
        <w:numPr>
          <w:ilvl w:val="1"/>
          <w:numId w:val="29"/>
        </w:numPr>
        <w:tabs>
          <w:tab w:val="left" w:pos="142"/>
          <w:tab w:val="left" w:pos="284"/>
          <w:tab w:val="left" w:pos="426"/>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pacing w:val="2"/>
          <w:sz w:val="24"/>
          <w:szCs w:val="24"/>
        </w:rPr>
        <w:t>Для защиты остекления возможно применять рольставни.</w:t>
      </w:r>
    </w:p>
    <w:p w:rsidR="00C577B3" w:rsidRPr="00F52EF9" w:rsidRDefault="00C577B3" w:rsidP="00C577B3">
      <w:pPr>
        <w:numPr>
          <w:ilvl w:val="1"/>
          <w:numId w:val="29"/>
        </w:numPr>
        <w:tabs>
          <w:tab w:val="left" w:pos="142"/>
          <w:tab w:val="left" w:pos="284"/>
          <w:tab w:val="left" w:pos="426"/>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Вентиляционные решетки: металлические.</w:t>
      </w:r>
    </w:p>
    <w:p w:rsidR="00C577B3" w:rsidRPr="00F52EF9" w:rsidRDefault="00C577B3" w:rsidP="00C577B3">
      <w:pPr>
        <w:numPr>
          <w:ilvl w:val="1"/>
          <w:numId w:val="29"/>
        </w:numPr>
        <w:tabs>
          <w:tab w:val="left" w:pos="142"/>
          <w:tab w:val="left" w:pos="284"/>
          <w:tab w:val="left" w:pos="567"/>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Кровля: металлический плоский лист (оцинкованный, с полимерным покрытием), металлический профилированный лист (оцинкованный, с полимерным покрытием).</w:t>
      </w:r>
    </w:p>
    <w:p w:rsidR="00C577B3" w:rsidRPr="00F52EF9" w:rsidRDefault="00C577B3" w:rsidP="00C577B3">
      <w:pPr>
        <w:pStyle w:val="a6"/>
        <w:numPr>
          <w:ilvl w:val="1"/>
          <w:numId w:val="29"/>
        </w:numPr>
        <w:tabs>
          <w:tab w:val="left" w:pos="142"/>
          <w:tab w:val="left" w:pos="284"/>
          <w:tab w:val="left" w:pos="426"/>
        </w:tabs>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rPr>
      </w:pPr>
      <w:r w:rsidRPr="00F52EF9">
        <w:rPr>
          <w:rFonts w:ascii="Times New Roman" w:eastAsia="Calibri" w:hAnsi="Times New Roman" w:cs="Times New Roman"/>
          <w:spacing w:val="2"/>
          <w:sz w:val="24"/>
          <w:szCs w:val="24"/>
        </w:rPr>
        <w:t xml:space="preserve">Для изготовления </w:t>
      </w:r>
      <w:r w:rsidRPr="00F52EF9">
        <w:rPr>
          <w:rFonts w:ascii="Times New Roman" w:eastAsia="Calibri" w:hAnsi="Times New Roman" w:cs="Times New Roman"/>
          <w:sz w:val="24"/>
          <w:szCs w:val="24"/>
        </w:rPr>
        <w:t>НТО</w:t>
      </w:r>
      <w:r w:rsidRPr="00F52EF9">
        <w:rPr>
          <w:rFonts w:ascii="Times New Roman" w:eastAsia="Calibri" w:hAnsi="Times New Roman" w:cs="Times New Roman"/>
          <w:spacing w:val="2"/>
          <w:sz w:val="24"/>
          <w:szCs w:val="24"/>
        </w:rPr>
        <w:t xml:space="preserve"> и его отделки применяются современные сертифицированные (в том числе в части пожаробезопасности)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w:t>
      </w:r>
      <w:r w:rsidRPr="00F52EF9">
        <w:rPr>
          <w:rFonts w:ascii="Times New Roman" w:eastAsia="Calibri" w:hAnsi="Times New Roman" w:cs="Times New Roman"/>
          <w:sz w:val="24"/>
          <w:szCs w:val="24"/>
        </w:rPr>
        <w:t>нестационарных торговых объектов</w:t>
      </w:r>
      <w:r w:rsidRPr="00F52EF9">
        <w:rPr>
          <w:rFonts w:ascii="Times New Roman" w:eastAsia="Calibri" w:hAnsi="Times New Roman" w:cs="Times New Roman"/>
          <w:spacing w:val="2"/>
          <w:sz w:val="24"/>
          <w:szCs w:val="24"/>
        </w:rPr>
        <w:t>.</w:t>
      </w:r>
    </w:p>
    <w:p w:rsidR="00C577B3" w:rsidRPr="00F52EF9" w:rsidRDefault="00C577B3" w:rsidP="00C577B3">
      <w:pPr>
        <w:tabs>
          <w:tab w:val="left" w:pos="142"/>
          <w:tab w:val="left" w:pos="284"/>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1.11. В случае размещения НТО на неровной поверхности земли конструкция несущего каркаса должна предусматривать возможность регулировки уровня установки </w:t>
      </w:r>
      <w:r w:rsidRPr="00F52EF9">
        <w:rPr>
          <w:rFonts w:ascii="Times New Roman" w:hAnsi="Times New Roman" w:cs="Times New Roman"/>
          <w:sz w:val="24"/>
          <w:szCs w:val="24"/>
        </w:rPr>
        <w:t>НТО.</w:t>
      </w:r>
    </w:p>
    <w:p w:rsidR="00C577B3" w:rsidRPr="00F52EF9" w:rsidRDefault="00C577B3" w:rsidP="00C577B3">
      <w:pPr>
        <w:tabs>
          <w:tab w:val="left" w:pos="-567"/>
          <w:tab w:val="left" w:pos="142"/>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1.12. Роллетные системы (рольставни) не должны выходить за </w:t>
      </w:r>
      <w:r w:rsidRPr="00F52EF9">
        <w:rPr>
          <w:rFonts w:ascii="Times New Roman" w:hAnsi="Times New Roman" w:cs="Times New Roman"/>
          <w:sz w:val="24"/>
          <w:szCs w:val="24"/>
        </w:rPr>
        <w:t>декоративные элементы внешней отделки.</w:t>
      </w:r>
    </w:p>
    <w:p w:rsidR="00C577B3" w:rsidRPr="00F52EF9" w:rsidRDefault="00C577B3" w:rsidP="00C577B3">
      <w:pPr>
        <w:numPr>
          <w:ilvl w:val="1"/>
          <w:numId w:val="33"/>
        </w:numPr>
        <w:tabs>
          <w:tab w:val="left" w:pos="-284"/>
          <w:tab w:val="left" w:pos="142"/>
          <w:tab w:val="left" w:pos="426"/>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Для подключения </w:t>
      </w:r>
      <w:r w:rsidRPr="00F52EF9">
        <w:rPr>
          <w:rFonts w:ascii="Times New Roman" w:hAnsi="Times New Roman" w:cs="Times New Roman"/>
          <w:sz w:val="24"/>
          <w:szCs w:val="24"/>
        </w:rPr>
        <w:t xml:space="preserve">НТО </w:t>
      </w:r>
      <w:r w:rsidRPr="00F52EF9">
        <w:rPr>
          <w:rFonts w:ascii="Times New Roman" w:eastAsia="Calibri" w:hAnsi="Times New Roman" w:cs="Times New Roman"/>
          <w:sz w:val="24"/>
          <w:szCs w:val="24"/>
        </w:rPr>
        <w:t>к электросети снаружи предусматривается место ввода силового кабеля на стене. НТО</w:t>
      </w:r>
      <w:r w:rsidRPr="00F52EF9">
        <w:rPr>
          <w:rFonts w:ascii="Times New Roman" w:hAnsi="Times New Roman" w:cs="Times New Roman"/>
          <w:sz w:val="24"/>
          <w:szCs w:val="24"/>
        </w:rPr>
        <w:t xml:space="preserve"> должен быть обеспечен</w:t>
      </w:r>
      <w:r w:rsidRPr="00F52EF9">
        <w:rPr>
          <w:rFonts w:ascii="Times New Roman" w:eastAsia="Calibri" w:hAnsi="Times New Roman" w:cs="Times New Roman"/>
          <w:sz w:val="24"/>
          <w:szCs w:val="24"/>
        </w:rPr>
        <w:t xml:space="preserve"> электросчетчиком, электрическими розетками с заземлением, внутренним и внешним освещением. </w:t>
      </w:r>
    </w:p>
    <w:p w:rsidR="00C577B3" w:rsidRPr="00F52EF9" w:rsidRDefault="00C577B3" w:rsidP="00C577B3">
      <w:pPr>
        <w:numPr>
          <w:ilvl w:val="1"/>
          <w:numId w:val="33"/>
        </w:numPr>
        <w:tabs>
          <w:tab w:val="left" w:pos="284"/>
          <w:tab w:val="left" w:pos="426"/>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Все декоративные элементы по периметру НТО должны иметь одинаковую высотную отметку, образовывая единый контур.</w:t>
      </w:r>
    </w:p>
    <w:p w:rsidR="00C577B3" w:rsidRPr="00F52EF9" w:rsidRDefault="00C577B3" w:rsidP="00C577B3">
      <w:pPr>
        <w:numPr>
          <w:ilvl w:val="1"/>
          <w:numId w:val="33"/>
        </w:numPr>
        <w:tabs>
          <w:tab w:val="left" w:pos="284"/>
          <w:tab w:val="left" w:pos="567"/>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Верхняя отметка декоративных элементов внешней отделки должна совпадать с верхней отметкой фриза.</w:t>
      </w:r>
    </w:p>
    <w:p w:rsidR="00C577B3" w:rsidRPr="00F52EF9" w:rsidRDefault="00C577B3" w:rsidP="00C577B3">
      <w:pPr>
        <w:numPr>
          <w:ilvl w:val="1"/>
          <w:numId w:val="35"/>
        </w:numPr>
        <w:tabs>
          <w:tab w:val="left" w:pos="-567"/>
          <w:tab w:val="left" w:pos="284"/>
          <w:tab w:val="left" w:pos="426"/>
          <w:tab w:val="left" w:pos="709"/>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Ширина декоративных панелей (реек) на главном и боковом фасадах должна быть равной (кратной) ширине членения оконных переплетов (импост).</w:t>
      </w:r>
    </w:p>
    <w:p w:rsidR="00C577B3" w:rsidRPr="00F52EF9" w:rsidRDefault="00C577B3" w:rsidP="00C577B3">
      <w:pPr>
        <w:pStyle w:val="a6"/>
        <w:numPr>
          <w:ilvl w:val="1"/>
          <w:numId w:val="35"/>
        </w:numPr>
        <w:tabs>
          <w:tab w:val="left" w:pos="284"/>
          <w:tab w:val="left" w:pos="426"/>
        </w:tabs>
        <w:spacing w:after="0" w:line="240" w:lineRule="auto"/>
        <w:ind w:left="-567" w:right="-144"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w:t>
      </w:r>
      <w:r w:rsidRPr="00F52EF9">
        <w:rPr>
          <w:rFonts w:ascii="Times New Roman" w:eastAsia="Calibri" w:hAnsi="Times New Roman" w:cs="Times New Roman"/>
          <w:sz w:val="24"/>
          <w:szCs w:val="24"/>
          <w:lang w:eastAsia="en-US"/>
        </w:rPr>
        <w:t>«</w:t>
      </w:r>
      <w:r w:rsidRPr="00F52EF9">
        <w:rPr>
          <w:rFonts w:ascii="Times New Roman" w:hAnsi="Times New Roman" w:cs="Times New Roman"/>
          <w:sz w:val="24"/>
          <w:szCs w:val="24"/>
        </w:rPr>
        <w:t>СП 59.13330.2020. Свод правил. Доступность зданий и сооружений для маломобильных групп населения. СНиП 35-01-2001».</w:t>
      </w:r>
    </w:p>
    <w:p w:rsidR="00C577B3" w:rsidRPr="00F52EF9" w:rsidRDefault="00C577B3" w:rsidP="00C577B3">
      <w:pPr>
        <w:pStyle w:val="a6"/>
        <w:numPr>
          <w:ilvl w:val="0"/>
          <w:numId w:val="35"/>
        </w:numPr>
        <w:tabs>
          <w:tab w:val="left" w:pos="142"/>
          <w:tab w:val="left" w:pos="284"/>
        </w:tabs>
        <w:spacing w:after="0" w:line="240" w:lineRule="auto"/>
        <w:ind w:left="-567" w:right="-144" w:firstLine="425"/>
        <w:jc w:val="both"/>
        <w:rPr>
          <w:rFonts w:ascii="Times New Roman" w:hAnsi="Times New Roman" w:cs="Times New Roman"/>
          <w:b/>
          <w:sz w:val="24"/>
          <w:szCs w:val="24"/>
        </w:rPr>
      </w:pPr>
      <w:r w:rsidRPr="00F52EF9">
        <w:rPr>
          <w:rFonts w:ascii="Times New Roman" w:hAnsi="Times New Roman" w:cs="Times New Roman"/>
          <w:b/>
          <w:sz w:val="24"/>
          <w:szCs w:val="24"/>
        </w:rPr>
        <w:t>Параметры нестационарного торгового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2268"/>
        <w:gridCol w:w="2127"/>
      </w:tblGrid>
      <w:tr w:rsidR="00C577B3" w:rsidRPr="00C577B3" w:rsidTr="00F52EF9">
        <w:tc>
          <w:tcPr>
            <w:tcW w:w="2694" w:type="dxa"/>
          </w:tcPr>
          <w:p w:rsidR="00C577B3" w:rsidRPr="00C577B3"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rPr>
            </w:pPr>
            <w:r w:rsidRPr="00C577B3">
              <w:rPr>
                <w:rFonts w:ascii="Times New Roman" w:hAnsi="Times New Roman" w:cs="Times New Roman"/>
                <w:b/>
                <w:sz w:val="24"/>
              </w:rPr>
              <w:t>Площадь, кв.м.</w:t>
            </w:r>
          </w:p>
        </w:tc>
        <w:tc>
          <w:tcPr>
            <w:tcW w:w="1842" w:type="dxa"/>
          </w:tcPr>
          <w:p w:rsidR="00C577B3" w:rsidRPr="00C577B3"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rPr>
            </w:pPr>
            <w:r w:rsidRPr="00C577B3">
              <w:rPr>
                <w:rFonts w:ascii="Times New Roman" w:hAnsi="Times New Roman" w:cs="Times New Roman"/>
                <w:b/>
                <w:sz w:val="24"/>
              </w:rPr>
              <w:t>Длина, м</w:t>
            </w:r>
          </w:p>
        </w:tc>
        <w:tc>
          <w:tcPr>
            <w:tcW w:w="2268" w:type="dxa"/>
          </w:tcPr>
          <w:p w:rsidR="00C577B3" w:rsidRPr="00C577B3"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rPr>
            </w:pPr>
            <w:r w:rsidRPr="00C577B3">
              <w:rPr>
                <w:rFonts w:ascii="Times New Roman" w:hAnsi="Times New Roman" w:cs="Times New Roman"/>
                <w:b/>
                <w:sz w:val="24"/>
              </w:rPr>
              <w:t>Ширина м</w:t>
            </w:r>
          </w:p>
        </w:tc>
        <w:tc>
          <w:tcPr>
            <w:tcW w:w="2127" w:type="dxa"/>
          </w:tcPr>
          <w:p w:rsidR="00C577B3" w:rsidRPr="00C577B3"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rPr>
            </w:pPr>
            <w:r w:rsidRPr="00C577B3">
              <w:rPr>
                <w:rFonts w:ascii="Times New Roman" w:hAnsi="Times New Roman" w:cs="Times New Roman"/>
                <w:b/>
                <w:sz w:val="24"/>
              </w:rPr>
              <w:t>Высота, м</w:t>
            </w:r>
          </w:p>
        </w:tc>
      </w:tr>
      <w:tr w:rsidR="00C577B3" w:rsidRPr="00C577B3" w:rsidTr="00F52EF9">
        <w:tc>
          <w:tcPr>
            <w:tcW w:w="2694"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18</w:t>
            </w:r>
          </w:p>
        </w:tc>
        <w:tc>
          <w:tcPr>
            <w:tcW w:w="1842"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4,5</w:t>
            </w:r>
          </w:p>
        </w:tc>
        <w:tc>
          <w:tcPr>
            <w:tcW w:w="2268"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4,0</w:t>
            </w:r>
          </w:p>
        </w:tc>
        <w:tc>
          <w:tcPr>
            <w:tcW w:w="2127"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3,2</w:t>
            </w:r>
          </w:p>
        </w:tc>
      </w:tr>
      <w:tr w:rsidR="00C577B3" w:rsidRPr="00C577B3" w:rsidTr="00F52EF9">
        <w:tc>
          <w:tcPr>
            <w:tcW w:w="2694"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30</w:t>
            </w:r>
          </w:p>
        </w:tc>
        <w:tc>
          <w:tcPr>
            <w:tcW w:w="1842"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7,5</w:t>
            </w:r>
          </w:p>
        </w:tc>
        <w:tc>
          <w:tcPr>
            <w:tcW w:w="2268"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4,0</w:t>
            </w:r>
          </w:p>
        </w:tc>
        <w:tc>
          <w:tcPr>
            <w:tcW w:w="2127"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3,2</w:t>
            </w:r>
          </w:p>
        </w:tc>
      </w:tr>
    </w:tbl>
    <w:p w:rsidR="00C577B3" w:rsidRPr="00F52EF9" w:rsidRDefault="00C577B3" w:rsidP="00C577B3">
      <w:pPr>
        <w:numPr>
          <w:ilvl w:val="0"/>
          <w:numId w:val="35"/>
        </w:numPr>
        <w:tabs>
          <w:tab w:val="left" w:pos="142"/>
          <w:tab w:val="left" w:pos="284"/>
        </w:tabs>
        <w:spacing w:after="0" w:line="240" w:lineRule="auto"/>
        <w:ind w:left="-567" w:right="-1" w:firstLine="425"/>
        <w:rPr>
          <w:rFonts w:ascii="Times New Roman" w:hAnsi="Times New Roman" w:cs="Times New Roman"/>
          <w:sz w:val="24"/>
          <w:szCs w:val="24"/>
        </w:rPr>
      </w:pPr>
      <w:r w:rsidRPr="00F52EF9">
        <w:rPr>
          <w:rFonts w:ascii="Times New Roman" w:hAnsi="Times New Roman" w:cs="Times New Roman"/>
          <w:b/>
          <w:sz w:val="24"/>
          <w:szCs w:val="24"/>
        </w:rPr>
        <w:t>Цветовое решение</w:t>
      </w:r>
      <w:r w:rsidRPr="00F52EF9">
        <w:rPr>
          <w:rFonts w:ascii="Times New Roman" w:eastAsia="Calibri" w:hAnsi="Times New Roman" w:cs="Times New Roman"/>
          <w:sz w:val="24"/>
          <w:szCs w:val="24"/>
        </w:rPr>
        <w:t xml:space="preserve"> определяется владельцем НТО из следующего перечня</w:t>
      </w:r>
      <w:r w:rsidRPr="00F52EF9">
        <w:rPr>
          <w:rFonts w:ascii="Times New Roman" w:hAnsi="Times New Roman" w:cs="Times New Roman"/>
          <w:sz w:val="24"/>
          <w:szCs w:val="24"/>
        </w:rPr>
        <w:t>:</w:t>
      </w:r>
    </w:p>
    <w:p w:rsidR="00C577B3" w:rsidRPr="00F52EF9" w:rsidRDefault="00C577B3" w:rsidP="00C577B3">
      <w:pPr>
        <w:spacing w:after="0" w:line="240" w:lineRule="auto"/>
        <w:ind w:left="-142"/>
        <w:jc w:val="both"/>
        <w:rPr>
          <w:rFonts w:ascii="Times New Roman" w:hAnsi="Times New Roman" w:cs="Times New Roman"/>
          <w:sz w:val="24"/>
          <w:szCs w:val="24"/>
        </w:rPr>
      </w:pPr>
      <w:r w:rsidRPr="00F52EF9">
        <w:rPr>
          <w:rFonts w:ascii="Times New Roman" w:hAnsi="Times New Roman" w:cs="Times New Roman"/>
          <w:sz w:val="24"/>
          <w:szCs w:val="24"/>
        </w:rPr>
        <w:t>Вариант 1:</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49"/>
        <w:gridCol w:w="3195"/>
      </w:tblGrid>
      <w:tr w:rsidR="00C577B3" w:rsidRPr="00F52EF9" w:rsidTr="00F52EF9">
        <w:tc>
          <w:tcPr>
            <w:tcW w:w="3686"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Деталь</w:t>
            </w:r>
          </w:p>
        </w:tc>
        <w:tc>
          <w:tcPr>
            <w:tcW w:w="3149"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Код по каталогу</w:t>
            </w:r>
          </w:p>
        </w:tc>
        <w:tc>
          <w:tcPr>
            <w:tcW w:w="3195"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Название</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Ограждающие неостекленные поверхности корпуса</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1001</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Бежевый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Оконные и дверные переплеты</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9001</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9003</w:t>
            </w:r>
          </w:p>
          <w:p w:rsidR="00C577B3" w:rsidRPr="00F52EF9" w:rsidRDefault="00C577B3" w:rsidP="00C577B3">
            <w:pPr>
              <w:spacing w:after="0" w:line="240" w:lineRule="auto"/>
              <w:rPr>
                <w:rFonts w:ascii="Times New Roman" w:hAnsi="Times New Roman" w:cs="Times New Roman"/>
                <w:sz w:val="24"/>
                <w:szCs w:val="24"/>
                <w:lang w:val="en-US"/>
              </w:rPr>
            </w:pPr>
            <w:r w:rsidRPr="00F52EF9">
              <w:rPr>
                <w:rFonts w:ascii="Times New Roman" w:hAnsi="Times New Roman" w:cs="Times New Roman"/>
                <w:sz w:val="24"/>
                <w:szCs w:val="24"/>
              </w:rPr>
              <w:t>RAL 1013</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Кремово-белый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Сигнальный белый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Жемчужно-белый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 xml:space="preserve">Декоративные элементы </w:t>
            </w:r>
            <w:r w:rsidRPr="00F52EF9">
              <w:rPr>
                <w:rFonts w:ascii="Times New Roman" w:hAnsi="Times New Roman" w:cs="Times New Roman"/>
                <w:sz w:val="24"/>
                <w:szCs w:val="24"/>
              </w:rPr>
              <w:lastRenderedPageBreak/>
              <w:t>внешней отделки</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lang w:val="en-US"/>
              </w:rPr>
              <w:lastRenderedPageBreak/>
              <w:t>RAL</w:t>
            </w:r>
            <w:r w:rsidRPr="00F52EF9">
              <w:rPr>
                <w:rFonts w:ascii="Times New Roman" w:hAnsi="Times New Roman" w:cs="Times New Roman"/>
                <w:sz w:val="24"/>
                <w:szCs w:val="24"/>
              </w:rPr>
              <w:t xml:space="preserve"> 8017</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lastRenderedPageBreak/>
              <w:t>RAL 2004</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6001</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lastRenderedPageBreak/>
              <w:t>Шоколадно-коричневый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lastRenderedPageBreak/>
              <w:t>Оранжевый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Изумрудно-зелёный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lastRenderedPageBreak/>
              <w:t>Карниз</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8017</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2004</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6001</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Шоколадно-коричневый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Оранжевый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Изумрудно-зелёный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Цоколь</w:t>
            </w:r>
          </w:p>
        </w:tc>
        <w:tc>
          <w:tcPr>
            <w:tcW w:w="3149" w:type="dxa"/>
          </w:tcPr>
          <w:p w:rsidR="00C577B3" w:rsidRPr="00F52EF9" w:rsidRDefault="00C577B3" w:rsidP="00C577B3">
            <w:pPr>
              <w:spacing w:after="0" w:line="240" w:lineRule="auto"/>
              <w:rPr>
                <w:rFonts w:ascii="Times New Roman" w:hAnsi="Times New Roman" w:cs="Times New Roman"/>
                <w:sz w:val="24"/>
                <w:szCs w:val="24"/>
                <w:lang w:val="en-US"/>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8017</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Шоколадно-коричневый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eastAsia="Calibri" w:hAnsi="Times New Roman" w:cs="Times New Roman"/>
                <w:sz w:val="24"/>
                <w:szCs w:val="24"/>
              </w:rPr>
              <w:t>Вентиляционные решетки</w:t>
            </w:r>
          </w:p>
        </w:tc>
        <w:tc>
          <w:tcPr>
            <w:tcW w:w="6344" w:type="dxa"/>
            <w:gridSpan w:val="2"/>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должны соответствовать выбранному RAL для корпуса</w:t>
            </w:r>
          </w:p>
        </w:tc>
      </w:tr>
    </w:tbl>
    <w:p w:rsidR="00C577B3" w:rsidRPr="00F52EF9" w:rsidRDefault="00C577B3" w:rsidP="00C577B3">
      <w:pPr>
        <w:spacing w:after="0" w:line="240" w:lineRule="auto"/>
        <w:ind w:left="-142"/>
        <w:jc w:val="both"/>
        <w:rPr>
          <w:rFonts w:ascii="Times New Roman" w:hAnsi="Times New Roman" w:cs="Times New Roman"/>
          <w:sz w:val="24"/>
          <w:szCs w:val="24"/>
        </w:rPr>
      </w:pPr>
    </w:p>
    <w:p w:rsidR="00C577B3" w:rsidRPr="00F52EF9" w:rsidRDefault="00C577B3" w:rsidP="00C577B3">
      <w:pPr>
        <w:spacing w:after="0" w:line="240" w:lineRule="auto"/>
        <w:ind w:left="-142"/>
        <w:jc w:val="both"/>
        <w:rPr>
          <w:rFonts w:ascii="Times New Roman" w:hAnsi="Times New Roman" w:cs="Times New Roman"/>
          <w:sz w:val="24"/>
          <w:szCs w:val="24"/>
        </w:rPr>
      </w:pPr>
      <w:r w:rsidRPr="00F52EF9">
        <w:rPr>
          <w:rFonts w:ascii="Times New Roman" w:hAnsi="Times New Roman" w:cs="Times New Roman"/>
          <w:sz w:val="24"/>
          <w:szCs w:val="24"/>
        </w:rPr>
        <w:t>Вариант 2:</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18"/>
        <w:gridCol w:w="3261"/>
      </w:tblGrid>
      <w:tr w:rsidR="00C577B3" w:rsidRPr="00F52EF9" w:rsidTr="00F52EF9">
        <w:trPr>
          <w:tblHeader/>
        </w:trPr>
        <w:tc>
          <w:tcPr>
            <w:tcW w:w="3686"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Деталь</w:t>
            </w:r>
          </w:p>
        </w:tc>
        <w:tc>
          <w:tcPr>
            <w:tcW w:w="3118"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Код по каталогу</w:t>
            </w:r>
          </w:p>
        </w:tc>
        <w:tc>
          <w:tcPr>
            <w:tcW w:w="3261"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Название</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Ограждающие неостекленные поверхности корпуса</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7016</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Антрацитово-серый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Оконные и дверные переплеты</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RAL 9001</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RAL 9003</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rPr>
              <w:t>RAL 1013</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Кремово-белый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Сигнальный белый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Жемчужно-белый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Декоративные элементы внешней отделки</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 xml:space="preserve">RAL 3002 </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2004</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6001</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5002</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7024</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Карминно-красный Оранжевый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Изумрудно-зелёный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Ультрамариново-синий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Графитовый серый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Карниз</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 xml:space="preserve">RAL 3002 </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2004</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6001</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5002</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7024</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Карминно-красный Оранжевый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Изумрудно-зелёный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Ультрамариново-синий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Графитовый серый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Цоколь</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7024</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RAL 9004</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rPr>
              <w:t>RAL 9005</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Графитовый серый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Сигнальный чёрный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Чёрный янтарь</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eastAsia="Calibri" w:hAnsi="Times New Roman" w:cs="Times New Roman"/>
                <w:sz w:val="24"/>
                <w:szCs w:val="24"/>
              </w:rPr>
              <w:t>Вентиляционные решетки</w:t>
            </w:r>
          </w:p>
        </w:tc>
        <w:tc>
          <w:tcPr>
            <w:tcW w:w="6379" w:type="dxa"/>
            <w:gridSpan w:val="2"/>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должны соответствовать выбранному RAL для корпуса</w:t>
            </w:r>
          </w:p>
        </w:tc>
      </w:tr>
    </w:tbl>
    <w:p w:rsidR="00C577B3" w:rsidRPr="00F52EF9" w:rsidRDefault="00C577B3" w:rsidP="00C577B3">
      <w:pPr>
        <w:pStyle w:val="a6"/>
        <w:tabs>
          <w:tab w:val="left" w:pos="284"/>
        </w:tabs>
        <w:spacing w:after="0" w:line="240" w:lineRule="auto"/>
        <w:ind w:left="-141"/>
        <w:rPr>
          <w:rFonts w:ascii="Times New Roman" w:hAnsi="Times New Roman" w:cs="Times New Roman"/>
          <w:sz w:val="24"/>
          <w:szCs w:val="24"/>
        </w:rPr>
      </w:pPr>
    </w:p>
    <w:p w:rsidR="00C577B3" w:rsidRPr="00F52EF9" w:rsidRDefault="00C577B3" w:rsidP="00F52EF9">
      <w:pPr>
        <w:pStyle w:val="a6"/>
        <w:numPr>
          <w:ilvl w:val="0"/>
          <w:numId w:val="35"/>
        </w:numPr>
        <w:tabs>
          <w:tab w:val="left" w:pos="142"/>
          <w:tab w:val="left" w:pos="284"/>
        </w:tabs>
        <w:spacing w:after="0" w:line="240" w:lineRule="auto"/>
        <w:ind w:left="-567" w:firstLine="425"/>
        <w:jc w:val="both"/>
        <w:rPr>
          <w:rFonts w:ascii="Times New Roman" w:hAnsi="Times New Roman" w:cs="Times New Roman"/>
          <w:sz w:val="24"/>
          <w:szCs w:val="24"/>
        </w:rPr>
      </w:pPr>
      <w:r w:rsidRPr="00F52EF9">
        <w:rPr>
          <w:rFonts w:ascii="Times New Roman" w:hAnsi="Times New Roman" w:cs="Times New Roman"/>
          <w:b/>
          <w:sz w:val="24"/>
          <w:szCs w:val="24"/>
        </w:rPr>
        <w:t>Установка вывески</w:t>
      </w:r>
      <w:r w:rsidRPr="00F52EF9">
        <w:rPr>
          <w:rFonts w:ascii="Times New Roman" w:hAnsi="Times New Roman" w:cs="Times New Roman"/>
          <w:sz w:val="24"/>
          <w:szCs w:val="24"/>
        </w:rPr>
        <w:t>.</w:t>
      </w:r>
    </w:p>
    <w:p w:rsidR="00C577B3" w:rsidRPr="00F52EF9" w:rsidRDefault="00C577B3" w:rsidP="00F52EF9">
      <w:pPr>
        <w:pStyle w:val="a6"/>
        <w:spacing w:after="0" w:line="240" w:lineRule="auto"/>
        <w:ind w:left="-567" w:right="-143" w:firstLine="426"/>
        <w:jc w:val="both"/>
        <w:rPr>
          <w:rFonts w:ascii="Times New Roman" w:hAnsi="Times New Roman" w:cs="Times New Roman"/>
          <w:sz w:val="24"/>
          <w:szCs w:val="24"/>
        </w:rPr>
      </w:pPr>
      <w:r w:rsidRPr="00F52EF9">
        <w:rPr>
          <w:rFonts w:ascii="Times New Roman" w:eastAsia="Calibri" w:hAnsi="Times New Roman" w:cs="Times New Roman"/>
          <w:sz w:val="24"/>
          <w:szCs w:val="24"/>
          <w:lang w:eastAsia="en-US"/>
        </w:rPr>
        <w:t>4.1. Нестационарный торговый объект должен иметь вывеску, определяющую профиль объекта, а также информационную табличку с указанием зарегистрированного названия, сведений о владельце НТО (фирменное наименование – для юридических лиц, Ф.И.О. – для индивидуальных предпринимателей, физических лиц, зарегистрированных в качестве самозанятых, ИНН, ОГРН / ОГРИП) и режима работы</w:t>
      </w:r>
      <w:r w:rsidRPr="00F52EF9">
        <w:rPr>
          <w:rFonts w:ascii="Times New Roman" w:hAnsi="Times New Roman" w:cs="Times New Roman"/>
          <w:sz w:val="24"/>
          <w:szCs w:val="24"/>
        </w:rPr>
        <w:t xml:space="preserve">. </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4.2. Вывеска состоит из графической и текстовой частей.</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4.3. Текстовая часть: в виде отдельно стоящих букв, объемных или плоскостных, световых или несветовых.</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4.4. Высота </w:t>
      </w:r>
      <w:r w:rsidRPr="00F52EF9">
        <w:rPr>
          <w:rFonts w:ascii="Times New Roman" w:eastAsia="Calibri" w:hAnsi="Times New Roman" w:cs="Times New Roman"/>
          <w:sz w:val="24"/>
          <w:szCs w:val="24"/>
        </w:rPr>
        <w:t>горизонтальной информационной панели (далее – фриз)</w:t>
      </w:r>
      <w:r w:rsidRPr="00F52EF9">
        <w:rPr>
          <w:rFonts w:ascii="Times New Roman" w:hAnsi="Times New Roman" w:cs="Times New Roman"/>
          <w:sz w:val="24"/>
          <w:szCs w:val="24"/>
        </w:rPr>
        <w:t xml:space="preserve"> – 700 мм.</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4.5. Высота текстовой части – не более 500 мм (2/3 высоты фриза); размещение: строго в границах фриза.</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4.6. Ширина вертикальной информационной панели должна быть равной ширине членения одного оконного переплета. </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4.7. Количество вертикальных информационных панелей – не более 1 на каждом фасаде.</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4.8. Колористическое решение фриза, вертикальной информационной панели </w:t>
      </w:r>
      <w:r w:rsidRPr="00F52EF9">
        <w:rPr>
          <w:rFonts w:ascii="Times New Roman" w:eastAsia="Calibri" w:hAnsi="Times New Roman" w:cs="Times New Roman"/>
          <w:sz w:val="24"/>
          <w:szCs w:val="24"/>
        </w:rPr>
        <w:t>определяется владельцем НТО и должно быть выполнено в е</w:t>
      </w:r>
      <w:r w:rsidRPr="00F52EF9">
        <w:rPr>
          <w:rFonts w:ascii="Times New Roman" w:hAnsi="Times New Roman" w:cs="Times New Roman"/>
          <w:sz w:val="24"/>
          <w:szCs w:val="24"/>
        </w:rPr>
        <w:t>дином RAL.</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4.9. Колористическое решение текстовой и графической частей </w:t>
      </w:r>
      <w:r w:rsidRPr="00F52EF9">
        <w:rPr>
          <w:rFonts w:ascii="Times New Roman" w:eastAsia="Calibri" w:hAnsi="Times New Roman" w:cs="Times New Roman"/>
          <w:sz w:val="24"/>
          <w:szCs w:val="24"/>
        </w:rPr>
        <w:t>определяется владельцем НТО</w:t>
      </w:r>
      <w:r w:rsidRPr="00F52EF9">
        <w:rPr>
          <w:rFonts w:ascii="Times New Roman" w:hAnsi="Times New Roman" w:cs="Times New Roman"/>
          <w:sz w:val="24"/>
          <w:szCs w:val="24"/>
        </w:rPr>
        <w:t>.</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4.10. Информация на вертикальной информационной панели – не более 50% от площади панели, не содержащая сведений рекламного характера.</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4.11. Материал фриза – композит, пластик, дерево (толщина не менее 5-10 мм); металл (толщина не менее 1,5 мм).</w:t>
      </w:r>
    </w:p>
    <w:p w:rsidR="00C577B3" w:rsidRPr="00F52EF9" w:rsidRDefault="00C577B3" w:rsidP="00F52EF9">
      <w:pPr>
        <w:pStyle w:val="a6"/>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4.12. Материал графической и текстовой частей – пластик, дерево, металл.</w:t>
      </w:r>
    </w:p>
    <w:p w:rsidR="00C577B3" w:rsidRPr="00F52EF9" w:rsidRDefault="00C577B3" w:rsidP="00F52EF9">
      <w:pPr>
        <w:pStyle w:val="a6"/>
        <w:spacing w:after="0" w:line="240" w:lineRule="auto"/>
        <w:ind w:left="-567" w:right="-1" w:firstLine="425"/>
        <w:jc w:val="both"/>
        <w:rPr>
          <w:rFonts w:ascii="Times New Roman" w:hAnsi="Times New Roman" w:cs="Times New Roman"/>
          <w:b/>
          <w:sz w:val="24"/>
          <w:szCs w:val="24"/>
        </w:rPr>
      </w:pPr>
      <w:r w:rsidRPr="00F52EF9">
        <w:rPr>
          <w:rFonts w:ascii="Times New Roman" w:hAnsi="Times New Roman" w:cs="Times New Roman"/>
          <w:b/>
          <w:sz w:val="24"/>
          <w:szCs w:val="24"/>
        </w:rPr>
        <w:t>5. Иные требования к НТО.</w:t>
      </w:r>
    </w:p>
    <w:p w:rsidR="00C577B3" w:rsidRPr="00F52EF9" w:rsidRDefault="00C577B3" w:rsidP="00F52EF9">
      <w:pPr>
        <w:numPr>
          <w:ilvl w:val="1"/>
          <w:numId w:val="37"/>
        </w:numPr>
        <w:tabs>
          <w:tab w:val="left" w:pos="284"/>
          <w:tab w:val="left" w:pos="567"/>
          <w:tab w:val="left" w:pos="709"/>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lastRenderedPageBreak/>
        <w:t>НТО может иметь системы обогрева и вентиляции.</w:t>
      </w:r>
    </w:p>
    <w:p w:rsidR="00C577B3" w:rsidRPr="00F52EF9" w:rsidRDefault="00C577B3" w:rsidP="00F52EF9">
      <w:pPr>
        <w:numPr>
          <w:ilvl w:val="1"/>
          <w:numId w:val="37"/>
        </w:numPr>
        <w:tabs>
          <w:tab w:val="left" w:pos="142"/>
          <w:tab w:val="left" w:pos="284"/>
          <w:tab w:val="left" w:pos="567"/>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Допускается внешняя и внутренняя система кондиционирования:</w:t>
      </w:r>
    </w:p>
    <w:p w:rsidR="00C577B3" w:rsidRPr="00F52EF9" w:rsidRDefault="00C577B3" w:rsidP="00F52EF9">
      <w:pPr>
        <w:tabs>
          <w:tab w:val="left" w:pos="142"/>
          <w:tab w:val="left" w:pos="284"/>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5.2.1 внешнее кондиционирование: внешний блок располагается на крыше (кровле), высота которого не может превышать фриз, со скрытым отводом конденсата;</w:t>
      </w:r>
    </w:p>
    <w:p w:rsidR="00C577B3" w:rsidRPr="00F52EF9" w:rsidRDefault="00C577B3" w:rsidP="00F52EF9">
      <w:pPr>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5.2.2 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C577B3" w:rsidRPr="00F52EF9" w:rsidRDefault="00C577B3" w:rsidP="00F52EF9">
      <w:pPr>
        <w:pStyle w:val="a6"/>
        <w:spacing w:after="0" w:line="240" w:lineRule="auto"/>
        <w:ind w:left="-567" w:right="-143" w:firstLine="425"/>
        <w:jc w:val="both"/>
        <w:rPr>
          <w:rFonts w:ascii="Times New Roman" w:eastAsia="Calibri" w:hAnsi="Times New Roman" w:cs="Times New Roman"/>
          <w:b/>
          <w:spacing w:val="2"/>
          <w:sz w:val="24"/>
          <w:szCs w:val="24"/>
        </w:rPr>
      </w:pPr>
      <w:r w:rsidRPr="00F52EF9">
        <w:rPr>
          <w:rFonts w:ascii="Times New Roman" w:eastAsia="Calibri" w:hAnsi="Times New Roman" w:cs="Times New Roman"/>
          <w:b/>
          <w:sz w:val="24"/>
          <w:szCs w:val="24"/>
        </w:rPr>
        <w:t>6. При размещении НТО не допускается</w:t>
      </w:r>
      <w:r w:rsidRPr="00F52EF9">
        <w:rPr>
          <w:rFonts w:ascii="Times New Roman" w:eastAsia="Calibri" w:hAnsi="Times New Roman" w:cs="Times New Roman"/>
          <w:b/>
          <w:spacing w:val="2"/>
          <w:sz w:val="24"/>
          <w:szCs w:val="24"/>
        </w:rPr>
        <w:t xml:space="preserve"> применение:</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z w:val="24"/>
          <w:szCs w:val="24"/>
        </w:rPr>
        <w:t xml:space="preserve">6.1 </w:t>
      </w:r>
      <w:r w:rsidRPr="00F52EF9">
        <w:rPr>
          <w:rFonts w:ascii="Times New Roman" w:eastAsia="Calibri" w:hAnsi="Times New Roman" w:cs="Times New Roman"/>
          <w:spacing w:val="2"/>
          <w:sz w:val="24"/>
          <w:szCs w:val="24"/>
          <w:lang w:eastAsia="en-US"/>
        </w:rPr>
        <w:t xml:space="preserve">пожароопасных и токсичных материалов; </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z w:val="24"/>
          <w:szCs w:val="24"/>
          <w:lang w:eastAsia="en-US"/>
        </w:rPr>
      </w:pPr>
      <w:r w:rsidRPr="00F52EF9">
        <w:rPr>
          <w:rFonts w:ascii="Times New Roman" w:eastAsia="Calibri" w:hAnsi="Times New Roman" w:cs="Times New Roman"/>
          <w:spacing w:val="2"/>
          <w:sz w:val="24"/>
          <w:szCs w:val="24"/>
          <w:lang w:eastAsia="en-US"/>
        </w:rPr>
        <w:t xml:space="preserve">6.2 </w:t>
      </w:r>
      <w:r w:rsidRPr="00F52EF9">
        <w:rPr>
          <w:rFonts w:ascii="Times New Roman" w:eastAsia="Calibri" w:hAnsi="Times New Roman" w:cs="Times New Roman"/>
          <w:sz w:val="24"/>
          <w:szCs w:val="24"/>
          <w:lang w:eastAsia="en-US"/>
        </w:rPr>
        <w:t>для отделки каркаса: доборных элементов из тонколистового металла;</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6.3 для отделки ограждающих стеновых конструкций: кирпича, блоков, бетона (в том числе легкого), металлического профилированного листа, сэндвич-панелей со слабо профилированной и глубоко профилированной облицовкой;</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6.4 для кровли: металлочерепицы, рулонных и битумных материалов, асбестоцементных листов;</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6.5 для стен внутри помещений: панелей и обоев из ПВХ;</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6.6 для потолков внутри помещений: панелей ПВХ, полотен из полиэстровой ткани и ПВХ пленок;</w:t>
      </w:r>
    </w:p>
    <w:p w:rsidR="00C577B3" w:rsidRPr="00F52EF9" w:rsidRDefault="00C577B3" w:rsidP="00C577B3">
      <w:pPr>
        <w:tabs>
          <w:tab w:val="left" w:pos="142"/>
        </w:tabs>
        <w:autoSpaceDE w:val="0"/>
        <w:autoSpaceDN w:val="0"/>
        <w:adjustRightInd w:val="0"/>
        <w:spacing w:after="0" w:line="240" w:lineRule="auto"/>
        <w:ind w:left="-567" w:right="-143" w:firstLine="426"/>
        <w:contextualSpacing/>
        <w:jc w:val="both"/>
        <w:rPr>
          <w:rFonts w:ascii="Times New Roman" w:eastAsia="Calibri" w:hAnsi="Times New Roman" w:cs="Times New Roman"/>
          <w:sz w:val="24"/>
          <w:szCs w:val="24"/>
        </w:rPr>
      </w:pPr>
      <w:r w:rsidRPr="00F52EF9">
        <w:rPr>
          <w:rFonts w:ascii="Times New Roman" w:eastAsia="Calibri" w:hAnsi="Times New Roman" w:cs="Times New Roman"/>
          <w:spacing w:val="2"/>
          <w:sz w:val="24"/>
          <w:szCs w:val="24"/>
          <w:lang w:eastAsia="en-US"/>
        </w:rPr>
        <w:t>6.7 также для отделки НТО не допускается применение изделий из древесины, не обеспечивающей нормативные требования в части пожарной безопасности и износостойкости</w:t>
      </w:r>
      <w:r w:rsidRPr="00F52EF9">
        <w:rPr>
          <w:rFonts w:ascii="Times New Roman" w:eastAsia="Calibri" w:hAnsi="Times New Roman" w:cs="Times New Roman"/>
          <w:spacing w:val="2"/>
          <w:sz w:val="24"/>
          <w:szCs w:val="24"/>
        </w:rPr>
        <w:t>.</w:t>
      </w:r>
    </w:p>
    <w:p w:rsidR="00C577B3" w:rsidRPr="00F52EF9" w:rsidRDefault="00C577B3" w:rsidP="00F52EF9">
      <w:pPr>
        <w:pStyle w:val="a6"/>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7. </w:t>
      </w:r>
      <w:r w:rsidRPr="00F52EF9">
        <w:rPr>
          <w:rFonts w:ascii="Times New Roman" w:hAnsi="Times New Roman" w:cs="Times New Roman"/>
          <w:b/>
          <w:sz w:val="24"/>
          <w:szCs w:val="24"/>
        </w:rPr>
        <w:t>Графическое изображение типовых проектов НТО</w:t>
      </w:r>
      <w:r w:rsidRPr="00F52EF9">
        <w:rPr>
          <w:rFonts w:ascii="Times New Roman" w:hAnsi="Times New Roman" w:cs="Times New Roman"/>
          <w:sz w:val="24"/>
          <w:szCs w:val="24"/>
        </w:rPr>
        <w:t xml:space="preserve"> приведено в приложении 1 к настоящим Требованиям. </w:t>
      </w:r>
    </w:p>
    <w:p w:rsidR="00C577B3" w:rsidRPr="00F52EF9" w:rsidRDefault="00C577B3" w:rsidP="00C577B3">
      <w:pPr>
        <w:spacing w:after="0" w:line="240" w:lineRule="auto"/>
        <w:ind w:left="-567" w:right="-143" w:firstLine="425"/>
        <w:jc w:val="both"/>
        <w:rPr>
          <w:rFonts w:ascii="Times New Roman" w:hAnsi="Times New Roman" w:cs="Times New Roman"/>
          <w:b/>
          <w:bCs/>
          <w:sz w:val="24"/>
          <w:szCs w:val="24"/>
          <w:lang w:val="x-none"/>
        </w:rPr>
      </w:pPr>
    </w:p>
    <w:p w:rsidR="00C577B3" w:rsidRPr="00F52EF9" w:rsidRDefault="00C577B3" w:rsidP="00C577B3">
      <w:pPr>
        <w:pStyle w:val="a6"/>
        <w:spacing w:after="0" w:line="240" w:lineRule="auto"/>
        <w:ind w:left="-567"/>
        <w:jc w:val="center"/>
        <w:rPr>
          <w:rFonts w:ascii="Times New Roman" w:hAnsi="Times New Roman" w:cs="Times New Roman"/>
          <w:b/>
          <w:bCs/>
          <w:sz w:val="24"/>
          <w:szCs w:val="24"/>
        </w:rPr>
      </w:pPr>
    </w:p>
    <w:p w:rsidR="00C577B3" w:rsidRPr="00F52EF9" w:rsidRDefault="00C577B3" w:rsidP="00C577B3">
      <w:pPr>
        <w:pStyle w:val="a6"/>
        <w:spacing w:after="0" w:line="240" w:lineRule="auto"/>
        <w:ind w:left="-567"/>
        <w:jc w:val="center"/>
        <w:rPr>
          <w:rFonts w:ascii="Times New Roman" w:hAnsi="Times New Roman" w:cs="Times New Roman"/>
          <w:b/>
          <w:bCs/>
          <w:sz w:val="24"/>
          <w:szCs w:val="24"/>
        </w:rPr>
      </w:pPr>
    </w:p>
    <w:p w:rsidR="00C577B3" w:rsidRPr="00F52EF9" w:rsidRDefault="00C577B3" w:rsidP="00C577B3">
      <w:pPr>
        <w:pStyle w:val="a6"/>
        <w:spacing w:after="0" w:line="240" w:lineRule="auto"/>
        <w:ind w:left="-567"/>
        <w:jc w:val="center"/>
        <w:rPr>
          <w:rFonts w:ascii="Times New Roman" w:hAnsi="Times New Roman" w:cs="Times New Roman"/>
          <w:b/>
          <w:bCs/>
          <w:sz w:val="24"/>
          <w:szCs w:val="24"/>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Default="00C577B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tabs>
          <w:tab w:val="left" w:pos="4253"/>
        </w:tabs>
        <w:spacing w:after="0" w:line="240" w:lineRule="auto"/>
        <w:ind w:left="-284" w:firstLine="568"/>
        <w:jc w:val="right"/>
        <w:rPr>
          <w:rFonts w:ascii="Times New Roman" w:hAnsi="Times New Roman" w:cs="Times New Roman"/>
          <w:bCs/>
          <w:sz w:val="24"/>
        </w:rPr>
      </w:pPr>
      <w:r w:rsidRPr="00C577B3">
        <w:rPr>
          <w:rFonts w:ascii="Times New Roman" w:hAnsi="Times New Roman" w:cs="Times New Roman"/>
          <w:bCs/>
          <w:sz w:val="24"/>
        </w:rPr>
        <w:t>Приложение 1</w:t>
      </w:r>
    </w:p>
    <w:p w:rsidR="00C577B3" w:rsidRPr="00C577B3" w:rsidRDefault="00C577B3" w:rsidP="00C577B3">
      <w:pPr>
        <w:pStyle w:val="a6"/>
        <w:tabs>
          <w:tab w:val="left" w:pos="4253"/>
        </w:tabs>
        <w:spacing w:after="0" w:line="240" w:lineRule="auto"/>
        <w:ind w:left="-284" w:firstLine="568"/>
        <w:jc w:val="center"/>
        <w:rPr>
          <w:rFonts w:ascii="Times New Roman" w:hAnsi="Times New Roman" w:cs="Times New Roman"/>
          <w:b/>
          <w:bCs/>
          <w:sz w:val="24"/>
        </w:rPr>
      </w:pPr>
    </w:p>
    <w:p w:rsidR="00C577B3" w:rsidRPr="00F52EF9" w:rsidRDefault="00C577B3" w:rsidP="00C577B3">
      <w:pPr>
        <w:spacing w:after="0" w:line="240" w:lineRule="auto"/>
        <w:jc w:val="center"/>
        <w:rPr>
          <w:rFonts w:ascii="Times New Roman" w:hAnsi="Times New Roman" w:cs="Times New Roman"/>
          <w:b/>
          <w:bCs/>
          <w:sz w:val="28"/>
          <w:szCs w:val="28"/>
        </w:rPr>
      </w:pPr>
      <w:r w:rsidRPr="00F52EF9">
        <w:rPr>
          <w:rFonts w:ascii="Times New Roman" w:hAnsi="Times New Roman" w:cs="Times New Roman"/>
          <w:b/>
          <w:bCs/>
          <w:sz w:val="28"/>
          <w:szCs w:val="28"/>
        </w:rPr>
        <w:t>ГРАФИЧЕСКИЕ ИЗОБРАЖЕНИЯ</w:t>
      </w:r>
    </w:p>
    <w:p w:rsidR="00C577B3" w:rsidRPr="00F52EF9" w:rsidRDefault="00C577B3" w:rsidP="00C577B3">
      <w:pPr>
        <w:pStyle w:val="a6"/>
        <w:spacing w:after="0" w:line="240" w:lineRule="auto"/>
        <w:ind w:left="-567" w:right="-285"/>
        <w:jc w:val="center"/>
        <w:rPr>
          <w:rFonts w:ascii="Times New Roman" w:hAnsi="Times New Roman" w:cs="Times New Roman"/>
          <w:b/>
          <w:bCs/>
          <w:sz w:val="28"/>
          <w:szCs w:val="28"/>
        </w:rPr>
      </w:pPr>
      <w:r w:rsidRPr="00F52EF9">
        <w:rPr>
          <w:rFonts w:ascii="Times New Roman" w:hAnsi="Times New Roman" w:cs="Times New Roman"/>
          <w:b/>
          <w:bCs/>
          <w:sz w:val="28"/>
          <w:szCs w:val="28"/>
        </w:rPr>
        <w:t>типовых архитектурных решений внешнего вида</w:t>
      </w:r>
    </w:p>
    <w:p w:rsidR="00C577B3" w:rsidRPr="00F52EF9" w:rsidRDefault="00C577B3" w:rsidP="00C577B3">
      <w:pPr>
        <w:pStyle w:val="a6"/>
        <w:spacing w:after="0" w:line="240" w:lineRule="auto"/>
        <w:ind w:left="-567" w:right="-285"/>
        <w:jc w:val="center"/>
        <w:rPr>
          <w:rFonts w:ascii="Times New Roman" w:hAnsi="Times New Roman" w:cs="Times New Roman"/>
          <w:b/>
          <w:bCs/>
          <w:sz w:val="28"/>
          <w:szCs w:val="28"/>
        </w:rPr>
      </w:pPr>
      <w:r w:rsidRPr="00F52EF9">
        <w:rPr>
          <w:rFonts w:ascii="Times New Roman" w:hAnsi="Times New Roman" w:cs="Times New Roman"/>
          <w:b/>
          <w:bCs/>
          <w:sz w:val="28"/>
          <w:szCs w:val="28"/>
        </w:rPr>
        <w:t>нестационарных торговых объектов на территории</w:t>
      </w:r>
    </w:p>
    <w:p w:rsidR="00C577B3" w:rsidRPr="00F52EF9" w:rsidRDefault="00C577B3" w:rsidP="00C577B3">
      <w:pPr>
        <w:pStyle w:val="a6"/>
        <w:spacing w:after="0" w:line="240" w:lineRule="auto"/>
        <w:ind w:left="-567" w:right="-285"/>
        <w:jc w:val="center"/>
        <w:rPr>
          <w:rFonts w:ascii="Times New Roman" w:hAnsi="Times New Roman" w:cs="Times New Roman"/>
          <w:sz w:val="28"/>
          <w:szCs w:val="28"/>
        </w:rPr>
      </w:pPr>
      <w:r w:rsidRPr="00F52EF9">
        <w:rPr>
          <w:rFonts w:ascii="Times New Roman" w:hAnsi="Times New Roman" w:cs="Times New Roman"/>
          <w:b/>
          <w:bCs/>
          <w:sz w:val="28"/>
          <w:szCs w:val="28"/>
        </w:rPr>
        <w:t xml:space="preserve">Добрянского </w:t>
      </w:r>
      <w:r w:rsidR="00F52EF9" w:rsidRPr="00F52EF9">
        <w:rPr>
          <w:rFonts w:ascii="Times New Roman" w:hAnsi="Times New Roman" w:cs="Times New Roman"/>
          <w:b/>
          <w:sz w:val="28"/>
          <w:szCs w:val="28"/>
        </w:rPr>
        <w:t>муниципального</w:t>
      </w:r>
      <w:r w:rsidRPr="00F52EF9">
        <w:rPr>
          <w:rFonts w:ascii="Times New Roman" w:hAnsi="Times New Roman" w:cs="Times New Roman"/>
          <w:b/>
          <w:sz w:val="28"/>
          <w:szCs w:val="28"/>
        </w:rPr>
        <w:t xml:space="preserve"> округа</w:t>
      </w:r>
    </w:p>
    <w:p w:rsidR="00C577B3" w:rsidRPr="00C577B3" w:rsidRDefault="00C577B3" w:rsidP="00C577B3">
      <w:pPr>
        <w:spacing w:after="0" w:line="240" w:lineRule="auto"/>
        <w:ind w:left="-567"/>
        <w:rPr>
          <w:rFonts w:ascii="Times New Roman" w:hAnsi="Times New Roman" w:cs="Times New Roman"/>
          <w:b/>
          <w:sz w:val="28"/>
          <w:szCs w:val="28"/>
        </w:rPr>
      </w:pP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b/>
          <w:sz w:val="28"/>
          <w:szCs w:val="28"/>
        </w:rPr>
        <w:t>Павильон:</w:t>
      </w: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b/>
          <w:noProof/>
          <w:sz w:val="28"/>
          <w:szCs w:val="28"/>
        </w:rPr>
        <w:drawing>
          <wp:inline distT="0" distB="0" distL="0" distR="0" wp14:anchorId="22F2AB21" wp14:editId="529BDB3E">
            <wp:extent cx="4267200" cy="283845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r w:rsidRPr="00C577B3">
        <w:rPr>
          <w:rFonts w:ascii="Times New Roman" w:hAnsi="Times New Roman" w:cs="Times New Roman"/>
          <w:b/>
          <w:sz w:val="28"/>
          <w:szCs w:val="28"/>
        </w:rPr>
        <w:t xml:space="preserve">     </w:t>
      </w:r>
      <w:r w:rsidRPr="00C577B3">
        <w:rPr>
          <w:rFonts w:ascii="Times New Roman" w:hAnsi="Times New Roman" w:cs="Times New Roman"/>
          <w:b/>
          <w:noProof/>
          <w:sz w:val="28"/>
          <w:szCs w:val="28"/>
        </w:rPr>
        <w:drawing>
          <wp:inline distT="0" distB="0" distL="0" distR="0" wp14:anchorId="4036B396" wp14:editId="0D946813">
            <wp:extent cx="4695825" cy="3238500"/>
            <wp:effectExtent l="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5825" cy="3238500"/>
                    </a:xfrm>
                    <a:prstGeom prst="rect">
                      <a:avLst/>
                    </a:prstGeom>
                    <a:noFill/>
                    <a:ln>
                      <a:noFill/>
                    </a:ln>
                  </pic:spPr>
                </pic:pic>
              </a:graphicData>
            </a:graphic>
          </wp:inline>
        </w:drawing>
      </w: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9134F3" w:rsidRDefault="00C577B3" w:rsidP="00C577B3">
      <w:pPr>
        <w:pStyle w:val="2"/>
        <w:ind w:left="-567" w:right="-465"/>
        <w:jc w:val="center"/>
        <w:rPr>
          <w:color w:val="000000"/>
        </w:rPr>
      </w:pPr>
      <w:r w:rsidRPr="00C577B3">
        <w:rPr>
          <w:color w:val="000000"/>
        </w:rPr>
        <w:lastRenderedPageBreak/>
        <w:t xml:space="preserve">               </w:t>
      </w:r>
    </w:p>
    <w:p w:rsidR="00C577B3" w:rsidRPr="00C577B3" w:rsidRDefault="009134F3" w:rsidP="00C577B3">
      <w:pPr>
        <w:pStyle w:val="2"/>
        <w:ind w:left="-567" w:right="-465"/>
        <w:jc w:val="center"/>
        <w:rPr>
          <w:b w:val="0"/>
          <w:color w:val="000000"/>
        </w:rPr>
      </w:pPr>
      <w:r>
        <w:rPr>
          <w:color w:val="000000"/>
        </w:rPr>
        <w:t xml:space="preserve">                                        </w:t>
      </w:r>
      <w:r w:rsidR="00C577B3" w:rsidRPr="00C577B3">
        <w:rPr>
          <w:b w:val="0"/>
          <w:color w:val="000000"/>
          <w:szCs w:val="24"/>
        </w:rPr>
        <w:t xml:space="preserve">Приложение 1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9134F3">
        <w:rPr>
          <w:rFonts w:ascii="Times New Roman" w:hAnsi="Times New Roman" w:cs="Times New Roman"/>
          <w:color w:val="000000"/>
        </w:rPr>
        <w:t xml:space="preserve">                      </w:t>
      </w:r>
      <w:r w:rsidRPr="00C577B3">
        <w:rPr>
          <w:rFonts w:ascii="Times New Roman" w:hAnsi="Times New Roman" w:cs="Times New Roman"/>
        </w:rPr>
        <w:t>к договору на размещение нестационарного</w:t>
      </w:r>
    </w:p>
    <w:p w:rsidR="00C577B3" w:rsidRPr="00C577B3" w:rsidRDefault="00C577B3" w:rsidP="00C577B3">
      <w:pPr>
        <w:pStyle w:val="2"/>
        <w:ind w:left="-567" w:right="-465"/>
        <w:jc w:val="center"/>
      </w:pPr>
      <w:r w:rsidRPr="00C577B3">
        <w:rPr>
          <w:b w:val="0"/>
          <w:i/>
          <w:szCs w:val="24"/>
        </w:rPr>
        <w:t xml:space="preserve">                                                         </w:t>
      </w:r>
      <w:r w:rsidR="009134F3">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9134F3">
        <w:rPr>
          <w:b w:val="0"/>
        </w:rPr>
        <w:t>04</w:t>
      </w:r>
      <w:r w:rsidRPr="00C577B3">
        <w:rPr>
          <w:b w:val="0"/>
        </w:rPr>
        <w:t>.202</w:t>
      </w:r>
      <w:r w:rsidR="009134F3">
        <w:rPr>
          <w:b w:val="0"/>
        </w:rPr>
        <w:t>5</w:t>
      </w:r>
      <w:r w:rsidRPr="00C577B3">
        <w:t xml:space="preserve"> </w:t>
      </w:r>
      <w:r w:rsidRPr="00C577B3">
        <w:rPr>
          <w:b w:val="0"/>
        </w:rPr>
        <w:t>№</w:t>
      </w:r>
      <w:r w:rsidRPr="00C577B3">
        <w:t xml:space="preserve"> </w:t>
      </w:r>
      <w:r w:rsidRPr="00C577B3">
        <w:rPr>
          <w:b w:val="0"/>
        </w:rPr>
        <w:t>__</w:t>
      </w: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F52EF9" w:rsidRDefault="00C577B3" w:rsidP="00C577B3">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 xml:space="preserve">Нормативные требования к внешнему облику </w:t>
      </w:r>
    </w:p>
    <w:p w:rsidR="00C577B3" w:rsidRPr="00C577B3" w:rsidRDefault="00C577B3" w:rsidP="00C577B3">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нестационарных торговых объектов</w:t>
      </w:r>
    </w:p>
    <w:p w:rsidR="00C577B3" w:rsidRDefault="00C577B3" w:rsidP="00C577B3">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 xml:space="preserve">на территории Добрянского </w:t>
      </w:r>
      <w:r w:rsidR="00F52EF9">
        <w:rPr>
          <w:rFonts w:ascii="Times New Roman" w:hAnsi="Times New Roman" w:cs="Times New Roman"/>
          <w:b/>
          <w:sz w:val="32"/>
          <w:szCs w:val="32"/>
        </w:rPr>
        <w:t>муниципального</w:t>
      </w:r>
      <w:r w:rsidR="00F52EF9" w:rsidRPr="00C577B3">
        <w:rPr>
          <w:rFonts w:ascii="Times New Roman" w:hAnsi="Times New Roman" w:cs="Times New Roman"/>
          <w:b/>
          <w:sz w:val="32"/>
          <w:szCs w:val="32"/>
        </w:rPr>
        <w:t xml:space="preserve"> </w:t>
      </w:r>
      <w:r w:rsidRPr="00C577B3">
        <w:rPr>
          <w:rFonts w:ascii="Times New Roman" w:hAnsi="Times New Roman" w:cs="Times New Roman"/>
          <w:b/>
          <w:sz w:val="32"/>
          <w:szCs w:val="32"/>
        </w:rPr>
        <w:t>округа</w:t>
      </w:r>
    </w:p>
    <w:p w:rsidR="00532AD1" w:rsidRPr="00C577B3" w:rsidRDefault="00532AD1" w:rsidP="00C577B3">
      <w:pPr>
        <w:pStyle w:val="a6"/>
        <w:spacing w:after="0" w:line="240" w:lineRule="auto"/>
        <w:ind w:left="-567"/>
        <w:jc w:val="center"/>
        <w:rPr>
          <w:rFonts w:ascii="Times New Roman" w:hAnsi="Times New Roman" w:cs="Times New Roman"/>
          <w:b/>
          <w:sz w:val="32"/>
          <w:szCs w:val="32"/>
        </w:rPr>
      </w:pPr>
      <w:r>
        <w:rPr>
          <w:rFonts w:ascii="Times New Roman" w:hAnsi="Times New Roman" w:cs="Times New Roman"/>
          <w:b/>
          <w:sz w:val="32"/>
          <w:szCs w:val="32"/>
        </w:rPr>
        <w:t>Пермского края</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b/>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left" w:pos="3544"/>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 xml:space="preserve">Вид НТО: киоск </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 xml:space="preserve">Площадь НТО: </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 xml:space="preserve">Учетный номер согласно Схеме НТО: </w:t>
      </w:r>
    </w:p>
    <w:p w:rsidR="00C577B3" w:rsidRPr="00C577B3" w:rsidRDefault="00C577B3" w:rsidP="00C577B3">
      <w:pPr>
        <w:pStyle w:val="aff4"/>
        <w:widowControl w:val="0"/>
        <w:tabs>
          <w:tab w:val="left" w:pos="3544"/>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Специализация:</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Местоположение:</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p>
    <w:p w:rsid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p>
    <w:p w:rsidR="00F52EF9" w:rsidRPr="00C577B3" w:rsidRDefault="00F52EF9"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p>
    <w:p w:rsidR="00C577B3" w:rsidRPr="00F52EF9" w:rsidRDefault="00C577B3" w:rsidP="00C577B3">
      <w:pPr>
        <w:pStyle w:val="aff4"/>
        <w:tabs>
          <w:tab w:val="left" w:pos="142"/>
          <w:tab w:val="left" w:pos="284"/>
          <w:tab w:val="left" w:pos="851"/>
        </w:tabs>
        <w:ind w:left="-142"/>
        <w:jc w:val="both"/>
        <w:rPr>
          <w:rFonts w:ascii="Times New Roman" w:eastAsia="Calibri" w:hAnsi="Times New Roman"/>
          <w:b/>
          <w:noProof/>
          <w:sz w:val="24"/>
          <w:szCs w:val="24"/>
        </w:rPr>
      </w:pPr>
      <w:r w:rsidRPr="00F52EF9">
        <w:rPr>
          <w:rFonts w:ascii="Times New Roman" w:eastAsia="Calibri" w:hAnsi="Times New Roman"/>
          <w:b/>
          <w:noProof/>
          <w:sz w:val="24"/>
          <w:szCs w:val="24"/>
        </w:rPr>
        <w:t>1. Требования к внешнему облику НТО:</w:t>
      </w:r>
    </w:p>
    <w:p w:rsidR="00C577B3" w:rsidRPr="00F52EF9" w:rsidRDefault="00C577B3" w:rsidP="00C577B3">
      <w:pPr>
        <w:pStyle w:val="a6"/>
        <w:numPr>
          <w:ilvl w:val="1"/>
          <w:numId w:val="40"/>
        </w:numPr>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szCs w:val="24"/>
        </w:rPr>
      </w:pPr>
      <w:r w:rsidRPr="00F52EF9">
        <w:rPr>
          <w:rFonts w:ascii="Times New Roman" w:hAnsi="Times New Roman" w:cs="Times New Roman"/>
          <w:sz w:val="24"/>
          <w:szCs w:val="24"/>
        </w:rPr>
        <w:t>Конструкция нестационарного торгового объекта (далее – НТО) должна обеспечивать возможность его перемещения и транспортировки.</w:t>
      </w:r>
    </w:p>
    <w:p w:rsidR="00C577B3" w:rsidRPr="00F52EF9" w:rsidRDefault="00C577B3" w:rsidP="00C577B3">
      <w:pPr>
        <w:pStyle w:val="a6"/>
        <w:numPr>
          <w:ilvl w:val="1"/>
          <w:numId w:val="40"/>
        </w:numPr>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szCs w:val="24"/>
        </w:rPr>
      </w:pPr>
      <w:r w:rsidRPr="00F52EF9">
        <w:rPr>
          <w:rFonts w:ascii="Times New Roman" w:hAnsi="Times New Roman" w:cs="Times New Roman"/>
          <w:sz w:val="24"/>
          <w:szCs w:val="24"/>
        </w:rPr>
        <w:t>Каркас НТО должен изготавливаться из несущих сварных металлических конструкций (профильные металлические трубы, металлические швеллеры, гнутые металлические элементы с нанесением порошкового полимерного покрытия и пр.).</w:t>
      </w:r>
    </w:p>
    <w:p w:rsidR="00C577B3" w:rsidRPr="00F52EF9" w:rsidRDefault="00C577B3" w:rsidP="00C577B3">
      <w:pPr>
        <w:pStyle w:val="aff1"/>
        <w:numPr>
          <w:ilvl w:val="1"/>
          <w:numId w:val="40"/>
        </w:numPr>
        <w:tabs>
          <w:tab w:val="left" w:pos="142"/>
          <w:tab w:val="left" w:pos="284"/>
          <w:tab w:val="left" w:pos="426"/>
        </w:tabs>
        <w:autoSpaceDE w:val="0"/>
        <w:autoSpaceDN w:val="0"/>
        <w:adjustRightInd w:val="0"/>
        <w:spacing w:after="0" w:line="240" w:lineRule="auto"/>
        <w:ind w:left="-567" w:right="-144" w:firstLine="425"/>
        <w:jc w:val="both"/>
        <w:rPr>
          <w:rFonts w:ascii="Times New Roman" w:hAnsi="Times New Roman"/>
          <w:sz w:val="24"/>
          <w:szCs w:val="24"/>
        </w:rPr>
      </w:pPr>
      <w:r w:rsidRPr="00F52EF9">
        <w:rPr>
          <w:rFonts w:ascii="Times New Roman" w:hAnsi="Times New Roman"/>
          <w:sz w:val="24"/>
          <w:szCs w:val="24"/>
          <w:lang w:val="ru-RU"/>
        </w:rPr>
        <w:t>Ограждение</w:t>
      </w:r>
      <w:r w:rsidRPr="00F52EF9">
        <w:rPr>
          <w:rFonts w:ascii="Times New Roman" w:hAnsi="Times New Roman"/>
          <w:sz w:val="24"/>
          <w:szCs w:val="24"/>
        </w:rPr>
        <w:t xml:space="preserve"> неостекленных поверхностей корпуса (включая основание)</w:t>
      </w:r>
      <w:r w:rsidRPr="00F52EF9">
        <w:rPr>
          <w:rFonts w:ascii="Times New Roman" w:hAnsi="Times New Roman"/>
          <w:sz w:val="24"/>
          <w:szCs w:val="24"/>
          <w:lang w:val="ru-RU"/>
        </w:rPr>
        <w:t>,</w:t>
      </w:r>
      <w:r w:rsidRPr="00F52EF9">
        <w:rPr>
          <w:rFonts w:ascii="Times New Roman" w:hAnsi="Times New Roman"/>
          <w:sz w:val="24"/>
          <w:szCs w:val="24"/>
        </w:rPr>
        <w:t xml:space="preserve"> цоколь, декоративные элементы внешней отделки</w:t>
      </w:r>
      <w:r w:rsidRPr="00F52EF9">
        <w:rPr>
          <w:rFonts w:ascii="Times New Roman" w:hAnsi="Times New Roman"/>
          <w:sz w:val="24"/>
          <w:szCs w:val="24"/>
          <w:lang w:val="ru-RU"/>
        </w:rPr>
        <w:t xml:space="preserve"> выполняются из</w:t>
      </w:r>
      <w:r w:rsidRPr="00F52EF9">
        <w:rPr>
          <w:rFonts w:ascii="Times New Roman" w:hAnsi="Times New Roman"/>
          <w:sz w:val="24"/>
          <w:szCs w:val="24"/>
        </w:rPr>
        <w:t xml:space="preserve"> композитных панелей на основе алюминия либо сэндвич</w:t>
      </w:r>
      <w:r w:rsidRPr="00F52EF9">
        <w:rPr>
          <w:rFonts w:ascii="Times New Roman" w:hAnsi="Times New Roman"/>
          <w:sz w:val="24"/>
          <w:szCs w:val="24"/>
          <w:lang w:val="ru-RU"/>
        </w:rPr>
        <w:t>-</w:t>
      </w:r>
      <w:r w:rsidRPr="00F52EF9">
        <w:rPr>
          <w:rFonts w:ascii="Times New Roman" w:hAnsi="Times New Roman"/>
          <w:sz w:val="24"/>
          <w:szCs w:val="24"/>
        </w:rPr>
        <w:t>панел</w:t>
      </w:r>
      <w:r w:rsidRPr="00F52EF9">
        <w:rPr>
          <w:rFonts w:ascii="Times New Roman" w:hAnsi="Times New Roman"/>
          <w:sz w:val="24"/>
          <w:szCs w:val="24"/>
          <w:lang w:val="ru-RU"/>
        </w:rPr>
        <w:t>ей</w:t>
      </w:r>
      <w:r w:rsidRPr="00F52EF9">
        <w:rPr>
          <w:rFonts w:ascii="Times New Roman" w:hAnsi="Times New Roman"/>
          <w:sz w:val="24"/>
          <w:szCs w:val="24"/>
        </w:rPr>
        <w:t xml:space="preserve"> с плоской облицовкой.</w:t>
      </w:r>
    </w:p>
    <w:p w:rsidR="00C577B3" w:rsidRPr="00F52EF9" w:rsidRDefault="00C577B3" w:rsidP="00C577B3">
      <w:pPr>
        <w:numPr>
          <w:ilvl w:val="1"/>
          <w:numId w:val="40"/>
        </w:numPr>
        <w:tabs>
          <w:tab w:val="left" w:pos="142"/>
          <w:tab w:val="left" w:pos="284"/>
          <w:tab w:val="left" w:pos="426"/>
        </w:tabs>
        <w:autoSpaceDE w:val="0"/>
        <w:autoSpaceDN w:val="0"/>
        <w:adjustRightInd w:val="0"/>
        <w:spacing w:after="0" w:line="240" w:lineRule="auto"/>
        <w:ind w:left="-567" w:right="-143" w:firstLine="425"/>
        <w:contextualSpacing/>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Толщина ограждающих конструкций принимается не менее 100 мм с наполнителем из жесткого минераловатного утеплителя.</w:t>
      </w:r>
    </w:p>
    <w:p w:rsidR="00C577B3" w:rsidRPr="00F52EF9" w:rsidRDefault="00C577B3" w:rsidP="00C577B3">
      <w:pPr>
        <w:numPr>
          <w:ilvl w:val="1"/>
          <w:numId w:val="40"/>
        </w:numPr>
        <w:tabs>
          <w:tab w:val="left" w:pos="142"/>
          <w:tab w:val="left" w:pos="284"/>
          <w:tab w:val="left" w:pos="426"/>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Оконные и дверные переплеты выполняются из алюминиевого профиля с порошковым окрашиванием, ламинированного ПВХ.</w:t>
      </w:r>
    </w:p>
    <w:p w:rsidR="00C577B3" w:rsidRPr="00F52EF9" w:rsidRDefault="00C577B3" w:rsidP="00C577B3">
      <w:pPr>
        <w:numPr>
          <w:ilvl w:val="1"/>
          <w:numId w:val="40"/>
        </w:numPr>
        <w:tabs>
          <w:tab w:val="left" w:pos="142"/>
          <w:tab w:val="left" w:pos="284"/>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Остекление: </w:t>
      </w:r>
      <w:r w:rsidRPr="00F52EF9">
        <w:rPr>
          <w:rFonts w:ascii="Times New Roman" w:hAnsi="Times New Roman" w:cs="Times New Roman"/>
          <w:spacing w:val="2"/>
          <w:sz w:val="24"/>
          <w:szCs w:val="24"/>
        </w:rPr>
        <w:t>безосколочное, ударостойкое,  безопасное, упрочненное многослойным пленочным покрытием. Т</w:t>
      </w:r>
      <w:r w:rsidRPr="00F52EF9">
        <w:rPr>
          <w:rFonts w:ascii="Times New Roman" w:eastAsia="Calibri" w:hAnsi="Times New Roman" w:cs="Times New Roman"/>
          <w:sz w:val="24"/>
          <w:szCs w:val="24"/>
        </w:rPr>
        <w:t>онирование стекла запрещается</w:t>
      </w:r>
      <w:r w:rsidRPr="00F52EF9">
        <w:rPr>
          <w:rFonts w:ascii="Times New Roman" w:hAnsi="Times New Roman" w:cs="Times New Roman"/>
          <w:spacing w:val="2"/>
          <w:sz w:val="24"/>
          <w:szCs w:val="24"/>
        </w:rPr>
        <w:t>.</w:t>
      </w:r>
    </w:p>
    <w:p w:rsidR="00C577B3" w:rsidRPr="00F52EF9" w:rsidRDefault="00C577B3" w:rsidP="00C577B3">
      <w:pPr>
        <w:numPr>
          <w:ilvl w:val="1"/>
          <w:numId w:val="40"/>
        </w:numPr>
        <w:tabs>
          <w:tab w:val="left" w:pos="142"/>
          <w:tab w:val="left" w:pos="284"/>
          <w:tab w:val="left" w:pos="426"/>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pacing w:val="2"/>
          <w:sz w:val="24"/>
          <w:szCs w:val="24"/>
        </w:rPr>
        <w:t>Для защиты остекления возможно применять рольставни.</w:t>
      </w:r>
    </w:p>
    <w:p w:rsidR="00C577B3" w:rsidRPr="00F52EF9" w:rsidRDefault="00C577B3" w:rsidP="00C577B3">
      <w:pPr>
        <w:numPr>
          <w:ilvl w:val="1"/>
          <w:numId w:val="40"/>
        </w:numPr>
        <w:tabs>
          <w:tab w:val="left" w:pos="142"/>
          <w:tab w:val="left" w:pos="284"/>
          <w:tab w:val="left" w:pos="426"/>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Вентиляционные решетки: металлические.</w:t>
      </w:r>
    </w:p>
    <w:p w:rsidR="00C577B3" w:rsidRPr="00F52EF9" w:rsidRDefault="00C577B3" w:rsidP="00C577B3">
      <w:pPr>
        <w:numPr>
          <w:ilvl w:val="1"/>
          <w:numId w:val="40"/>
        </w:numPr>
        <w:tabs>
          <w:tab w:val="left" w:pos="142"/>
          <w:tab w:val="left" w:pos="284"/>
          <w:tab w:val="left" w:pos="567"/>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Кровля: металлический плоский лист (оцинкованный, с полимерным покрытием), металлический профилированный лист (оцинкованный, с полимерным покрытием).</w:t>
      </w:r>
    </w:p>
    <w:p w:rsidR="00C577B3" w:rsidRPr="00F52EF9" w:rsidRDefault="00C577B3" w:rsidP="00C577B3">
      <w:pPr>
        <w:pStyle w:val="a6"/>
        <w:numPr>
          <w:ilvl w:val="1"/>
          <w:numId w:val="40"/>
        </w:numPr>
        <w:tabs>
          <w:tab w:val="left" w:pos="142"/>
          <w:tab w:val="left" w:pos="284"/>
          <w:tab w:val="left" w:pos="426"/>
        </w:tabs>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rPr>
      </w:pPr>
      <w:r w:rsidRPr="00F52EF9">
        <w:rPr>
          <w:rFonts w:ascii="Times New Roman" w:eastAsia="Calibri" w:hAnsi="Times New Roman" w:cs="Times New Roman"/>
          <w:spacing w:val="2"/>
          <w:sz w:val="24"/>
          <w:szCs w:val="24"/>
        </w:rPr>
        <w:t xml:space="preserve">Для изготовления </w:t>
      </w:r>
      <w:r w:rsidRPr="00F52EF9">
        <w:rPr>
          <w:rFonts w:ascii="Times New Roman" w:eastAsia="Calibri" w:hAnsi="Times New Roman" w:cs="Times New Roman"/>
          <w:sz w:val="24"/>
          <w:szCs w:val="24"/>
        </w:rPr>
        <w:t>НТО</w:t>
      </w:r>
      <w:r w:rsidRPr="00F52EF9">
        <w:rPr>
          <w:rFonts w:ascii="Times New Roman" w:eastAsia="Calibri" w:hAnsi="Times New Roman" w:cs="Times New Roman"/>
          <w:spacing w:val="2"/>
          <w:sz w:val="24"/>
          <w:szCs w:val="24"/>
        </w:rPr>
        <w:t xml:space="preserve"> и его отделки применяются современные сертифицированные (в том числе в части пожаробезопасности)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w:t>
      </w:r>
      <w:r w:rsidRPr="00F52EF9">
        <w:rPr>
          <w:rFonts w:ascii="Times New Roman" w:eastAsia="Calibri" w:hAnsi="Times New Roman" w:cs="Times New Roman"/>
          <w:sz w:val="24"/>
          <w:szCs w:val="24"/>
        </w:rPr>
        <w:t>нестационарных торговых объектов</w:t>
      </w:r>
      <w:r w:rsidRPr="00F52EF9">
        <w:rPr>
          <w:rFonts w:ascii="Times New Roman" w:eastAsia="Calibri" w:hAnsi="Times New Roman" w:cs="Times New Roman"/>
          <w:spacing w:val="2"/>
          <w:sz w:val="24"/>
          <w:szCs w:val="24"/>
        </w:rPr>
        <w:t>.</w:t>
      </w:r>
    </w:p>
    <w:p w:rsidR="00C577B3" w:rsidRPr="00F52EF9" w:rsidRDefault="00C577B3" w:rsidP="00C577B3">
      <w:pPr>
        <w:tabs>
          <w:tab w:val="left" w:pos="142"/>
          <w:tab w:val="left" w:pos="284"/>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1.11. В случае размещения НТО на неровной поверхности земли конструкция несущего каркаса должна предусматривать возможность регулировки уровня установки </w:t>
      </w:r>
      <w:r w:rsidRPr="00F52EF9">
        <w:rPr>
          <w:rFonts w:ascii="Times New Roman" w:hAnsi="Times New Roman" w:cs="Times New Roman"/>
          <w:sz w:val="24"/>
          <w:szCs w:val="24"/>
        </w:rPr>
        <w:t>НТО.</w:t>
      </w:r>
    </w:p>
    <w:p w:rsidR="00C577B3" w:rsidRPr="00F52EF9" w:rsidRDefault="00C577B3" w:rsidP="00C577B3">
      <w:pPr>
        <w:tabs>
          <w:tab w:val="left" w:pos="-567"/>
          <w:tab w:val="left" w:pos="142"/>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1.12. Роллетные системы (рольставни) не должны выходить за </w:t>
      </w:r>
      <w:r w:rsidRPr="00F52EF9">
        <w:rPr>
          <w:rFonts w:ascii="Times New Roman" w:hAnsi="Times New Roman" w:cs="Times New Roman"/>
          <w:sz w:val="24"/>
          <w:szCs w:val="24"/>
        </w:rPr>
        <w:t>декоративные элементы внешней отделки.</w:t>
      </w:r>
    </w:p>
    <w:p w:rsidR="00C577B3" w:rsidRPr="00F52EF9" w:rsidRDefault="00C577B3" w:rsidP="00C577B3">
      <w:pPr>
        <w:numPr>
          <w:ilvl w:val="1"/>
          <w:numId w:val="41"/>
        </w:numPr>
        <w:tabs>
          <w:tab w:val="left" w:pos="-284"/>
          <w:tab w:val="left" w:pos="142"/>
          <w:tab w:val="left" w:pos="426"/>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Для подключения </w:t>
      </w:r>
      <w:r w:rsidRPr="00F52EF9">
        <w:rPr>
          <w:rFonts w:ascii="Times New Roman" w:hAnsi="Times New Roman" w:cs="Times New Roman"/>
          <w:sz w:val="24"/>
          <w:szCs w:val="24"/>
        </w:rPr>
        <w:t xml:space="preserve">НТО </w:t>
      </w:r>
      <w:r w:rsidRPr="00F52EF9">
        <w:rPr>
          <w:rFonts w:ascii="Times New Roman" w:eastAsia="Calibri" w:hAnsi="Times New Roman" w:cs="Times New Roman"/>
          <w:sz w:val="24"/>
          <w:szCs w:val="24"/>
        </w:rPr>
        <w:t>к электросети снаружи предусматривается место ввода силового кабеля на стене. НТО</w:t>
      </w:r>
      <w:r w:rsidRPr="00F52EF9">
        <w:rPr>
          <w:rFonts w:ascii="Times New Roman" w:hAnsi="Times New Roman" w:cs="Times New Roman"/>
          <w:sz w:val="24"/>
          <w:szCs w:val="24"/>
        </w:rPr>
        <w:t xml:space="preserve"> должен быть обеспечен</w:t>
      </w:r>
      <w:r w:rsidRPr="00F52EF9">
        <w:rPr>
          <w:rFonts w:ascii="Times New Roman" w:eastAsia="Calibri" w:hAnsi="Times New Roman" w:cs="Times New Roman"/>
          <w:sz w:val="24"/>
          <w:szCs w:val="24"/>
        </w:rPr>
        <w:t xml:space="preserve"> электросчетчиком, электрическими розетками с заземлением, внутренним и внешним освещением. </w:t>
      </w:r>
    </w:p>
    <w:p w:rsidR="00C577B3" w:rsidRPr="00F52EF9" w:rsidRDefault="00C577B3" w:rsidP="00C577B3">
      <w:pPr>
        <w:numPr>
          <w:ilvl w:val="1"/>
          <w:numId w:val="41"/>
        </w:numPr>
        <w:tabs>
          <w:tab w:val="left" w:pos="-426"/>
          <w:tab w:val="left" w:pos="-142"/>
          <w:tab w:val="left" w:pos="426"/>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Все декоративные элементы по периметру НТО должны иметь одинаковую высотную отметку, образовывая единый контур.</w:t>
      </w:r>
    </w:p>
    <w:p w:rsidR="00C577B3" w:rsidRPr="00F52EF9" w:rsidRDefault="00C577B3" w:rsidP="00C577B3">
      <w:pPr>
        <w:numPr>
          <w:ilvl w:val="1"/>
          <w:numId w:val="41"/>
        </w:numPr>
        <w:tabs>
          <w:tab w:val="left" w:pos="284"/>
          <w:tab w:val="left" w:pos="567"/>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Верхняя отметка декоративных элементов внешней отделки должна совпадать с верхней отметкой фриза.</w:t>
      </w:r>
    </w:p>
    <w:p w:rsidR="00C577B3" w:rsidRPr="00F52EF9" w:rsidRDefault="00C577B3" w:rsidP="00C577B3">
      <w:pPr>
        <w:numPr>
          <w:ilvl w:val="1"/>
          <w:numId w:val="41"/>
        </w:numPr>
        <w:tabs>
          <w:tab w:val="left" w:pos="-567"/>
          <w:tab w:val="left" w:pos="-426"/>
          <w:tab w:val="left" w:pos="284"/>
          <w:tab w:val="left" w:pos="426"/>
          <w:tab w:val="left" w:pos="709"/>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Ширина декоративных панелей (реек) на главном и боковом фасадах должна быть равной (кратной) ширине членения оконных переплетов (импост).</w:t>
      </w:r>
    </w:p>
    <w:p w:rsidR="00C577B3" w:rsidRPr="00F52EF9" w:rsidRDefault="00C577B3" w:rsidP="00C577B3">
      <w:pPr>
        <w:pStyle w:val="a6"/>
        <w:numPr>
          <w:ilvl w:val="1"/>
          <w:numId w:val="41"/>
        </w:numPr>
        <w:tabs>
          <w:tab w:val="left" w:pos="284"/>
          <w:tab w:val="left" w:pos="426"/>
        </w:tabs>
        <w:spacing w:after="0" w:line="240" w:lineRule="auto"/>
        <w:ind w:left="-567" w:right="-144"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Архитектурное и конструктивное решение входной группы (групп) Объекта, а также основные пути передвижения по прилегающей территории к входу (входам) Объекта должны соответствовать требованиям </w:t>
      </w:r>
      <w:r w:rsidRPr="00F52EF9">
        <w:rPr>
          <w:rFonts w:ascii="Times New Roman" w:eastAsia="Calibri" w:hAnsi="Times New Roman" w:cs="Times New Roman"/>
          <w:sz w:val="24"/>
          <w:szCs w:val="24"/>
          <w:lang w:eastAsia="en-US"/>
        </w:rPr>
        <w:t>«</w:t>
      </w:r>
      <w:r w:rsidRPr="00F52EF9">
        <w:rPr>
          <w:rFonts w:ascii="Times New Roman" w:hAnsi="Times New Roman" w:cs="Times New Roman"/>
          <w:sz w:val="24"/>
          <w:szCs w:val="24"/>
        </w:rPr>
        <w:t>СП 59.13330.2020. Свод правил. Доступность зданий и сооружений для маломобильных групп населения. СНиП 35-01-2001».</w:t>
      </w:r>
    </w:p>
    <w:p w:rsidR="00C577B3" w:rsidRPr="00F52EF9" w:rsidRDefault="00C577B3" w:rsidP="00C577B3">
      <w:pPr>
        <w:pStyle w:val="a6"/>
        <w:numPr>
          <w:ilvl w:val="0"/>
          <w:numId w:val="41"/>
        </w:numPr>
        <w:tabs>
          <w:tab w:val="left" w:pos="142"/>
          <w:tab w:val="left" w:pos="284"/>
        </w:tabs>
        <w:spacing w:after="0" w:line="240" w:lineRule="auto"/>
        <w:ind w:left="-567" w:right="-144" w:firstLine="425"/>
        <w:jc w:val="both"/>
        <w:rPr>
          <w:rFonts w:ascii="Times New Roman" w:hAnsi="Times New Roman" w:cs="Times New Roman"/>
          <w:b/>
          <w:sz w:val="24"/>
          <w:szCs w:val="24"/>
        </w:rPr>
      </w:pPr>
      <w:r w:rsidRPr="00F52EF9">
        <w:rPr>
          <w:rFonts w:ascii="Times New Roman" w:hAnsi="Times New Roman" w:cs="Times New Roman"/>
          <w:b/>
          <w:sz w:val="24"/>
          <w:szCs w:val="24"/>
        </w:rPr>
        <w:t>Параметры нестационарного торгового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2268"/>
        <w:gridCol w:w="2127"/>
      </w:tblGrid>
      <w:tr w:rsidR="00C577B3" w:rsidRPr="00F52EF9" w:rsidTr="00F52EF9">
        <w:tc>
          <w:tcPr>
            <w:tcW w:w="2694" w:type="dxa"/>
          </w:tcPr>
          <w:p w:rsidR="00C577B3" w:rsidRPr="00F52EF9"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F52EF9">
              <w:rPr>
                <w:rFonts w:ascii="Times New Roman" w:hAnsi="Times New Roman" w:cs="Times New Roman"/>
                <w:b/>
                <w:sz w:val="24"/>
                <w:szCs w:val="24"/>
              </w:rPr>
              <w:t>Площадь, кв.м.</w:t>
            </w:r>
          </w:p>
        </w:tc>
        <w:tc>
          <w:tcPr>
            <w:tcW w:w="1842" w:type="dxa"/>
          </w:tcPr>
          <w:p w:rsidR="00C577B3" w:rsidRPr="00F52EF9"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F52EF9">
              <w:rPr>
                <w:rFonts w:ascii="Times New Roman" w:hAnsi="Times New Roman" w:cs="Times New Roman"/>
                <w:b/>
                <w:sz w:val="24"/>
                <w:szCs w:val="24"/>
              </w:rPr>
              <w:t>Длина, м</w:t>
            </w:r>
          </w:p>
        </w:tc>
        <w:tc>
          <w:tcPr>
            <w:tcW w:w="2268" w:type="dxa"/>
          </w:tcPr>
          <w:p w:rsidR="00C577B3" w:rsidRPr="00F52EF9"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F52EF9">
              <w:rPr>
                <w:rFonts w:ascii="Times New Roman" w:hAnsi="Times New Roman" w:cs="Times New Roman"/>
                <w:b/>
                <w:sz w:val="24"/>
                <w:szCs w:val="24"/>
              </w:rPr>
              <w:t>Ширина м</w:t>
            </w:r>
          </w:p>
        </w:tc>
        <w:tc>
          <w:tcPr>
            <w:tcW w:w="2127" w:type="dxa"/>
          </w:tcPr>
          <w:p w:rsidR="00C577B3" w:rsidRPr="00F52EF9"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F52EF9">
              <w:rPr>
                <w:rFonts w:ascii="Times New Roman" w:hAnsi="Times New Roman" w:cs="Times New Roman"/>
                <w:b/>
                <w:sz w:val="24"/>
                <w:szCs w:val="24"/>
              </w:rPr>
              <w:t>Высота, м</w:t>
            </w:r>
          </w:p>
        </w:tc>
      </w:tr>
      <w:tr w:rsidR="00C577B3" w:rsidRPr="00F52EF9" w:rsidTr="00F52EF9">
        <w:tc>
          <w:tcPr>
            <w:tcW w:w="2694" w:type="dxa"/>
          </w:tcPr>
          <w:p w:rsidR="00C577B3" w:rsidRPr="00F52EF9"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sz w:val="24"/>
                <w:szCs w:val="24"/>
              </w:rPr>
            </w:pPr>
            <w:r w:rsidRPr="00F52EF9">
              <w:rPr>
                <w:rFonts w:ascii="Times New Roman" w:hAnsi="Times New Roman" w:cs="Times New Roman"/>
                <w:sz w:val="24"/>
                <w:szCs w:val="24"/>
              </w:rPr>
              <w:t>6</w:t>
            </w:r>
          </w:p>
        </w:tc>
        <w:tc>
          <w:tcPr>
            <w:tcW w:w="1842" w:type="dxa"/>
          </w:tcPr>
          <w:p w:rsidR="00C577B3" w:rsidRPr="00F52EF9"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sz w:val="24"/>
                <w:szCs w:val="24"/>
              </w:rPr>
            </w:pPr>
            <w:r w:rsidRPr="00F52EF9">
              <w:rPr>
                <w:rFonts w:ascii="Times New Roman" w:hAnsi="Times New Roman" w:cs="Times New Roman"/>
                <w:sz w:val="24"/>
                <w:szCs w:val="24"/>
              </w:rPr>
              <w:t>3,0</w:t>
            </w:r>
          </w:p>
        </w:tc>
        <w:tc>
          <w:tcPr>
            <w:tcW w:w="2268" w:type="dxa"/>
          </w:tcPr>
          <w:p w:rsidR="00C577B3" w:rsidRPr="00F52EF9"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sz w:val="24"/>
                <w:szCs w:val="24"/>
              </w:rPr>
            </w:pPr>
            <w:r w:rsidRPr="00F52EF9">
              <w:rPr>
                <w:rFonts w:ascii="Times New Roman" w:hAnsi="Times New Roman" w:cs="Times New Roman"/>
                <w:sz w:val="24"/>
                <w:szCs w:val="24"/>
              </w:rPr>
              <w:t>2,0</w:t>
            </w:r>
          </w:p>
        </w:tc>
        <w:tc>
          <w:tcPr>
            <w:tcW w:w="2127" w:type="dxa"/>
          </w:tcPr>
          <w:p w:rsidR="00C577B3" w:rsidRPr="00F52EF9"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sz w:val="24"/>
                <w:szCs w:val="24"/>
              </w:rPr>
            </w:pPr>
            <w:r w:rsidRPr="00F52EF9">
              <w:rPr>
                <w:rFonts w:ascii="Times New Roman" w:hAnsi="Times New Roman" w:cs="Times New Roman"/>
                <w:sz w:val="24"/>
                <w:szCs w:val="24"/>
              </w:rPr>
              <w:t>2,6</w:t>
            </w:r>
          </w:p>
        </w:tc>
      </w:tr>
      <w:tr w:rsidR="00C577B3" w:rsidRPr="00F52EF9" w:rsidTr="00F52EF9">
        <w:tc>
          <w:tcPr>
            <w:tcW w:w="2694" w:type="dxa"/>
          </w:tcPr>
          <w:p w:rsidR="00C577B3" w:rsidRPr="00F52EF9"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sz w:val="24"/>
                <w:szCs w:val="24"/>
              </w:rPr>
            </w:pPr>
            <w:r w:rsidRPr="00F52EF9">
              <w:rPr>
                <w:rFonts w:ascii="Times New Roman" w:hAnsi="Times New Roman" w:cs="Times New Roman"/>
                <w:sz w:val="24"/>
                <w:szCs w:val="24"/>
              </w:rPr>
              <w:t>9</w:t>
            </w:r>
          </w:p>
        </w:tc>
        <w:tc>
          <w:tcPr>
            <w:tcW w:w="1842" w:type="dxa"/>
          </w:tcPr>
          <w:p w:rsidR="00C577B3" w:rsidRPr="00F52EF9"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sz w:val="24"/>
                <w:szCs w:val="24"/>
              </w:rPr>
            </w:pPr>
            <w:r w:rsidRPr="00F52EF9">
              <w:rPr>
                <w:rFonts w:ascii="Times New Roman" w:hAnsi="Times New Roman" w:cs="Times New Roman"/>
                <w:sz w:val="24"/>
                <w:szCs w:val="24"/>
              </w:rPr>
              <w:t>3,6</w:t>
            </w:r>
          </w:p>
        </w:tc>
        <w:tc>
          <w:tcPr>
            <w:tcW w:w="2268" w:type="dxa"/>
          </w:tcPr>
          <w:p w:rsidR="00C577B3" w:rsidRPr="00F52EF9"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sz w:val="24"/>
                <w:szCs w:val="24"/>
              </w:rPr>
            </w:pPr>
            <w:r w:rsidRPr="00F52EF9">
              <w:rPr>
                <w:rFonts w:ascii="Times New Roman" w:hAnsi="Times New Roman" w:cs="Times New Roman"/>
                <w:sz w:val="24"/>
                <w:szCs w:val="24"/>
              </w:rPr>
              <w:t>2,5</w:t>
            </w:r>
          </w:p>
        </w:tc>
        <w:tc>
          <w:tcPr>
            <w:tcW w:w="2127" w:type="dxa"/>
          </w:tcPr>
          <w:p w:rsidR="00C577B3" w:rsidRPr="00F52EF9"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sz w:val="24"/>
                <w:szCs w:val="24"/>
              </w:rPr>
            </w:pPr>
            <w:r w:rsidRPr="00F52EF9">
              <w:rPr>
                <w:rFonts w:ascii="Times New Roman" w:hAnsi="Times New Roman" w:cs="Times New Roman"/>
                <w:sz w:val="24"/>
                <w:szCs w:val="24"/>
              </w:rPr>
              <w:t>2,6</w:t>
            </w:r>
          </w:p>
        </w:tc>
      </w:tr>
    </w:tbl>
    <w:p w:rsidR="00C577B3" w:rsidRPr="00F52EF9" w:rsidRDefault="00C577B3" w:rsidP="00C577B3">
      <w:pPr>
        <w:numPr>
          <w:ilvl w:val="0"/>
          <w:numId w:val="41"/>
        </w:numPr>
        <w:tabs>
          <w:tab w:val="left" w:pos="142"/>
          <w:tab w:val="left" w:pos="284"/>
        </w:tabs>
        <w:spacing w:after="0" w:line="240" w:lineRule="auto"/>
        <w:ind w:left="-567" w:right="-1" w:firstLine="425"/>
        <w:rPr>
          <w:rFonts w:ascii="Times New Roman" w:hAnsi="Times New Roman" w:cs="Times New Roman"/>
          <w:sz w:val="24"/>
          <w:szCs w:val="24"/>
        </w:rPr>
      </w:pPr>
      <w:r w:rsidRPr="00F52EF9">
        <w:rPr>
          <w:rFonts w:ascii="Times New Roman" w:hAnsi="Times New Roman" w:cs="Times New Roman"/>
          <w:b/>
          <w:sz w:val="24"/>
          <w:szCs w:val="24"/>
        </w:rPr>
        <w:t>Цветовое решение</w:t>
      </w:r>
      <w:r w:rsidRPr="00F52EF9">
        <w:rPr>
          <w:rFonts w:ascii="Times New Roman" w:eastAsia="Calibri" w:hAnsi="Times New Roman" w:cs="Times New Roman"/>
          <w:sz w:val="24"/>
          <w:szCs w:val="24"/>
        </w:rPr>
        <w:t xml:space="preserve"> определяется владельцем НТО из следующего перечня</w:t>
      </w:r>
      <w:r w:rsidRPr="00F52EF9">
        <w:rPr>
          <w:rFonts w:ascii="Times New Roman" w:hAnsi="Times New Roman" w:cs="Times New Roman"/>
          <w:sz w:val="24"/>
          <w:szCs w:val="24"/>
        </w:rPr>
        <w:t>:</w:t>
      </w:r>
    </w:p>
    <w:p w:rsidR="00C577B3" w:rsidRPr="00F52EF9" w:rsidRDefault="00C577B3" w:rsidP="00C577B3">
      <w:pPr>
        <w:tabs>
          <w:tab w:val="left" w:pos="142"/>
          <w:tab w:val="left" w:pos="284"/>
        </w:tabs>
        <w:spacing w:after="0" w:line="240" w:lineRule="auto"/>
        <w:ind w:left="-142" w:right="-1"/>
        <w:rPr>
          <w:rFonts w:ascii="Times New Roman" w:hAnsi="Times New Roman" w:cs="Times New Roman"/>
          <w:sz w:val="24"/>
          <w:szCs w:val="24"/>
        </w:rPr>
      </w:pPr>
      <w:r w:rsidRPr="00F52EF9">
        <w:rPr>
          <w:rFonts w:ascii="Times New Roman" w:hAnsi="Times New Roman" w:cs="Times New Roman"/>
          <w:sz w:val="24"/>
          <w:szCs w:val="24"/>
        </w:rPr>
        <w:t>Вариант 1:</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49"/>
        <w:gridCol w:w="3195"/>
      </w:tblGrid>
      <w:tr w:rsidR="00C577B3" w:rsidRPr="00F52EF9" w:rsidTr="00F52EF9">
        <w:tc>
          <w:tcPr>
            <w:tcW w:w="3686"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Деталь</w:t>
            </w:r>
          </w:p>
        </w:tc>
        <w:tc>
          <w:tcPr>
            <w:tcW w:w="3149"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Код по каталогу</w:t>
            </w:r>
          </w:p>
        </w:tc>
        <w:tc>
          <w:tcPr>
            <w:tcW w:w="3195"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Название</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Ограждающие неостекленные поверхности корпуса</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1001</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Бежевый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Оконные и дверные переплеты</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9001</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9003</w:t>
            </w:r>
          </w:p>
          <w:p w:rsidR="00C577B3" w:rsidRPr="00F52EF9" w:rsidRDefault="00C577B3" w:rsidP="00C577B3">
            <w:pPr>
              <w:spacing w:after="0" w:line="240" w:lineRule="auto"/>
              <w:rPr>
                <w:rFonts w:ascii="Times New Roman" w:hAnsi="Times New Roman" w:cs="Times New Roman"/>
                <w:sz w:val="24"/>
                <w:szCs w:val="24"/>
                <w:lang w:val="en-US"/>
              </w:rPr>
            </w:pPr>
            <w:r w:rsidRPr="00F52EF9">
              <w:rPr>
                <w:rFonts w:ascii="Times New Roman" w:hAnsi="Times New Roman" w:cs="Times New Roman"/>
                <w:sz w:val="24"/>
                <w:szCs w:val="24"/>
              </w:rPr>
              <w:t>RAL 1013</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Кремово-белый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Сигнальный белый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Жемчужно-белый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 xml:space="preserve">Декоративные элементы </w:t>
            </w:r>
            <w:r w:rsidRPr="00F52EF9">
              <w:rPr>
                <w:rFonts w:ascii="Times New Roman" w:hAnsi="Times New Roman" w:cs="Times New Roman"/>
                <w:sz w:val="24"/>
                <w:szCs w:val="24"/>
              </w:rPr>
              <w:lastRenderedPageBreak/>
              <w:t>внешней отделки</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lang w:val="en-US"/>
              </w:rPr>
              <w:lastRenderedPageBreak/>
              <w:t>RAL</w:t>
            </w:r>
            <w:r w:rsidRPr="00F52EF9">
              <w:rPr>
                <w:rFonts w:ascii="Times New Roman" w:hAnsi="Times New Roman" w:cs="Times New Roman"/>
                <w:sz w:val="24"/>
                <w:szCs w:val="24"/>
              </w:rPr>
              <w:t xml:space="preserve"> 8017</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lastRenderedPageBreak/>
              <w:t>RAL 2004</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6001</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lastRenderedPageBreak/>
              <w:t>Шоколадно-коричневый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lastRenderedPageBreak/>
              <w:t>Оранжевый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Изумрудно-зелёный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lastRenderedPageBreak/>
              <w:t>Карниз</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8017</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2004</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6001</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Шоколадно-коричневый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Оранжевый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Изумрудно-зелёный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Цоколь</w:t>
            </w:r>
          </w:p>
        </w:tc>
        <w:tc>
          <w:tcPr>
            <w:tcW w:w="3149" w:type="dxa"/>
          </w:tcPr>
          <w:p w:rsidR="00C577B3" w:rsidRPr="00F52EF9" w:rsidRDefault="00C577B3" w:rsidP="00C577B3">
            <w:pPr>
              <w:spacing w:after="0" w:line="240" w:lineRule="auto"/>
              <w:rPr>
                <w:rFonts w:ascii="Times New Roman" w:hAnsi="Times New Roman" w:cs="Times New Roman"/>
                <w:sz w:val="24"/>
                <w:szCs w:val="24"/>
                <w:lang w:val="en-US"/>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8017</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Шоколадно-коричневый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eastAsia="Calibri" w:hAnsi="Times New Roman" w:cs="Times New Roman"/>
                <w:sz w:val="24"/>
                <w:szCs w:val="24"/>
              </w:rPr>
              <w:t>Вентиляционные решетки</w:t>
            </w:r>
          </w:p>
        </w:tc>
        <w:tc>
          <w:tcPr>
            <w:tcW w:w="6344" w:type="dxa"/>
            <w:gridSpan w:val="2"/>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должны соответствовать выбранному RAL для корпуса</w:t>
            </w:r>
          </w:p>
        </w:tc>
      </w:tr>
    </w:tbl>
    <w:p w:rsidR="00C577B3" w:rsidRPr="00F52EF9" w:rsidRDefault="00C577B3" w:rsidP="00C577B3">
      <w:pPr>
        <w:pStyle w:val="a6"/>
        <w:tabs>
          <w:tab w:val="left" w:pos="284"/>
        </w:tabs>
        <w:spacing w:after="0" w:line="240" w:lineRule="auto"/>
        <w:ind w:left="-141"/>
        <w:rPr>
          <w:rFonts w:ascii="Times New Roman" w:hAnsi="Times New Roman" w:cs="Times New Roman"/>
          <w:sz w:val="24"/>
          <w:szCs w:val="24"/>
        </w:rPr>
      </w:pPr>
    </w:p>
    <w:p w:rsidR="00C577B3" w:rsidRPr="00F52EF9" w:rsidRDefault="00C577B3" w:rsidP="00C577B3">
      <w:pPr>
        <w:pStyle w:val="a6"/>
        <w:tabs>
          <w:tab w:val="left" w:pos="284"/>
        </w:tabs>
        <w:spacing w:after="0" w:line="240" w:lineRule="auto"/>
        <w:ind w:left="-141"/>
        <w:rPr>
          <w:rFonts w:ascii="Times New Roman" w:hAnsi="Times New Roman" w:cs="Times New Roman"/>
          <w:sz w:val="24"/>
          <w:szCs w:val="24"/>
        </w:rPr>
      </w:pPr>
      <w:r w:rsidRPr="00F52EF9">
        <w:rPr>
          <w:rFonts w:ascii="Times New Roman" w:hAnsi="Times New Roman" w:cs="Times New Roman"/>
          <w:sz w:val="24"/>
          <w:szCs w:val="24"/>
        </w:rPr>
        <w:t>Вариант 2:</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18"/>
        <w:gridCol w:w="3261"/>
      </w:tblGrid>
      <w:tr w:rsidR="00C577B3" w:rsidRPr="00F52EF9" w:rsidTr="00F52EF9">
        <w:trPr>
          <w:tblHeader/>
        </w:trPr>
        <w:tc>
          <w:tcPr>
            <w:tcW w:w="3686"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Деталь</w:t>
            </w:r>
          </w:p>
        </w:tc>
        <w:tc>
          <w:tcPr>
            <w:tcW w:w="3118"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Код по каталогу</w:t>
            </w:r>
          </w:p>
        </w:tc>
        <w:tc>
          <w:tcPr>
            <w:tcW w:w="3261"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Название</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Ограждающие неостекленные поверхности корпуса</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7016</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Антрацитово-серый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Оконные и дверные переплеты</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RAL 9001</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RAL 9003</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rPr>
              <w:t>RAL 1013</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Кремово-белый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Сигнальный белый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Жемчужно-белый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Декоративные элементы внешней отделки</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 xml:space="preserve">RAL 3002 </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2004</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6001</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5002</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7024</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Карминно-красный Оранжевый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Изумрудно-зелёный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Ультрамариново-синий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Графитовый серый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Карниз</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 xml:space="preserve">RAL 3002 </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2004</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6001</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5002</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7024</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Карминно-красный Оранжевый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Изумрудно-зелёный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Ультрамариново-синий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Графитовый серый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Цоколь</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7024</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RAL 9004</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rPr>
              <w:t>RAL 9005</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Графитовый серый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Сигнальный чёрный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Чёрный янтарь</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eastAsia="Calibri" w:hAnsi="Times New Roman" w:cs="Times New Roman"/>
                <w:sz w:val="24"/>
                <w:szCs w:val="24"/>
              </w:rPr>
              <w:t>Вентиляционные решетки</w:t>
            </w:r>
          </w:p>
        </w:tc>
        <w:tc>
          <w:tcPr>
            <w:tcW w:w="6379" w:type="dxa"/>
            <w:gridSpan w:val="2"/>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должны соответствовать выбранному RAL для корпуса</w:t>
            </w:r>
          </w:p>
        </w:tc>
      </w:tr>
    </w:tbl>
    <w:p w:rsidR="00C577B3" w:rsidRPr="00F52EF9" w:rsidRDefault="00C577B3" w:rsidP="00F52EF9">
      <w:pPr>
        <w:pStyle w:val="a6"/>
        <w:tabs>
          <w:tab w:val="left" w:pos="284"/>
        </w:tabs>
        <w:spacing w:after="0" w:line="240" w:lineRule="auto"/>
        <w:ind w:left="-141"/>
        <w:jc w:val="both"/>
        <w:rPr>
          <w:rFonts w:ascii="Times New Roman" w:hAnsi="Times New Roman" w:cs="Times New Roman"/>
          <w:sz w:val="24"/>
          <w:szCs w:val="24"/>
        </w:rPr>
      </w:pPr>
    </w:p>
    <w:p w:rsidR="00C577B3" w:rsidRPr="00F52EF9" w:rsidRDefault="00C577B3" w:rsidP="00F52EF9">
      <w:pPr>
        <w:pStyle w:val="a6"/>
        <w:numPr>
          <w:ilvl w:val="0"/>
          <w:numId w:val="41"/>
        </w:numPr>
        <w:tabs>
          <w:tab w:val="left" w:pos="142"/>
          <w:tab w:val="left" w:pos="284"/>
        </w:tabs>
        <w:spacing w:after="0" w:line="240" w:lineRule="auto"/>
        <w:ind w:left="-567" w:firstLine="425"/>
        <w:jc w:val="both"/>
        <w:rPr>
          <w:rFonts w:ascii="Times New Roman" w:hAnsi="Times New Roman" w:cs="Times New Roman"/>
          <w:b/>
          <w:sz w:val="24"/>
          <w:szCs w:val="24"/>
        </w:rPr>
      </w:pPr>
      <w:r w:rsidRPr="00F52EF9">
        <w:rPr>
          <w:rFonts w:ascii="Times New Roman" w:hAnsi="Times New Roman" w:cs="Times New Roman"/>
          <w:b/>
          <w:sz w:val="24"/>
          <w:szCs w:val="24"/>
        </w:rPr>
        <w:t>Установка вывески.</w:t>
      </w:r>
    </w:p>
    <w:p w:rsidR="00C577B3" w:rsidRPr="00F52EF9" w:rsidRDefault="00C577B3" w:rsidP="00F52EF9">
      <w:pPr>
        <w:widowControl w:val="0"/>
        <w:spacing w:after="0" w:line="240" w:lineRule="auto"/>
        <w:ind w:left="-567" w:right="-1" w:firstLine="425"/>
        <w:jc w:val="both"/>
        <w:rPr>
          <w:rFonts w:ascii="Times New Roman" w:hAnsi="Times New Roman" w:cs="Times New Roman"/>
          <w:sz w:val="24"/>
          <w:szCs w:val="24"/>
        </w:rPr>
      </w:pPr>
      <w:r w:rsidRPr="00F52EF9">
        <w:rPr>
          <w:rFonts w:ascii="Times New Roman" w:eastAsia="Calibri" w:hAnsi="Times New Roman" w:cs="Times New Roman"/>
          <w:sz w:val="24"/>
          <w:szCs w:val="24"/>
          <w:lang w:eastAsia="en-US"/>
        </w:rPr>
        <w:t>4.1. Нестационарный торговый объект должен иметь вывеску, определяющую профиль объекта, а также информационную табличку с указанием зарегистрированного названия, сведений о владельце НТО (фирменное наименование – для юридических лиц, Ф.И.О. – для индивидуальных предпринимателей, физических лиц, зарегистрированных в качестве самозанятых, ИНН, ОГРН / ОГРИП) и режима работы</w:t>
      </w:r>
      <w:r w:rsidRPr="00F52EF9">
        <w:rPr>
          <w:rFonts w:ascii="Times New Roman" w:hAnsi="Times New Roman" w:cs="Times New Roman"/>
          <w:sz w:val="24"/>
          <w:szCs w:val="24"/>
        </w:rPr>
        <w:t>.</w:t>
      </w:r>
    </w:p>
    <w:p w:rsidR="00C577B3" w:rsidRPr="00F52EF9" w:rsidRDefault="00C577B3" w:rsidP="00F52EF9">
      <w:pPr>
        <w:widowControl w:val="0"/>
        <w:spacing w:after="0" w:line="240" w:lineRule="auto"/>
        <w:ind w:left="-567" w:right="-1"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4.2. </w:t>
      </w:r>
      <w:r w:rsidRPr="00F52EF9">
        <w:rPr>
          <w:rFonts w:ascii="Times New Roman" w:eastAsia="Calibri" w:hAnsi="Times New Roman" w:cs="Times New Roman"/>
          <w:sz w:val="24"/>
          <w:szCs w:val="24"/>
        </w:rPr>
        <w:t>Вывеска состоит из графической и текстовой частей.</w:t>
      </w:r>
    </w:p>
    <w:p w:rsidR="00C577B3" w:rsidRPr="00F52EF9" w:rsidRDefault="00C577B3" w:rsidP="00F52EF9">
      <w:pPr>
        <w:widowControl w:val="0"/>
        <w:spacing w:after="0" w:line="240" w:lineRule="auto"/>
        <w:ind w:left="-567" w:right="-1" w:firstLine="425"/>
        <w:jc w:val="both"/>
        <w:rPr>
          <w:rFonts w:ascii="Times New Roman" w:hAnsi="Times New Roman" w:cs="Times New Roman"/>
          <w:sz w:val="24"/>
          <w:szCs w:val="24"/>
        </w:rPr>
      </w:pPr>
      <w:r w:rsidRPr="00F52EF9">
        <w:rPr>
          <w:rFonts w:ascii="Times New Roman" w:hAnsi="Times New Roman" w:cs="Times New Roman"/>
          <w:sz w:val="24"/>
          <w:szCs w:val="24"/>
        </w:rPr>
        <w:t>4.3. Текстовая часть: в виде отдельно стоящих букв, объемных или плоскостных, световых или несветовых.</w:t>
      </w:r>
    </w:p>
    <w:p w:rsidR="00C577B3" w:rsidRPr="00F52EF9" w:rsidRDefault="00C577B3" w:rsidP="00F52EF9">
      <w:pPr>
        <w:widowControl w:val="0"/>
        <w:spacing w:after="0" w:line="240" w:lineRule="auto"/>
        <w:ind w:left="-567" w:right="-1"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4.4. Высота </w:t>
      </w:r>
      <w:r w:rsidRPr="00F52EF9">
        <w:rPr>
          <w:rFonts w:ascii="Times New Roman" w:eastAsia="Calibri" w:hAnsi="Times New Roman" w:cs="Times New Roman"/>
          <w:sz w:val="24"/>
          <w:szCs w:val="24"/>
        </w:rPr>
        <w:t>горизонтальной информационной панели (далее – фриз)</w:t>
      </w:r>
      <w:r w:rsidRPr="00F52EF9">
        <w:rPr>
          <w:rFonts w:ascii="Times New Roman" w:hAnsi="Times New Roman" w:cs="Times New Roman"/>
          <w:sz w:val="24"/>
          <w:szCs w:val="24"/>
        </w:rPr>
        <w:t xml:space="preserve"> – 450 мм.</w:t>
      </w:r>
    </w:p>
    <w:p w:rsidR="00C577B3" w:rsidRPr="00F52EF9" w:rsidRDefault="00C577B3" w:rsidP="00F52EF9">
      <w:pPr>
        <w:widowControl w:val="0"/>
        <w:spacing w:after="0" w:line="240" w:lineRule="auto"/>
        <w:ind w:left="-567" w:right="-1" w:firstLine="425"/>
        <w:jc w:val="both"/>
        <w:rPr>
          <w:rFonts w:ascii="Times New Roman" w:hAnsi="Times New Roman" w:cs="Times New Roman"/>
          <w:sz w:val="24"/>
          <w:szCs w:val="24"/>
        </w:rPr>
      </w:pPr>
      <w:r w:rsidRPr="00F52EF9">
        <w:rPr>
          <w:rFonts w:ascii="Times New Roman" w:hAnsi="Times New Roman" w:cs="Times New Roman"/>
          <w:sz w:val="24"/>
          <w:szCs w:val="24"/>
        </w:rPr>
        <w:t>4.5. Высота текстовой части – не более 300 мм (2/3 высоты фриза); размещение: строго в границах фриза.</w:t>
      </w:r>
    </w:p>
    <w:p w:rsidR="00C577B3" w:rsidRPr="00F52EF9" w:rsidRDefault="00C577B3" w:rsidP="00F52EF9">
      <w:pPr>
        <w:widowControl w:val="0"/>
        <w:spacing w:after="0" w:line="240" w:lineRule="auto"/>
        <w:ind w:left="-567" w:right="-1"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4.6. Колористическое решение фриза </w:t>
      </w:r>
      <w:r w:rsidRPr="00F52EF9">
        <w:rPr>
          <w:rFonts w:ascii="Times New Roman" w:eastAsia="Calibri" w:hAnsi="Times New Roman" w:cs="Times New Roman"/>
          <w:sz w:val="24"/>
          <w:szCs w:val="24"/>
        </w:rPr>
        <w:t>определяется владельцем НТО и должно быть выполнено в е</w:t>
      </w:r>
      <w:r w:rsidRPr="00F52EF9">
        <w:rPr>
          <w:rFonts w:ascii="Times New Roman" w:hAnsi="Times New Roman" w:cs="Times New Roman"/>
          <w:sz w:val="24"/>
          <w:szCs w:val="24"/>
        </w:rPr>
        <w:t>дином RAL.</w:t>
      </w:r>
    </w:p>
    <w:p w:rsidR="00C577B3" w:rsidRPr="00F52EF9" w:rsidRDefault="00C577B3" w:rsidP="00F52EF9">
      <w:pPr>
        <w:widowControl w:val="0"/>
        <w:spacing w:after="0" w:line="240" w:lineRule="auto"/>
        <w:ind w:left="-567" w:right="-1"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4.7. Колористическое решение текстовой и графической частей </w:t>
      </w:r>
      <w:r w:rsidRPr="00F52EF9">
        <w:rPr>
          <w:rFonts w:ascii="Times New Roman" w:eastAsia="Calibri" w:hAnsi="Times New Roman" w:cs="Times New Roman"/>
          <w:sz w:val="24"/>
          <w:szCs w:val="24"/>
        </w:rPr>
        <w:t>определяется владельцем НТО</w:t>
      </w:r>
      <w:r w:rsidRPr="00F52EF9">
        <w:rPr>
          <w:rFonts w:ascii="Times New Roman" w:hAnsi="Times New Roman" w:cs="Times New Roman"/>
          <w:sz w:val="24"/>
          <w:szCs w:val="24"/>
        </w:rPr>
        <w:t>.</w:t>
      </w:r>
    </w:p>
    <w:p w:rsidR="00C577B3" w:rsidRPr="00F52EF9" w:rsidRDefault="00C577B3" w:rsidP="00F52EF9">
      <w:pPr>
        <w:widowControl w:val="0"/>
        <w:spacing w:after="0" w:line="240" w:lineRule="auto"/>
        <w:ind w:left="-567" w:right="-1" w:firstLine="425"/>
        <w:jc w:val="both"/>
        <w:rPr>
          <w:rFonts w:ascii="Times New Roman" w:hAnsi="Times New Roman" w:cs="Times New Roman"/>
          <w:sz w:val="24"/>
          <w:szCs w:val="24"/>
        </w:rPr>
      </w:pPr>
      <w:r w:rsidRPr="00F52EF9">
        <w:rPr>
          <w:rFonts w:ascii="Times New Roman" w:hAnsi="Times New Roman" w:cs="Times New Roman"/>
          <w:sz w:val="24"/>
          <w:szCs w:val="24"/>
        </w:rPr>
        <w:t>4.8. Материал фриза – композит, пластик, дерево (толщина не менее 5-10 мм); металл (толщина не менее 1,5 мм).</w:t>
      </w:r>
    </w:p>
    <w:p w:rsidR="00C577B3" w:rsidRPr="00F52EF9" w:rsidRDefault="00C577B3" w:rsidP="00F52EF9">
      <w:pPr>
        <w:pStyle w:val="a6"/>
        <w:spacing w:after="0" w:line="240" w:lineRule="auto"/>
        <w:ind w:left="-567" w:right="-1" w:firstLine="425"/>
        <w:jc w:val="both"/>
        <w:rPr>
          <w:rFonts w:ascii="Times New Roman" w:hAnsi="Times New Roman" w:cs="Times New Roman"/>
          <w:sz w:val="24"/>
          <w:szCs w:val="24"/>
        </w:rPr>
      </w:pPr>
      <w:r w:rsidRPr="00F52EF9">
        <w:rPr>
          <w:rFonts w:ascii="Times New Roman" w:hAnsi="Times New Roman" w:cs="Times New Roman"/>
          <w:sz w:val="24"/>
          <w:szCs w:val="24"/>
        </w:rPr>
        <w:t>4.9. Материал графической и текстовой частей – пластик, дерево, металл.</w:t>
      </w:r>
    </w:p>
    <w:p w:rsidR="00C577B3" w:rsidRPr="00F52EF9" w:rsidRDefault="00C577B3" w:rsidP="00F52EF9">
      <w:pPr>
        <w:pStyle w:val="a6"/>
        <w:spacing w:after="0" w:line="240" w:lineRule="auto"/>
        <w:ind w:left="-567" w:right="-1" w:firstLine="425"/>
        <w:jc w:val="both"/>
        <w:rPr>
          <w:rFonts w:ascii="Times New Roman" w:hAnsi="Times New Roman" w:cs="Times New Roman"/>
          <w:b/>
          <w:sz w:val="24"/>
          <w:szCs w:val="24"/>
        </w:rPr>
      </w:pPr>
      <w:r w:rsidRPr="00F52EF9">
        <w:rPr>
          <w:rFonts w:ascii="Times New Roman" w:hAnsi="Times New Roman" w:cs="Times New Roman"/>
          <w:b/>
          <w:sz w:val="24"/>
          <w:szCs w:val="24"/>
        </w:rPr>
        <w:t>5. Иные требования к НТО.</w:t>
      </w:r>
    </w:p>
    <w:p w:rsidR="00C577B3" w:rsidRPr="00F52EF9" w:rsidRDefault="00C577B3" w:rsidP="00F52EF9">
      <w:pPr>
        <w:numPr>
          <w:ilvl w:val="1"/>
          <w:numId w:val="42"/>
        </w:numPr>
        <w:tabs>
          <w:tab w:val="left" w:pos="284"/>
          <w:tab w:val="left" w:pos="567"/>
          <w:tab w:val="left" w:pos="709"/>
        </w:tabs>
        <w:spacing w:after="0" w:line="240" w:lineRule="auto"/>
        <w:ind w:right="-143"/>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НТО может иметь системы обогрева и вентиляции.</w:t>
      </w:r>
    </w:p>
    <w:p w:rsidR="00C577B3" w:rsidRPr="00F52EF9" w:rsidRDefault="00C577B3" w:rsidP="00F52EF9">
      <w:pPr>
        <w:numPr>
          <w:ilvl w:val="1"/>
          <w:numId w:val="42"/>
        </w:numPr>
        <w:tabs>
          <w:tab w:val="left" w:pos="142"/>
          <w:tab w:val="left" w:pos="284"/>
          <w:tab w:val="left" w:pos="567"/>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Допускается внешняя и внутренняя система кондиционирования:</w:t>
      </w:r>
    </w:p>
    <w:p w:rsidR="00C577B3" w:rsidRPr="00F52EF9" w:rsidRDefault="00C577B3" w:rsidP="00F52EF9">
      <w:pPr>
        <w:tabs>
          <w:tab w:val="left" w:pos="142"/>
          <w:tab w:val="left" w:pos="284"/>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5.2.1 внешнее кондиционирование: внешний блок располагается на крыше (кровле), высота которого не может превышать фриз, со скрытым отводом конденсата;</w:t>
      </w:r>
    </w:p>
    <w:p w:rsidR="00C577B3" w:rsidRPr="00F52EF9" w:rsidRDefault="00C577B3" w:rsidP="00F52EF9">
      <w:pPr>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lastRenderedPageBreak/>
        <w:t xml:space="preserve">5.2.2 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C577B3" w:rsidRPr="00F52EF9" w:rsidRDefault="00C577B3" w:rsidP="00F52EF9">
      <w:pPr>
        <w:pStyle w:val="a6"/>
        <w:spacing w:after="0" w:line="240" w:lineRule="auto"/>
        <w:ind w:left="-567" w:right="-143" w:firstLine="425"/>
        <w:jc w:val="both"/>
        <w:rPr>
          <w:rFonts w:ascii="Times New Roman" w:eastAsia="Calibri" w:hAnsi="Times New Roman" w:cs="Times New Roman"/>
          <w:b/>
          <w:spacing w:val="2"/>
          <w:sz w:val="24"/>
          <w:szCs w:val="24"/>
        </w:rPr>
      </w:pPr>
      <w:r w:rsidRPr="00F52EF9">
        <w:rPr>
          <w:rFonts w:ascii="Times New Roman" w:eastAsia="Calibri" w:hAnsi="Times New Roman" w:cs="Times New Roman"/>
          <w:b/>
          <w:sz w:val="24"/>
          <w:szCs w:val="24"/>
        </w:rPr>
        <w:t>6. При размещении НТО не допускается</w:t>
      </w:r>
      <w:r w:rsidRPr="00F52EF9">
        <w:rPr>
          <w:rFonts w:ascii="Times New Roman" w:eastAsia="Calibri" w:hAnsi="Times New Roman" w:cs="Times New Roman"/>
          <w:b/>
          <w:spacing w:val="2"/>
          <w:sz w:val="24"/>
          <w:szCs w:val="24"/>
        </w:rPr>
        <w:t xml:space="preserve"> применение:</w:t>
      </w:r>
    </w:p>
    <w:p w:rsidR="00C577B3" w:rsidRPr="00F52EF9" w:rsidRDefault="00C577B3" w:rsidP="00F52EF9">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z w:val="24"/>
          <w:szCs w:val="24"/>
        </w:rPr>
        <w:t xml:space="preserve">6.1 </w:t>
      </w:r>
      <w:r w:rsidRPr="00F52EF9">
        <w:rPr>
          <w:rFonts w:ascii="Times New Roman" w:eastAsia="Calibri" w:hAnsi="Times New Roman" w:cs="Times New Roman"/>
          <w:spacing w:val="2"/>
          <w:sz w:val="24"/>
          <w:szCs w:val="24"/>
          <w:lang w:eastAsia="en-US"/>
        </w:rPr>
        <w:t xml:space="preserve">пожароопасных и токсичных материалов; </w:t>
      </w:r>
    </w:p>
    <w:p w:rsidR="00C577B3" w:rsidRPr="00F52EF9" w:rsidRDefault="00C577B3" w:rsidP="00F52EF9">
      <w:pPr>
        <w:autoSpaceDE w:val="0"/>
        <w:autoSpaceDN w:val="0"/>
        <w:adjustRightInd w:val="0"/>
        <w:spacing w:after="0" w:line="240" w:lineRule="auto"/>
        <w:ind w:left="-567" w:right="-143" w:firstLine="425"/>
        <w:contextualSpacing/>
        <w:jc w:val="both"/>
        <w:rPr>
          <w:rFonts w:ascii="Times New Roman" w:eastAsia="Calibri" w:hAnsi="Times New Roman" w:cs="Times New Roman"/>
          <w:sz w:val="24"/>
          <w:szCs w:val="24"/>
          <w:lang w:eastAsia="en-US"/>
        </w:rPr>
      </w:pPr>
      <w:r w:rsidRPr="00F52EF9">
        <w:rPr>
          <w:rFonts w:ascii="Times New Roman" w:eastAsia="Calibri" w:hAnsi="Times New Roman" w:cs="Times New Roman"/>
          <w:spacing w:val="2"/>
          <w:sz w:val="24"/>
          <w:szCs w:val="24"/>
          <w:lang w:eastAsia="en-US"/>
        </w:rPr>
        <w:t xml:space="preserve">6.2 </w:t>
      </w:r>
      <w:r w:rsidRPr="00F52EF9">
        <w:rPr>
          <w:rFonts w:ascii="Times New Roman" w:eastAsia="Calibri" w:hAnsi="Times New Roman" w:cs="Times New Roman"/>
          <w:sz w:val="24"/>
          <w:szCs w:val="24"/>
          <w:lang w:eastAsia="en-US"/>
        </w:rPr>
        <w:t>для отделки каркаса: доборных элементов из тонколистового металла;</w:t>
      </w:r>
    </w:p>
    <w:p w:rsidR="00C577B3" w:rsidRPr="00F52EF9" w:rsidRDefault="00C577B3" w:rsidP="00F52EF9">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6.3 для отделки ограждающих стеновых конструкций: кирпича, блоков, бетона (в том числе легкого), металлического профилированного листа, сэндвич-панелей со слабо профилированной и глубоко профилированной облицовкой;</w:t>
      </w:r>
    </w:p>
    <w:p w:rsidR="00C577B3" w:rsidRPr="00F52EF9" w:rsidRDefault="00C577B3" w:rsidP="00F52EF9">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6.4 для кровли: металлочерепицы, рулонных и битумных материалов, асбестоцементных листов;</w:t>
      </w:r>
    </w:p>
    <w:p w:rsidR="00C577B3" w:rsidRPr="00F52EF9" w:rsidRDefault="00C577B3" w:rsidP="00F52EF9">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6.5 для стен внутри помещений: панелей и обоев из ПВХ;</w:t>
      </w:r>
    </w:p>
    <w:p w:rsidR="00C577B3" w:rsidRPr="00F52EF9" w:rsidRDefault="00C577B3" w:rsidP="00F52EF9">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6.6 для потолков внутри помещений: панелей ПВХ, полотен из полиэстровой ткани и ПВХ пленок;</w:t>
      </w:r>
    </w:p>
    <w:p w:rsidR="00C577B3" w:rsidRPr="00F52EF9" w:rsidRDefault="00C577B3" w:rsidP="00F52EF9">
      <w:pPr>
        <w:tabs>
          <w:tab w:val="left" w:pos="142"/>
        </w:tabs>
        <w:autoSpaceDE w:val="0"/>
        <w:autoSpaceDN w:val="0"/>
        <w:adjustRightInd w:val="0"/>
        <w:spacing w:after="0" w:line="240" w:lineRule="auto"/>
        <w:ind w:left="-567" w:right="-143" w:firstLine="426"/>
        <w:contextualSpacing/>
        <w:jc w:val="both"/>
        <w:rPr>
          <w:rFonts w:ascii="Times New Roman" w:eastAsia="Calibri" w:hAnsi="Times New Roman" w:cs="Times New Roman"/>
          <w:sz w:val="24"/>
          <w:szCs w:val="24"/>
        </w:rPr>
      </w:pPr>
      <w:r w:rsidRPr="00F52EF9">
        <w:rPr>
          <w:rFonts w:ascii="Times New Roman" w:eastAsia="Calibri" w:hAnsi="Times New Roman" w:cs="Times New Roman"/>
          <w:spacing w:val="2"/>
          <w:sz w:val="24"/>
          <w:szCs w:val="24"/>
          <w:lang w:eastAsia="en-US"/>
        </w:rPr>
        <w:t>6.7 также для отделки НТО не допускается применение изделий из древесины, не обеспечивающей нормативные требования в части пожарной безопасности и износостойкости</w:t>
      </w:r>
      <w:r w:rsidRPr="00F52EF9">
        <w:rPr>
          <w:rFonts w:ascii="Times New Roman" w:eastAsia="Calibri" w:hAnsi="Times New Roman" w:cs="Times New Roman"/>
          <w:spacing w:val="2"/>
          <w:sz w:val="24"/>
          <w:szCs w:val="24"/>
        </w:rPr>
        <w:t>.</w:t>
      </w:r>
    </w:p>
    <w:p w:rsidR="00C577B3" w:rsidRPr="00F52EF9" w:rsidRDefault="00C577B3" w:rsidP="00F52EF9">
      <w:pPr>
        <w:pStyle w:val="a6"/>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7. </w:t>
      </w:r>
      <w:r w:rsidRPr="00F52EF9">
        <w:rPr>
          <w:rFonts w:ascii="Times New Roman" w:hAnsi="Times New Roman" w:cs="Times New Roman"/>
          <w:b/>
          <w:sz w:val="24"/>
          <w:szCs w:val="24"/>
        </w:rPr>
        <w:t>Графическое изображение типовых проектов НТО</w:t>
      </w:r>
      <w:r w:rsidRPr="00F52EF9">
        <w:rPr>
          <w:rFonts w:ascii="Times New Roman" w:hAnsi="Times New Roman" w:cs="Times New Roman"/>
          <w:sz w:val="24"/>
          <w:szCs w:val="24"/>
        </w:rPr>
        <w:t xml:space="preserve"> приведено в приложении 1 к настоящим Требованиям. </w:t>
      </w:r>
    </w:p>
    <w:p w:rsidR="00C577B3" w:rsidRPr="00F52EF9" w:rsidRDefault="00C577B3" w:rsidP="00F52EF9">
      <w:pPr>
        <w:spacing w:after="0" w:line="240" w:lineRule="auto"/>
        <w:ind w:left="-567" w:right="-143" w:firstLine="425"/>
        <w:jc w:val="both"/>
        <w:rPr>
          <w:rFonts w:ascii="Times New Roman" w:hAnsi="Times New Roman" w:cs="Times New Roman"/>
          <w:b/>
          <w:bCs/>
          <w:sz w:val="24"/>
          <w:szCs w:val="24"/>
          <w:lang w:val="x-none"/>
        </w:rPr>
      </w:pPr>
    </w:p>
    <w:p w:rsidR="00C577B3" w:rsidRPr="00C577B3" w:rsidRDefault="00C577B3" w:rsidP="00C577B3">
      <w:pPr>
        <w:pStyle w:val="a6"/>
        <w:spacing w:after="0" w:line="240" w:lineRule="auto"/>
        <w:ind w:left="-567" w:right="-143"/>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Default="00C577B3" w:rsidP="00C577B3">
      <w:pPr>
        <w:pStyle w:val="a6"/>
        <w:spacing w:after="0" w:line="240" w:lineRule="auto"/>
        <w:ind w:left="-567"/>
        <w:jc w:val="center"/>
        <w:rPr>
          <w:rFonts w:ascii="Times New Roman" w:hAnsi="Times New Roman" w:cs="Times New Roman"/>
          <w:b/>
          <w:bCs/>
          <w:szCs w:val="28"/>
        </w:rPr>
      </w:pPr>
    </w:p>
    <w:p w:rsidR="00F52EF9" w:rsidRDefault="00F52EF9" w:rsidP="00C577B3">
      <w:pPr>
        <w:pStyle w:val="a6"/>
        <w:spacing w:after="0" w:line="240" w:lineRule="auto"/>
        <w:ind w:left="-567"/>
        <w:jc w:val="center"/>
        <w:rPr>
          <w:rFonts w:ascii="Times New Roman" w:hAnsi="Times New Roman" w:cs="Times New Roman"/>
          <w:b/>
          <w:bCs/>
          <w:szCs w:val="28"/>
        </w:rPr>
      </w:pPr>
    </w:p>
    <w:p w:rsidR="00F52EF9" w:rsidRDefault="00F52EF9" w:rsidP="00C577B3">
      <w:pPr>
        <w:pStyle w:val="a6"/>
        <w:spacing w:after="0" w:line="240" w:lineRule="auto"/>
        <w:ind w:left="-567"/>
        <w:jc w:val="center"/>
        <w:rPr>
          <w:rFonts w:ascii="Times New Roman" w:hAnsi="Times New Roman" w:cs="Times New Roman"/>
          <w:b/>
          <w:bCs/>
          <w:szCs w:val="28"/>
        </w:rPr>
      </w:pPr>
    </w:p>
    <w:p w:rsidR="00F52EF9" w:rsidRDefault="00F52EF9" w:rsidP="00C577B3">
      <w:pPr>
        <w:pStyle w:val="a6"/>
        <w:spacing w:after="0" w:line="240" w:lineRule="auto"/>
        <w:ind w:left="-567"/>
        <w:jc w:val="center"/>
        <w:rPr>
          <w:rFonts w:ascii="Times New Roman" w:hAnsi="Times New Roman" w:cs="Times New Roman"/>
          <w:b/>
          <w:bCs/>
          <w:szCs w:val="28"/>
        </w:rPr>
      </w:pPr>
    </w:p>
    <w:p w:rsidR="00F52EF9" w:rsidRDefault="00F52EF9" w:rsidP="00C577B3">
      <w:pPr>
        <w:pStyle w:val="a6"/>
        <w:spacing w:after="0" w:line="240" w:lineRule="auto"/>
        <w:ind w:left="-567"/>
        <w:jc w:val="center"/>
        <w:rPr>
          <w:rFonts w:ascii="Times New Roman" w:hAnsi="Times New Roman" w:cs="Times New Roman"/>
          <w:b/>
          <w:bCs/>
          <w:szCs w:val="28"/>
        </w:rPr>
      </w:pPr>
    </w:p>
    <w:p w:rsidR="00F52EF9" w:rsidRDefault="00F52EF9" w:rsidP="00C577B3">
      <w:pPr>
        <w:pStyle w:val="a6"/>
        <w:spacing w:after="0" w:line="240" w:lineRule="auto"/>
        <w:ind w:left="-567"/>
        <w:jc w:val="center"/>
        <w:rPr>
          <w:rFonts w:ascii="Times New Roman" w:hAnsi="Times New Roman" w:cs="Times New Roman"/>
          <w:b/>
          <w:bCs/>
          <w:szCs w:val="28"/>
        </w:rPr>
      </w:pPr>
    </w:p>
    <w:p w:rsidR="00F52EF9" w:rsidRDefault="00F52EF9" w:rsidP="00C577B3">
      <w:pPr>
        <w:pStyle w:val="a6"/>
        <w:spacing w:after="0" w:line="240" w:lineRule="auto"/>
        <w:ind w:left="-567"/>
        <w:jc w:val="center"/>
        <w:rPr>
          <w:rFonts w:ascii="Times New Roman" w:hAnsi="Times New Roman" w:cs="Times New Roman"/>
          <w:b/>
          <w:bCs/>
          <w:szCs w:val="28"/>
        </w:rPr>
      </w:pPr>
    </w:p>
    <w:p w:rsidR="00F52EF9" w:rsidRDefault="00F52EF9" w:rsidP="00C577B3">
      <w:pPr>
        <w:pStyle w:val="a6"/>
        <w:spacing w:after="0" w:line="240" w:lineRule="auto"/>
        <w:ind w:left="-567"/>
        <w:jc w:val="center"/>
        <w:rPr>
          <w:rFonts w:ascii="Times New Roman" w:hAnsi="Times New Roman" w:cs="Times New Roman"/>
          <w:b/>
          <w:bCs/>
          <w:szCs w:val="28"/>
        </w:rPr>
      </w:pPr>
    </w:p>
    <w:p w:rsidR="00F52EF9" w:rsidRDefault="00F52EF9" w:rsidP="00C577B3">
      <w:pPr>
        <w:pStyle w:val="a6"/>
        <w:spacing w:after="0" w:line="240" w:lineRule="auto"/>
        <w:ind w:left="-567"/>
        <w:jc w:val="center"/>
        <w:rPr>
          <w:rFonts w:ascii="Times New Roman" w:hAnsi="Times New Roman" w:cs="Times New Roman"/>
          <w:b/>
          <w:bCs/>
          <w:szCs w:val="28"/>
        </w:rPr>
      </w:pPr>
    </w:p>
    <w:p w:rsidR="00F52EF9" w:rsidRDefault="00F52EF9" w:rsidP="00C577B3">
      <w:pPr>
        <w:pStyle w:val="a6"/>
        <w:spacing w:after="0" w:line="240" w:lineRule="auto"/>
        <w:ind w:left="-567"/>
        <w:jc w:val="center"/>
        <w:rPr>
          <w:rFonts w:ascii="Times New Roman" w:hAnsi="Times New Roman" w:cs="Times New Roman"/>
          <w:b/>
          <w:bCs/>
          <w:szCs w:val="28"/>
        </w:rPr>
      </w:pPr>
    </w:p>
    <w:p w:rsidR="00F52EF9" w:rsidRDefault="00F52EF9" w:rsidP="00C577B3">
      <w:pPr>
        <w:pStyle w:val="a6"/>
        <w:spacing w:after="0" w:line="240" w:lineRule="auto"/>
        <w:ind w:left="-567"/>
        <w:jc w:val="center"/>
        <w:rPr>
          <w:rFonts w:ascii="Times New Roman" w:hAnsi="Times New Roman" w:cs="Times New Roman"/>
          <w:b/>
          <w:bCs/>
          <w:szCs w:val="28"/>
        </w:rPr>
      </w:pPr>
    </w:p>
    <w:p w:rsidR="00F52EF9" w:rsidRDefault="00F52EF9" w:rsidP="00C577B3">
      <w:pPr>
        <w:pStyle w:val="a6"/>
        <w:spacing w:after="0" w:line="240" w:lineRule="auto"/>
        <w:ind w:left="-567"/>
        <w:jc w:val="center"/>
        <w:rPr>
          <w:rFonts w:ascii="Times New Roman" w:hAnsi="Times New Roman" w:cs="Times New Roman"/>
          <w:b/>
          <w:bCs/>
          <w:szCs w:val="28"/>
        </w:rPr>
      </w:pPr>
    </w:p>
    <w:p w:rsidR="00F52EF9" w:rsidRDefault="00F52EF9"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tabs>
          <w:tab w:val="left" w:pos="4253"/>
        </w:tabs>
        <w:spacing w:after="0" w:line="240" w:lineRule="auto"/>
        <w:ind w:left="-284" w:firstLine="568"/>
        <w:jc w:val="right"/>
        <w:rPr>
          <w:rFonts w:ascii="Times New Roman" w:hAnsi="Times New Roman" w:cs="Times New Roman"/>
          <w:bCs/>
          <w:sz w:val="24"/>
        </w:rPr>
      </w:pPr>
      <w:r w:rsidRPr="00C577B3">
        <w:rPr>
          <w:rFonts w:ascii="Times New Roman" w:hAnsi="Times New Roman" w:cs="Times New Roman"/>
          <w:bCs/>
          <w:sz w:val="24"/>
        </w:rPr>
        <w:t>Приложение 1</w:t>
      </w:r>
    </w:p>
    <w:p w:rsidR="00C577B3" w:rsidRPr="00C577B3" w:rsidRDefault="00C577B3" w:rsidP="00C577B3">
      <w:pPr>
        <w:pStyle w:val="a6"/>
        <w:tabs>
          <w:tab w:val="left" w:pos="4253"/>
        </w:tabs>
        <w:spacing w:after="0" w:line="240" w:lineRule="auto"/>
        <w:ind w:left="-284" w:firstLine="568"/>
        <w:jc w:val="center"/>
        <w:rPr>
          <w:rFonts w:ascii="Times New Roman" w:hAnsi="Times New Roman" w:cs="Times New Roman"/>
          <w:b/>
          <w:bCs/>
          <w:sz w:val="24"/>
        </w:rPr>
      </w:pPr>
    </w:p>
    <w:p w:rsidR="00C577B3" w:rsidRPr="00F52EF9" w:rsidRDefault="00C577B3" w:rsidP="00C577B3">
      <w:pPr>
        <w:spacing w:after="0" w:line="240" w:lineRule="auto"/>
        <w:jc w:val="center"/>
        <w:rPr>
          <w:rFonts w:ascii="Times New Roman" w:hAnsi="Times New Roman" w:cs="Times New Roman"/>
          <w:b/>
          <w:bCs/>
          <w:sz w:val="28"/>
          <w:szCs w:val="28"/>
        </w:rPr>
      </w:pPr>
      <w:r w:rsidRPr="00F52EF9">
        <w:rPr>
          <w:rFonts w:ascii="Times New Roman" w:hAnsi="Times New Roman" w:cs="Times New Roman"/>
          <w:b/>
          <w:bCs/>
          <w:sz w:val="28"/>
          <w:szCs w:val="28"/>
        </w:rPr>
        <w:t>ГРАФИЧЕСКИЕ ИЗОБРАЖЕНИ</w:t>
      </w:r>
    </w:p>
    <w:p w:rsidR="00C577B3" w:rsidRPr="00F52EF9" w:rsidRDefault="00C577B3" w:rsidP="00C577B3">
      <w:pPr>
        <w:pStyle w:val="a6"/>
        <w:spacing w:after="0" w:line="240" w:lineRule="auto"/>
        <w:ind w:left="-567" w:right="-285"/>
        <w:jc w:val="center"/>
        <w:rPr>
          <w:rFonts w:ascii="Times New Roman" w:hAnsi="Times New Roman" w:cs="Times New Roman"/>
          <w:b/>
          <w:bCs/>
          <w:sz w:val="28"/>
          <w:szCs w:val="28"/>
        </w:rPr>
      </w:pPr>
      <w:r w:rsidRPr="00F52EF9">
        <w:rPr>
          <w:rFonts w:ascii="Times New Roman" w:hAnsi="Times New Roman" w:cs="Times New Roman"/>
          <w:b/>
          <w:bCs/>
          <w:sz w:val="28"/>
          <w:szCs w:val="28"/>
        </w:rPr>
        <w:t>типовых архитектурных решений внешнего вида</w:t>
      </w:r>
    </w:p>
    <w:p w:rsidR="00C577B3" w:rsidRPr="00F52EF9" w:rsidRDefault="00C577B3" w:rsidP="00C577B3">
      <w:pPr>
        <w:pStyle w:val="a6"/>
        <w:spacing w:after="0" w:line="240" w:lineRule="auto"/>
        <w:ind w:left="-567" w:right="-285"/>
        <w:jc w:val="center"/>
        <w:rPr>
          <w:rFonts w:ascii="Times New Roman" w:hAnsi="Times New Roman" w:cs="Times New Roman"/>
          <w:b/>
          <w:bCs/>
          <w:sz w:val="28"/>
          <w:szCs w:val="28"/>
        </w:rPr>
      </w:pPr>
      <w:r w:rsidRPr="00F52EF9">
        <w:rPr>
          <w:rFonts w:ascii="Times New Roman" w:hAnsi="Times New Roman" w:cs="Times New Roman"/>
          <w:b/>
          <w:bCs/>
          <w:sz w:val="28"/>
          <w:szCs w:val="28"/>
        </w:rPr>
        <w:t>нестационарных торговых объектов на территории</w:t>
      </w:r>
    </w:p>
    <w:p w:rsidR="00C577B3" w:rsidRPr="00F52EF9" w:rsidRDefault="00C577B3" w:rsidP="00C577B3">
      <w:pPr>
        <w:pStyle w:val="a6"/>
        <w:spacing w:after="0" w:line="240" w:lineRule="auto"/>
        <w:ind w:left="-567" w:right="-285"/>
        <w:jc w:val="center"/>
        <w:rPr>
          <w:rFonts w:ascii="Times New Roman" w:hAnsi="Times New Roman" w:cs="Times New Roman"/>
          <w:sz w:val="28"/>
          <w:szCs w:val="28"/>
        </w:rPr>
      </w:pPr>
      <w:r w:rsidRPr="00F52EF9">
        <w:rPr>
          <w:rFonts w:ascii="Times New Roman" w:hAnsi="Times New Roman" w:cs="Times New Roman"/>
          <w:b/>
          <w:bCs/>
          <w:sz w:val="28"/>
          <w:szCs w:val="28"/>
        </w:rPr>
        <w:t xml:space="preserve">Добрянского </w:t>
      </w:r>
      <w:r w:rsidR="00F52EF9" w:rsidRPr="00F52EF9">
        <w:rPr>
          <w:rFonts w:ascii="Times New Roman" w:hAnsi="Times New Roman" w:cs="Times New Roman"/>
          <w:b/>
          <w:sz w:val="28"/>
          <w:szCs w:val="28"/>
        </w:rPr>
        <w:t>муниципального</w:t>
      </w:r>
      <w:r w:rsidRPr="00F52EF9">
        <w:rPr>
          <w:rFonts w:ascii="Times New Roman" w:hAnsi="Times New Roman" w:cs="Times New Roman"/>
          <w:b/>
          <w:sz w:val="28"/>
          <w:szCs w:val="28"/>
        </w:rPr>
        <w:t xml:space="preserve"> округа</w:t>
      </w:r>
    </w:p>
    <w:p w:rsidR="00C577B3" w:rsidRPr="00F52EF9" w:rsidRDefault="00C577B3" w:rsidP="00C577B3">
      <w:pPr>
        <w:pStyle w:val="a6"/>
        <w:tabs>
          <w:tab w:val="left" w:pos="4253"/>
        </w:tabs>
        <w:spacing w:after="0" w:line="240" w:lineRule="auto"/>
        <w:ind w:left="-284" w:firstLine="568"/>
        <w:jc w:val="center"/>
        <w:rPr>
          <w:rFonts w:ascii="Times New Roman" w:hAnsi="Times New Roman" w:cs="Times New Roman"/>
          <w:b/>
          <w:bCs/>
          <w:sz w:val="28"/>
          <w:szCs w:val="28"/>
        </w:rPr>
      </w:pPr>
    </w:p>
    <w:p w:rsidR="00C577B3" w:rsidRPr="00F52EF9" w:rsidRDefault="00C577B3" w:rsidP="00C577B3">
      <w:pPr>
        <w:pStyle w:val="a6"/>
        <w:spacing w:after="0" w:line="240" w:lineRule="auto"/>
        <w:ind w:left="-567"/>
        <w:jc w:val="center"/>
        <w:rPr>
          <w:rFonts w:ascii="Times New Roman" w:hAnsi="Times New Roman" w:cs="Times New Roman"/>
          <w:b/>
          <w:bCs/>
          <w:sz w:val="28"/>
          <w:szCs w:val="28"/>
        </w:rPr>
      </w:pPr>
    </w:p>
    <w:p w:rsidR="00C577B3" w:rsidRPr="00F52EF9" w:rsidRDefault="00C577B3" w:rsidP="00C577B3">
      <w:pPr>
        <w:pStyle w:val="a6"/>
        <w:spacing w:after="0" w:line="240" w:lineRule="auto"/>
        <w:ind w:left="-567"/>
        <w:jc w:val="center"/>
        <w:rPr>
          <w:rFonts w:ascii="Times New Roman" w:hAnsi="Times New Roman" w:cs="Times New Roman"/>
          <w:b/>
          <w:bCs/>
          <w:sz w:val="28"/>
          <w:szCs w:val="28"/>
        </w:rPr>
      </w:pPr>
    </w:p>
    <w:p w:rsidR="00C577B3" w:rsidRPr="00F52EF9" w:rsidRDefault="00C577B3" w:rsidP="00C577B3">
      <w:pPr>
        <w:pStyle w:val="a6"/>
        <w:spacing w:after="0" w:line="240" w:lineRule="auto"/>
        <w:ind w:left="-567"/>
        <w:rPr>
          <w:rFonts w:ascii="Times New Roman" w:hAnsi="Times New Roman" w:cs="Times New Roman"/>
          <w:b/>
          <w:sz w:val="28"/>
          <w:szCs w:val="28"/>
        </w:rPr>
      </w:pPr>
      <w:r w:rsidRPr="00F52EF9">
        <w:rPr>
          <w:rFonts w:ascii="Times New Roman" w:hAnsi="Times New Roman" w:cs="Times New Roman"/>
          <w:b/>
          <w:sz w:val="28"/>
          <w:szCs w:val="28"/>
        </w:rPr>
        <w:t>Киоск:</w:t>
      </w:r>
    </w:p>
    <w:p w:rsidR="00C577B3" w:rsidRPr="00C577B3" w:rsidRDefault="00C577B3" w:rsidP="00C577B3">
      <w:pPr>
        <w:spacing w:after="0" w:line="240" w:lineRule="auto"/>
        <w:ind w:left="-567"/>
        <w:rPr>
          <w:rFonts w:ascii="Times New Roman" w:hAnsi="Times New Roman" w:cs="Times New Roman"/>
        </w:rPr>
      </w:pPr>
      <w:r w:rsidRPr="00C577B3">
        <w:rPr>
          <w:rFonts w:ascii="Times New Roman" w:hAnsi="Times New Roman" w:cs="Times New Roman"/>
          <w:noProof/>
        </w:rPr>
        <w:drawing>
          <wp:inline distT="0" distB="0" distL="0" distR="0" wp14:anchorId="11694792" wp14:editId="0EEB5507">
            <wp:extent cx="4343400" cy="356235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3400" cy="3562350"/>
                    </a:xfrm>
                    <a:prstGeom prst="rect">
                      <a:avLst/>
                    </a:prstGeom>
                    <a:noFill/>
                    <a:ln>
                      <a:noFill/>
                    </a:ln>
                  </pic:spPr>
                </pic:pic>
              </a:graphicData>
            </a:graphic>
          </wp:inline>
        </w:drawing>
      </w:r>
      <w:r w:rsidRPr="00C577B3">
        <w:rPr>
          <w:rFonts w:ascii="Times New Roman" w:hAnsi="Times New Roman" w:cs="Times New Roman"/>
        </w:rPr>
        <w:t xml:space="preserve">     </w:t>
      </w: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r w:rsidRPr="00C577B3">
        <w:rPr>
          <w:rFonts w:ascii="Times New Roman" w:hAnsi="Times New Roman" w:cs="Times New Roman"/>
        </w:rPr>
        <w:t xml:space="preserve">     </w:t>
      </w:r>
      <w:r w:rsidRPr="00C577B3">
        <w:rPr>
          <w:rFonts w:ascii="Times New Roman" w:hAnsi="Times New Roman" w:cs="Times New Roman"/>
          <w:noProof/>
        </w:rPr>
        <w:drawing>
          <wp:inline distT="0" distB="0" distL="0" distR="0" wp14:anchorId="7529AEBA" wp14:editId="5B2116D2">
            <wp:extent cx="4429125" cy="3019425"/>
            <wp:effectExtent l="0" t="0" r="9525"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29125" cy="3019425"/>
                    </a:xfrm>
                    <a:prstGeom prst="rect">
                      <a:avLst/>
                    </a:prstGeom>
                    <a:noFill/>
                    <a:ln>
                      <a:noFill/>
                    </a:ln>
                  </pic:spPr>
                </pic:pic>
              </a:graphicData>
            </a:graphic>
          </wp:inline>
        </w:drawing>
      </w: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2"/>
        <w:ind w:left="-567" w:right="-465"/>
        <w:jc w:val="center"/>
        <w:rPr>
          <w:b w:val="0"/>
          <w:color w:val="000000"/>
        </w:rPr>
      </w:pPr>
      <w:r w:rsidRPr="00C577B3">
        <w:rPr>
          <w:b w:val="0"/>
          <w:color w:val="000000"/>
        </w:rPr>
        <w:lastRenderedPageBreak/>
        <w:t xml:space="preserve">                </w:t>
      </w:r>
      <w:r w:rsidR="00F52EF9">
        <w:rPr>
          <w:b w:val="0"/>
          <w:color w:val="000000"/>
        </w:rPr>
        <w:t xml:space="preserve">                    </w:t>
      </w:r>
      <w:r w:rsidRPr="00C577B3">
        <w:rPr>
          <w:b w:val="0"/>
          <w:color w:val="000000"/>
        </w:rPr>
        <w:t xml:space="preserve">Приложение 2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F52EF9">
        <w:rPr>
          <w:rFonts w:ascii="Times New Roman" w:hAnsi="Times New Roman" w:cs="Times New Roman"/>
          <w:color w:val="000000"/>
        </w:rPr>
        <w:t xml:space="preserve">                    </w:t>
      </w:r>
      <w:r w:rsidRPr="00C577B3">
        <w:rPr>
          <w:rFonts w:ascii="Times New Roman" w:hAnsi="Times New Roman" w:cs="Times New Roman"/>
        </w:rPr>
        <w:t>к договору на размещение нестационарного</w:t>
      </w:r>
    </w:p>
    <w:p w:rsidR="00C577B3" w:rsidRPr="00C577B3" w:rsidRDefault="00C577B3" w:rsidP="00C577B3">
      <w:pPr>
        <w:pStyle w:val="2"/>
        <w:ind w:left="-567" w:right="-465"/>
        <w:jc w:val="center"/>
      </w:pPr>
      <w:r w:rsidRPr="00C577B3">
        <w:rPr>
          <w:b w:val="0"/>
          <w:i/>
          <w:szCs w:val="24"/>
        </w:rPr>
        <w:t xml:space="preserve">                                                          </w:t>
      </w:r>
      <w:r w:rsidR="00F52EF9">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F52EF9">
        <w:rPr>
          <w:b w:val="0"/>
        </w:rPr>
        <w:t>04</w:t>
      </w:r>
      <w:r w:rsidRPr="00C577B3">
        <w:rPr>
          <w:b w:val="0"/>
        </w:rPr>
        <w:t>.202</w:t>
      </w:r>
      <w:r w:rsidR="00F52EF9">
        <w:rPr>
          <w:b w:val="0"/>
        </w:rPr>
        <w:t>5</w:t>
      </w:r>
      <w:r w:rsidRPr="00C577B3">
        <w:t xml:space="preserve"> </w:t>
      </w:r>
      <w:r w:rsidRPr="00C577B3">
        <w:rPr>
          <w:b w:val="0"/>
        </w:rPr>
        <w:t>№</w:t>
      </w:r>
      <w:r w:rsidRPr="00C577B3">
        <w:t xml:space="preserve"> </w:t>
      </w:r>
      <w:r w:rsidRPr="00C577B3">
        <w:rPr>
          <w:b w:val="0"/>
        </w:rPr>
        <w:t>__</w:t>
      </w:r>
    </w:p>
    <w:p w:rsidR="00C577B3" w:rsidRPr="00C577B3" w:rsidRDefault="00C577B3" w:rsidP="00C577B3">
      <w:pPr>
        <w:widowControl w:val="0"/>
        <w:tabs>
          <w:tab w:val="left" w:pos="5891"/>
        </w:tabs>
        <w:autoSpaceDE w:val="0"/>
        <w:autoSpaceDN w:val="0"/>
        <w:adjustRightInd w:val="0"/>
        <w:spacing w:after="0" w:line="240" w:lineRule="auto"/>
        <w:ind w:left="-567"/>
        <w:jc w:val="right"/>
        <w:rPr>
          <w:rFonts w:ascii="Times New Roman" w:hAnsi="Times New Roman" w:cs="Times New Roman"/>
          <w:color w:val="000000"/>
        </w:rPr>
      </w:pPr>
      <w:r w:rsidRPr="00C577B3">
        <w:rPr>
          <w:rFonts w:ascii="Times New Roman" w:hAnsi="Times New Roman" w:cs="Times New Roman"/>
          <w:color w:val="000000"/>
        </w:rPr>
        <w:t xml:space="preserve">                                                                                 </w:t>
      </w: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b/>
          <w:sz w:val="24"/>
          <w:szCs w:val="24"/>
        </w:rPr>
      </w:pPr>
      <w:r w:rsidRPr="00F52EF9">
        <w:rPr>
          <w:rFonts w:ascii="Times New Roman" w:hAnsi="Times New Roman" w:cs="Times New Roman"/>
          <w:b/>
          <w:sz w:val="24"/>
          <w:szCs w:val="24"/>
        </w:rPr>
        <w:t>РАСЧЕТ</w:t>
      </w: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b/>
          <w:sz w:val="24"/>
          <w:szCs w:val="24"/>
        </w:rPr>
      </w:pPr>
      <w:r w:rsidRPr="00F52EF9">
        <w:rPr>
          <w:rFonts w:ascii="Times New Roman" w:hAnsi="Times New Roman" w:cs="Times New Roman"/>
          <w:b/>
          <w:sz w:val="24"/>
          <w:szCs w:val="24"/>
        </w:rPr>
        <w:t>платы за размещение нестационарного</w:t>
      </w: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b/>
          <w:bCs/>
          <w:color w:val="000000"/>
          <w:sz w:val="24"/>
          <w:szCs w:val="24"/>
        </w:rPr>
      </w:pPr>
      <w:r w:rsidRPr="00F52EF9">
        <w:rPr>
          <w:rFonts w:ascii="Times New Roman" w:hAnsi="Times New Roman" w:cs="Times New Roman"/>
          <w:b/>
          <w:sz w:val="24"/>
          <w:szCs w:val="24"/>
        </w:rPr>
        <w:t>торгового объекта</w:t>
      </w:r>
      <w:r w:rsidRPr="00F52EF9">
        <w:rPr>
          <w:rFonts w:ascii="Times New Roman" w:hAnsi="Times New Roman" w:cs="Times New Roman"/>
          <w:b/>
          <w:bCs/>
          <w:color w:val="000000"/>
          <w:sz w:val="24"/>
          <w:szCs w:val="24"/>
        </w:rPr>
        <w:t xml:space="preserve"> на </w:t>
      </w:r>
      <w:r w:rsidRPr="00F52EF9">
        <w:rPr>
          <w:rFonts w:ascii="Times New Roman" w:hAnsi="Times New Roman" w:cs="Times New Roman"/>
          <w:b/>
          <w:sz w:val="24"/>
          <w:szCs w:val="24"/>
        </w:rPr>
        <w:t>2025</w:t>
      </w:r>
      <w:r w:rsidRPr="00F52EF9">
        <w:rPr>
          <w:rFonts w:ascii="Times New Roman" w:hAnsi="Times New Roman" w:cs="Times New Roman"/>
          <w:b/>
          <w:bCs/>
          <w:color w:val="000000"/>
          <w:sz w:val="24"/>
          <w:szCs w:val="24"/>
        </w:rPr>
        <w:t xml:space="preserve"> год</w:t>
      </w: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i/>
          <w:sz w:val="24"/>
          <w:szCs w:val="24"/>
        </w:rPr>
      </w:pPr>
      <w:r w:rsidRPr="00F52EF9">
        <w:rPr>
          <w:rFonts w:ascii="Times New Roman" w:hAnsi="Times New Roman" w:cs="Times New Roman"/>
          <w:bCs/>
          <w:i/>
          <w:color w:val="000000"/>
          <w:sz w:val="24"/>
          <w:szCs w:val="24"/>
        </w:rPr>
        <w:t xml:space="preserve">(с </w:t>
      </w:r>
      <w:r w:rsidR="00F52EF9" w:rsidRPr="00F52EF9">
        <w:rPr>
          <w:rFonts w:ascii="Times New Roman" w:hAnsi="Times New Roman" w:cs="Times New Roman"/>
          <w:bCs/>
          <w:i/>
          <w:color w:val="000000"/>
          <w:sz w:val="24"/>
          <w:szCs w:val="24"/>
        </w:rPr>
        <w:t>24</w:t>
      </w:r>
      <w:r w:rsidRPr="00F52EF9">
        <w:rPr>
          <w:rFonts w:ascii="Times New Roman" w:hAnsi="Times New Roman" w:cs="Times New Roman"/>
          <w:i/>
          <w:sz w:val="24"/>
          <w:szCs w:val="24"/>
        </w:rPr>
        <w:t>.0</w:t>
      </w:r>
      <w:r w:rsidR="00F52EF9" w:rsidRPr="00F52EF9">
        <w:rPr>
          <w:rFonts w:ascii="Times New Roman" w:hAnsi="Times New Roman" w:cs="Times New Roman"/>
          <w:i/>
          <w:sz w:val="24"/>
          <w:szCs w:val="24"/>
        </w:rPr>
        <w:t>3</w:t>
      </w:r>
      <w:r w:rsidRPr="00F52EF9">
        <w:rPr>
          <w:rFonts w:ascii="Times New Roman" w:hAnsi="Times New Roman" w:cs="Times New Roman"/>
          <w:bCs/>
          <w:i/>
          <w:color w:val="000000"/>
          <w:sz w:val="24"/>
          <w:szCs w:val="24"/>
        </w:rPr>
        <w:t xml:space="preserve">.2025 до </w:t>
      </w:r>
      <w:r w:rsidRPr="00F52EF9">
        <w:rPr>
          <w:rFonts w:ascii="Times New Roman" w:hAnsi="Times New Roman" w:cs="Times New Roman"/>
          <w:i/>
          <w:sz w:val="24"/>
          <w:szCs w:val="24"/>
        </w:rPr>
        <w:t>31.12.2025</w:t>
      </w:r>
      <w:r w:rsidRPr="00F52EF9">
        <w:rPr>
          <w:rFonts w:ascii="Times New Roman" w:hAnsi="Times New Roman" w:cs="Times New Roman"/>
          <w:bCs/>
          <w:i/>
          <w:color w:val="000000"/>
          <w:sz w:val="24"/>
          <w:szCs w:val="24"/>
        </w:rPr>
        <w:t>)</w:t>
      </w: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sz w:val="24"/>
          <w:szCs w:val="24"/>
        </w:rPr>
      </w:pP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i/>
          <w:sz w:val="24"/>
          <w:szCs w:val="24"/>
        </w:rPr>
      </w:pPr>
      <w:r w:rsidRPr="00F52EF9">
        <w:rPr>
          <w:rFonts w:ascii="Times New Roman" w:hAnsi="Times New Roman" w:cs="Times New Roman"/>
          <w:sz w:val="24"/>
          <w:szCs w:val="24"/>
        </w:rPr>
        <w:t>___</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w:t>
      </w: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i/>
          <w:sz w:val="24"/>
          <w:szCs w:val="24"/>
        </w:rPr>
      </w:pPr>
      <w:r w:rsidRPr="00F52EF9">
        <w:rPr>
          <w:rFonts w:ascii="Times New Roman" w:hAnsi="Times New Roman" w:cs="Times New Roman"/>
          <w:i/>
          <w:sz w:val="24"/>
          <w:szCs w:val="24"/>
        </w:rPr>
        <w:t>(Владелец)</w:t>
      </w:r>
    </w:p>
    <w:p w:rsidR="00C577B3" w:rsidRPr="00F52EF9" w:rsidRDefault="00C577B3" w:rsidP="00C577B3">
      <w:pPr>
        <w:pStyle w:val="ConsPlusNonformat"/>
        <w:ind w:left="-567" w:firstLine="567"/>
        <w:jc w:val="both"/>
        <w:rPr>
          <w:rFonts w:ascii="Times New Roman" w:hAnsi="Times New Roman" w:cs="Times New Roman"/>
          <w:sz w:val="24"/>
          <w:szCs w:val="24"/>
        </w:rPr>
      </w:pPr>
      <w:r w:rsidRPr="00F52EF9">
        <w:rPr>
          <w:rFonts w:ascii="Times New Roman" w:hAnsi="Times New Roman" w:cs="Times New Roman"/>
          <w:sz w:val="24"/>
          <w:szCs w:val="24"/>
        </w:rPr>
        <w:t xml:space="preserve">    </w:t>
      </w:r>
    </w:p>
    <w:p w:rsidR="00C577B3" w:rsidRPr="00F52EF9" w:rsidRDefault="00C577B3" w:rsidP="00C577B3">
      <w:pPr>
        <w:pStyle w:val="ConsPlusNonformat"/>
        <w:numPr>
          <w:ilvl w:val="0"/>
          <w:numId w:val="5"/>
        </w:numPr>
        <w:tabs>
          <w:tab w:val="left" w:pos="284"/>
          <w:tab w:val="left" w:pos="426"/>
        </w:tabs>
        <w:ind w:left="-567" w:firstLine="283"/>
        <w:jc w:val="both"/>
        <w:rPr>
          <w:rFonts w:ascii="Times New Roman" w:hAnsi="Times New Roman" w:cs="Times New Roman"/>
          <w:sz w:val="24"/>
          <w:szCs w:val="24"/>
        </w:rPr>
      </w:pPr>
      <w:r w:rsidRPr="00F52EF9">
        <w:rPr>
          <w:rFonts w:ascii="Times New Roman" w:hAnsi="Times New Roman" w:cs="Times New Roman"/>
          <w:sz w:val="24"/>
          <w:szCs w:val="24"/>
        </w:rPr>
        <w:t>Вид нестационарного торгового объекта: ____________</w:t>
      </w:r>
    </w:p>
    <w:p w:rsidR="00C577B3" w:rsidRPr="00F52EF9" w:rsidRDefault="00C577B3" w:rsidP="00C577B3">
      <w:pPr>
        <w:pStyle w:val="ConsPlusNonformat"/>
        <w:numPr>
          <w:ilvl w:val="0"/>
          <w:numId w:val="5"/>
        </w:numPr>
        <w:tabs>
          <w:tab w:val="left" w:pos="284"/>
        </w:tabs>
        <w:ind w:left="-567" w:firstLine="283"/>
        <w:jc w:val="both"/>
        <w:rPr>
          <w:rFonts w:ascii="Times New Roman" w:hAnsi="Times New Roman" w:cs="Times New Roman"/>
          <w:i/>
          <w:sz w:val="24"/>
          <w:szCs w:val="24"/>
        </w:rPr>
      </w:pPr>
      <w:r w:rsidRPr="00F52EF9">
        <w:rPr>
          <w:rFonts w:ascii="Times New Roman" w:hAnsi="Times New Roman" w:cs="Times New Roman"/>
          <w:sz w:val="24"/>
          <w:szCs w:val="24"/>
        </w:rPr>
        <w:t xml:space="preserve">Адресные ориентиры: </w:t>
      </w:r>
      <w:r w:rsidRPr="00F52EF9">
        <w:rPr>
          <w:rFonts w:ascii="Times New Roman" w:hAnsi="Times New Roman" w:cs="Times New Roman"/>
          <w:i/>
          <w:sz w:val="24"/>
          <w:szCs w:val="24"/>
        </w:rPr>
        <w:t xml:space="preserve">Пермский край, </w:t>
      </w:r>
      <w:r w:rsidRPr="00F52EF9">
        <w:rPr>
          <w:rFonts w:ascii="Times New Roman" w:hAnsi="Times New Roman" w:cs="Times New Roman"/>
          <w:sz w:val="24"/>
          <w:szCs w:val="24"/>
        </w:rPr>
        <w:t>_____________________</w:t>
      </w:r>
    </w:p>
    <w:p w:rsidR="00C577B3" w:rsidRPr="00F52EF9" w:rsidRDefault="00C577B3" w:rsidP="00C577B3">
      <w:pPr>
        <w:pStyle w:val="ConsPlusNonformat"/>
        <w:numPr>
          <w:ilvl w:val="0"/>
          <w:numId w:val="5"/>
        </w:numPr>
        <w:tabs>
          <w:tab w:val="left" w:pos="284"/>
        </w:tabs>
        <w:ind w:left="-567" w:firstLine="283"/>
        <w:jc w:val="both"/>
        <w:rPr>
          <w:rFonts w:ascii="Times New Roman" w:hAnsi="Times New Roman" w:cs="Times New Roman"/>
          <w:i/>
          <w:sz w:val="24"/>
          <w:szCs w:val="24"/>
        </w:rPr>
      </w:pPr>
      <w:r w:rsidRPr="00F52EF9">
        <w:rPr>
          <w:rFonts w:ascii="Times New Roman" w:hAnsi="Times New Roman" w:cs="Times New Roman"/>
          <w:sz w:val="24"/>
          <w:szCs w:val="24"/>
        </w:rPr>
        <w:t>Площадь места размещения нестационарного торгового объекта:        ______</w:t>
      </w:r>
      <w:r w:rsidRPr="00F52EF9">
        <w:rPr>
          <w:rFonts w:ascii="Times New Roman" w:hAnsi="Times New Roman" w:cs="Times New Roman"/>
          <w:i/>
          <w:sz w:val="24"/>
          <w:szCs w:val="24"/>
        </w:rPr>
        <w:t>кв. м.</w:t>
      </w:r>
    </w:p>
    <w:p w:rsidR="00C577B3" w:rsidRPr="00F52EF9" w:rsidRDefault="00C577B3" w:rsidP="00C577B3">
      <w:pPr>
        <w:pStyle w:val="ConsPlusNonformat"/>
        <w:numPr>
          <w:ilvl w:val="0"/>
          <w:numId w:val="5"/>
        </w:numPr>
        <w:tabs>
          <w:tab w:val="left" w:pos="284"/>
        </w:tabs>
        <w:ind w:left="-567" w:firstLine="283"/>
        <w:jc w:val="both"/>
        <w:rPr>
          <w:rFonts w:ascii="Times New Roman" w:hAnsi="Times New Roman" w:cs="Times New Roman"/>
          <w:sz w:val="24"/>
          <w:szCs w:val="24"/>
        </w:rPr>
      </w:pPr>
      <w:r w:rsidRPr="00F52EF9">
        <w:rPr>
          <w:rFonts w:ascii="Times New Roman" w:hAnsi="Times New Roman" w:cs="Times New Roman"/>
          <w:sz w:val="24"/>
          <w:szCs w:val="24"/>
        </w:rPr>
        <w:t xml:space="preserve">Кадастровый квартал                                                                                   </w:t>
      </w:r>
      <w:r w:rsidRPr="00F52EF9">
        <w:rPr>
          <w:rFonts w:ascii="Times New Roman" w:hAnsi="Times New Roman" w:cs="Times New Roman"/>
          <w:i/>
          <w:sz w:val="24"/>
          <w:szCs w:val="24"/>
        </w:rPr>
        <w:t>59:18:</w:t>
      </w:r>
      <w:r w:rsidRPr="00F52EF9">
        <w:rPr>
          <w:rFonts w:ascii="Times New Roman" w:hAnsi="Times New Roman" w:cs="Times New Roman"/>
          <w:sz w:val="24"/>
          <w:szCs w:val="24"/>
        </w:rPr>
        <w:t xml:space="preserve">____ </w:t>
      </w:r>
    </w:p>
    <w:p w:rsidR="00C577B3" w:rsidRPr="00F52EF9" w:rsidRDefault="00C577B3" w:rsidP="00C577B3">
      <w:pPr>
        <w:pStyle w:val="ConsPlusNonformat"/>
        <w:numPr>
          <w:ilvl w:val="0"/>
          <w:numId w:val="5"/>
        </w:numPr>
        <w:tabs>
          <w:tab w:val="left" w:pos="284"/>
        </w:tabs>
        <w:ind w:left="-567" w:firstLine="283"/>
        <w:jc w:val="both"/>
        <w:rPr>
          <w:rFonts w:ascii="Times New Roman" w:hAnsi="Times New Roman" w:cs="Times New Roman"/>
          <w:sz w:val="24"/>
          <w:szCs w:val="24"/>
        </w:rPr>
      </w:pPr>
      <w:r w:rsidRPr="00F52EF9">
        <w:rPr>
          <w:rFonts w:ascii="Times New Roman" w:hAnsi="Times New Roman" w:cs="Times New Roman"/>
          <w:sz w:val="24"/>
          <w:szCs w:val="24"/>
        </w:rPr>
        <w:t>Размер платы за размещение нестационарного торгового объекта</w:t>
      </w:r>
    </w:p>
    <w:p w:rsidR="00C577B3" w:rsidRPr="00F52EF9" w:rsidRDefault="00C577B3" w:rsidP="00C577B3">
      <w:pPr>
        <w:pStyle w:val="ConsPlusNonformat"/>
        <w:tabs>
          <w:tab w:val="left" w:pos="284"/>
        </w:tabs>
        <w:ind w:left="-567" w:firstLine="283"/>
        <w:jc w:val="both"/>
        <w:rPr>
          <w:rFonts w:ascii="Times New Roman" w:hAnsi="Times New Roman" w:cs="Times New Roman"/>
          <w:sz w:val="24"/>
          <w:szCs w:val="24"/>
        </w:rPr>
      </w:pPr>
      <w:r w:rsidRPr="00F52EF9">
        <w:rPr>
          <w:rFonts w:ascii="Times New Roman" w:hAnsi="Times New Roman" w:cs="Times New Roman"/>
          <w:sz w:val="24"/>
          <w:szCs w:val="24"/>
        </w:rPr>
        <w:t xml:space="preserve">          по итогам аукциона                                                                                      _______</w:t>
      </w:r>
      <w:r w:rsidRPr="00F52EF9">
        <w:rPr>
          <w:rFonts w:ascii="Times New Roman" w:hAnsi="Times New Roman" w:cs="Times New Roman"/>
          <w:b/>
          <w:i/>
          <w:sz w:val="24"/>
          <w:szCs w:val="24"/>
        </w:rPr>
        <w:t xml:space="preserve">  руб</w:t>
      </w:r>
      <w:r w:rsidRPr="00F52EF9">
        <w:rPr>
          <w:rFonts w:ascii="Times New Roman" w:hAnsi="Times New Roman" w:cs="Times New Roman"/>
          <w:sz w:val="24"/>
          <w:szCs w:val="24"/>
        </w:rPr>
        <w:t xml:space="preserve">. </w:t>
      </w:r>
    </w:p>
    <w:p w:rsidR="00C577B3" w:rsidRPr="00F52EF9" w:rsidRDefault="00C577B3" w:rsidP="00C577B3">
      <w:pPr>
        <w:pStyle w:val="ConsPlusNonformat"/>
        <w:numPr>
          <w:ilvl w:val="0"/>
          <w:numId w:val="5"/>
        </w:numPr>
        <w:tabs>
          <w:tab w:val="left" w:pos="284"/>
        </w:tabs>
        <w:ind w:left="-567" w:firstLine="283"/>
        <w:jc w:val="both"/>
        <w:rPr>
          <w:rFonts w:ascii="Times New Roman" w:hAnsi="Times New Roman" w:cs="Times New Roman"/>
          <w:sz w:val="24"/>
          <w:szCs w:val="24"/>
        </w:rPr>
      </w:pPr>
      <w:r w:rsidRPr="00F52EF9">
        <w:rPr>
          <w:rFonts w:ascii="Times New Roman" w:hAnsi="Times New Roman" w:cs="Times New Roman"/>
          <w:color w:val="000000"/>
          <w:sz w:val="24"/>
          <w:szCs w:val="24"/>
        </w:rPr>
        <w:t xml:space="preserve">Подлежит оплате в текущем году (с учетом внесенного задатка)           </w:t>
      </w:r>
      <w:r w:rsidRPr="00F52EF9">
        <w:rPr>
          <w:rFonts w:ascii="Times New Roman" w:hAnsi="Times New Roman" w:cs="Times New Roman"/>
          <w:sz w:val="24"/>
          <w:szCs w:val="24"/>
        </w:rPr>
        <w:t>_______</w:t>
      </w:r>
      <w:r w:rsidRPr="00F52EF9">
        <w:rPr>
          <w:rFonts w:ascii="Times New Roman" w:hAnsi="Times New Roman" w:cs="Times New Roman"/>
          <w:b/>
          <w:i/>
          <w:sz w:val="24"/>
          <w:szCs w:val="24"/>
        </w:rPr>
        <w:t xml:space="preserve">  руб</w:t>
      </w:r>
      <w:r w:rsidRPr="00F52EF9">
        <w:rPr>
          <w:rFonts w:ascii="Times New Roman" w:hAnsi="Times New Roman" w:cs="Times New Roman"/>
          <w:sz w:val="24"/>
          <w:szCs w:val="24"/>
        </w:rPr>
        <w:t xml:space="preserve">. </w:t>
      </w:r>
      <w:r w:rsidRPr="00F52EF9">
        <w:rPr>
          <w:rFonts w:ascii="Times New Roman" w:hAnsi="Times New Roman" w:cs="Times New Roman"/>
          <w:color w:val="000000"/>
          <w:sz w:val="24"/>
          <w:szCs w:val="24"/>
        </w:rPr>
        <w:t xml:space="preserve">     </w:t>
      </w:r>
      <w:r w:rsidRPr="00F52EF9">
        <w:rPr>
          <w:rFonts w:ascii="Times New Roman" w:hAnsi="Times New Roman" w:cs="Times New Roman"/>
          <w:sz w:val="24"/>
          <w:szCs w:val="24"/>
        </w:rPr>
        <w:t xml:space="preserve">                                                                      </w:t>
      </w:r>
    </w:p>
    <w:p w:rsidR="00C577B3" w:rsidRPr="00F52EF9" w:rsidRDefault="00C577B3" w:rsidP="00C577B3">
      <w:pPr>
        <w:autoSpaceDE w:val="0"/>
        <w:autoSpaceDN w:val="0"/>
        <w:adjustRightInd w:val="0"/>
        <w:spacing w:after="0" w:line="240" w:lineRule="auto"/>
        <w:ind w:left="-567" w:firstLine="540"/>
        <w:jc w:val="both"/>
        <w:rPr>
          <w:rFonts w:ascii="Times New Roman" w:hAnsi="Times New Roman" w:cs="Times New Roman"/>
          <w:sz w:val="24"/>
          <w:szCs w:val="24"/>
        </w:rPr>
      </w:pP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 xml:space="preserve">        </w:t>
      </w:r>
    </w:p>
    <w:p w:rsidR="00C577B3" w:rsidRPr="00F52EF9" w:rsidRDefault="00C577B3" w:rsidP="00C577B3">
      <w:pPr>
        <w:autoSpaceDE w:val="0"/>
        <w:autoSpaceDN w:val="0"/>
        <w:adjustRightInd w:val="0"/>
        <w:spacing w:after="0" w:line="240" w:lineRule="auto"/>
        <w:ind w:left="-567"/>
        <w:jc w:val="both"/>
        <w:rPr>
          <w:rFonts w:ascii="Times New Roman" w:hAnsi="Times New Roman" w:cs="Times New Roman"/>
          <w:b/>
          <w:color w:val="000000"/>
          <w:sz w:val="24"/>
          <w:szCs w:val="24"/>
        </w:rPr>
      </w:pPr>
      <w:r w:rsidRPr="00F52EF9">
        <w:rPr>
          <w:rFonts w:ascii="Times New Roman" w:eastAsia="Calibri" w:hAnsi="Times New Roman" w:cs="Times New Roman"/>
          <w:sz w:val="24"/>
          <w:szCs w:val="24"/>
        </w:rPr>
        <w:t>Реквизиты для зачисления:</w:t>
      </w:r>
      <w:r w:rsidRPr="00F52EF9">
        <w:rPr>
          <w:rFonts w:ascii="Times New Roman" w:hAnsi="Times New Roman" w:cs="Times New Roman"/>
          <w:b/>
          <w:sz w:val="24"/>
          <w:szCs w:val="24"/>
        </w:rPr>
        <w:t xml:space="preserve"> </w:t>
      </w:r>
      <w:r w:rsidR="00F52EF9" w:rsidRPr="00F52EF9">
        <w:rPr>
          <w:rFonts w:ascii="Times New Roman" w:hAnsi="Times New Roman" w:cs="Times New Roman"/>
          <w:b/>
          <w:color w:val="000000"/>
          <w:sz w:val="24"/>
          <w:szCs w:val="24"/>
        </w:rPr>
        <w:t>УФК по Пермскому краю (Управление имущественных и земельных отношений, л/с 04563ИЧN700), ИНН 5948060183, КПП 594801001, единый казначейский счет 40102810145370000048, казначейский счет 03100643000000015600, Отделение Пермь Банка России // УФК по Пермскому краю г.Пермь, БИК 015773997, ОКТМО 57517000,</w:t>
      </w:r>
      <w:r w:rsidR="00F52EF9" w:rsidRPr="00F52EF9">
        <w:rPr>
          <w:rFonts w:ascii="Times New Roman" w:hAnsi="Times New Roman" w:cs="Times New Roman"/>
          <w:color w:val="000000"/>
          <w:sz w:val="24"/>
          <w:szCs w:val="24"/>
        </w:rPr>
        <w:t xml:space="preserve"> </w:t>
      </w:r>
      <w:r w:rsidR="00F52EF9" w:rsidRPr="00F52EF9">
        <w:rPr>
          <w:rFonts w:ascii="Times New Roman" w:hAnsi="Times New Roman" w:cs="Times New Roman"/>
          <w:b/>
          <w:color w:val="000000"/>
          <w:sz w:val="24"/>
          <w:szCs w:val="24"/>
        </w:rPr>
        <w:t>КБК 50611109080140011120</w:t>
      </w:r>
    </w:p>
    <w:p w:rsidR="00C577B3" w:rsidRPr="00F52EF9" w:rsidRDefault="00C577B3" w:rsidP="00C577B3">
      <w:pPr>
        <w:widowControl w:val="0"/>
        <w:tabs>
          <w:tab w:val="left" w:pos="96"/>
        </w:tabs>
        <w:autoSpaceDE w:val="0"/>
        <w:autoSpaceDN w:val="0"/>
        <w:adjustRightInd w:val="0"/>
        <w:spacing w:after="0" w:line="240" w:lineRule="auto"/>
        <w:ind w:left="-567"/>
        <w:jc w:val="both"/>
        <w:rPr>
          <w:rFonts w:ascii="Times New Roman" w:hAnsi="Times New Roman" w:cs="Times New Roman"/>
          <w:color w:val="000000"/>
          <w:sz w:val="24"/>
          <w:szCs w:val="24"/>
          <w:u w:val="single"/>
        </w:rPr>
      </w:pPr>
      <w:r w:rsidRPr="00F52EF9">
        <w:rPr>
          <w:rFonts w:ascii="Times New Roman" w:hAnsi="Times New Roman" w:cs="Times New Roman"/>
          <w:color w:val="000000"/>
          <w:sz w:val="24"/>
          <w:szCs w:val="24"/>
          <w:u w:val="single"/>
        </w:rPr>
        <w:t>*В платежных документах указывать №, дату договора, период оплаты.</w:t>
      </w:r>
    </w:p>
    <w:p w:rsidR="00C577B3" w:rsidRPr="00F52EF9" w:rsidRDefault="00C577B3" w:rsidP="00C577B3">
      <w:pPr>
        <w:autoSpaceDE w:val="0"/>
        <w:autoSpaceDN w:val="0"/>
        <w:adjustRightInd w:val="0"/>
        <w:spacing w:after="0" w:line="240" w:lineRule="auto"/>
        <w:ind w:left="-567"/>
        <w:jc w:val="both"/>
        <w:rPr>
          <w:rFonts w:ascii="Times New Roman" w:hAnsi="Times New Roman" w:cs="Times New Roman"/>
          <w:sz w:val="24"/>
          <w:szCs w:val="24"/>
        </w:rPr>
      </w:pPr>
    </w:p>
    <w:p w:rsidR="00C577B3" w:rsidRPr="00F52EF9" w:rsidRDefault="00C577B3" w:rsidP="00C577B3">
      <w:pPr>
        <w:autoSpaceDE w:val="0"/>
        <w:autoSpaceDN w:val="0"/>
        <w:adjustRightInd w:val="0"/>
        <w:spacing w:after="0" w:line="240" w:lineRule="auto"/>
        <w:ind w:left="-567"/>
        <w:jc w:val="both"/>
        <w:rPr>
          <w:rFonts w:ascii="Times New Roman" w:hAnsi="Times New Roman" w:cs="Times New Roman"/>
          <w:sz w:val="24"/>
          <w:szCs w:val="24"/>
        </w:rPr>
      </w:pPr>
    </w:p>
    <w:p w:rsidR="00C577B3" w:rsidRPr="00F52EF9" w:rsidRDefault="00C577B3" w:rsidP="00C577B3">
      <w:pPr>
        <w:widowControl w:val="0"/>
        <w:tabs>
          <w:tab w:val="left" w:pos="96"/>
          <w:tab w:val="left" w:pos="3183"/>
          <w:tab w:val="left" w:pos="5954"/>
        </w:tabs>
        <w:autoSpaceDE w:val="0"/>
        <w:autoSpaceDN w:val="0"/>
        <w:adjustRightInd w:val="0"/>
        <w:spacing w:after="0" w:line="240" w:lineRule="auto"/>
        <w:ind w:left="-567"/>
        <w:jc w:val="both"/>
        <w:rPr>
          <w:rFonts w:ascii="Times New Roman" w:hAnsi="Times New Roman" w:cs="Times New Roman"/>
          <w:i/>
          <w:sz w:val="24"/>
          <w:szCs w:val="24"/>
        </w:rPr>
      </w:pPr>
      <w:r w:rsidRPr="00F52EF9">
        <w:rPr>
          <w:rFonts w:ascii="Times New Roman" w:hAnsi="Times New Roman" w:cs="Times New Roman"/>
          <w:i/>
          <w:color w:val="000000"/>
          <w:sz w:val="24"/>
          <w:szCs w:val="24"/>
        </w:rPr>
        <w:t xml:space="preserve">Задаток в сумме </w:t>
      </w:r>
      <w:r w:rsidRPr="00F52EF9">
        <w:rPr>
          <w:rFonts w:ascii="Times New Roman" w:hAnsi="Times New Roman" w:cs="Times New Roman"/>
          <w:sz w:val="24"/>
          <w:szCs w:val="24"/>
        </w:rPr>
        <w:t>__________</w:t>
      </w:r>
      <w:r w:rsidRPr="00F52EF9">
        <w:rPr>
          <w:rFonts w:ascii="Times New Roman" w:hAnsi="Times New Roman" w:cs="Times New Roman"/>
          <w:b/>
          <w:i/>
          <w:sz w:val="24"/>
          <w:szCs w:val="24"/>
        </w:rPr>
        <w:t xml:space="preserve"> (</w:t>
      </w:r>
      <w:r w:rsidRPr="00F52EF9">
        <w:rPr>
          <w:rFonts w:ascii="Times New Roman" w:hAnsi="Times New Roman" w:cs="Times New Roman"/>
          <w:sz w:val="24"/>
          <w:szCs w:val="24"/>
        </w:rPr>
        <w:t>__________</w:t>
      </w:r>
      <w:r w:rsidRPr="00F52EF9">
        <w:rPr>
          <w:rFonts w:ascii="Times New Roman" w:hAnsi="Times New Roman" w:cs="Times New Roman"/>
          <w:b/>
          <w:i/>
          <w:sz w:val="24"/>
          <w:szCs w:val="24"/>
        </w:rPr>
        <w:t>) рублей</w:t>
      </w:r>
      <w:r w:rsidRPr="00F52EF9">
        <w:rPr>
          <w:rFonts w:ascii="Times New Roman" w:hAnsi="Times New Roman" w:cs="Times New Roman"/>
          <w:sz w:val="24"/>
          <w:szCs w:val="24"/>
        </w:rPr>
        <w:t xml:space="preserve"> _____</w:t>
      </w:r>
      <w:r w:rsidRPr="00F52EF9">
        <w:rPr>
          <w:rFonts w:ascii="Times New Roman" w:hAnsi="Times New Roman" w:cs="Times New Roman"/>
          <w:b/>
          <w:i/>
          <w:sz w:val="24"/>
          <w:szCs w:val="24"/>
        </w:rPr>
        <w:t xml:space="preserve"> копеек</w:t>
      </w:r>
      <w:r w:rsidRPr="00F52EF9">
        <w:rPr>
          <w:rFonts w:ascii="Times New Roman" w:hAnsi="Times New Roman" w:cs="Times New Roman"/>
          <w:i/>
          <w:color w:val="000000"/>
          <w:sz w:val="24"/>
          <w:szCs w:val="24"/>
        </w:rPr>
        <w:t xml:space="preserve">, внесенный Владельцем для участия в аукционе, засчитывается в счет платы за </w:t>
      </w:r>
      <w:r w:rsidRPr="00F52EF9">
        <w:rPr>
          <w:rFonts w:ascii="Times New Roman" w:hAnsi="Times New Roman" w:cs="Times New Roman"/>
          <w:i/>
          <w:sz w:val="24"/>
          <w:szCs w:val="24"/>
        </w:rPr>
        <w:t>2025 год</w:t>
      </w:r>
      <w:r w:rsidRPr="00F52EF9">
        <w:rPr>
          <w:rFonts w:ascii="Times New Roman" w:hAnsi="Times New Roman" w:cs="Times New Roman"/>
          <w:i/>
          <w:color w:val="000000"/>
          <w:sz w:val="24"/>
          <w:szCs w:val="24"/>
        </w:rPr>
        <w:t>.</w:t>
      </w:r>
    </w:p>
    <w:p w:rsidR="00C577B3" w:rsidRPr="00F52EF9" w:rsidRDefault="00C577B3" w:rsidP="00C577B3">
      <w:pPr>
        <w:autoSpaceDE w:val="0"/>
        <w:autoSpaceDN w:val="0"/>
        <w:adjustRightInd w:val="0"/>
        <w:spacing w:after="0" w:line="240" w:lineRule="auto"/>
        <w:ind w:left="-567"/>
        <w:jc w:val="both"/>
        <w:rPr>
          <w:rFonts w:ascii="Times New Roman" w:hAnsi="Times New Roman" w:cs="Times New Roman"/>
          <w:sz w:val="24"/>
          <w:szCs w:val="24"/>
        </w:rPr>
      </w:pPr>
    </w:p>
    <w:p w:rsidR="00C577B3" w:rsidRPr="00F52EF9" w:rsidRDefault="00C577B3" w:rsidP="00C577B3">
      <w:pPr>
        <w:widowControl w:val="0"/>
        <w:tabs>
          <w:tab w:val="left" w:pos="96"/>
          <w:tab w:val="left" w:pos="1608"/>
        </w:tabs>
        <w:autoSpaceDE w:val="0"/>
        <w:autoSpaceDN w:val="0"/>
        <w:adjustRightInd w:val="0"/>
        <w:spacing w:after="0" w:line="240" w:lineRule="auto"/>
        <w:ind w:left="-567"/>
        <w:jc w:val="both"/>
        <w:rPr>
          <w:rFonts w:ascii="Times New Roman" w:hAnsi="Times New Roman" w:cs="Times New Roman"/>
          <w:i/>
          <w:sz w:val="24"/>
          <w:szCs w:val="24"/>
        </w:rPr>
      </w:pPr>
    </w:p>
    <w:p w:rsidR="00C577B3" w:rsidRPr="00F52EF9" w:rsidRDefault="00C577B3" w:rsidP="00C577B3">
      <w:pPr>
        <w:widowControl w:val="0"/>
        <w:tabs>
          <w:tab w:val="left" w:pos="96"/>
          <w:tab w:val="left" w:pos="1608"/>
        </w:tabs>
        <w:autoSpaceDE w:val="0"/>
        <w:autoSpaceDN w:val="0"/>
        <w:adjustRightInd w:val="0"/>
        <w:spacing w:after="0" w:line="240" w:lineRule="auto"/>
        <w:ind w:left="-567"/>
        <w:jc w:val="both"/>
        <w:rPr>
          <w:rFonts w:ascii="Times New Roman" w:hAnsi="Times New Roman" w:cs="Times New Roman"/>
          <w:i/>
          <w:sz w:val="24"/>
          <w:szCs w:val="24"/>
        </w:rPr>
      </w:pPr>
      <w:r w:rsidRPr="00F52EF9">
        <w:rPr>
          <w:rFonts w:ascii="Times New Roman" w:hAnsi="Times New Roman" w:cs="Times New Roman"/>
          <w:i/>
          <w:sz w:val="24"/>
          <w:szCs w:val="24"/>
        </w:rPr>
        <w:t xml:space="preserve">Примечание: </w:t>
      </w:r>
      <w:r w:rsidRPr="00F52EF9">
        <w:rPr>
          <w:rFonts w:ascii="Times New Roman" w:hAnsi="Times New Roman" w:cs="Times New Roman"/>
          <w:i/>
          <w:color w:val="000000"/>
          <w:sz w:val="24"/>
          <w:szCs w:val="24"/>
        </w:rPr>
        <w:t xml:space="preserve">Расчет произведен в соответствии с итоговым протоколом электронного аукциона </w:t>
      </w:r>
      <w:r w:rsidRPr="00F52EF9">
        <w:rPr>
          <w:rFonts w:ascii="Times New Roman" w:hAnsi="Times New Roman" w:cs="Times New Roman"/>
          <w:i/>
          <w:sz w:val="24"/>
          <w:szCs w:val="24"/>
        </w:rPr>
        <w:t xml:space="preserve">на право заключения договора на размещение нестационарного торгового объекта от </w:t>
      </w:r>
      <w:r w:rsidR="00F52EF9">
        <w:rPr>
          <w:rFonts w:ascii="Times New Roman" w:hAnsi="Times New Roman" w:cs="Times New Roman"/>
          <w:i/>
          <w:sz w:val="24"/>
          <w:szCs w:val="24"/>
        </w:rPr>
        <w:t>24</w:t>
      </w:r>
      <w:r w:rsidRPr="00F52EF9">
        <w:rPr>
          <w:rFonts w:ascii="Times New Roman" w:hAnsi="Times New Roman" w:cs="Times New Roman"/>
          <w:i/>
          <w:sz w:val="24"/>
          <w:szCs w:val="24"/>
        </w:rPr>
        <w:t>.</w:t>
      </w:r>
      <w:r w:rsidR="00F52EF9">
        <w:rPr>
          <w:rFonts w:ascii="Times New Roman" w:hAnsi="Times New Roman" w:cs="Times New Roman"/>
          <w:i/>
          <w:sz w:val="24"/>
          <w:szCs w:val="24"/>
        </w:rPr>
        <w:t>03</w:t>
      </w:r>
      <w:r w:rsidRPr="00F52EF9">
        <w:rPr>
          <w:rFonts w:ascii="Times New Roman" w:hAnsi="Times New Roman" w:cs="Times New Roman"/>
          <w:i/>
          <w:sz w:val="24"/>
          <w:szCs w:val="24"/>
        </w:rPr>
        <w:t>.202</w:t>
      </w:r>
      <w:r w:rsidR="00F52EF9">
        <w:rPr>
          <w:rFonts w:ascii="Times New Roman" w:hAnsi="Times New Roman" w:cs="Times New Roman"/>
          <w:i/>
          <w:sz w:val="24"/>
          <w:szCs w:val="24"/>
        </w:rPr>
        <w:t>5</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____________</w:t>
      </w:r>
      <w:r w:rsidRPr="00F52EF9">
        <w:rPr>
          <w:rFonts w:ascii="Times New Roman" w:hAnsi="Times New Roman" w:cs="Times New Roman"/>
          <w:i/>
          <w:sz w:val="24"/>
          <w:szCs w:val="24"/>
        </w:rPr>
        <w:t>.</w:t>
      </w: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i/>
        </w:rPr>
      </w:pP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 xml:space="preserve">Расчет произвел: </w:t>
      </w: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______________/ ____________</w:t>
      </w: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___</w:t>
      </w:r>
      <w:r w:rsidR="00F52EF9">
        <w:rPr>
          <w:rFonts w:ascii="Times New Roman" w:hAnsi="Times New Roman" w:cs="Times New Roman"/>
        </w:rPr>
        <w:t>04</w:t>
      </w:r>
      <w:r w:rsidRPr="00C577B3">
        <w:rPr>
          <w:rFonts w:ascii="Times New Roman" w:hAnsi="Times New Roman" w:cs="Times New Roman"/>
        </w:rPr>
        <w:t>.202</w:t>
      </w:r>
      <w:r w:rsidR="00F52EF9">
        <w:rPr>
          <w:rFonts w:ascii="Times New Roman" w:hAnsi="Times New Roman" w:cs="Times New Roman"/>
        </w:rPr>
        <w:t>5</w:t>
      </w: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(34265) 2 78 61</w:t>
      </w:r>
    </w:p>
    <w:p w:rsidR="00C577B3" w:rsidRPr="00C577B3" w:rsidRDefault="00C577B3" w:rsidP="00C577B3">
      <w:pPr>
        <w:widowControl w:val="0"/>
        <w:tabs>
          <w:tab w:val="left" w:pos="96"/>
          <w:tab w:val="left" w:pos="1608"/>
        </w:tabs>
        <w:autoSpaceDE w:val="0"/>
        <w:autoSpaceDN w:val="0"/>
        <w:adjustRightInd w:val="0"/>
        <w:spacing w:after="0" w:line="240" w:lineRule="auto"/>
        <w:ind w:left="-567"/>
        <w:jc w:val="both"/>
        <w:rPr>
          <w:rFonts w:ascii="Times New Roman" w:hAnsi="Times New Roman" w:cs="Times New Roman"/>
        </w:rPr>
      </w:pP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b/>
          <w:color w:val="000000"/>
        </w:rPr>
      </w:pPr>
      <w:r w:rsidRPr="00C577B3">
        <w:rPr>
          <w:rFonts w:ascii="Times New Roman" w:hAnsi="Times New Roman" w:cs="Times New Roman"/>
          <w:b/>
          <w:color w:val="000000"/>
        </w:rPr>
        <w:t>Подписи Сторон</w:t>
      </w: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b/>
          <w:color w:val="000000"/>
        </w:rPr>
      </w:pP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rPr>
      </w:pPr>
      <w:r w:rsidRPr="00C577B3">
        <w:rPr>
          <w:rFonts w:ascii="Times New Roman" w:hAnsi="Times New Roman" w:cs="Times New Roman"/>
          <w:b/>
          <w:color w:val="000000"/>
        </w:rPr>
        <w:t>Управление                                                             Владелец</w:t>
      </w: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rPr>
      </w:pPr>
      <w:r w:rsidRPr="00C577B3">
        <w:rPr>
          <w:rFonts w:ascii="Times New Roman" w:hAnsi="Times New Roman" w:cs="Times New Roman"/>
          <w:color w:val="000000"/>
        </w:rPr>
        <w:t xml:space="preserve">                                                            </w:t>
      </w: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_______________ / __________________                _______________ / __________________</w:t>
      </w: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b/>
          <w:i/>
        </w:rPr>
      </w:pPr>
      <w:r w:rsidRPr="00C577B3">
        <w:rPr>
          <w:rFonts w:ascii="Times New Roman" w:hAnsi="Times New Roman" w:cs="Times New Roman"/>
          <w:color w:val="000000"/>
        </w:rPr>
        <w:t xml:space="preserve">М.п.        </w:t>
      </w:r>
      <w:r w:rsidRPr="00C577B3">
        <w:rPr>
          <w:rFonts w:ascii="Times New Roman" w:hAnsi="Times New Roman" w:cs="Times New Roman"/>
          <w:b/>
          <w:i/>
        </w:rPr>
        <w:t xml:space="preserve">                                                                    </w:t>
      </w:r>
      <w:r w:rsidRPr="00C577B3">
        <w:rPr>
          <w:rFonts w:ascii="Times New Roman" w:hAnsi="Times New Roman" w:cs="Times New Roman"/>
          <w:color w:val="000000"/>
        </w:rPr>
        <w:t xml:space="preserve">М.п.        </w:t>
      </w:r>
      <w:r w:rsidRPr="00C577B3">
        <w:rPr>
          <w:rFonts w:ascii="Times New Roman" w:hAnsi="Times New Roman" w:cs="Times New Roman"/>
          <w:b/>
          <w:i/>
        </w:rPr>
        <w:t xml:space="preserve">                     </w:t>
      </w:r>
    </w:p>
    <w:p w:rsidR="00F52EF9" w:rsidRDefault="00F52EF9" w:rsidP="00C577B3">
      <w:pPr>
        <w:pStyle w:val="2"/>
        <w:ind w:left="-567" w:right="-465"/>
        <w:jc w:val="center"/>
        <w:rPr>
          <w:b w:val="0"/>
        </w:rPr>
      </w:pPr>
    </w:p>
    <w:p w:rsidR="00F52EF9" w:rsidRDefault="00F52EF9" w:rsidP="00F52EF9"/>
    <w:p w:rsidR="00F52EF9" w:rsidRDefault="00F52EF9" w:rsidP="00F52EF9"/>
    <w:p w:rsidR="00F52EF9" w:rsidRPr="00F52EF9" w:rsidRDefault="00F52EF9" w:rsidP="00F52EF9"/>
    <w:p w:rsidR="00C577B3" w:rsidRPr="00C577B3" w:rsidRDefault="00F52EF9" w:rsidP="00C577B3">
      <w:pPr>
        <w:pStyle w:val="2"/>
        <w:ind w:left="-567" w:right="-465"/>
        <w:jc w:val="center"/>
        <w:rPr>
          <w:b w:val="0"/>
          <w:color w:val="000000"/>
        </w:rPr>
      </w:pPr>
      <w:r>
        <w:rPr>
          <w:b w:val="0"/>
          <w:color w:val="000000"/>
          <w:szCs w:val="24"/>
        </w:rPr>
        <w:lastRenderedPageBreak/>
        <w:t xml:space="preserve">                                        </w:t>
      </w:r>
      <w:r w:rsidR="00C577B3" w:rsidRPr="00C577B3">
        <w:rPr>
          <w:b w:val="0"/>
          <w:color w:val="000000"/>
          <w:szCs w:val="24"/>
        </w:rPr>
        <w:t xml:space="preserve">Приложение 3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F52EF9">
        <w:rPr>
          <w:rFonts w:ascii="Times New Roman" w:hAnsi="Times New Roman" w:cs="Times New Roman"/>
          <w:color w:val="000000"/>
        </w:rPr>
        <w:t xml:space="preserve">                       </w:t>
      </w:r>
      <w:r w:rsidRPr="00C577B3">
        <w:rPr>
          <w:rFonts w:ascii="Times New Roman" w:hAnsi="Times New Roman" w:cs="Times New Roman"/>
        </w:rPr>
        <w:t>к договору на размещение нестационарного</w:t>
      </w:r>
    </w:p>
    <w:p w:rsidR="00C577B3" w:rsidRPr="00C577B3" w:rsidRDefault="00C577B3" w:rsidP="00C577B3">
      <w:pPr>
        <w:pStyle w:val="2"/>
        <w:ind w:left="-567" w:right="-465"/>
        <w:jc w:val="center"/>
      </w:pPr>
      <w:r w:rsidRPr="00C577B3">
        <w:rPr>
          <w:b w:val="0"/>
          <w:i/>
          <w:szCs w:val="24"/>
        </w:rPr>
        <w:t xml:space="preserve">                                                       </w:t>
      </w:r>
      <w:r w:rsidR="00F52EF9">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F52EF9">
        <w:rPr>
          <w:b w:val="0"/>
        </w:rPr>
        <w:t>04</w:t>
      </w:r>
      <w:r w:rsidRPr="00C577B3">
        <w:rPr>
          <w:b w:val="0"/>
        </w:rPr>
        <w:t>.202</w:t>
      </w:r>
      <w:r w:rsidR="00F52EF9">
        <w:rPr>
          <w:b w:val="0"/>
        </w:rPr>
        <w:t>5</w:t>
      </w:r>
      <w:r w:rsidRPr="00C577B3">
        <w:t xml:space="preserve"> </w:t>
      </w:r>
      <w:r w:rsidRPr="00C577B3">
        <w:rPr>
          <w:b w:val="0"/>
        </w:rPr>
        <w:t>№</w:t>
      </w:r>
      <w:r w:rsidRPr="00C577B3">
        <w:t xml:space="preserve"> </w:t>
      </w:r>
      <w:r w:rsidRPr="00C577B3">
        <w:rPr>
          <w:b w:val="0"/>
        </w:rPr>
        <w:t>__</w:t>
      </w:r>
    </w:p>
    <w:p w:rsidR="00C577B3" w:rsidRPr="00C577B3" w:rsidRDefault="00C577B3" w:rsidP="00C577B3">
      <w:pPr>
        <w:pStyle w:val="2"/>
        <w:ind w:left="-567" w:right="-465"/>
        <w:jc w:val="center"/>
        <w:rPr>
          <w:bCs/>
        </w:rPr>
      </w:pPr>
    </w:p>
    <w:p w:rsidR="00C577B3" w:rsidRPr="00F52EF9" w:rsidRDefault="00C577B3" w:rsidP="00C577B3">
      <w:pPr>
        <w:spacing w:after="0" w:line="240" w:lineRule="auto"/>
        <w:ind w:left="-567"/>
        <w:jc w:val="center"/>
        <w:rPr>
          <w:rFonts w:ascii="Times New Roman" w:hAnsi="Times New Roman" w:cs="Times New Roman"/>
          <w:b/>
          <w:sz w:val="24"/>
          <w:szCs w:val="24"/>
        </w:rPr>
      </w:pPr>
      <w:r w:rsidRPr="00F52EF9">
        <w:rPr>
          <w:rFonts w:ascii="Times New Roman" w:hAnsi="Times New Roman" w:cs="Times New Roman"/>
          <w:b/>
          <w:sz w:val="24"/>
          <w:szCs w:val="24"/>
        </w:rPr>
        <w:t>СХЕМА</w:t>
      </w:r>
    </w:p>
    <w:p w:rsidR="00C577B3" w:rsidRPr="00F52EF9" w:rsidRDefault="00C577B3" w:rsidP="00C577B3">
      <w:pPr>
        <w:spacing w:after="0" w:line="240" w:lineRule="auto"/>
        <w:ind w:left="-567"/>
        <w:jc w:val="center"/>
        <w:rPr>
          <w:rFonts w:ascii="Times New Roman" w:hAnsi="Times New Roman" w:cs="Times New Roman"/>
          <w:b/>
          <w:sz w:val="24"/>
          <w:szCs w:val="24"/>
        </w:rPr>
      </w:pPr>
      <w:r w:rsidRPr="00F52EF9">
        <w:rPr>
          <w:rFonts w:ascii="Times New Roman" w:hAnsi="Times New Roman" w:cs="Times New Roman"/>
          <w:b/>
          <w:sz w:val="24"/>
          <w:szCs w:val="24"/>
        </w:rPr>
        <w:t xml:space="preserve">расположения земельного участка или земельных участков </w:t>
      </w:r>
    </w:p>
    <w:p w:rsidR="00C577B3" w:rsidRPr="00C577B3" w:rsidRDefault="00C577B3" w:rsidP="00C577B3">
      <w:pPr>
        <w:spacing w:after="0" w:line="240" w:lineRule="auto"/>
        <w:ind w:left="-567"/>
        <w:jc w:val="center"/>
        <w:rPr>
          <w:rFonts w:ascii="Times New Roman" w:hAnsi="Times New Roman" w:cs="Times New Roman"/>
          <w:sz w:val="28"/>
          <w:szCs w:val="28"/>
        </w:rPr>
      </w:pPr>
      <w:r w:rsidRPr="00F52EF9">
        <w:rPr>
          <w:rFonts w:ascii="Times New Roman" w:hAnsi="Times New Roman" w:cs="Times New Roman"/>
          <w:b/>
          <w:sz w:val="24"/>
          <w:szCs w:val="24"/>
        </w:rPr>
        <w:t>на кадастровом плане территории</w:t>
      </w: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Default="00C577B3" w:rsidP="00C577B3">
      <w:pPr>
        <w:spacing w:after="0" w:line="240" w:lineRule="auto"/>
        <w:ind w:left="-567"/>
        <w:rPr>
          <w:rFonts w:ascii="Times New Roman" w:hAnsi="Times New Roman" w:cs="Times New Roman"/>
        </w:rPr>
      </w:pPr>
    </w:p>
    <w:p w:rsidR="00F52EF9" w:rsidRDefault="00F52EF9" w:rsidP="00C577B3">
      <w:pPr>
        <w:spacing w:after="0" w:line="240" w:lineRule="auto"/>
        <w:ind w:left="-567"/>
        <w:rPr>
          <w:rFonts w:ascii="Times New Roman" w:hAnsi="Times New Roman" w:cs="Times New Roman"/>
        </w:rPr>
      </w:pPr>
    </w:p>
    <w:p w:rsidR="00F52EF9" w:rsidRPr="00C577B3" w:rsidRDefault="00F52EF9"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pStyle w:val="2"/>
        <w:ind w:left="-567" w:right="-465"/>
        <w:jc w:val="center"/>
        <w:rPr>
          <w:b w:val="0"/>
          <w:color w:val="000000"/>
        </w:rPr>
      </w:pPr>
      <w:r w:rsidRPr="00C577B3">
        <w:rPr>
          <w:b w:val="0"/>
          <w:color w:val="000000"/>
          <w:szCs w:val="24"/>
        </w:rPr>
        <w:lastRenderedPageBreak/>
        <w:t xml:space="preserve">              </w:t>
      </w:r>
      <w:r w:rsidR="00F52EF9">
        <w:rPr>
          <w:b w:val="0"/>
          <w:color w:val="000000"/>
          <w:szCs w:val="24"/>
        </w:rPr>
        <w:t xml:space="preserve">                              </w:t>
      </w:r>
      <w:r w:rsidRPr="00C577B3">
        <w:rPr>
          <w:b w:val="0"/>
          <w:color w:val="000000"/>
          <w:szCs w:val="24"/>
        </w:rPr>
        <w:t xml:space="preserve">Приложение 4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F52EF9">
        <w:rPr>
          <w:rFonts w:ascii="Times New Roman" w:hAnsi="Times New Roman" w:cs="Times New Roman"/>
          <w:color w:val="000000"/>
        </w:rPr>
        <w:t xml:space="preserve">                          </w:t>
      </w:r>
      <w:r w:rsidRPr="00C577B3">
        <w:rPr>
          <w:rFonts w:ascii="Times New Roman" w:hAnsi="Times New Roman" w:cs="Times New Roman"/>
        </w:rPr>
        <w:t>к договору на размещение нестационарного</w:t>
      </w:r>
    </w:p>
    <w:p w:rsidR="00C577B3" w:rsidRPr="00C577B3" w:rsidRDefault="00C577B3" w:rsidP="00C577B3">
      <w:pPr>
        <w:pStyle w:val="2"/>
        <w:ind w:left="-567" w:right="-465"/>
        <w:jc w:val="center"/>
      </w:pPr>
      <w:r w:rsidRPr="00C577B3">
        <w:rPr>
          <w:b w:val="0"/>
          <w:i/>
          <w:szCs w:val="24"/>
        </w:rPr>
        <w:t xml:space="preserve">                                                      </w:t>
      </w:r>
      <w:r w:rsidR="00F52EF9">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F52EF9">
        <w:rPr>
          <w:b w:val="0"/>
        </w:rPr>
        <w:t>04</w:t>
      </w:r>
      <w:r w:rsidRPr="00C577B3">
        <w:rPr>
          <w:b w:val="0"/>
        </w:rPr>
        <w:t>.202</w:t>
      </w:r>
      <w:r w:rsidR="00F52EF9">
        <w:rPr>
          <w:b w:val="0"/>
        </w:rPr>
        <w:t>5</w:t>
      </w:r>
      <w:r w:rsidRPr="00C577B3">
        <w:rPr>
          <w:b w:val="0"/>
        </w:rPr>
        <w:t xml:space="preserve"> №</w:t>
      </w:r>
      <w:r w:rsidRPr="00C577B3">
        <w:t xml:space="preserve"> </w:t>
      </w:r>
      <w:r w:rsidRPr="00C577B3">
        <w:rPr>
          <w:b w:val="0"/>
        </w:rPr>
        <w:t>__</w:t>
      </w:r>
    </w:p>
    <w:p w:rsidR="00C577B3" w:rsidRPr="00C577B3" w:rsidRDefault="00C577B3" w:rsidP="00C577B3">
      <w:pPr>
        <w:pStyle w:val="2"/>
        <w:ind w:left="-567" w:right="-465"/>
        <w:jc w:val="center"/>
      </w:pPr>
    </w:p>
    <w:p w:rsidR="00C577B3" w:rsidRPr="00C577B3" w:rsidRDefault="00C577B3" w:rsidP="00C577B3">
      <w:pPr>
        <w:pStyle w:val="1"/>
        <w:spacing w:line="240" w:lineRule="auto"/>
        <w:ind w:left="-567" w:right="-465"/>
        <w:rPr>
          <w:bCs/>
          <w:sz w:val="24"/>
        </w:rPr>
      </w:pPr>
      <w:r w:rsidRPr="00C577B3">
        <w:rPr>
          <w:bCs/>
          <w:sz w:val="24"/>
        </w:rPr>
        <w:t xml:space="preserve">АКТ </w:t>
      </w:r>
    </w:p>
    <w:p w:rsidR="00C577B3" w:rsidRPr="00C577B3" w:rsidRDefault="00C577B3" w:rsidP="00C577B3">
      <w:pPr>
        <w:pStyle w:val="1"/>
        <w:spacing w:line="240" w:lineRule="auto"/>
        <w:ind w:left="-567" w:right="-465"/>
        <w:rPr>
          <w:bCs/>
          <w:sz w:val="24"/>
        </w:rPr>
      </w:pPr>
      <w:r w:rsidRPr="00C577B3">
        <w:rPr>
          <w:bCs/>
          <w:sz w:val="24"/>
        </w:rPr>
        <w:t>приема-передачи места для размещения объекта</w:t>
      </w:r>
    </w:p>
    <w:p w:rsidR="00C577B3" w:rsidRPr="00C577B3" w:rsidRDefault="00C577B3" w:rsidP="00C577B3">
      <w:pPr>
        <w:spacing w:after="0" w:line="240" w:lineRule="auto"/>
        <w:ind w:left="-567" w:right="-143"/>
        <w:jc w:val="both"/>
        <w:rPr>
          <w:rFonts w:ascii="Times New Roman" w:hAnsi="Times New Roman" w:cs="Times New Roman"/>
        </w:rPr>
      </w:pPr>
      <w:r w:rsidRPr="00C577B3">
        <w:rPr>
          <w:rFonts w:ascii="Times New Roman" w:hAnsi="Times New Roman" w:cs="Times New Roman"/>
        </w:rPr>
        <w:t xml:space="preserve">                                                                                                        </w:t>
      </w:r>
    </w:p>
    <w:p w:rsidR="00F52EF9" w:rsidRPr="00F52EF9" w:rsidRDefault="00F52EF9" w:rsidP="00F52EF9">
      <w:pPr>
        <w:ind w:left="-567" w:right="-143"/>
        <w:jc w:val="both"/>
        <w:rPr>
          <w:rFonts w:ascii="Times New Roman" w:hAnsi="Times New Roman" w:cs="Times New Roman"/>
        </w:rPr>
      </w:pPr>
      <w:r w:rsidRPr="00F52EF9">
        <w:rPr>
          <w:rFonts w:ascii="Times New Roman" w:hAnsi="Times New Roman" w:cs="Times New Roman"/>
        </w:rPr>
        <w:t>г. Добрянка</w:t>
      </w:r>
      <w:r w:rsidRPr="00F52EF9">
        <w:rPr>
          <w:rFonts w:ascii="Times New Roman" w:hAnsi="Times New Roman" w:cs="Times New Roman"/>
        </w:rPr>
        <w:tab/>
        <w:t xml:space="preserve">                                                </w:t>
      </w:r>
      <w:r w:rsidRPr="00F52EF9">
        <w:rPr>
          <w:rFonts w:ascii="Times New Roman" w:hAnsi="Times New Roman" w:cs="Times New Roman"/>
        </w:rPr>
        <w:tab/>
      </w:r>
      <w:r w:rsidRPr="00F52EF9">
        <w:rPr>
          <w:rFonts w:ascii="Times New Roman" w:hAnsi="Times New Roman" w:cs="Times New Roman"/>
        </w:rPr>
        <w:tab/>
        <w:t xml:space="preserve">                            «</w:t>
      </w:r>
      <w:r w:rsidRPr="00F52EF9">
        <w:rPr>
          <w:rFonts w:ascii="Times New Roman" w:hAnsi="Times New Roman" w:cs="Times New Roman"/>
          <w:b/>
        </w:rPr>
        <w:t>_____</w:t>
      </w:r>
      <w:r w:rsidRPr="00F52EF9">
        <w:rPr>
          <w:rFonts w:ascii="Times New Roman" w:hAnsi="Times New Roman" w:cs="Times New Roman"/>
        </w:rPr>
        <w:t>» апреля</w:t>
      </w:r>
      <w:r w:rsidRPr="00F52EF9">
        <w:rPr>
          <w:rFonts w:ascii="Times New Roman" w:hAnsi="Times New Roman" w:cs="Times New Roman"/>
          <w:b/>
        </w:rPr>
        <w:t xml:space="preserve"> </w:t>
      </w:r>
      <w:r w:rsidRPr="00F52EF9">
        <w:rPr>
          <w:rFonts w:ascii="Times New Roman" w:hAnsi="Times New Roman" w:cs="Times New Roman"/>
        </w:rPr>
        <w:t>2025 года</w:t>
      </w:r>
    </w:p>
    <w:p w:rsidR="00F52EF9" w:rsidRPr="00F52EF9" w:rsidRDefault="00F52EF9" w:rsidP="00F52EF9">
      <w:pPr>
        <w:ind w:left="-567" w:right="-143"/>
        <w:jc w:val="both"/>
        <w:rPr>
          <w:rFonts w:ascii="Times New Roman" w:hAnsi="Times New Roman" w:cs="Times New Roman"/>
        </w:rPr>
      </w:pPr>
    </w:p>
    <w:p w:rsidR="00F52EF9" w:rsidRPr="00F52EF9" w:rsidRDefault="00F52EF9" w:rsidP="00F52EF9">
      <w:pPr>
        <w:pStyle w:val="ConsPlusNonformat"/>
        <w:ind w:left="-567" w:right="-143" w:firstLine="568"/>
        <w:jc w:val="both"/>
        <w:rPr>
          <w:rFonts w:ascii="Times New Roman" w:hAnsi="Times New Roman" w:cs="Times New Roman"/>
          <w:sz w:val="24"/>
          <w:szCs w:val="24"/>
        </w:rPr>
      </w:pPr>
      <w:r w:rsidRPr="00F52EF9">
        <w:rPr>
          <w:rFonts w:ascii="Times New Roman" w:hAnsi="Times New Roman" w:cs="Times New Roman"/>
          <w:b/>
          <w:sz w:val="24"/>
          <w:szCs w:val="24"/>
        </w:rPr>
        <w:t>Управление имущественных и земельных отношений администрации Добрянского муниципального округа Пермского края</w:t>
      </w:r>
      <w:r w:rsidRPr="00F52EF9">
        <w:rPr>
          <w:rFonts w:ascii="Times New Roman" w:hAnsi="Times New Roman" w:cs="Times New Roman"/>
          <w:sz w:val="24"/>
          <w:szCs w:val="24"/>
        </w:rPr>
        <w:t xml:space="preserve">, действующее от имени и по поручению администрации Добрянского муниципального округа Пермского края, именуемое в дальнейшем </w:t>
      </w:r>
      <w:r w:rsidRPr="00F52EF9">
        <w:rPr>
          <w:rFonts w:ascii="Times New Roman" w:hAnsi="Times New Roman" w:cs="Times New Roman"/>
          <w:b/>
          <w:bCs/>
          <w:sz w:val="24"/>
          <w:szCs w:val="24"/>
        </w:rPr>
        <w:t xml:space="preserve">«Управление», </w:t>
      </w:r>
      <w:r w:rsidRPr="00F52EF9">
        <w:rPr>
          <w:rFonts w:ascii="Times New Roman" w:hAnsi="Times New Roman" w:cs="Times New Roman"/>
          <w:sz w:val="24"/>
          <w:szCs w:val="24"/>
        </w:rPr>
        <w:t>в лице</w:t>
      </w:r>
      <w:r w:rsidRPr="00F52EF9">
        <w:rPr>
          <w:rFonts w:ascii="Times New Roman" w:hAnsi="Times New Roman" w:cs="Times New Roman"/>
          <w:color w:val="FF0000"/>
          <w:sz w:val="24"/>
          <w:szCs w:val="24"/>
        </w:rPr>
        <w:t xml:space="preserve"> </w:t>
      </w:r>
      <w:r w:rsidRPr="00F52EF9">
        <w:rPr>
          <w:rFonts w:ascii="Times New Roman" w:hAnsi="Times New Roman" w:cs="Times New Roman"/>
          <w:sz w:val="24"/>
          <w:szCs w:val="24"/>
        </w:rPr>
        <w:t>начальника Колесниковой Юлии Михайловны, действующей на основании Положения об Управлении, с одной стороны и __________________________________________________________________________________,</w:t>
      </w:r>
    </w:p>
    <w:p w:rsidR="00F52EF9" w:rsidRPr="00F52EF9" w:rsidRDefault="00F52EF9" w:rsidP="00F52EF9">
      <w:pPr>
        <w:pStyle w:val="ConsPlusNonformat"/>
        <w:ind w:left="-567" w:right="-143" w:firstLine="568"/>
        <w:jc w:val="center"/>
        <w:rPr>
          <w:rFonts w:ascii="Times New Roman" w:hAnsi="Times New Roman" w:cs="Times New Roman"/>
          <w:i/>
        </w:rPr>
      </w:pPr>
      <w:r w:rsidRPr="00F52EF9">
        <w:rPr>
          <w:rFonts w:ascii="Times New Roman" w:hAnsi="Times New Roman" w:cs="Times New Roman"/>
          <w:i/>
        </w:rPr>
        <w:t xml:space="preserve">                    (наименование юридического лица,  ИП, самозанятого)</w:t>
      </w:r>
    </w:p>
    <w:p w:rsidR="00F52EF9" w:rsidRPr="00F52EF9" w:rsidRDefault="00F52EF9" w:rsidP="00F52EF9">
      <w:pPr>
        <w:pStyle w:val="aff0"/>
        <w:spacing w:before="0" w:beforeAutospacing="0" w:after="0" w:afterAutospacing="0"/>
        <w:ind w:left="-567" w:right="-143"/>
        <w:jc w:val="both"/>
        <w:outlineLvl w:val="6"/>
      </w:pPr>
      <w:r w:rsidRPr="00F52EF9">
        <w:t xml:space="preserve">именуемое(ый) в дальнейшем </w:t>
      </w:r>
      <w:r w:rsidRPr="00F52EF9">
        <w:rPr>
          <w:b/>
        </w:rPr>
        <w:t>«Владелец»</w:t>
      </w:r>
      <w:r w:rsidRPr="00F52EF9">
        <w:t>, с другой стороны, вместе именуемые «Стороны», в соответствии с договором на размещение нестационарного торгового объекта от __.04.2025</w:t>
      </w:r>
      <w:r w:rsidRPr="00F52EF9">
        <w:rPr>
          <w:b/>
        </w:rPr>
        <w:t xml:space="preserve"> </w:t>
      </w:r>
      <w:r w:rsidRPr="00F52EF9">
        <w:t>№</w:t>
      </w:r>
      <w:r w:rsidRPr="00F52EF9">
        <w:rPr>
          <w:b/>
        </w:rPr>
        <w:t>_______</w:t>
      </w:r>
      <w:r w:rsidRPr="00F52EF9">
        <w:t xml:space="preserve"> составили настоящий акт о следующем:</w:t>
      </w:r>
    </w:p>
    <w:p w:rsidR="00F52EF9" w:rsidRPr="00F52EF9" w:rsidRDefault="00F52EF9" w:rsidP="00F52EF9">
      <w:pPr>
        <w:pStyle w:val="ConsPlusNonformat"/>
        <w:ind w:left="-567" w:right="-143"/>
        <w:rPr>
          <w:rFonts w:ascii="Times New Roman" w:hAnsi="Times New Roman" w:cs="Times New Roman"/>
          <w:i/>
        </w:rPr>
      </w:pPr>
      <w:r w:rsidRPr="00F52EF9">
        <w:rPr>
          <w:rFonts w:ascii="Times New Roman" w:hAnsi="Times New Roman" w:cs="Times New Roman"/>
          <w:sz w:val="24"/>
          <w:szCs w:val="24"/>
        </w:rPr>
        <w:t xml:space="preserve">                                                       </w:t>
      </w:r>
    </w:p>
    <w:p w:rsidR="00F52EF9" w:rsidRPr="00F52EF9" w:rsidRDefault="00F52EF9" w:rsidP="00F52EF9">
      <w:pPr>
        <w:pStyle w:val="ConsPlusNormal"/>
        <w:tabs>
          <w:tab w:val="left" w:pos="426"/>
        </w:tabs>
        <w:ind w:left="-567" w:right="-143" w:firstLine="567"/>
        <w:jc w:val="both"/>
        <w:outlineLvl w:val="0"/>
        <w:rPr>
          <w:rFonts w:ascii="Times New Roman" w:hAnsi="Times New Roman" w:cs="Times New Roman"/>
          <w:sz w:val="24"/>
          <w:szCs w:val="24"/>
        </w:rPr>
      </w:pPr>
      <w:r w:rsidRPr="00F52EF9">
        <w:rPr>
          <w:rFonts w:ascii="Times New Roman" w:hAnsi="Times New Roman" w:cs="Times New Roman"/>
          <w:sz w:val="24"/>
          <w:szCs w:val="24"/>
        </w:rPr>
        <w:t>1.</w:t>
      </w:r>
      <w:r w:rsidRPr="00F52EF9">
        <w:rPr>
          <w:rFonts w:ascii="Times New Roman" w:hAnsi="Times New Roman" w:cs="Times New Roman"/>
          <w:sz w:val="24"/>
          <w:szCs w:val="24"/>
        </w:rPr>
        <w:tab/>
        <w:t xml:space="preserve">Управление передает, а </w:t>
      </w:r>
      <w:r w:rsidRPr="00F52EF9">
        <w:rPr>
          <w:rFonts w:ascii="Times New Roman" w:hAnsi="Times New Roman" w:cs="Times New Roman"/>
          <w:sz w:val="24"/>
        </w:rPr>
        <w:t>Владелец</w:t>
      </w:r>
      <w:r w:rsidRPr="00F52EF9">
        <w:rPr>
          <w:rFonts w:ascii="Times New Roman" w:hAnsi="Times New Roman" w:cs="Times New Roman"/>
          <w:sz w:val="24"/>
          <w:szCs w:val="24"/>
        </w:rPr>
        <w:t xml:space="preserve"> принимает место площадью</w:t>
      </w:r>
      <w:r w:rsidRPr="00F52EF9">
        <w:rPr>
          <w:rFonts w:ascii="Times New Roman" w:hAnsi="Times New Roman" w:cs="Times New Roman"/>
          <w:b/>
          <w:sz w:val="24"/>
          <w:szCs w:val="24"/>
        </w:rPr>
        <w:t>________</w:t>
      </w:r>
      <w:r w:rsidRPr="00F52EF9">
        <w:rPr>
          <w:rFonts w:ascii="Times New Roman" w:hAnsi="Times New Roman" w:cs="Times New Roman"/>
          <w:sz w:val="24"/>
          <w:szCs w:val="24"/>
        </w:rPr>
        <w:t xml:space="preserve"> кв. м для размещения нестационарного торгового объекта (далее - Объект)</w:t>
      </w:r>
      <w:r w:rsidRPr="00F52EF9">
        <w:rPr>
          <w:rFonts w:ascii="Times New Roman" w:hAnsi="Times New Roman" w:cs="Times New Roman"/>
          <w:color w:val="000000"/>
          <w:sz w:val="24"/>
          <w:szCs w:val="24"/>
        </w:rPr>
        <w:t xml:space="preserve"> в соответствии со схемой размещения нестационарных торговых объектов на территории Добрянского муниципального округа, утвержденной постановлением администрации Добрянского городского округа от 21.07.2020 №1058 </w:t>
      </w:r>
      <w:r w:rsidRPr="00F52EF9">
        <w:rPr>
          <w:rFonts w:ascii="Times New Roman" w:hAnsi="Times New Roman" w:cs="Times New Roman"/>
          <w:sz w:val="24"/>
          <w:szCs w:val="24"/>
        </w:rPr>
        <w:t xml:space="preserve">(в редакции постановлений от 16.01.2023 №63, от 17.06.2024 №1568): </w:t>
      </w:r>
    </w:p>
    <w:p w:rsidR="00F52EF9" w:rsidRPr="00F52EF9" w:rsidRDefault="00F52EF9" w:rsidP="00F52EF9">
      <w:pPr>
        <w:pStyle w:val="ConsPlusNormal"/>
        <w:ind w:left="-567" w:right="-143" w:firstLine="568"/>
        <w:jc w:val="both"/>
        <w:outlineLvl w:val="0"/>
        <w:rPr>
          <w:rFonts w:ascii="Times New Roman" w:hAnsi="Times New Roman" w:cs="Times New Roman"/>
          <w:sz w:val="24"/>
          <w:szCs w:val="24"/>
        </w:rPr>
      </w:pPr>
      <w:r w:rsidRPr="00F52EF9">
        <w:rPr>
          <w:rFonts w:ascii="Times New Roman" w:hAnsi="Times New Roman" w:cs="Times New Roman"/>
          <w:sz w:val="24"/>
          <w:szCs w:val="24"/>
        </w:rPr>
        <w:t>1.1.1 учетный номер: _____________;</w:t>
      </w:r>
    </w:p>
    <w:p w:rsidR="00F52EF9" w:rsidRPr="00F52EF9" w:rsidRDefault="00F52EF9" w:rsidP="00F52EF9">
      <w:pPr>
        <w:pStyle w:val="ConsPlusNonformat"/>
        <w:ind w:left="-567" w:right="-143" w:firstLine="567"/>
        <w:jc w:val="both"/>
        <w:rPr>
          <w:rFonts w:ascii="Times New Roman" w:hAnsi="Times New Roman" w:cs="Times New Roman"/>
          <w:sz w:val="24"/>
          <w:szCs w:val="24"/>
        </w:rPr>
      </w:pPr>
      <w:r w:rsidRPr="00F52EF9">
        <w:rPr>
          <w:rFonts w:ascii="Times New Roman" w:hAnsi="Times New Roman" w:cs="Times New Roman"/>
          <w:sz w:val="24"/>
          <w:szCs w:val="24"/>
        </w:rPr>
        <w:t xml:space="preserve">1.1.2 вид: </w:t>
      </w:r>
      <w:r w:rsidRPr="00F52EF9">
        <w:rPr>
          <w:rFonts w:ascii="Times New Roman" w:hAnsi="Times New Roman" w:cs="Times New Roman"/>
          <w:b/>
          <w:sz w:val="24"/>
          <w:szCs w:val="24"/>
        </w:rPr>
        <w:t>_________________________</w:t>
      </w:r>
      <w:r w:rsidRPr="00F52EF9">
        <w:rPr>
          <w:rFonts w:ascii="Times New Roman" w:hAnsi="Times New Roman" w:cs="Times New Roman"/>
          <w:sz w:val="24"/>
          <w:szCs w:val="24"/>
        </w:rPr>
        <w:t>;</w:t>
      </w:r>
    </w:p>
    <w:p w:rsidR="00F52EF9" w:rsidRPr="00F52EF9" w:rsidRDefault="00F52EF9" w:rsidP="00F52EF9">
      <w:pPr>
        <w:pStyle w:val="ConsPlusNonformat"/>
        <w:ind w:left="-567" w:right="-143" w:firstLine="567"/>
        <w:jc w:val="both"/>
        <w:rPr>
          <w:rFonts w:ascii="Times New Roman" w:hAnsi="Times New Roman" w:cs="Times New Roman"/>
          <w:sz w:val="24"/>
          <w:szCs w:val="24"/>
        </w:rPr>
      </w:pPr>
      <w:r w:rsidRPr="00F52EF9">
        <w:rPr>
          <w:rFonts w:ascii="Times New Roman" w:hAnsi="Times New Roman" w:cs="Times New Roman"/>
          <w:sz w:val="24"/>
          <w:szCs w:val="24"/>
        </w:rPr>
        <w:t>1.1.3 специализация:</w:t>
      </w:r>
      <w:r w:rsidRPr="00F52EF9">
        <w:rPr>
          <w:rFonts w:ascii="Times New Roman" w:hAnsi="Times New Roman" w:cs="Times New Roman"/>
          <w:b/>
          <w:sz w:val="24"/>
          <w:szCs w:val="24"/>
        </w:rPr>
        <w:t xml:space="preserve"> ________________________</w:t>
      </w:r>
      <w:r w:rsidRPr="00F52EF9">
        <w:rPr>
          <w:rFonts w:ascii="Times New Roman" w:hAnsi="Times New Roman" w:cs="Times New Roman"/>
          <w:sz w:val="24"/>
          <w:szCs w:val="24"/>
        </w:rPr>
        <w:t>;</w:t>
      </w:r>
    </w:p>
    <w:p w:rsidR="00F52EF9" w:rsidRPr="00F52EF9" w:rsidRDefault="00F52EF9" w:rsidP="00F52EF9">
      <w:pPr>
        <w:pStyle w:val="ConsPlusNonformat"/>
        <w:ind w:left="-567" w:right="-143" w:firstLine="567"/>
        <w:jc w:val="both"/>
        <w:rPr>
          <w:rFonts w:ascii="Times New Roman" w:hAnsi="Times New Roman" w:cs="Times New Roman"/>
          <w:sz w:val="24"/>
          <w:szCs w:val="24"/>
        </w:rPr>
      </w:pPr>
      <w:r w:rsidRPr="00F52EF9">
        <w:rPr>
          <w:rFonts w:ascii="Times New Roman" w:hAnsi="Times New Roman" w:cs="Times New Roman"/>
          <w:sz w:val="24"/>
          <w:szCs w:val="24"/>
        </w:rPr>
        <w:t xml:space="preserve">1.1.4 адресные ориентиры: Пермский край, </w:t>
      </w:r>
      <w:r w:rsidRPr="00F52EF9">
        <w:rPr>
          <w:rFonts w:ascii="Times New Roman" w:hAnsi="Times New Roman" w:cs="Times New Roman"/>
          <w:b/>
          <w:sz w:val="24"/>
          <w:szCs w:val="24"/>
        </w:rPr>
        <w:t>____________________</w:t>
      </w:r>
      <w:r w:rsidRPr="00F52EF9">
        <w:rPr>
          <w:rFonts w:ascii="Times New Roman" w:hAnsi="Times New Roman" w:cs="Times New Roman"/>
          <w:sz w:val="24"/>
          <w:szCs w:val="24"/>
        </w:rPr>
        <w:t xml:space="preserve">; </w:t>
      </w:r>
    </w:p>
    <w:p w:rsidR="00F52EF9" w:rsidRPr="00F52EF9" w:rsidRDefault="00F52EF9" w:rsidP="00F52EF9">
      <w:pPr>
        <w:pStyle w:val="ConsPlusNonformat"/>
        <w:ind w:left="-567" w:right="-143" w:firstLine="567"/>
        <w:jc w:val="both"/>
        <w:rPr>
          <w:rFonts w:ascii="Times New Roman" w:hAnsi="Times New Roman" w:cs="Times New Roman"/>
          <w:sz w:val="24"/>
          <w:szCs w:val="24"/>
        </w:rPr>
      </w:pPr>
      <w:r w:rsidRPr="00F52EF9">
        <w:rPr>
          <w:rFonts w:ascii="Times New Roman" w:hAnsi="Times New Roman" w:cs="Times New Roman"/>
          <w:sz w:val="24"/>
          <w:szCs w:val="24"/>
        </w:rPr>
        <w:t xml:space="preserve">1.1.5 площадь Объекта: </w:t>
      </w:r>
      <w:r w:rsidRPr="00F52EF9">
        <w:rPr>
          <w:rFonts w:ascii="Times New Roman" w:hAnsi="Times New Roman" w:cs="Times New Roman"/>
          <w:b/>
          <w:sz w:val="24"/>
          <w:szCs w:val="24"/>
        </w:rPr>
        <w:t>____________________</w:t>
      </w:r>
      <w:r w:rsidRPr="00F52EF9">
        <w:rPr>
          <w:rFonts w:ascii="Times New Roman" w:hAnsi="Times New Roman" w:cs="Times New Roman"/>
          <w:sz w:val="24"/>
          <w:szCs w:val="24"/>
        </w:rPr>
        <w:t xml:space="preserve"> кв.м,</w:t>
      </w:r>
    </w:p>
    <w:p w:rsidR="00F52EF9" w:rsidRPr="00F52EF9" w:rsidRDefault="00F52EF9" w:rsidP="00F52EF9">
      <w:pPr>
        <w:pStyle w:val="ConsPlusNonformat"/>
        <w:ind w:left="-567" w:right="-143"/>
        <w:jc w:val="both"/>
        <w:rPr>
          <w:rFonts w:ascii="Times New Roman" w:hAnsi="Times New Roman" w:cs="Times New Roman"/>
          <w:sz w:val="24"/>
          <w:szCs w:val="24"/>
        </w:rPr>
      </w:pPr>
      <w:r w:rsidRPr="00F52EF9">
        <w:rPr>
          <w:rFonts w:ascii="Times New Roman" w:hAnsi="Times New Roman" w:cs="Times New Roman"/>
          <w:sz w:val="24"/>
          <w:szCs w:val="24"/>
        </w:rPr>
        <w:t>в границах и координатах характерных точек границ территории, указанных в схеме расположения земельного участка на кадастровом плане территории, прилагаемой к настоящему договору.</w:t>
      </w:r>
    </w:p>
    <w:p w:rsidR="00F52EF9" w:rsidRPr="00F52EF9" w:rsidRDefault="00F52EF9" w:rsidP="00F52EF9">
      <w:pPr>
        <w:tabs>
          <w:tab w:val="left" w:pos="284"/>
          <w:tab w:val="left" w:pos="426"/>
        </w:tabs>
        <w:autoSpaceDE w:val="0"/>
        <w:autoSpaceDN w:val="0"/>
        <w:adjustRightInd w:val="0"/>
        <w:spacing w:after="0" w:line="240" w:lineRule="auto"/>
        <w:ind w:left="-567" w:right="-143" w:firstLine="502"/>
        <w:jc w:val="both"/>
        <w:rPr>
          <w:rFonts w:ascii="Times New Roman" w:hAnsi="Times New Roman" w:cs="Times New Roman"/>
          <w:sz w:val="24"/>
          <w:szCs w:val="24"/>
        </w:rPr>
      </w:pPr>
      <w:r w:rsidRPr="00F52EF9">
        <w:rPr>
          <w:rFonts w:ascii="Times New Roman" w:hAnsi="Times New Roman" w:cs="Times New Roman"/>
          <w:sz w:val="24"/>
          <w:szCs w:val="24"/>
        </w:rPr>
        <w:t>2.</w:t>
      </w:r>
      <w:r w:rsidRPr="00F52EF9">
        <w:rPr>
          <w:rFonts w:ascii="Times New Roman" w:hAnsi="Times New Roman" w:cs="Times New Roman"/>
          <w:sz w:val="24"/>
          <w:szCs w:val="24"/>
        </w:rPr>
        <w:tab/>
        <w:t>Состояние места для размещения Объекта на момент его передачи характеризуется следующим: рельеф спокойный, дорожная сеть присутствует, место свободно от зданий, строений, сооружений.</w:t>
      </w:r>
    </w:p>
    <w:p w:rsidR="00F52EF9" w:rsidRPr="00F52EF9" w:rsidRDefault="00F52EF9" w:rsidP="00F52EF9">
      <w:pPr>
        <w:tabs>
          <w:tab w:val="left" w:pos="426"/>
        </w:tabs>
        <w:autoSpaceDE w:val="0"/>
        <w:autoSpaceDN w:val="0"/>
        <w:adjustRightInd w:val="0"/>
        <w:spacing w:after="0" w:line="240" w:lineRule="auto"/>
        <w:ind w:left="-567" w:right="-143" w:firstLine="502"/>
        <w:jc w:val="both"/>
        <w:rPr>
          <w:rFonts w:ascii="Times New Roman" w:hAnsi="Times New Roman" w:cs="Times New Roman"/>
          <w:sz w:val="24"/>
          <w:szCs w:val="24"/>
        </w:rPr>
      </w:pPr>
      <w:r w:rsidRPr="00F52EF9">
        <w:rPr>
          <w:rFonts w:ascii="Times New Roman" w:hAnsi="Times New Roman" w:cs="Times New Roman"/>
          <w:sz w:val="24"/>
          <w:szCs w:val="24"/>
        </w:rPr>
        <w:t>3. Передаваемое место соответствует требованиям использования по целевому назначению.</w:t>
      </w:r>
    </w:p>
    <w:p w:rsidR="00F52EF9" w:rsidRPr="00F52EF9" w:rsidRDefault="00F52EF9" w:rsidP="00F52EF9">
      <w:pPr>
        <w:autoSpaceDE w:val="0"/>
        <w:autoSpaceDN w:val="0"/>
        <w:adjustRightInd w:val="0"/>
        <w:spacing w:after="0" w:line="240" w:lineRule="auto"/>
        <w:ind w:left="-567" w:right="-143" w:firstLine="502"/>
        <w:jc w:val="both"/>
        <w:rPr>
          <w:rFonts w:ascii="Times New Roman" w:hAnsi="Times New Roman" w:cs="Times New Roman"/>
          <w:sz w:val="24"/>
          <w:szCs w:val="24"/>
        </w:rPr>
      </w:pPr>
      <w:r w:rsidRPr="00F52EF9">
        <w:rPr>
          <w:rFonts w:ascii="Times New Roman" w:hAnsi="Times New Roman" w:cs="Times New Roman"/>
          <w:sz w:val="24"/>
          <w:szCs w:val="24"/>
        </w:rPr>
        <w:t>4. Претензий по состоянию и качеству передаваемого места у Владельца не имеется.</w:t>
      </w:r>
    </w:p>
    <w:p w:rsidR="00F52EF9" w:rsidRPr="00F52EF9" w:rsidRDefault="00F52EF9" w:rsidP="00F52EF9">
      <w:pPr>
        <w:autoSpaceDE w:val="0"/>
        <w:autoSpaceDN w:val="0"/>
        <w:adjustRightInd w:val="0"/>
        <w:spacing w:after="0" w:line="240" w:lineRule="auto"/>
        <w:ind w:left="-567" w:right="-143"/>
        <w:rPr>
          <w:rFonts w:ascii="Times New Roman" w:hAnsi="Times New Roman" w:cs="Times New Roman"/>
          <w:sz w:val="24"/>
          <w:szCs w:val="24"/>
        </w:rPr>
      </w:pPr>
    </w:p>
    <w:p w:rsidR="00F52EF9" w:rsidRPr="00F52EF9" w:rsidRDefault="00F52EF9" w:rsidP="00F52EF9">
      <w:pPr>
        <w:autoSpaceDE w:val="0"/>
        <w:autoSpaceDN w:val="0"/>
        <w:adjustRightInd w:val="0"/>
        <w:spacing w:after="0" w:line="240" w:lineRule="auto"/>
        <w:ind w:left="-567" w:right="-143"/>
        <w:rPr>
          <w:rFonts w:ascii="Times New Roman" w:hAnsi="Times New Roman" w:cs="Times New Roman"/>
          <w:sz w:val="24"/>
          <w:szCs w:val="24"/>
        </w:rPr>
      </w:pPr>
      <w:r w:rsidRPr="00F52EF9">
        <w:rPr>
          <w:rFonts w:ascii="Times New Roman" w:hAnsi="Times New Roman" w:cs="Times New Roman"/>
          <w:sz w:val="24"/>
          <w:szCs w:val="24"/>
        </w:rPr>
        <w:t>Передал от Управления:</w:t>
      </w:r>
      <w:r w:rsidRPr="00F52EF9">
        <w:rPr>
          <w:rFonts w:ascii="Times New Roman" w:hAnsi="Times New Roman" w:cs="Times New Roman"/>
          <w:sz w:val="24"/>
          <w:szCs w:val="24"/>
        </w:rPr>
        <w:tab/>
      </w:r>
      <w:r w:rsidRPr="00F52EF9">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F52EF9">
        <w:rPr>
          <w:rFonts w:ascii="Times New Roman" w:hAnsi="Times New Roman" w:cs="Times New Roman"/>
          <w:sz w:val="24"/>
          <w:szCs w:val="24"/>
        </w:rPr>
        <w:t>Принял от Владельца:</w:t>
      </w:r>
    </w:p>
    <w:p w:rsidR="00F52EF9" w:rsidRPr="00F52EF9" w:rsidRDefault="00F52EF9" w:rsidP="00F52EF9">
      <w:pPr>
        <w:autoSpaceDE w:val="0"/>
        <w:autoSpaceDN w:val="0"/>
        <w:adjustRightInd w:val="0"/>
        <w:spacing w:after="0" w:line="240" w:lineRule="auto"/>
        <w:ind w:left="-567" w:right="-143"/>
        <w:rPr>
          <w:rFonts w:ascii="Times New Roman" w:hAnsi="Times New Roman" w:cs="Times New Roman"/>
          <w:sz w:val="24"/>
          <w:szCs w:val="24"/>
        </w:rPr>
      </w:pPr>
    </w:p>
    <w:p w:rsidR="00F52EF9" w:rsidRPr="00F52EF9" w:rsidRDefault="00F52EF9" w:rsidP="00F52EF9">
      <w:pPr>
        <w:autoSpaceDE w:val="0"/>
        <w:autoSpaceDN w:val="0"/>
        <w:adjustRightInd w:val="0"/>
        <w:spacing w:after="0" w:line="240" w:lineRule="auto"/>
        <w:ind w:left="-567" w:right="-143"/>
        <w:rPr>
          <w:rFonts w:ascii="Times New Roman" w:hAnsi="Times New Roman" w:cs="Times New Roman"/>
          <w:sz w:val="24"/>
          <w:szCs w:val="24"/>
        </w:rPr>
      </w:pPr>
    </w:p>
    <w:p w:rsidR="00F52EF9" w:rsidRPr="00F52EF9" w:rsidRDefault="00F52EF9" w:rsidP="00F52EF9">
      <w:pPr>
        <w:autoSpaceDE w:val="0"/>
        <w:autoSpaceDN w:val="0"/>
        <w:adjustRightInd w:val="0"/>
        <w:spacing w:after="0" w:line="240" w:lineRule="auto"/>
        <w:ind w:left="-567" w:right="-143"/>
        <w:rPr>
          <w:rFonts w:ascii="Times New Roman" w:hAnsi="Times New Roman" w:cs="Times New Roman"/>
          <w:sz w:val="24"/>
          <w:szCs w:val="24"/>
          <w:u w:val="single"/>
        </w:rPr>
      </w:pPr>
      <w:r w:rsidRPr="00F52EF9">
        <w:rPr>
          <w:rFonts w:ascii="Times New Roman" w:hAnsi="Times New Roman" w:cs="Times New Roman"/>
          <w:sz w:val="24"/>
          <w:szCs w:val="24"/>
          <w:u w:val="single"/>
        </w:rPr>
        <w:tab/>
      </w:r>
      <w:r w:rsidRPr="00F52EF9">
        <w:rPr>
          <w:rFonts w:ascii="Times New Roman" w:hAnsi="Times New Roman" w:cs="Times New Roman"/>
          <w:sz w:val="24"/>
          <w:szCs w:val="24"/>
          <w:u w:val="single"/>
        </w:rPr>
        <w:tab/>
        <w:t xml:space="preserve">    </w:t>
      </w:r>
      <w:r w:rsidRPr="00F52EF9">
        <w:rPr>
          <w:rFonts w:ascii="Times New Roman" w:hAnsi="Times New Roman" w:cs="Times New Roman"/>
          <w:sz w:val="24"/>
          <w:szCs w:val="24"/>
        </w:rPr>
        <w:t xml:space="preserve">  / </w:t>
      </w:r>
      <w:r w:rsidRPr="00F52EF9">
        <w:rPr>
          <w:rFonts w:ascii="Times New Roman" w:hAnsi="Times New Roman" w:cs="Times New Roman"/>
          <w:sz w:val="24"/>
          <w:szCs w:val="24"/>
          <w:u w:val="single"/>
        </w:rPr>
        <w:tab/>
      </w:r>
      <w:r w:rsidRPr="00F52EF9">
        <w:rPr>
          <w:rFonts w:ascii="Times New Roman" w:hAnsi="Times New Roman" w:cs="Times New Roman"/>
          <w:sz w:val="24"/>
          <w:szCs w:val="24"/>
          <w:u w:val="single"/>
        </w:rPr>
        <w:tab/>
        <w:t xml:space="preserve">    </w:t>
      </w:r>
      <w:r w:rsidRPr="00F52EF9">
        <w:rPr>
          <w:rFonts w:ascii="Times New Roman" w:hAnsi="Times New Roman" w:cs="Times New Roman"/>
          <w:sz w:val="24"/>
          <w:szCs w:val="24"/>
        </w:rPr>
        <w:t xml:space="preserve">         </w:t>
      </w:r>
      <w:r w:rsidRPr="00F52EF9">
        <w:rPr>
          <w:rFonts w:ascii="Times New Roman" w:hAnsi="Times New Roman" w:cs="Times New Roman"/>
          <w:sz w:val="24"/>
          <w:szCs w:val="24"/>
        </w:rPr>
        <w:tab/>
      </w:r>
      <w:r w:rsidRPr="00F52EF9">
        <w:rPr>
          <w:rFonts w:ascii="Times New Roman" w:hAnsi="Times New Roman" w:cs="Times New Roman"/>
          <w:sz w:val="24"/>
          <w:szCs w:val="24"/>
        </w:rPr>
        <w:tab/>
        <w:t xml:space="preserve">           </w:t>
      </w:r>
      <w:r w:rsidRPr="00F52EF9">
        <w:rPr>
          <w:rFonts w:ascii="Times New Roman" w:hAnsi="Times New Roman" w:cs="Times New Roman"/>
          <w:sz w:val="24"/>
          <w:szCs w:val="24"/>
          <w:u w:val="single"/>
        </w:rPr>
        <w:tab/>
      </w:r>
      <w:r w:rsidRPr="00F52EF9">
        <w:rPr>
          <w:rFonts w:ascii="Times New Roman" w:hAnsi="Times New Roman" w:cs="Times New Roman"/>
          <w:sz w:val="24"/>
          <w:szCs w:val="24"/>
          <w:u w:val="single"/>
        </w:rPr>
        <w:tab/>
        <w:t xml:space="preserve">    </w:t>
      </w:r>
      <w:r w:rsidRPr="00F52EF9">
        <w:rPr>
          <w:rFonts w:ascii="Times New Roman" w:hAnsi="Times New Roman" w:cs="Times New Roman"/>
          <w:sz w:val="24"/>
          <w:szCs w:val="24"/>
        </w:rPr>
        <w:t xml:space="preserve">    /</w:t>
      </w:r>
      <w:r w:rsidRPr="00F52EF9">
        <w:rPr>
          <w:rFonts w:ascii="Times New Roman" w:hAnsi="Times New Roman" w:cs="Times New Roman"/>
          <w:sz w:val="24"/>
          <w:szCs w:val="24"/>
        </w:rPr>
        <w:tab/>
      </w:r>
      <w:r w:rsidRPr="00F52EF9">
        <w:rPr>
          <w:rFonts w:ascii="Times New Roman" w:hAnsi="Times New Roman" w:cs="Times New Roman"/>
          <w:sz w:val="24"/>
          <w:szCs w:val="24"/>
          <w:u w:val="single"/>
        </w:rPr>
        <w:tab/>
      </w:r>
      <w:r w:rsidRPr="00F52EF9">
        <w:rPr>
          <w:rFonts w:ascii="Times New Roman" w:hAnsi="Times New Roman" w:cs="Times New Roman"/>
          <w:sz w:val="24"/>
          <w:szCs w:val="24"/>
          <w:u w:val="single"/>
        </w:rPr>
        <w:tab/>
        <w:t xml:space="preserve">    </w:t>
      </w:r>
      <w:r w:rsidRPr="00F52EF9">
        <w:rPr>
          <w:rFonts w:ascii="Times New Roman" w:hAnsi="Times New Roman" w:cs="Times New Roman"/>
          <w:sz w:val="24"/>
          <w:szCs w:val="24"/>
        </w:rPr>
        <w:t xml:space="preserve">  </w:t>
      </w:r>
    </w:p>
    <w:p w:rsidR="00F52EF9" w:rsidRPr="00F52EF9" w:rsidRDefault="00F52EF9" w:rsidP="00F52EF9">
      <w:pPr>
        <w:autoSpaceDE w:val="0"/>
        <w:autoSpaceDN w:val="0"/>
        <w:adjustRightInd w:val="0"/>
        <w:spacing w:after="0" w:line="240" w:lineRule="auto"/>
        <w:ind w:left="-567" w:right="-391"/>
        <w:rPr>
          <w:rFonts w:ascii="Times New Roman" w:hAnsi="Times New Roman" w:cs="Times New Roman"/>
          <w:sz w:val="24"/>
          <w:szCs w:val="24"/>
        </w:rPr>
      </w:pPr>
      <w:r w:rsidRPr="00F52EF9">
        <w:rPr>
          <w:rFonts w:ascii="Times New Roman" w:hAnsi="Times New Roman" w:cs="Times New Roman"/>
          <w:sz w:val="24"/>
          <w:szCs w:val="24"/>
        </w:rPr>
        <w:t>М.п.</w:t>
      </w:r>
      <w:r w:rsidRPr="00F52EF9">
        <w:rPr>
          <w:rFonts w:ascii="Times New Roman" w:hAnsi="Times New Roman" w:cs="Times New Roman"/>
          <w:sz w:val="24"/>
          <w:szCs w:val="24"/>
        </w:rPr>
        <w:tab/>
        <w:t xml:space="preserve">                                                                       </w:t>
      </w:r>
    </w:p>
    <w:p w:rsidR="00F52EF9" w:rsidRPr="00F52EF9" w:rsidRDefault="00F52EF9" w:rsidP="00F52EF9">
      <w:pPr>
        <w:autoSpaceDE w:val="0"/>
        <w:autoSpaceDN w:val="0"/>
        <w:adjustRightInd w:val="0"/>
        <w:spacing w:after="0" w:line="240" w:lineRule="auto"/>
        <w:ind w:left="-567" w:right="-391"/>
        <w:rPr>
          <w:rFonts w:ascii="Times New Roman" w:hAnsi="Times New Roman" w:cs="Times New Roman"/>
          <w:sz w:val="24"/>
          <w:szCs w:val="24"/>
        </w:rPr>
      </w:pPr>
      <w:r w:rsidRPr="00F52EF9">
        <w:rPr>
          <w:rFonts w:ascii="Times New Roman" w:hAnsi="Times New Roman" w:cs="Times New Roman"/>
          <w:sz w:val="24"/>
          <w:szCs w:val="24"/>
        </w:rPr>
        <w:t>«____»__________2025г.                                                «____»__________2025г.</w:t>
      </w:r>
    </w:p>
    <w:p w:rsidR="00F52EF9" w:rsidRPr="00F52EF9" w:rsidRDefault="00F52EF9" w:rsidP="00F52EF9">
      <w:pPr>
        <w:autoSpaceDE w:val="0"/>
        <w:autoSpaceDN w:val="0"/>
        <w:adjustRightInd w:val="0"/>
        <w:spacing w:after="0" w:line="240" w:lineRule="auto"/>
        <w:ind w:left="-567" w:right="-391"/>
        <w:rPr>
          <w:sz w:val="24"/>
          <w:szCs w:val="24"/>
        </w:rPr>
      </w:pPr>
    </w:p>
    <w:p w:rsidR="00F52EF9" w:rsidRPr="00F52EF9" w:rsidRDefault="00F52EF9" w:rsidP="00F52EF9">
      <w:pPr>
        <w:autoSpaceDE w:val="0"/>
        <w:autoSpaceDN w:val="0"/>
        <w:adjustRightInd w:val="0"/>
        <w:ind w:left="-567" w:right="-391"/>
        <w:rPr>
          <w:sz w:val="24"/>
          <w:szCs w:val="24"/>
        </w:rPr>
      </w:pPr>
    </w:p>
    <w:p w:rsidR="00F52EF9" w:rsidRPr="00F52EF9" w:rsidRDefault="00F52EF9" w:rsidP="00F52EF9">
      <w:pPr>
        <w:widowControl w:val="0"/>
        <w:tabs>
          <w:tab w:val="left" w:pos="96"/>
          <w:tab w:val="left" w:pos="3183"/>
          <w:tab w:val="left" w:pos="5954"/>
        </w:tabs>
        <w:autoSpaceDE w:val="0"/>
        <w:autoSpaceDN w:val="0"/>
        <w:adjustRightInd w:val="0"/>
        <w:ind w:left="-567"/>
        <w:rPr>
          <w:rFonts w:ascii="Times New Roman" w:hAnsi="Times New Roman" w:cs="Times New Roman"/>
          <w:color w:val="000000"/>
        </w:rPr>
      </w:pPr>
      <w:r w:rsidRPr="00F52EF9">
        <w:rPr>
          <w:rFonts w:ascii="Times New Roman" w:hAnsi="Times New Roman" w:cs="Times New Roman"/>
          <w:color w:val="000000"/>
        </w:rPr>
        <w:t xml:space="preserve">Акт составил:                                                   </w:t>
      </w:r>
    </w:p>
    <w:p w:rsidR="00F52EF9" w:rsidRPr="00F52EF9" w:rsidRDefault="00F52EF9" w:rsidP="00F52EF9">
      <w:pPr>
        <w:widowControl w:val="0"/>
        <w:tabs>
          <w:tab w:val="left" w:pos="96"/>
          <w:tab w:val="left" w:pos="3183"/>
          <w:tab w:val="left" w:pos="5954"/>
        </w:tabs>
        <w:autoSpaceDE w:val="0"/>
        <w:autoSpaceDN w:val="0"/>
        <w:adjustRightInd w:val="0"/>
        <w:ind w:left="-567"/>
        <w:rPr>
          <w:rFonts w:ascii="Times New Roman" w:hAnsi="Times New Roman" w:cs="Times New Roman"/>
          <w:u w:val="single"/>
        </w:rPr>
      </w:pPr>
      <w:r w:rsidRPr="00F52EF9">
        <w:rPr>
          <w:rFonts w:ascii="Times New Roman" w:hAnsi="Times New Roman" w:cs="Times New Roman"/>
        </w:rPr>
        <w:t xml:space="preserve">__________ / </w:t>
      </w:r>
      <w:r w:rsidRPr="00F52EF9">
        <w:rPr>
          <w:rFonts w:ascii="Times New Roman" w:hAnsi="Times New Roman" w:cs="Times New Roman"/>
          <w:u w:val="single"/>
        </w:rPr>
        <w:tab/>
        <w:t xml:space="preserve">  </w:t>
      </w:r>
    </w:p>
    <w:p w:rsidR="00F52EF9" w:rsidRPr="00F52EF9" w:rsidRDefault="00F52EF9" w:rsidP="00F52EF9">
      <w:pPr>
        <w:autoSpaceDE w:val="0"/>
        <w:autoSpaceDN w:val="0"/>
        <w:adjustRightInd w:val="0"/>
        <w:ind w:left="-567" w:right="-391"/>
        <w:rPr>
          <w:rFonts w:ascii="Times New Roman" w:hAnsi="Times New Roman" w:cs="Times New Roman"/>
        </w:rPr>
      </w:pPr>
      <w:r w:rsidRPr="00F52EF9">
        <w:rPr>
          <w:rFonts w:ascii="Times New Roman" w:hAnsi="Times New Roman" w:cs="Times New Roman"/>
        </w:rPr>
        <w:t>«____»__________2025г.</w:t>
      </w: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pStyle w:val="2"/>
        <w:ind w:left="-567" w:right="-465"/>
        <w:jc w:val="center"/>
        <w:rPr>
          <w:b w:val="0"/>
          <w:color w:val="000000"/>
        </w:rPr>
      </w:pPr>
      <w:r w:rsidRPr="00C577B3">
        <w:rPr>
          <w:b w:val="0"/>
          <w:color w:val="000000"/>
          <w:szCs w:val="24"/>
        </w:rPr>
        <w:lastRenderedPageBreak/>
        <w:t xml:space="preserve">                </w:t>
      </w:r>
      <w:r w:rsidR="00F52EF9">
        <w:rPr>
          <w:b w:val="0"/>
          <w:color w:val="000000"/>
          <w:szCs w:val="24"/>
        </w:rPr>
        <w:t xml:space="preserve">                   </w:t>
      </w:r>
      <w:r w:rsidRPr="00C577B3">
        <w:rPr>
          <w:b w:val="0"/>
          <w:color w:val="000000"/>
          <w:szCs w:val="24"/>
        </w:rPr>
        <w:t xml:space="preserve">Приложение 5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F52EF9">
        <w:rPr>
          <w:rFonts w:ascii="Times New Roman" w:hAnsi="Times New Roman" w:cs="Times New Roman"/>
          <w:color w:val="000000"/>
        </w:rPr>
        <w:t xml:space="preserve">                     </w:t>
      </w:r>
      <w:r w:rsidRPr="00C577B3">
        <w:rPr>
          <w:rFonts w:ascii="Times New Roman" w:hAnsi="Times New Roman" w:cs="Times New Roman"/>
        </w:rPr>
        <w:t>к договору на размещение нестационарного</w:t>
      </w:r>
    </w:p>
    <w:p w:rsidR="00C577B3" w:rsidRPr="00C577B3" w:rsidRDefault="00C577B3" w:rsidP="00C577B3">
      <w:pPr>
        <w:pStyle w:val="2"/>
        <w:ind w:left="-567" w:right="-465"/>
        <w:jc w:val="center"/>
      </w:pPr>
      <w:r w:rsidRPr="00C577B3">
        <w:rPr>
          <w:b w:val="0"/>
          <w:i/>
          <w:szCs w:val="24"/>
        </w:rPr>
        <w:t xml:space="preserve">                                                       </w:t>
      </w:r>
      <w:r w:rsidR="00F52EF9">
        <w:rPr>
          <w:b w:val="0"/>
          <w:i/>
          <w:szCs w:val="24"/>
        </w:rPr>
        <w:t xml:space="preserve">                     </w:t>
      </w:r>
      <w:r w:rsidRPr="00C577B3">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F52EF9">
        <w:rPr>
          <w:b w:val="0"/>
        </w:rPr>
        <w:t>04</w:t>
      </w:r>
      <w:r w:rsidRPr="00C577B3">
        <w:rPr>
          <w:b w:val="0"/>
        </w:rPr>
        <w:t>.202</w:t>
      </w:r>
      <w:r w:rsidR="00F52EF9">
        <w:rPr>
          <w:b w:val="0"/>
        </w:rPr>
        <w:t>5</w:t>
      </w:r>
      <w:r w:rsidRPr="00C577B3">
        <w:t xml:space="preserve"> </w:t>
      </w:r>
      <w:r w:rsidRPr="00C577B3">
        <w:rPr>
          <w:b w:val="0"/>
        </w:rPr>
        <w:t>№</w:t>
      </w:r>
      <w:r w:rsidRPr="00C577B3">
        <w:t xml:space="preserve"> </w:t>
      </w:r>
      <w:r w:rsidRPr="00C577B3">
        <w:rPr>
          <w:b w:val="0"/>
        </w:rPr>
        <w:t>__</w:t>
      </w:r>
    </w:p>
    <w:p w:rsidR="00C577B3" w:rsidRPr="00C577B3" w:rsidRDefault="00C577B3" w:rsidP="00C577B3">
      <w:pPr>
        <w:pStyle w:val="1"/>
        <w:spacing w:line="240" w:lineRule="auto"/>
        <w:ind w:left="-567" w:right="-463"/>
        <w:rPr>
          <w:bCs/>
          <w:sz w:val="16"/>
          <w:szCs w:val="16"/>
        </w:rPr>
      </w:pPr>
    </w:p>
    <w:p w:rsidR="00C577B3" w:rsidRPr="00C577B3" w:rsidRDefault="00C577B3" w:rsidP="00C577B3">
      <w:pPr>
        <w:pStyle w:val="1"/>
        <w:spacing w:line="240" w:lineRule="auto"/>
        <w:ind w:left="-567" w:right="-463"/>
        <w:rPr>
          <w:bCs/>
          <w:sz w:val="24"/>
        </w:rPr>
      </w:pPr>
      <w:r w:rsidRPr="00C577B3">
        <w:rPr>
          <w:bCs/>
          <w:sz w:val="24"/>
        </w:rPr>
        <w:t>Передаточный акт объекта</w:t>
      </w:r>
    </w:p>
    <w:p w:rsidR="00C577B3" w:rsidRPr="00C577B3" w:rsidRDefault="00C577B3" w:rsidP="00C577B3">
      <w:pPr>
        <w:spacing w:after="0" w:line="240" w:lineRule="auto"/>
        <w:ind w:left="-567" w:right="-463"/>
        <w:jc w:val="both"/>
        <w:rPr>
          <w:rFonts w:ascii="Times New Roman" w:hAnsi="Times New Roman" w:cs="Times New Roman"/>
          <w:sz w:val="16"/>
          <w:szCs w:val="16"/>
        </w:rPr>
      </w:pPr>
      <w:r w:rsidRPr="00C577B3">
        <w:rPr>
          <w:rFonts w:ascii="Times New Roman" w:hAnsi="Times New Roman" w:cs="Times New Roman"/>
          <w:sz w:val="20"/>
          <w:szCs w:val="20"/>
        </w:rPr>
        <w:t xml:space="preserve">                                                                                                    </w:t>
      </w:r>
    </w:p>
    <w:p w:rsidR="00C577B3" w:rsidRPr="0060131A" w:rsidRDefault="00C577B3" w:rsidP="00C577B3">
      <w:pPr>
        <w:spacing w:after="0" w:line="240" w:lineRule="auto"/>
        <w:ind w:left="-567" w:right="-2"/>
        <w:jc w:val="both"/>
        <w:rPr>
          <w:rFonts w:ascii="Times New Roman" w:hAnsi="Times New Roman" w:cs="Times New Roman"/>
          <w:sz w:val="24"/>
          <w:szCs w:val="24"/>
        </w:rPr>
      </w:pPr>
      <w:r w:rsidRPr="0060131A">
        <w:rPr>
          <w:rFonts w:ascii="Times New Roman" w:hAnsi="Times New Roman" w:cs="Times New Roman"/>
          <w:sz w:val="24"/>
          <w:szCs w:val="24"/>
        </w:rPr>
        <w:t>г. Добрянка</w:t>
      </w:r>
      <w:r w:rsidRPr="0060131A">
        <w:rPr>
          <w:rFonts w:ascii="Times New Roman" w:hAnsi="Times New Roman" w:cs="Times New Roman"/>
          <w:sz w:val="24"/>
          <w:szCs w:val="24"/>
        </w:rPr>
        <w:tab/>
        <w:t xml:space="preserve">                                                </w:t>
      </w:r>
      <w:r w:rsidRPr="0060131A">
        <w:rPr>
          <w:rFonts w:ascii="Times New Roman" w:hAnsi="Times New Roman" w:cs="Times New Roman"/>
          <w:sz w:val="24"/>
          <w:szCs w:val="24"/>
        </w:rPr>
        <w:tab/>
        <w:t xml:space="preserve">                                           «__»__________ 202</w:t>
      </w:r>
      <w:r w:rsidR="00F52EF9" w:rsidRPr="0060131A">
        <w:rPr>
          <w:rFonts w:ascii="Times New Roman" w:hAnsi="Times New Roman" w:cs="Times New Roman"/>
          <w:sz w:val="24"/>
          <w:szCs w:val="24"/>
        </w:rPr>
        <w:t>5</w:t>
      </w:r>
      <w:r w:rsidRPr="0060131A">
        <w:rPr>
          <w:rFonts w:ascii="Times New Roman" w:hAnsi="Times New Roman" w:cs="Times New Roman"/>
          <w:sz w:val="24"/>
          <w:szCs w:val="24"/>
        </w:rPr>
        <w:t xml:space="preserve"> г.</w:t>
      </w:r>
    </w:p>
    <w:p w:rsidR="00C577B3" w:rsidRPr="00C577B3" w:rsidRDefault="00C577B3" w:rsidP="00C577B3">
      <w:pPr>
        <w:spacing w:after="0" w:line="240" w:lineRule="auto"/>
        <w:ind w:left="-567" w:right="-2"/>
        <w:jc w:val="both"/>
        <w:rPr>
          <w:rFonts w:ascii="Times New Roman" w:hAnsi="Times New Roman" w:cs="Times New Roman"/>
          <w:sz w:val="16"/>
          <w:szCs w:val="16"/>
        </w:rPr>
      </w:pPr>
    </w:p>
    <w:p w:rsidR="0060131A" w:rsidRPr="0060131A" w:rsidRDefault="0060131A" w:rsidP="0060131A">
      <w:pPr>
        <w:pStyle w:val="ConsPlusNonformat"/>
        <w:ind w:left="-567" w:right="-143" w:firstLine="568"/>
        <w:jc w:val="both"/>
        <w:rPr>
          <w:rFonts w:ascii="Times New Roman" w:hAnsi="Times New Roman" w:cs="Times New Roman"/>
          <w:sz w:val="24"/>
          <w:szCs w:val="24"/>
        </w:rPr>
      </w:pPr>
      <w:r w:rsidRPr="0060131A">
        <w:rPr>
          <w:rFonts w:ascii="Times New Roman" w:hAnsi="Times New Roman" w:cs="Times New Roman"/>
          <w:b/>
          <w:sz w:val="24"/>
          <w:szCs w:val="24"/>
        </w:rPr>
        <w:t>Управление имущественных и земельных отношений администрации Добрянского муниципального округа Пермского края</w:t>
      </w:r>
      <w:r w:rsidRPr="0060131A">
        <w:rPr>
          <w:rFonts w:ascii="Times New Roman" w:hAnsi="Times New Roman" w:cs="Times New Roman"/>
          <w:sz w:val="24"/>
          <w:szCs w:val="24"/>
        </w:rPr>
        <w:t xml:space="preserve">, действующее от имени и по поручению администрации Добрянского муниципального округа Пермского края, именуемое в дальнейшем </w:t>
      </w:r>
      <w:r w:rsidRPr="0060131A">
        <w:rPr>
          <w:rFonts w:ascii="Times New Roman" w:hAnsi="Times New Roman" w:cs="Times New Roman"/>
          <w:b/>
          <w:bCs/>
          <w:sz w:val="24"/>
          <w:szCs w:val="24"/>
        </w:rPr>
        <w:t xml:space="preserve">«Управление», </w:t>
      </w:r>
      <w:r w:rsidRPr="0060131A">
        <w:rPr>
          <w:rFonts w:ascii="Times New Roman" w:hAnsi="Times New Roman" w:cs="Times New Roman"/>
          <w:sz w:val="24"/>
          <w:szCs w:val="24"/>
        </w:rPr>
        <w:t>в лице</w:t>
      </w:r>
      <w:r w:rsidRPr="0060131A">
        <w:rPr>
          <w:rFonts w:ascii="Times New Roman" w:hAnsi="Times New Roman" w:cs="Times New Roman"/>
          <w:color w:val="FF0000"/>
          <w:sz w:val="24"/>
          <w:szCs w:val="24"/>
        </w:rPr>
        <w:t xml:space="preserve"> </w:t>
      </w:r>
      <w:r w:rsidRPr="0060131A">
        <w:rPr>
          <w:rFonts w:ascii="Times New Roman" w:hAnsi="Times New Roman" w:cs="Times New Roman"/>
          <w:sz w:val="24"/>
          <w:szCs w:val="24"/>
        </w:rPr>
        <w:t>начальника Колесниковой Юлии Михайловны, действующей на основании Положения об Управлении, с одной стороны и ___________________________________________________________________________________,</w:t>
      </w:r>
    </w:p>
    <w:p w:rsidR="0060131A" w:rsidRPr="0060131A" w:rsidRDefault="0060131A" w:rsidP="0060131A">
      <w:pPr>
        <w:pStyle w:val="ConsPlusNonformat"/>
        <w:ind w:left="-567" w:right="-143" w:firstLine="568"/>
        <w:jc w:val="center"/>
        <w:rPr>
          <w:rFonts w:ascii="Times New Roman" w:hAnsi="Times New Roman" w:cs="Times New Roman"/>
          <w:i/>
        </w:rPr>
      </w:pPr>
      <w:r w:rsidRPr="0060131A">
        <w:rPr>
          <w:rFonts w:ascii="Times New Roman" w:hAnsi="Times New Roman" w:cs="Times New Roman"/>
          <w:i/>
        </w:rPr>
        <w:t xml:space="preserve">                                   (наименование юридического лица,  ИП, самозанятого)</w:t>
      </w:r>
    </w:p>
    <w:p w:rsidR="0060131A" w:rsidRPr="0060131A" w:rsidRDefault="0060131A" w:rsidP="0060131A">
      <w:pPr>
        <w:tabs>
          <w:tab w:val="left" w:pos="142"/>
        </w:tabs>
        <w:spacing w:after="0" w:line="240" w:lineRule="auto"/>
        <w:ind w:left="-567" w:right="-1"/>
        <w:jc w:val="both"/>
        <w:rPr>
          <w:rFonts w:ascii="Times New Roman" w:hAnsi="Times New Roman" w:cs="Times New Roman"/>
          <w:sz w:val="24"/>
          <w:szCs w:val="24"/>
        </w:rPr>
      </w:pPr>
      <w:r w:rsidRPr="0060131A">
        <w:rPr>
          <w:rFonts w:ascii="Times New Roman" w:hAnsi="Times New Roman" w:cs="Times New Roman"/>
          <w:sz w:val="24"/>
          <w:szCs w:val="24"/>
        </w:rPr>
        <w:t xml:space="preserve">именуемое(ый) в дальнейшем </w:t>
      </w:r>
      <w:r w:rsidRPr="0060131A">
        <w:rPr>
          <w:rFonts w:ascii="Times New Roman" w:hAnsi="Times New Roman" w:cs="Times New Roman"/>
          <w:b/>
          <w:sz w:val="24"/>
          <w:szCs w:val="24"/>
        </w:rPr>
        <w:t>«Владелец»</w:t>
      </w:r>
      <w:r w:rsidRPr="0060131A">
        <w:rPr>
          <w:rFonts w:ascii="Times New Roman" w:hAnsi="Times New Roman" w:cs="Times New Roman"/>
          <w:sz w:val="24"/>
          <w:szCs w:val="24"/>
        </w:rPr>
        <w:t>, с другой стороны, вместе именуемые «Стороны», составили настоящий акт о следующем:</w:t>
      </w:r>
    </w:p>
    <w:p w:rsidR="0060131A" w:rsidRPr="0060131A" w:rsidRDefault="0060131A" w:rsidP="0060131A">
      <w:pPr>
        <w:spacing w:after="0" w:line="240" w:lineRule="auto"/>
        <w:ind w:left="-567" w:right="-1" w:firstLine="568"/>
        <w:jc w:val="both"/>
        <w:rPr>
          <w:rFonts w:ascii="Times New Roman" w:hAnsi="Times New Roman" w:cs="Times New Roman"/>
          <w:sz w:val="24"/>
          <w:szCs w:val="24"/>
        </w:rPr>
      </w:pPr>
      <w:r w:rsidRPr="0060131A">
        <w:rPr>
          <w:rFonts w:ascii="Times New Roman" w:hAnsi="Times New Roman" w:cs="Times New Roman"/>
          <w:sz w:val="24"/>
          <w:szCs w:val="24"/>
        </w:rPr>
        <w:t>1. В соответствии с условиями договора на размещение нестационарного торгового объекта от «___» апреля 2025 года № ___ Владелец разместил нестационарный торговый объект (далее – Объект):</w:t>
      </w:r>
    </w:p>
    <w:p w:rsidR="0060131A" w:rsidRPr="0060131A" w:rsidRDefault="0060131A" w:rsidP="0060131A">
      <w:pPr>
        <w:pStyle w:val="ConsPlusNonformat"/>
        <w:ind w:left="-567"/>
        <w:contextualSpacing/>
        <w:jc w:val="both"/>
        <w:rPr>
          <w:rFonts w:ascii="Times New Roman" w:hAnsi="Times New Roman" w:cs="Times New Roman"/>
          <w:sz w:val="24"/>
          <w:szCs w:val="24"/>
        </w:rPr>
      </w:pPr>
      <w:r w:rsidRPr="0060131A">
        <w:rPr>
          <w:rFonts w:ascii="Times New Roman" w:hAnsi="Times New Roman" w:cs="Times New Roman"/>
          <w:sz w:val="24"/>
          <w:szCs w:val="24"/>
        </w:rPr>
        <w:t>размеры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574"/>
      </w:tblGrid>
      <w:tr w:rsidR="0060131A" w:rsidRPr="0060131A" w:rsidTr="009F7008">
        <w:tc>
          <w:tcPr>
            <w:tcW w:w="3089"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Длина, м</w:t>
            </w:r>
          </w:p>
        </w:tc>
        <w:tc>
          <w:tcPr>
            <w:tcW w:w="3574"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ind w:left="-567"/>
              <w:rPr>
                <w:rFonts w:ascii="Times New Roman" w:hAnsi="Times New Roman" w:cs="Times New Roman"/>
                <w:b/>
                <w:i/>
                <w:sz w:val="24"/>
                <w:szCs w:val="24"/>
              </w:rPr>
            </w:pPr>
          </w:p>
        </w:tc>
      </w:tr>
      <w:tr w:rsidR="0060131A" w:rsidRPr="0060131A" w:rsidTr="009F7008">
        <w:tc>
          <w:tcPr>
            <w:tcW w:w="3089"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Ширина, м</w:t>
            </w:r>
          </w:p>
        </w:tc>
        <w:tc>
          <w:tcPr>
            <w:tcW w:w="3574"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ind w:left="-567"/>
              <w:rPr>
                <w:rFonts w:ascii="Times New Roman" w:hAnsi="Times New Roman" w:cs="Times New Roman"/>
                <w:b/>
                <w:i/>
                <w:sz w:val="24"/>
                <w:szCs w:val="24"/>
              </w:rPr>
            </w:pPr>
          </w:p>
        </w:tc>
      </w:tr>
      <w:tr w:rsidR="0060131A" w:rsidRPr="0060131A" w:rsidTr="009F7008">
        <w:tc>
          <w:tcPr>
            <w:tcW w:w="3089"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Высота, м</w:t>
            </w:r>
          </w:p>
        </w:tc>
        <w:tc>
          <w:tcPr>
            <w:tcW w:w="3574"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ind w:left="-567"/>
              <w:rPr>
                <w:rFonts w:ascii="Times New Roman" w:hAnsi="Times New Roman" w:cs="Times New Roman"/>
                <w:b/>
                <w:i/>
                <w:sz w:val="24"/>
                <w:szCs w:val="24"/>
              </w:rPr>
            </w:pPr>
          </w:p>
        </w:tc>
      </w:tr>
    </w:tbl>
    <w:p w:rsidR="0060131A" w:rsidRPr="0060131A" w:rsidRDefault="0060131A" w:rsidP="0060131A">
      <w:pPr>
        <w:pStyle w:val="ConsPlusNonformat"/>
        <w:ind w:left="-567" w:firstLine="567"/>
        <w:contextualSpacing/>
        <w:jc w:val="both"/>
        <w:rPr>
          <w:rFonts w:ascii="Times New Roman" w:hAnsi="Times New Roman" w:cs="Times New Roman"/>
          <w:sz w:val="24"/>
          <w:szCs w:val="24"/>
        </w:rPr>
      </w:pPr>
      <w:r w:rsidRPr="0060131A">
        <w:rPr>
          <w:rFonts w:ascii="Times New Roman" w:hAnsi="Times New Roman" w:cs="Times New Roman"/>
          <w:sz w:val="24"/>
          <w:szCs w:val="24"/>
        </w:rPr>
        <w:t xml:space="preserve">период размещения: </w:t>
      </w:r>
      <w:r w:rsidRPr="0060131A">
        <w:rPr>
          <w:rFonts w:ascii="Times New Roman" w:hAnsi="Times New Roman" w:cs="Times New Roman"/>
          <w:b/>
          <w:i/>
          <w:sz w:val="24"/>
          <w:szCs w:val="24"/>
        </w:rPr>
        <w:t>с 08 апреля 2025 года</w:t>
      </w:r>
      <w:r w:rsidRPr="0060131A">
        <w:rPr>
          <w:rFonts w:ascii="Times New Roman" w:hAnsi="Times New Roman" w:cs="Times New Roman"/>
          <w:sz w:val="24"/>
          <w:szCs w:val="24"/>
        </w:rPr>
        <w:t xml:space="preserve"> </w:t>
      </w:r>
      <w:r w:rsidRPr="0060131A">
        <w:rPr>
          <w:rFonts w:ascii="Times New Roman" w:hAnsi="Times New Roman" w:cs="Times New Roman"/>
          <w:b/>
          <w:i/>
          <w:sz w:val="24"/>
          <w:szCs w:val="24"/>
        </w:rPr>
        <w:t>по 07 апреля 2030 года</w:t>
      </w:r>
      <w:r w:rsidRPr="0060131A">
        <w:rPr>
          <w:rFonts w:ascii="Times New Roman" w:hAnsi="Times New Roman" w:cs="Times New Roman"/>
          <w:sz w:val="24"/>
          <w:szCs w:val="24"/>
        </w:rPr>
        <w:t>;</w:t>
      </w:r>
    </w:p>
    <w:p w:rsidR="0060131A" w:rsidRPr="0060131A" w:rsidRDefault="0060131A" w:rsidP="0060131A">
      <w:pPr>
        <w:pStyle w:val="ConsPlusNonformat"/>
        <w:ind w:left="-567" w:firstLine="567"/>
        <w:jc w:val="both"/>
        <w:rPr>
          <w:rFonts w:ascii="Times New Roman" w:hAnsi="Times New Roman" w:cs="Times New Roman"/>
          <w:sz w:val="24"/>
          <w:szCs w:val="24"/>
        </w:rPr>
      </w:pPr>
      <w:r w:rsidRPr="0060131A">
        <w:rPr>
          <w:rFonts w:ascii="Times New Roman" w:hAnsi="Times New Roman" w:cs="Times New Roman"/>
          <w:sz w:val="24"/>
          <w:szCs w:val="24"/>
        </w:rPr>
        <w:t>в границах и координатах характерных точек границ территории, указанных в схеме расположения земельного участка на кадастровом плане территории, прилагаемой к настоящему договору.</w:t>
      </w:r>
    </w:p>
    <w:p w:rsidR="0060131A" w:rsidRPr="0060131A" w:rsidRDefault="0060131A" w:rsidP="0060131A">
      <w:pPr>
        <w:autoSpaceDE w:val="0"/>
        <w:autoSpaceDN w:val="0"/>
        <w:adjustRightInd w:val="0"/>
        <w:spacing w:after="0" w:line="240" w:lineRule="auto"/>
        <w:ind w:left="-567" w:right="-2" w:firstLine="568"/>
        <w:jc w:val="both"/>
        <w:rPr>
          <w:rFonts w:ascii="Times New Roman" w:hAnsi="Times New Roman" w:cs="Times New Roman"/>
          <w:sz w:val="24"/>
          <w:szCs w:val="24"/>
        </w:rPr>
      </w:pPr>
      <w:r w:rsidRPr="0060131A">
        <w:rPr>
          <w:rFonts w:ascii="Times New Roman" w:hAnsi="Times New Roman" w:cs="Times New Roman"/>
          <w:sz w:val="24"/>
          <w:szCs w:val="24"/>
        </w:rPr>
        <w:t xml:space="preserve">Место размещения Объекта предусмотрено Схемой размещения нестационарных торговых объектов на территории Добрянского муниципального округа, утвержденной постановлением администрации Добрянского городского округа от 21.07.2020 №1058 (в редакции постановлений от 16.01.2023 №63, от 17.06.2024 №1568), под учетным номером </w:t>
      </w:r>
      <w:r w:rsidRPr="0060131A">
        <w:rPr>
          <w:rFonts w:ascii="Times New Roman" w:hAnsi="Times New Roman" w:cs="Times New Roman"/>
          <w:b/>
          <w:sz w:val="24"/>
          <w:szCs w:val="24"/>
        </w:rPr>
        <w:t>__________</w:t>
      </w:r>
      <w:r w:rsidRPr="0060131A">
        <w:rPr>
          <w:rFonts w:ascii="Times New Roman" w:hAnsi="Times New Roman" w:cs="Times New Roman"/>
          <w:sz w:val="24"/>
          <w:szCs w:val="24"/>
        </w:rPr>
        <w:t>.</w:t>
      </w:r>
    </w:p>
    <w:p w:rsidR="0060131A" w:rsidRPr="0060131A" w:rsidRDefault="0060131A" w:rsidP="0060131A">
      <w:pPr>
        <w:spacing w:after="0" w:line="240" w:lineRule="auto"/>
        <w:ind w:left="-567" w:right="-2" w:firstLine="425"/>
        <w:jc w:val="both"/>
        <w:rPr>
          <w:rStyle w:val="apple-style-span"/>
          <w:rFonts w:ascii="Times New Roman" w:hAnsi="Times New Roman" w:cs="Times New Roman"/>
          <w:sz w:val="24"/>
          <w:szCs w:val="24"/>
        </w:rPr>
      </w:pPr>
      <w:r w:rsidRPr="0060131A">
        <w:rPr>
          <w:rFonts w:ascii="Times New Roman" w:hAnsi="Times New Roman" w:cs="Times New Roman"/>
          <w:sz w:val="24"/>
          <w:szCs w:val="24"/>
        </w:rPr>
        <w:t xml:space="preserve">2. </w:t>
      </w:r>
      <w:r w:rsidRPr="0060131A">
        <w:rPr>
          <w:rStyle w:val="apple-style-span"/>
          <w:rFonts w:ascii="Times New Roman" w:hAnsi="Times New Roman" w:cs="Times New Roman"/>
          <w:sz w:val="24"/>
          <w:szCs w:val="24"/>
        </w:rPr>
        <w:t xml:space="preserve">Состояние передаваемого места для размещения </w:t>
      </w:r>
      <w:r w:rsidRPr="0060131A">
        <w:rPr>
          <w:rFonts w:ascii="Times New Roman" w:hAnsi="Times New Roman" w:cs="Times New Roman"/>
          <w:sz w:val="24"/>
          <w:szCs w:val="24"/>
        </w:rPr>
        <w:t xml:space="preserve">нестационарного торгового объекта – </w:t>
      </w:r>
      <w:r w:rsidRPr="0060131A">
        <w:rPr>
          <w:rFonts w:ascii="Times New Roman" w:hAnsi="Times New Roman" w:cs="Times New Roman"/>
          <w:b/>
          <w:sz w:val="24"/>
          <w:szCs w:val="24"/>
        </w:rPr>
        <w:t>______________</w:t>
      </w:r>
      <w:r w:rsidRPr="0060131A">
        <w:rPr>
          <w:rFonts w:ascii="Times New Roman" w:hAnsi="Times New Roman" w:cs="Times New Roman"/>
          <w:sz w:val="24"/>
          <w:szCs w:val="24"/>
        </w:rPr>
        <w:t>,</w:t>
      </w:r>
      <w:r w:rsidRPr="0060131A">
        <w:rPr>
          <w:rStyle w:val="apple-style-span"/>
          <w:rFonts w:ascii="Times New Roman" w:hAnsi="Times New Roman" w:cs="Times New Roman"/>
          <w:sz w:val="24"/>
          <w:szCs w:val="24"/>
        </w:rPr>
        <w:t xml:space="preserve"> Стороны оценивают как удовлетворительное, позволяющее использовать его по прямому назначению.</w:t>
      </w:r>
    </w:p>
    <w:p w:rsidR="0060131A" w:rsidRPr="0060131A" w:rsidRDefault="0060131A" w:rsidP="0060131A">
      <w:pPr>
        <w:pStyle w:val="ConsPlusNonformat"/>
        <w:ind w:left="-567" w:right="-2"/>
        <w:contextualSpacing/>
        <w:jc w:val="both"/>
        <w:rPr>
          <w:rFonts w:ascii="Times New Roman" w:hAnsi="Times New Roman" w:cs="Times New Roman"/>
          <w:sz w:val="24"/>
          <w:szCs w:val="24"/>
        </w:rPr>
      </w:pPr>
      <w:r w:rsidRPr="0060131A">
        <w:rPr>
          <w:rFonts w:ascii="Times New Roman" w:hAnsi="Times New Roman" w:cs="Times New Roman"/>
          <w:sz w:val="24"/>
          <w:szCs w:val="24"/>
        </w:rPr>
        <w:t xml:space="preserve">       3. Характеристики Объекта, размещенного Владельцем:</w:t>
      </w:r>
    </w:p>
    <w:p w:rsidR="0060131A" w:rsidRPr="0060131A" w:rsidRDefault="0060131A" w:rsidP="0060131A">
      <w:pPr>
        <w:spacing w:after="0" w:line="240" w:lineRule="auto"/>
        <w:ind w:left="-567" w:right="-144"/>
        <w:jc w:val="both"/>
        <w:rPr>
          <w:rFonts w:ascii="Times New Roman" w:hAnsi="Times New Roman" w:cs="Times New Roman"/>
          <w:b/>
          <w:lang w:eastAsia="en-US"/>
        </w:rPr>
      </w:pPr>
      <w:r w:rsidRPr="0060131A">
        <w:rPr>
          <w:rFonts w:ascii="Times New Roman" w:hAnsi="Times New Roman" w:cs="Times New Roman"/>
          <w:b/>
        </w:rPr>
        <w:t>______________________________________________________________________________;</w:t>
      </w:r>
    </w:p>
    <w:p w:rsidR="0060131A" w:rsidRPr="0060131A" w:rsidRDefault="0060131A" w:rsidP="0060131A">
      <w:pPr>
        <w:pStyle w:val="ConsNormal"/>
        <w:widowControl/>
        <w:ind w:left="-567" w:right="-143" w:firstLine="0"/>
        <w:jc w:val="center"/>
        <w:rPr>
          <w:rFonts w:ascii="Times New Roman" w:hAnsi="Times New Roman" w:cs="Times New Roman"/>
          <w:i/>
          <w:sz w:val="18"/>
          <w:szCs w:val="18"/>
        </w:rPr>
      </w:pPr>
      <w:r w:rsidRPr="0060131A">
        <w:rPr>
          <w:rFonts w:ascii="Times New Roman" w:hAnsi="Times New Roman" w:cs="Times New Roman"/>
          <w:i/>
          <w:sz w:val="18"/>
          <w:szCs w:val="18"/>
        </w:rPr>
        <w:t>(в соответствии с требованиями к внешнему облику НТО, установленными на территории Добрянского городского округа)</w:t>
      </w:r>
    </w:p>
    <w:p w:rsidR="0060131A" w:rsidRPr="0060131A" w:rsidRDefault="0060131A" w:rsidP="0060131A">
      <w:pPr>
        <w:spacing w:after="0" w:line="240" w:lineRule="auto"/>
        <w:ind w:left="-567" w:right="-2" w:firstLine="426"/>
        <w:jc w:val="both"/>
        <w:rPr>
          <w:rFonts w:ascii="Times New Roman" w:hAnsi="Times New Roman" w:cs="Times New Roman"/>
          <w:b/>
          <w:sz w:val="24"/>
          <w:szCs w:val="24"/>
        </w:rPr>
      </w:pPr>
      <w:r w:rsidRPr="0060131A">
        <w:rPr>
          <w:rFonts w:ascii="Times New Roman" w:hAnsi="Times New Roman" w:cs="Times New Roman"/>
          <w:sz w:val="24"/>
          <w:szCs w:val="24"/>
        </w:rPr>
        <w:t xml:space="preserve">4. Размещенный Владельцем нестационарный торговый объект соответствует / не соответствует </w:t>
      </w:r>
      <w:r w:rsidRPr="0060131A">
        <w:rPr>
          <w:rFonts w:ascii="Times New Roman" w:hAnsi="Times New Roman" w:cs="Times New Roman"/>
          <w:i/>
          <w:sz w:val="24"/>
          <w:szCs w:val="24"/>
        </w:rPr>
        <w:t xml:space="preserve">(выбрать нужное) </w:t>
      </w:r>
      <w:r w:rsidRPr="0060131A">
        <w:rPr>
          <w:rFonts w:ascii="Times New Roman" w:hAnsi="Times New Roman" w:cs="Times New Roman"/>
          <w:sz w:val="24"/>
          <w:szCs w:val="24"/>
        </w:rPr>
        <w:t>нормативным требованиям к внешнему облику Объекта в соответствии с условиями договора.</w:t>
      </w:r>
    </w:p>
    <w:p w:rsidR="0060131A" w:rsidRPr="0060131A" w:rsidRDefault="0060131A" w:rsidP="0060131A">
      <w:pPr>
        <w:spacing w:after="0" w:line="240" w:lineRule="auto"/>
        <w:ind w:left="-567" w:right="-2" w:firstLine="426"/>
        <w:jc w:val="both"/>
        <w:rPr>
          <w:rFonts w:ascii="Times New Roman" w:hAnsi="Times New Roman" w:cs="Times New Roman"/>
          <w:sz w:val="24"/>
          <w:szCs w:val="24"/>
        </w:rPr>
      </w:pPr>
      <w:r w:rsidRPr="0060131A">
        <w:rPr>
          <w:rFonts w:ascii="Times New Roman" w:hAnsi="Times New Roman" w:cs="Times New Roman"/>
          <w:sz w:val="24"/>
          <w:szCs w:val="24"/>
        </w:rPr>
        <w:t>5. С момента подписания настоящего акта Владелец вправе осуществлять торговую деятельность (оказание услуг) в нестационарном торговом объекте до окончания срока действия договора.</w:t>
      </w:r>
    </w:p>
    <w:p w:rsidR="0060131A" w:rsidRPr="0060131A" w:rsidRDefault="0060131A" w:rsidP="0060131A">
      <w:pPr>
        <w:spacing w:after="0" w:line="240" w:lineRule="auto"/>
        <w:ind w:left="-567" w:right="-2" w:firstLine="426"/>
        <w:jc w:val="both"/>
        <w:rPr>
          <w:rFonts w:ascii="Times New Roman" w:hAnsi="Times New Roman" w:cs="Times New Roman"/>
          <w:sz w:val="24"/>
          <w:szCs w:val="24"/>
        </w:rPr>
      </w:pPr>
      <w:r w:rsidRPr="0060131A">
        <w:rPr>
          <w:rFonts w:ascii="Times New Roman" w:hAnsi="Times New Roman" w:cs="Times New Roman"/>
          <w:sz w:val="24"/>
          <w:szCs w:val="24"/>
        </w:rPr>
        <w:t>6. Настоящий акт составлен в двух экземплярах, по одному для каждой Стороны договора.</w:t>
      </w:r>
    </w:p>
    <w:p w:rsidR="0060131A" w:rsidRPr="0060131A" w:rsidRDefault="0060131A" w:rsidP="0060131A">
      <w:pPr>
        <w:spacing w:after="0" w:line="240" w:lineRule="auto"/>
        <w:ind w:left="-567" w:right="-2"/>
        <w:jc w:val="both"/>
        <w:rPr>
          <w:rFonts w:ascii="Times New Roman" w:hAnsi="Times New Roman" w:cs="Times New Roman"/>
          <w:sz w:val="24"/>
          <w:szCs w:val="24"/>
        </w:rPr>
      </w:pPr>
      <w:r w:rsidRPr="0060131A">
        <w:rPr>
          <w:rFonts w:ascii="Times New Roman" w:hAnsi="Times New Roman" w:cs="Times New Roman"/>
          <w:sz w:val="24"/>
          <w:szCs w:val="24"/>
        </w:rPr>
        <w:t xml:space="preserve">  </w:t>
      </w:r>
    </w:p>
    <w:p w:rsidR="0060131A" w:rsidRPr="0060131A" w:rsidRDefault="0060131A" w:rsidP="0060131A">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sz w:val="24"/>
          <w:szCs w:val="24"/>
        </w:rPr>
      </w:pPr>
      <w:r w:rsidRPr="0060131A">
        <w:rPr>
          <w:rFonts w:ascii="Times New Roman" w:hAnsi="Times New Roman" w:cs="Times New Roman"/>
          <w:b/>
          <w:color w:val="000000"/>
          <w:sz w:val="24"/>
          <w:szCs w:val="24"/>
        </w:rPr>
        <w:t>Подписи Сторон</w:t>
      </w:r>
    </w:p>
    <w:p w:rsidR="0060131A" w:rsidRPr="0060131A" w:rsidRDefault="0060131A" w:rsidP="0060131A">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rPr>
      </w:pPr>
      <w:r w:rsidRPr="0060131A">
        <w:rPr>
          <w:rFonts w:ascii="Times New Roman" w:hAnsi="Times New Roman" w:cs="Times New Roman"/>
          <w:b/>
          <w:sz w:val="24"/>
          <w:szCs w:val="24"/>
        </w:rPr>
        <w:t>__________ / __________                                    __________ /__________</w:t>
      </w:r>
      <w:r w:rsidRPr="0060131A">
        <w:rPr>
          <w:rFonts w:ascii="Times New Roman" w:hAnsi="Times New Roman" w:cs="Times New Roman"/>
          <w:color w:val="000000"/>
        </w:rPr>
        <w:t xml:space="preserve">              </w:t>
      </w:r>
    </w:p>
    <w:p w:rsidR="0060131A" w:rsidRPr="0060131A" w:rsidRDefault="0060131A" w:rsidP="0060131A">
      <w:pPr>
        <w:widowControl w:val="0"/>
        <w:spacing w:after="0" w:line="240" w:lineRule="auto"/>
        <w:ind w:left="-567" w:right="-144" w:firstLine="567"/>
        <w:jc w:val="center"/>
        <w:rPr>
          <w:rFonts w:ascii="Times New Roman" w:hAnsi="Times New Roman" w:cs="Times New Roman"/>
          <w:b/>
          <w:sz w:val="16"/>
          <w:szCs w:val="16"/>
        </w:rPr>
      </w:pPr>
    </w:p>
    <w:p w:rsidR="0060131A" w:rsidRDefault="0060131A" w:rsidP="0060131A">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color w:val="000000"/>
        </w:rPr>
      </w:pPr>
    </w:p>
    <w:p w:rsidR="0060131A" w:rsidRPr="0060131A" w:rsidRDefault="0060131A" w:rsidP="0060131A">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color w:val="000000"/>
        </w:rPr>
      </w:pPr>
      <w:r w:rsidRPr="0060131A">
        <w:rPr>
          <w:rFonts w:ascii="Times New Roman" w:hAnsi="Times New Roman" w:cs="Times New Roman"/>
          <w:color w:val="000000"/>
        </w:rPr>
        <w:t xml:space="preserve">Акт составил:                                                   </w:t>
      </w:r>
    </w:p>
    <w:p w:rsidR="0060131A" w:rsidRPr="0060131A" w:rsidRDefault="0060131A" w:rsidP="0060131A">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u w:val="single"/>
        </w:rPr>
      </w:pPr>
      <w:r w:rsidRPr="0060131A">
        <w:rPr>
          <w:rFonts w:ascii="Times New Roman" w:hAnsi="Times New Roman" w:cs="Times New Roman"/>
        </w:rPr>
        <w:t xml:space="preserve">__________ / </w:t>
      </w:r>
      <w:r w:rsidRPr="0060131A">
        <w:rPr>
          <w:rFonts w:ascii="Times New Roman" w:hAnsi="Times New Roman" w:cs="Times New Roman"/>
          <w:u w:val="single"/>
        </w:rPr>
        <w:tab/>
        <w:t xml:space="preserve">  </w:t>
      </w:r>
    </w:p>
    <w:p w:rsidR="0060131A" w:rsidRPr="0060131A" w:rsidRDefault="0060131A" w:rsidP="0060131A">
      <w:pPr>
        <w:autoSpaceDE w:val="0"/>
        <w:autoSpaceDN w:val="0"/>
        <w:adjustRightInd w:val="0"/>
        <w:spacing w:after="0" w:line="240" w:lineRule="auto"/>
        <w:ind w:left="-567" w:right="-391"/>
        <w:rPr>
          <w:rFonts w:ascii="Times New Roman" w:hAnsi="Times New Roman" w:cs="Times New Roman"/>
        </w:rPr>
      </w:pPr>
      <w:r w:rsidRPr="0060131A">
        <w:rPr>
          <w:rFonts w:ascii="Times New Roman" w:hAnsi="Times New Roman" w:cs="Times New Roman"/>
        </w:rPr>
        <w:t>«____»__________г.</w:t>
      </w:r>
    </w:p>
    <w:p w:rsidR="00C577B3" w:rsidRPr="00C577B3" w:rsidRDefault="00C577B3" w:rsidP="00C577B3">
      <w:pPr>
        <w:widowControl w:val="0"/>
        <w:spacing w:after="0" w:line="240" w:lineRule="auto"/>
        <w:ind w:left="-567" w:right="-144" w:firstLine="567"/>
        <w:jc w:val="center"/>
        <w:rPr>
          <w:rFonts w:ascii="Times New Roman" w:hAnsi="Times New Roman" w:cs="Times New Roman"/>
          <w:b/>
        </w:rPr>
      </w:pPr>
      <w:r w:rsidRPr="00C577B3">
        <w:rPr>
          <w:rFonts w:ascii="Times New Roman" w:hAnsi="Times New Roman" w:cs="Times New Roman"/>
          <w:b/>
        </w:rPr>
        <w:t xml:space="preserve">                                                                              </w:t>
      </w:r>
    </w:p>
    <w:p w:rsidR="00C577B3" w:rsidRPr="00C577B3" w:rsidRDefault="00C577B3" w:rsidP="00C577B3">
      <w:pPr>
        <w:widowControl w:val="0"/>
        <w:spacing w:after="0" w:line="240" w:lineRule="auto"/>
        <w:ind w:left="-567" w:right="-144" w:firstLine="567"/>
        <w:jc w:val="center"/>
        <w:rPr>
          <w:rFonts w:ascii="Times New Roman" w:hAnsi="Times New Roman" w:cs="Times New Roman"/>
          <w:b/>
        </w:rPr>
      </w:pPr>
      <w:r w:rsidRPr="00C577B3">
        <w:rPr>
          <w:rFonts w:ascii="Times New Roman" w:hAnsi="Times New Roman" w:cs="Times New Roman"/>
          <w:b/>
        </w:rPr>
        <w:t xml:space="preserve">                                                                               </w:t>
      </w:r>
    </w:p>
    <w:p w:rsidR="00C577B3" w:rsidRDefault="00C577B3" w:rsidP="00C577B3">
      <w:pPr>
        <w:widowControl w:val="0"/>
        <w:spacing w:after="0" w:line="240" w:lineRule="auto"/>
        <w:ind w:left="-567" w:right="-144" w:firstLine="567"/>
        <w:jc w:val="center"/>
        <w:rPr>
          <w:rFonts w:ascii="Times New Roman" w:hAnsi="Times New Roman" w:cs="Times New Roman"/>
          <w:b/>
        </w:rPr>
      </w:pPr>
    </w:p>
    <w:p w:rsidR="0060131A" w:rsidRDefault="0060131A" w:rsidP="00C577B3">
      <w:pPr>
        <w:widowControl w:val="0"/>
        <w:spacing w:after="0" w:line="240" w:lineRule="auto"/>
        <w:ind w:left="-567" w:right="-144" w:firstLine="567"/>
        <w:jc w:val="center"/>
        <w:rPr>
          <w:rFonts w:ascii="Times New Roman" w:hAnsi="Times New Roman" w:cs="Times New Roman"/>
          <w:b/>
        </w:rPr>
      </w:pPr>
    </w:p>
    <w:p w:rsidR="00C577B3" w:rsidRPr="00C577B3" w:rsidRDefault="00C577B3" w:rsidP="00C577B3">
      <w:pPr>
        <w:widowControl w:val="0"/>
        <w:spacing w:after="0" w:line="240" w:lineRule="auto"/>
        <w:ind w:left="-567" w:right="-144" w:firstLine="567"/>
        <w:jc w:val="center"/>
        <w:rPr>
          <w:rFonts w:ascii="Times New Roman" w:hAnsi="Times New Roman" w:cs="Times New Roman"/>
          <w:b/>
        </w:rPr>
      </w:pPr>
      <w:r w:rsidRPr="00C577B3">
        <w:rPr>
          <w:rFonts w:ascii="Times New Roman" w:hAnsi="Times New Roman" w:cs="Times New Roman"/>
          <w:b/>
        </w:rPr>
        <w:lastRenderedPageBreak/>
        <w:t xml:space="preserve">                                                                              </w:t>
      </w:r>
      <w:r w:rsidR="0060131A">
        <w:rPr>
          <w:rFonts w:ascii="Times New Roman" w:hAnsi="Times New Roman" w:cs="Times New Roman"/>
          <w:b/>
        </w:rPr>
        <w:t xml:space="preserve">     </w:t>
      </w:r>
      <w:r w:rsidRPr="00C577B3">
        <w:rPr>
          <w:rFonts w:ascii="Times New Roman" w:hAnsi="Times New Roman" w:cs="Times New Roman"/>
          <w:b/>
        </w:rPr>
        <w:t>Приложение 3</w:t>
      </w:r>
    </w:p>
    <w:p w:rsidR="00C577B3" w:rsidRPr="00C577B3" w:rsidRDefault="00C577B3" w:rsidP="00C577B3">
      <w:pPr>
        <w:pStyle w:val="afd"/>
        <w:tabs>
          <w:tab w:val="left" w:pos="6521"/>
          <w:tab w:val="left" w:pos="6804"/>
        </w:tabs>
        <w:ind w:left="-567" w:right="-144" w:firstLine="567"/>
        <w:jc w:val="right"/>
        <w:rPr>
          <w:rFonts w:ascii="Times New Roman" w:hAnsi="Times New Roman"/>
          <w:b/>
          <w:sz w:val="24"/>
          <w:szCs w:val="24"/>
        </w:rPr>
      </w:pPr>
      <w:r w:rsidRPr="00C577B3">
        <w:rPr>
          <w:rFonts w:ascii="Times New Roman" w:hAnsi="Times New Roman"/>
          <w:b/>
          <w:sz w:val="24"/>
          <w:szCs w:val="24"/>
        </w:rPr>
        <w:t>к аукционной документации</w:t>
      </w:r>
    </w:p>
    <w:p w:rsidR="00C577B3" w:rsidRPr="00C577B3" w:rsidRDefault="00C577B3" w:rsidP="00C577B3">
      <w:pPr>
        <w:pStyle w:val="a6"/>
        <w:spacing w:after="0" w:line="240" w:lineRule="auto"/>
        <w:ind w:left="-567" w:right="-144" w:firstLine="567"/>
        <w:jc w:val="right"/>
        <w:rPr>
          <w:rFonts w:ascii="Times New Roman" w:hAnsi="Times New Roman" w:cs="Times New Roman"/>
          <w:sz w:val="24"/>
        </w:rPr>
      </w:pPr>
    </w:p>
    <w:p w:rsidR="00C577B3" w:rsidRPr="00C577B3" w:rsidRDefault="00C577B3" w:rsidP="00C577B3">
      <w:pPr>
        <w:pStyle w:val="a6"/>
        <w:spacing w:after="0" w:line="240" w:lineRule="auto"/>
        <w:ind w:left="-567"/>
        <w:jc w:val="center"/>
        <w:rPr>
          <w:rFonts w:ascii="Times New Roman" w:hAnsi="Times New Roman" w:cs="Times New Roman"/>
          <w:b/>
          <w:sz w:val="24"/>
        </w:rPr>
      </w:pPr>
      <w:r w:rsidRPr="00C577B3">
        <w:rPr>
          <w:rFonts w:ascii="Times New Roman" w:hAnsi="Times New Roman" w:cs="Times New Roman"/>
          <w:b/>
          <w:sz w:val="24"/>
        </w:rPr>
        <w:t xml:space="preserve">Нормативные требования к внешнему облику нестационарных торговых объектов на территории Добрянского </w:t>
      </w:r>
      <w:r w:rsidR="0060131A">
        <w:rPr>
          <w:rFonts w:ascii="Times New Roman" w:hAnsi="Times New Roman" w:cs="Times New Roman"/>
          <w:b/>
          <w:sz w:val="24"/>
        </w:rPr>
        <w:t>муниципального</w:t>
      </w:r>
      <w:r w:rsidRPr="00C577B3">
        <w:rPr>
          <w:rFonts w:ascii="Times New Roman" w:hAnsi="Times New Roman" w:cs="Times New Roman"/>
          <w:b/>
          <w:sz w:val="24"/>
        </w:rPr>
        <w:t xml:space="preserve"> округа</w:t>
      </w:r>
      <w:r w:rsidR="0060131A">
        <w:rPr>
          <w:rFonts w:ascii="Times New Roman" w:hAnsi="Times New Roman" w:cs="Times New Roman"/>
          <w:b/>
          <w:sz w:val="24"/>
        </w:rPr>
        <w:t xml:space="preserve"> Пермского края</w:t>
      </w:r>
    </w:p>
    <w:p w:rsidR="00C577B3" w:rsidRPr="00C577B3" w:rsidRDefault="00C577B3" w:rsidP="00C577B3">
      <w:pPr>
        <w:pStyle w:val="a6"/>
        <w:spacing w:after="0" w:line="240" w:lineRule="auto"/>
        <w:ind w:left="-567"/>
        <w:jc w:val="center"/>
        <w:rPr>
          <w:rFonts w:ascii="Times New Roman" w:hAnsi="Times New Roman" w:cs="Times New Roman"/>
          <w:b/>
          <w:sz w:val="24"/>
        </w:rPr>
      </w:pPr>
    </w:p>
    <w:p w:rsidR="00C577B3" w:rsidRPr="00C577B3" w:rsidRDefault="00C577B3" w:rsidP="00C577B3">
      <w:pPr>
        <w:pStyle w:val="a6"/>
        <w:spacing w:after="0" w:line="240" w:lineRule="auto"/>
        <w:ind w:left="-567" w:firstLine="425"/>
        <w:rPr>
          <w:rFonts w:ascii="Times New Roman" w:hAnsi="Times New Roman" w:cs="Times New Roman"/>
          <w:b/>
          <w:sz w:val="24"/>
        </w:rPr>
      </w:pPr>
      <w:r w:rsidRPr="00C577B3">
        <w:rPr>
          <w:rFonts w:ascii="Times New Roman" w:hAnsi="Times New Roman" w:cs="Times New Roman"/>
          <w:b/>
          <w:sz w:val="24"/>
        </w:rPr>
        <w:t>1. Павильоны и киоски.</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rPr>
      </w:pPr>
      <w:r w:rsidRPr="00C577B3">
        <w:rPr>
          <w:rFonts w:ascii="Times New Roman" w:hAnsi="Times New Roman" w:cs="Times New Roman"/>
          <w:sz w:val="24"/>
        </w:rPr>
        <w:t>1.1. Конструкция нестационарного торгового объекта (далее – НТО) должна обеспечивать возможность его перемещения и транспортировки.</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rPr>
      </w:pPr>
      <w:r w:rsidRPr="00C577B3">
        <w:rPr>
          <w:rFonts w:ascii="Times New Roman" w:hAnsi="Times New Roman" w:cs="Times New Roman"/>
          <w:sz w:val="24"/>
        </w:rPr>
        <w:t>1.2. Каркас НТО должен изготавливаться из несущих сварных металлических конструкций (профильные металлические трубы, металлические швеллеры, гнутые металлические элементы с нанесением порошкового полимерного покрытия и пр.).</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rPr>
      </w:pPr>
      <w:r w:rsidRPr="00C577B3">
        <w:rPr>
          <w:rFonts w:ascii="Times New Roman" w:hAnsi="Times New Roman" w:cs="Times New Roman"/>
          <w:sz w:val="24"/>
        </w:rPr>
        <w:t>1.3. Ограждение неостекленных поверхностей корпуса (включая основание), цоколь, декоративные элементы внешней отделки выполняются из композитных панелей на основе алюминия либо сэндвич-панелей с плоской облицовкой.</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eastAsia="Calibri" w:hAnsi="Times New Roman" w:cs="Times New Roman"/>
          <w:sz w:val="24"/>
        </w:rPr>
      </w:pPr>
      <w:r w:rsidRPr="00C577B3">
        <w:rPr>
          <w:rFonts w:ascii="Times New Roman" w:hAnsi="Times New Roman" w:cs="Times New Roman"/>
          <w:sz w:val="24"/>
        </w:rPr>
        <w:t xml:space="preserve">1.4. </w:t>
      </w:r>
      <w:r w:rsidRPr="00C577B3">
        <w:rPr>
          <w:rFonts w:ascii="Times New Roman" w:eastAsia="Calibri" w:hAnsi="Times New Roman" w:cs="Times New Roman"/>
          <w:sz w:val="24"/>
        </w:rPr>
        <w:t>Толщина ограждающих конструкций принимается не менее 100 мм с наполнителем из жесткого минераловатного утеплителя.</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rPr>
      </w:pPr>
      <w:r w:rsidRPr="00C577B3">
        <w:rPr>
          <w:rFonts w:ascii="Times New Roman" w:hAnsi="Times New Roman" w:cs="Times New Roman"/>
          <w:sz w:val="24"/>
        </w:rPr>
        <w:t>1.5. Оконные и дверные переплеты выполняются из алюминиевого профиля с порошковым окрашиванием, ламинированного ПВХ.</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pacing w:val="2"/>
          <w:sz w:val="24"/>
        </w:rPr>
      </w:pPr>
      <w:r w:rsidRPr="00C577B3">
        <w:rPr>
          <w:rFonts w:ascii="Times New Roman" w:hAnsi="Times New Roman" w:cs="Times New Roman"/>
          <w:sz w:val="24"/>
        </w:rPr>
        <w:t xml:space="preserve">1.6. Остекление: </w:t>
      </w:r>
      <w:r w:rsidRPr="00C577B3">
        <w:rPr>
          <w:rFonts w:ascii="Times New Roman" w:hAnsi="Times New Roman" w:cs="Times New Roman"/>
          <w:spacing w:val="2"/>
          <w:sz w:val="24"/>
        </w:rPr>
        <w:t>безосколочное, ударостойкое,  безопасное, упрочненное многослойным пленочным покрытием. Т</w:t>
      </w:r>
      <w:r w:rsidRPr="00C577B3">
        <w:rPr>
          <w:rFonts w:ascii="Times New Roman" w:eastAsia="Calibri" w:hAnsi="Times New Roman" w:cs="Times New Roman"/>
          <w:sz w:val="24"/>
        </w:rPr>
        <w:t>онирование стекла запрещается</w:t>
      </w:r>
      <w:r w:rsidRPr="00C577B3">
        <w:rPr>
          <w:rFonts w:ascii="Times New Roman" w:hAnsi="Times New Roman" w:cs="Times New Roman"/>
          <w:spacing w:val="2"/>
          <w:sz w:val="24"/>
        </w:rPr>
        <w:t>.</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pacing w:val="2"/>
          <w:sz w:val="24"/>
        </w:rPr>
      </w:pPr>
      <w:r w:rsidRPr="00C577B3">
        <w:rPr>
          <w:rFonts w:ascii="Times New Roman" w:hAnsi="Times New Roman" w:cs="Times New Roman"/>
          <w:spacing w:val="2"/>
          <w:sz w:val="24"/>
        </w:rPr>
        <w:t>1.7. Для защиты остекления возможно применять рольставни.</w:t>
      </w:r>
    </w:p>
    <w:p w:rsidR="00C577B3" w:rsidRPr="0060131A"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szCs w:val="24"/>
        </w:rPr>
      </w:pPr>
      <w:r w:rsidRPr="0060131A">
        <w:rPr>
          <w:rFonts w:ascii="Times New Roman" w:hAnsi="Times New Roman" w:cs="Times New Roman"/>
          <w:spacing w:val="2"/>
          <w:sz w:val="24"/>
          <w:szCs w:val="24"/>
        </w:rPr>
        <w:t xml:space="preserve">1.8. </w:t>
      </w:r>
      <w:r w:rsidRPr="0060131A">
        <w:rPr>
          <w:rFonts w:ascii="Times New Roman" w:hAnsi="Times New Roman" w:cs="Times New Roman"/>
          <w:sz w:val="24"/>
          <w:szCs w:val="24"/>
        </w:rPr>
        <w:t>Вентиляционные решетки: металлические.</w:t>
      </w:r>
    </w:p>
    <w:p w:rsidR="00C577B3" w:rsidRPr="0060131A"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szCs w:val="24"/>
        </w:rPr>
      </w:pPr>
      <w:r w:rsidRPr="0060131A">
        <w:rPr>
          <w:rFonts w:ascii="Times New Roman" w:hAnsi="Times New Roman" w:cs="Times New Roman"/>
          <w:sz w:val="24"/>
          <w:szCs w:val="24"/>
        </w:rPr>
        <w:t>1.9. Кровля: металлический плоский лист (оцинкованный, с полимерным покрытием), металлический профилированный лист (оцинкованный, с полимерным покрытием).</w:t>
      </w:r>
    </w:p>
    <w:p w:rsidR="00C577B3" w:rsidRPr="0060131A"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eastAsia="Calibri" w:hAnsi="Times New Roman" w:cs="Times New Roman"/>
          <w:spacing w:val="2"/>
          <w:sz w:val="24"/>
          <w:szCs w:val="24"/>
        </w:rPr>
      </w:pPr>
      <w:r w:rsidRPr="0060131A">
        <w:rPr>
          <w:rFonts w:ascii="Times New Roman" w:hAnsi="Times New Roman" w:cs="Times New Roman"/>
          <w:sz w:val="24"/>
          <w:szCs w:val="24"/>
        </w:rPr>
        <w:t xml:space="preserve">1.10. </w:t>
      </w:r>
      <w:r w:rsidRPr="0060131A">
        <w:rPr>
          <w:rFonts w:ascii="Times New Roman" w:eastAsia="Calibri" w:hAnsi="Times New Roman" w:cs="Times New Roman"/>
          <w:spacing w:val="2"/>
          <w:sz w:val="24"/>
          <w:szCs w:val="24"/>
        </w:rPr>
        <w:t xml:space="preserve">Для изготовления </w:t>
      </w:r>
      <w:r w:rsidRPr="0060131A">
        <w:rPr>
          <w:rFonts w:ascii="Times New Roman" w:eastAsia="Calibri" w:hAnsi="Times New Roman" w:cs="Times New Roman"/>
          <w:sz w:val="24"/>
          <w:szCs w:val="24"/>
        </w:rPr>
        <w:t>НТО</w:t>
      </w:r>
      <w:r w:rsidRPr="0060131A">
        <w:rPr>
          <w:rFonts w:ascii="Times New Roman" w:eastAsia="Calibri" w:hAnsi="Times New Roman" w:cs="Times New Roman"/>
          <w:spacing w:val="2"/>
          <w:sz w:val="24"/>
          <w:szCs w:val="24"/>
        </w:rPr>
        <w:t xml:space="preserve"> и их отделки применяются современные сертифицированные (в том числе в части пожаробезопасности)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w:t>
      </w:r>
      <w:r w:rsidRPr="0060131A">
        <w:rPr>
          <w:rFonts w:ascii="Times New Roman" w:eastAsia="Calibri" w:hAnsi="Times New Roman" w:cs="Times New Roman"/>
          <w:sz w:val="24"/>
          <w:szCs w:val="24"/>
        </w:rPr>
        <w:t>нестационарных торговых объектов</w:t>
      </w:r>
      <w:r w:rsidRPr="0060131A">
        <w:rPr>
          <w:rFonts w:ascii="Times New Roman" w:eastAsia="Calibri" w:hAnsi="Times New Roman" w:cs="Times New Roman"/>
          <w:spacing w:val="2"/>
          <w:sz w:val="24"/>
          <w:szCs w:val="24"/>
        </w:rPr>
        <w:t>.</w:t>
      </w:r>
    </w:p>
    <w:p w:rsidR="00C577B3" w:rsidRPr="0060131A" w:rsidRDefault="00C577B3" w:rsidP="0060131A">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1. 11. Не допускается применение:</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1.11.1 для отделки каркаса: доборных элементов из тонколистового металла;</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 xml:space="preserve">1.11.2 для отделки ограждающих стеновых конструкций: кирпича, блоков, бетона </w:t>
      </w:r>
      <w:r w:rsidRPr="0060131A">
        <w:rPr>
          <w:rFonts w:ascii="Times New Roman" w:eastAsia="Calibri" w:hAnsi="Times New Roman" w:cs="Times New Roman"/>
          <w:spacing w:val="2"/>
          <w:sz w:val="24"/>
          <w:szCs w:val="24"/>
          <w:lang w:eastAsia="en-US"/>
        </w:rPr>
        <w:t>(в том числе легкого)</w:t>
      </w:r>
      <w:r w:rsidRPr="0060131A">
        <w:rPr>
          <w:rFonts w:ascii="Times New Roman" w:eastAsia="Calibri" w:hAnsi="Times New Roman" w:cs="Times New Roman"/>
          <w:spacing w:val="2"/>
          <w:sz w:val="24"/>
          <w:szCs w:val="24"/>
        </w:rPr>
        <w:t>, сайдинга, металлического профилированного листа, сэндвич-панелей со слабо профилированной и глубоко профилированной облицовкой;</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1.11.3 для кровли: металлочерепицы, рулонных материалов, асбестоцементных листов;</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1.11.4 для стен внутри помещений: панелей и обоев из ПВХ;</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 xml:space="preserve">1.11.5 для потолков внутри помещений: панелей ПВХ, полотен из полиэстровой ткани и ПВХ пленок. </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z w:val="24"/>
          <w:szCs w:val="24"/>
        </w:rPr>
      </w:pPr>
      <w:r w:rsidRPr="0060131A">
        <w:rPr>
          <w:rFonts w:ascii="Times New Roman" w:eastAsia="Calibri" w:hAnsi="Times New Roman" w:cs="Times New Roman"/>
          <w:spacing w:val="2"/>
          <w:sz w:val="24"/>
          <w:szCs w:val="24"/>
        </w:rPr>
        <w:t>1.12. Также для отделки НТО не допускается применение изделий из древесины, не обеспечивающей нормативные требования в части пожарной безопасности и износостойкости.</w:t>
      </w:r>
    </w:p>
    <w:p w:rsidR="00C577B3" w:rsidRPr="0060131A" w:rsidRDefault="00C577B3" w:rsidP="0060131A">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 xml:space="preserve">1.13. В случае размещения НТО на неровной поверхности земли конструкция несущего каркаса должна предусматривать возможность регулировки уровня установки </w:t>
      </w:r>
      <w:r w:rsidRPr="0060131A">
        <w:rPr>
          <w:rFonts w:ascii="Times New Roman" w:hAnsi="Times New Roman" w:cs="Times New Roman"/>
          <w:sz w:val="24"/>
          <w:szCs w:val="24"/>
        </w:rPr>
        <w:t>НТО.</w:t>
      </w:r>
    </w:p>
    <w:p w:rsidR="00C577B3" w:rsidRPr="0060131A" w:rsidRDefault="00C577B3" w:rsidP="0060131A">
      <w:pPr>
        <w:tabs>
          <w:tab w:val="left" w:pos="284"/>
        </w:tabs>
        <w:spacing w:after="0" w:line="240" w:lineRule="auto"/>
        <w:ind w:left="-567" w:right="-143" w:firstLine="425"/>
        <w:jc w:val="both"/>
        <w:rPr>
          <w:rFonts w:ascii="Times New Roman" w:hAnsi="Times New Roman" w:cs="Times New Roman"/>
          <w:sz w:val="24"/>
          <w:szCs w:val="24"/>
        </w:rPr>
      </w:pPr>
      <w:r w:rsidRPr="0060131A">
        <w:rPr>
          <w:rFonts w:ascii="Times New Roman" w:eastAsia="Calibri" w:hAnsi="Times New Roman" w:cs="Times New Roman"/>
          <w:sz w:val="24"/>
          <w:szCs w:val="24"/>
        </w:rPr>
        <w:t xml:space="preserve">1.14. Роллетные системы (рольставни) не должны выходить за </w:t>
      </w:r>
      <w:r w:rsidRPr="0060131A">
        <w:rPr>
          <w:rFonts w:ascii="Times New Roman" w:hAnsi="Times New Roman" w:cs="Times New Roman"/>
          <w:sz w:val="24"/>
          <w:szCs w:val="24"/>
        </w:rPr>
        <w:t>декоративные элементы внешней отделки.</w:t>
      </w:r>
    </w:p>
    <w:p w:rsidR="00C577B3" w:rsidRPr="0060131A" w:rsidRDefault="00C577B3" w:rsidP="0060131A">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hAnsi="Times New Roman" w:cs="Times New Roman"/>
          <w:sz w:val="24"/>
          <w:szCs w:val="24"/>
        </w:rPr>
        <w:t xml:space="preserve">1.15. </w:t>
      </w:r>
      <w:r w:rsidRPr="0060131A">
        <w:rPr>
          <w:rFonts w:ascii="Times New Roman" w:eastAsia="Calibri" w:hAnsi="Times New Roman" w:cs="Times New Roman"/>
          <w:sz w:val="24"/>
          <w:szCs w:val="24"/>
        </w:rPr>
        <w:t xml:space="preserve">Для подключения </w:t>
      </w:r>
      <w:r w:rsidRPr="0060131A">
        <w:rPr>
          <w:rFonts w:ascii="Times New Roman" w:hAnsi="Times New Roman" w:cs="Times New Roman"/>
          <w:sz w:val="24"/>
          <w:szCs w:val="24"/>
        </w:rPr>
        <w:t xml:space="preserve">НТО </w:t>
      </w:r>
      <w:r w:rsidRPr="0060131A">
        <w:rPr>
          <w:rFonts w:ascii="Times New Roman" w:eastAsia="Calibri" w:hAnsi="Times New Roman" w:cs="Times New Roman"/>
          <w:sz w:val="24"/>
          <w:szCs w:val="24"/>
        </w:rPr>
        <w:t>к электросети снаружи предусматривается место ввода силового кабеля на стене. НТО</w:t>
      </w:r>
      <w:r w:rsidRPr="0060131A">
        <w:rPr>
          <w:rFonts w:ascii="Times New Roman" w:hAnsi="Times New Roman" w:cs="Times New Roman"/>
          <w:sz w:val="24"/>
          <w:szCs w:val="24"/>
        </w:rPr>
        <w:t xml:space="preserve"> должны быть обеспечены</w:t>
      </w:r>
      <w:r w:rsidRPr="0060131A">
        <w:rPr>
          <w:rFonts w:ascii="Times New Roman" w:eastAsia="Calibri" w:hAnsi="Times New Roman" w:cs="Times New Roman"/>
          <w:sz w:val="24"/>
          <w:szCs w:val="24"/>
        </w:rPr>
        <w:t xml:space="preserve"> электросчетчиками, электрическими розетками с заземлением, внутренним и внешним освещением. </w:t>
      </w:r>
    </w:p>
    <w:p w:rsidR="00C577B3" w:rsidRPr="0060131A" w:rsidRDefault="00C577B3" w:rsidP="0060131A">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1.16. НТО могут иметь системы обогрева и вентиляции.</w:t>
      </w:r>
    </w:p>
    <w:p w:rsidR="00C577B3" w:rsidRPr="0060131A" w:rsidRDefault="00C577B3" w:rsidP="0060131A">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1.17. Допускается внешняя и внутренняя система кондиционирования:</w:t>
      </w:r>
    </w:p>
    <w:p w:rsidR="00C577B3" w:rsidRPr="0060131A" w:rsidRDefault="00C577B3" w:rsidP="0060131A">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1.17.1 внешнее кондиционирование: внешний блок располагается на крыше (кровле), высота которого не может превышать фриз, со скрытым отводом конденсата;</w:t>
      </w:r>
    </w:p>
    <w:p w:rsidR="00C577B3" w:rsidRPr="0060131A" w:rsidRDefault="00C577B3" w:rsidP="0060131A">
      <w:pPr>
        <w:spacing w:after="0" w:line="240" w:lineRule="auto"/>
        <w:ind w:left="-567" w:right="-143" w:firstLine="426"/>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 xml:space="preserve">1.17.2 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C577B3" w:rsidRPr="0060131A" w:rsidRDefault="00C577B3" w:rsidP="0060131A">
      <w:pPr>
        <w:spacing w:after="0" w:line="240" w:lineRule="auto"/>
        <w:ind w:left="-567" w:right="-143" w:firstLine="426"/>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lastRenderedPageBreak/>
        <w:t>1.18. Все декоративные элементы по периметру НТО должны иметь одинаковую высотную отметку, образовывая единый контур.</w:t>
      </w:r>
    </w:p>
    <w:p w:rsidR="00C577B3" w:rsidRPr="0060131A" w:rsidRDefault="00C577B3" w:rsidP="0060131A">
      <w:pPr>
        <w:spacing w:after="0" w:line="240" w:lineRule="auto"/>
        <w:ind w:left="-567" w:right="-143" w:firstLine="426"/>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1.19. Верхняя отметка декоративных элементов внешней отделки должна совпадать с верхней отметкой фриза.</w:t>
      </w:r>
    </w:p>
    <w:p w:rsidR="00C577B3" w:rsidRPr="0060131A" w:rsidRDefault="00C577B3" w:rsidP="00C577B3">
      <w:pPr>
        <w:spacing w:after="0" w:line="240" w:lineRule="auto"/>
        <w:ind w:left="-567" w:right="-143" w:firstLine="426"/>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1.20. Ширина декоративных панелей (реек) на главном и боковом фасадах должна быть равной (кратной) ширине членения оконных переплетов (импост).</w:t>
      </w:r>
    </w:p>
    <w:p w:rsidR="00C577B3" w:rsidRPr="0060131A" w:rsidRDefault="00C577B3" w:rsidP="00C577B3">
      <w:pPr>
        <w:spacing w:after="0" w:line="240" w:lineRule="auto"/>
        <w:ind w:left="-567" w:right="-143" w:firstLine="426"/>
        <w:jc w:val="both"/>
        <w:rPr>
          <w:rFonts w:ascii="Times New Roman" w:hAnsi="Times New Roman" w:cs="Times New Roman"/>
          <w:sz w:val="24"/>
          <w:szCs w:val="24"/>
        </w:rPr>
      </w:pPr>
      <w:r w:rsidRPr="0060131A">
        <w:rPr>
          <w:rFonts w:ascii="Times New Roman" w:eastAsia="Calibri" w:hAnsi="Times New Roman" w:cs="Times New Roman"/>
          <w:sz w:val="24"/>
          <w:szCs w:val="24"/>
        </w:rPr>
        <w:t xml:space="preserve">1.21. </w:t>
      </w:r>
      <w:r w:rsidRPr="0060131A">
        <w:rPr>
          <w:rFonts w:ascii="Times New Roman" w:hAnsi="Times New Roman" w:cs="Times New Roman"/>
          <w:sz w:val="24"/>
          <w:szCs w:val="24"/>
        </w:rPr>
        <w:t xml:space="preserve">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w:t>
      </w:r>
      <w:r w:rsidRPr="0060131A">
        <w:rPr>
          <w:rFonts w:ascii="Times New Roman" w:eastAsia="Calibri" w:hAnsi="Times New Roman" w:cs="Times New Roman"/>
          <w:sz w:val="24"/>
          <w:szCs w:val="24"/>
          <w:lang w:eastAsia="en-US"/>
        </w:rPr>
        <w:t>«</w:t>
      </w:r>
      <w:r w:rsidRPr="0060131A">
        <w:rPr>
          <w:rFonts w:ascii="Times New Roman" w:hAnsi="Times New Roman" w:cs="Times New Roman"/>
          <w:sz w:val="24"/>
          <w:szCs w:val="24"/>
        </w:rPr>
        <w:t>СП 59.13330.2020. Свод правил. Доступность зданий и сооружений для маломобильных групп населения. СНиП 35-01-2001».</w:t>
      </w:r>
    </w:p>
    <w:p w:rsidR="00C577B3" w:rsidRPr="0060131A" w:rsidRDefault="00C577B3" w:rsidP="00C577B3">
      <w:pPr>
        <w:spacing w:after="0" w:line="240" w:lineRule="auto"/>
        <w:ind w:left="-567" w:right="-143" w:firstLine="426"/>
        <w:jc w:val="both"/>
        <w:rPr>
          <w:rFonts w:ascii="Times New Roman" w:hAnsi="Times New Roman" w:cs="Times New Roman"/>
          <w:sz w:val="24"/>
          <w:szCs w:val="24"/>
        </w:rPr>
      </w:pPr>
      <w:r w:rsidRPr="0060131A">
        <w:rPr>
          <w:rFonts w:ascii="Times New Roman" w:hAnsi="Times New Roman" w:cs="Times New Roman"/>
          <w:sz w:val="24"/>
          <w:szCs w:val="24"/>
        </w:rPr>
        <w:t xml:space="preserve">1.22. Параметры нестационарных торговых объектов: </w:t>
      </w:r>
    </w:p>
    <w:p w:rsidR="00C577B3" w:rsidRPr="0060131A" w:rsidRDefault="00C577B3" w:rsidP="00C577B3">
      <w:pPr>
        <w:pStyle w:val="a6"/>
        <w:tabs>
          <w:tab w:val="left" w:pos="426"/>
          <w:tab w:val="left" w:pos="851"/>
        </w:tabs>
        <w:spacing w:after="0" w:line="240" w:lineRule="auto"/>
        <w:ind w:left="-567" w:firstLine="425"/>
        <w:rPr>
          <w:rFonts w:ascii="Times New Roman" w:hAnsi="Times New Roman" w:cs="Times New Roman"/>
          <w:sz w:val="24"/>
          <w:szCs w:val="24"/>
        </w:rPr>
      </w:pPr>
      <w:r w:rsidRPr="0060131A">
        <w:rPr>
          <w:rFonts w:ascii="Times New Roman" w:hAnsi="Times New Roman" w:cs="Times New Roman"/>
          <w:sz w:val="24"/>
          <w:szCs w:val="24"/>
        </w:rPr>
        <w:t xml:space="preserve">1.22.1 для вида нестационарного торгового объекта – </w:t>
      </w:r>
      <w:r w:rsidRPr="0060131A">
        <w:rPr>
          <w:rFonts w:ascii="Times New Roman" w:hAnsi="Times New Roman" w:cs="Times New Roman"/>
          <w:b/>
          <w:sz w:val="24"/>
          <w:szCs w:val="24"/>
        </w:rPr>
        <w:t>«киоск»</w:t>
      </w:r>
      <w:r w:rsidRPr="0060131A">
        <w:rPr>
          <w:rFonts w:ascii="Times New Roman" w:hAnsi="Times New Roman" w:cs="Times New Roman"/>
          <w:sz w:val="24"/>
          <w:szCs w:val="24"/>
        </w:rPr>
        <w:t xml:space="preserve">: </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2268"/>
        <w:gridCol w:w="2127"/>
      </w:tblGrid>
      <w:tr w:rsidR="00C577B3" w:rsidRPr="0060131A" w:rsidTr="00F52EF9">
        <w:tc>
          <w:tcPr>
            <w:tcW w:w="2694" w:type="dxa"/>
          </w:tcPr>
          <w:p w:rsidR="00C577B3" w:rsidRPr="0060131A"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b/>
                <w:sz w:val="24"/>
                <w:szCs w:val="24"/>
              </w:rPr>
            </w:pPr>
            <w:bookmarkStart w:id="18" w:name="OLE_LINK41"/>
            <w:bookmarkStart w:id="19" w:name="OLE_LINK42"/>
            <w:r w:rsidRPr="0060131A">
              <w:rPr>
                <w:rFonts w:ascii="Times New Roman" w:hAnsi="Times New Roman" w:cs="Times New Roman"/>
                <w:b/>
                <w:sz w:val="24"/>
                <w:szCs w:val="24"/>
              </w:rPr>
              <w:t>Площадь, кв.м.</w:t>
            </w:r>
          </w:p>
        </w:tc>
        <w:tc>
          <w:tcPr>
            <w:tcW w:w="1842" w:type="dxa"/>
          </w:tcPr>
          <w:p w:rsidR="00C577B3" w:rsidRPr="0060131A"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Длина, м.</w:t>
            </w:r>
          </w:p>
        </w:tc>
        <w:tc>
          <w:tcPr>
            <w:tcW w:w="2268" w:type="dxa"/>
          </w:tcPr>
          <w:p w:rsidR="00C577B3" w:rsidRPr="0060131A"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Ширина м</w:t>
            </w:r>
          </w:p>
        </w:tc>
        <w:tc>
          <w:tcPr>
            <w:tcW w:w="2127" w:type="dxa"/>
          </w:tcPr>
          <w:p w:rsidR="00C577B3" w:rsidRPr="0060131A"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Высота, м</w:t>
            </w:r>
          </w:p>
        </w:tc>
      </w:tr>
      <w:tr w:rsidR="00C577B3" w:rsidRPr="0060131A" w:rsidTr="00F52EF9">
        <w:tc>
          <w:tcPr>
            <w:tcW w:w="2694" w:type="dxa"/>
          </w:tcPr>
          <w:p w:rsidR="00C577B3" w:rsidRPr="0060131A"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sz w:val="24"/>
                <w:szCs w:val="24"/>
              </w:rPr>
            </w:pPr>
            <w:r w:rsidRPr="0060131A">
              <w:rPr>
                <w:rFonts w:ascii="Times New Roman" w:hAnsi="Times New Roman" w:cs="Times New Roman"/>
                <w:sz w:val="24"/>
                <w:szCs w:val="24"/>
              </w:rPr>
              <w:t>6</w:t>
            </w:r>
          </w:p>
        </w:tc>
        <w:tc>
          <w:tcPr>
            <w:tcW w:w="1842" w:type="dxa"/>
          </w:tcPr>
          <w:p w:rsidR="00C577B3" w:rsidRPr="0060131A"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sz w:val="24"/>
                <w:szCs w:val="24"/>
              </w:rPr>
            </w:pPr>
            <w:r w:rsidRPr="0060131A">
              <w:rPr>
                <w:rFonts w:ascii="Times New Roman" w:hAnsi="Times New Roman" w:cs="Times New Roman"/>
                <w:sz w:val="24"/>
                <w:szCs w:val="24"/>
              </w:rPr>
              <w:t>3,0</w:t>
            </w:r>
          </w:p>
        </w:tc>
        <w:tc>
          <w:tcPr>
            <w:tcW w:w="2268" w:type="dxa"/>
          </w:tcPr>
          <w:p w:rsidR="00C577B3" w:rsidRPr="0060131A"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sz w:val="24"/>
                <w:szCs w:val="24"/>
              </w:rPr>
            </w:pPr>
            <w:r w:rsidRPr="0060131A">
              <w:rPr>
                <w:rFonts w:ascii="Times New Roman" w:hAnsi="Times New Roman" w:cs="Times New Roman"/>
                <w:sz w:val="24"/>
                <w:szCs w:val="24"/>
              </w:rPr>
              <w:t>2,0</w:t>
            </w:r>
          </w:p>
        </w:tc>
        <w:tc>
          <w:tcPr>
            <w:tcW w:w="2127" w:type="dxa"/>
          </w:tcPr>
          <w:p w:rsidR="00C577B3" w:rsidRPr="0060131A"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sz w:val="24"/>
                <w:szCs w:val="24"/>
              </w:rPr>
            </w:pPr>
            <w:r w:rsidRPr="0060131A">
              <w:rPr>
                <w:rFonts w:ascii="Times New Roman" w:hAnsi="Times New Roman" w:cs="Times New Roman"/>
                <w:sz w:val="24"/>
                <w:szCs w:val="24"/>
              </w:rPr>
              <w:t>2,6</w:t>
            </w:r>
          </w:p>
        </w:tc>
      </w:tr>
      <w:tr w:rsidR="00C577B3" w:rsidRPr="0060131A" w:rsidTr="00F52EF9">
        <w:tc>
          <w:tcPr>
            <w:tcW w:w="2694" w:type="dxa"/>
          </w:tcPr>
          <w:p w:rsidR="00C577B3" w:rsidRPr="0060131A"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sz w:val="24"/>
                <w:szCs w:val="24"/>
              </w:rPr>
            </w:pPr>
            <w:r w:rsidRPr="0060131A">
              <w:rPr>
                <w:rFonts w:ascii="Times New Roman" w:hAnsi="Times New Roman" w:cs="Times New Roman"/>
                <w:sz w:val="24"/>
                <w:szCs w:val="24"/>
              </w:rPr>
              <w:t>9</w:t>
            </w:r>
          </w:p>
        </w:tc>
        <w:tc>
          <w:tcPr>
            <w:tcW w:w="1842" w:type="dxa"/>
          </w:tcPr>
          <w:p w:rsidR="00C577B3" w:rsidRPr="0060131A"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sz w:val="24"/>
                <w:szCs w:val="24"/>
              </w:rPr>
            </w:pPr>
            <w:r w:rsidRPr="0060131A">
              <w:rPr>
                <w:rFonts w:ascii="Times New Roman" w:hAnsi="Times New Roman" w:cs="Times New Roman"/>
                <w:sz w:val="24"/>
                <w:szCs w:val="24"/>
              </w:rPr>
              <w:t>3,6</w:t>
            </w:r>
          </w:p>
        </w:tc>
        <w:tc>
          <w:tcPr>
            <w:tcW w:w="2268" w:type="dxa"/>
          </w:tcPr>
          <w:p w:rsidR="00C577B3" w:rsidRPr="0060131A"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sz w:val="24"/>
                <w:szCs w:val="24"/>
              </w:rPr>
            </w:pPr>
            <w:r w:rsidRPr="0060131A">
              <w:rPr>
                <w:rFonts w:ascii="Times New Roman" w:hAnsi="Times New Roman" w:cs="Times New Roman"/>
                <w:sz w:val="24"/>
                <w:szCs w:val="24"/>
              </w:rPr>
              <w:t>2,5</w:t>
            </w:r>
          </w:p>
        </w:tc>
        <w:tc>
          <w:tcPr>
            <w:tcW w:w="2127" w:type="dxa"/>
          </w:tcPr>
          <w:p w:rsidR="00C577B3" w:rsidRPr="0060131A" w:rsidRDefault="00C577B3" w:rsidP="00C577B3">
            <w:pPr>
              <w:pStyle w:val="a6"/>
              <w:widowControl w:val="0"/>
              <w:autoSpaceDE w:val="0"/>
              <w:autoSpaceDN w:val="0"/>
              <w:adjustRightInd w:val="0"/>
              <w:spacing w:after="0" w:line="240" w:lineRule="auto"/>
              <w:ind w:left="-567"/>
              <w:jc w:val="center"/>
              <w:rPr>
                <w:rFonts w:ascii="Times New Roman" w:hAnsi="Times New Roman" w:cs="Times New Roman"/>
                <w:sz w:val="24"/>
                <w:szCs w:val="24"/>
              </w:rPr>
            </w:pPr>
            <w:r w:rsidRPr="0060131A">
              <w:rPr>
                <w:rFonts w:ascii="Times New Roman" w:hAnsi="Times New Roman" w:cs="Times New Roman"/>
                <w:sz w:val="24"/>
                <w:szCs w:val="24"/>
              </w:rPr>
              <w:t>2,6</w:t>
            </w:r>
          </w:p>
        </w:tc>
      </w:tr>
    </w:tbl>
    <w:bookmarkEnd w:id="18"/>
    <w:bookmarkEnd w:id="19"/>
    <w:p w:rsidR="00C577B3" w:rsidRPr="0060131A" w:rsidRDefault="00C577B3" w:rsidP="00C577B3">
      <w:pPr>
        <w:pStyle w:val="a6"/>
        <w:tabs>
          <w:tab w:val="left" w:pos="851"/>
        </w:tabs>
        <w:spacing w:after="0" w:line="240" w:lineRule="auto"/>
        <w:ind w:left="-567" w:firstLine="425"/>
        <w:rPr>
          <w:rFonts w:ascii="Times New Roman" w:hAnsi="Times New Roman" w:cs="Times New Roman"/>
          <w:sz w:val="24"/>
          <w:szCs w:val="24"/>
        </w:rPr>
      </w:pPr>
      <w:r w:rsidRPr="0060131A">
        <w:rPr>
          <w:rFonts w:ascii="Times New Roman" w:hAnsi="Times New Roman" w:cs="Times New Roman"/>
          <w:sz w:val="24"/>
          <w:szCs w:val="24"/>
        </w:rPr>
        <w:t xml:space="preserve">1.22.2 для вида нестационарного торгового объекта – </w:t>
      </w:r>
      <w:r w:rsidRPr="0060131A">
        <w:rPr>
          <w:rFonts w:ascii="Times New Roman" w:hAnsi="Times New Roman" w:cs="Times New Roman"/>
          <w:b/>
          <w:sz w:val="24"/>
          <w:szCs w:val="24"/>
        </w:rPr>
        <w:t>«павильон»</w:t>
      </w:r>
      <w:r w:rsidRPr="0060131A">
        <w:rPr>
          <w:rFonts w:ascii="Times New Roman" w:hAnsi="Times New Roman" w:cs="Times New Roman"/>
          <w:sz w:val="24"/>
          <w:szCs w:val="24"/>
        </w:rPr>
        <w:t>:</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2268"/>
        <w:gridCol w:w="2127"/>
      </w:tblGrid>
      <w:tr w:rsidR="00C577B3" w:rsidRPr="0060131A" w:rsidTr="00F52EF9">
        <w:tc>
          <w:tcPr>
            <w:tcW w:w="2694" w:type="dxa"/>
          </w:tcPr>
          <w:p w:rsidR="00C577B3" w:rsidRPr="0060131A"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60131A">
              <w:rPr>
                <w:rFonts w:ascii="Times New Roman" w:hAnsi="Times New Roman" w:cs="Times New Roman"/>
                <w:b/>
                <w:sz w:val="24"/>
                <w:szCs w:val="24"/>
              </w:rPr>
              <w:t>Площадь, кв.м.</w:t>
            </w:r>
          </w:p>
        </w:tc>
        <w:tc>
          <w:tcPr>
            <w:tcW w:w="1842" w:type="dxa"/>
          </w:tcPr>
          <w:p w:rsidR="00C577B3" w:rsidRPr="0060131A"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60131A">
              <w:rPr>
                <w:rFonts w:ascii="Times New Roman" w:hAnsi="Times New Roman" w:cs="Times New Roman"/>
                <w:b/>
                <w:sz w:val="24"/>
                <w:szCs w:val="24"/>
              </w:rPr>
              <w:t>Длина, м</w:t>
            </w:r>
          </w:p>
        </w:tc>
        <w:tc>
          <w:tcPr>
            <w:tcW w:w="2268" w:type="dxa"/>
          </w:tcPr>
          <w:p w:rsidR="00C577B3" w:rsidRPr="0060131A"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60131A">
              <w:rPr>
                <w:rFonts w:ascii="Times New Roman" w:hAnsi="Times New Roman" w:cs="Times New Roman"/>
                <w:b/>
                <w:sz w:val="24"/>
                <w:szCs w:val="24"/>
              </w:rPr>
              <w:t>Ширина м</w:t>
            </w:r>
          </w:p>
        </w:tc>
        <w:tc>
          <w:tcPr>
            <w:tcW w:w="2127" w:type="dxa"/>
          </w:tcPr>
          <w:p w:rsidR="00C577B3" w:rsidRPr="0060131A"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60131A">
              <w:rPr>
                <w:rFonts w:ascii="Times New Roman" w:hAnsi="Times New Roman" w:cs="Times New Roman"/>
                <w:b/>
                <w:sz w:val="24"/>
                <w:szCs w:val="24"/>
              </w:rPr>
              <w:t>Высота, м</w:t>
            </w:r>
          </w:p>
        </w:tc>
      </w:tr>
      <w:tr w:rsidR="00C577B3" w:rsidRPr="0060131A" w:rsidTr="00F52EF9">
        <w:tc>
          <w:tcPr>
            <w:tcW w:w="2694"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18</w:t>
            </w:r>
          </w:p>
        </w:tc>
        <w:tc>
          <w:tcPr>
            <w:tcW w:w="1842"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4,5</w:t>
            </w:r>
          </w:p>
        </w:tc>
        <w:tc>
          <w:tcPr>
            <w:tcW w:w="2268"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4,0</w:t>
            </w:r>
          </w:p>
        </w:tc>
        <w:tc>
          <w:tcPr>
            <w:tcW w:w="2127"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3,2</w:t>
            </w:r>
          </w:p>
        </w:tc>
      </w:tr>
      <w:tr w:rsidR="00C577B3" w:rsidRPr="0060131A" w:rsidTr="00F52EF9">
        <w:tc>
          <w:tcPr>
            <w:tcW w:w="2694"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30</w:t>
            </w:r>
          </w:p>
        </w:tc>
        <w:tc>
          <w:tcPr>
            <w:tcW w:w="1842"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7,5</w:t>
            </w:r>
          </w:p>
        </w:tc>
        <w:tc>
          <w:tcPr>
            <w:tcW w:w="2268"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4,0</w:t>
            </w:r>
          </w:p>
        </w:tc>
        <w:tc>
          <w:tcPr>
            <w:tcW w:w="2127"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3,2</w:t>
            </w:r>
          </w:p>
        </w:tc>
      </w:tr>
    </w:tbl>
    <w:p w:rsidR="00C577B3" w:rsidRPr="0060131A" w:rsidRDefault="00C577B3" w:rsidP="00C577B3">
      <w:pPr>
        <w:tabs>
          <w:tab w:val="left" w:pos="284"/>
          <w:tab w:val="left" w:pos="567"/>
        </w:tabs>
        <w:spacing w:after="0" w:line="240" w:lineRule="auto"/>
        <w:ind w:left="-141"/>
        <w:rPr>
          <w:rFonts w:ascii="Times New Roman" w:hAnsi="Times New Roman" w:cs="Times New Roman"/>
          <w:sz w:val="24"/>
          <w:szCs w:val="24"/>
        </w:rPr>
      </w:pPr>
      <w:r w:rsidRPr="0060131A">
        <w:rPr>
          <w:rFonts w:ascii="Times New Roman" w:hAnsi="Times New Roman" w:cs="Times New Roman"/>
          <w:sz w:val="24"/>
          <w:szCs w:val="24"/>
        </w:rPr>
        <w:t>1.23. Цветовое решение:</w:t>
      </w:r>
    </w:p>
    <w:p w:rsidR="00C577B3" w:rsidRPr="0060131A" w:rsidRDefault="00C577B3" w:rsidP="00C577B3">
      <w:pPr>
        <w:spacing w:after="0" w:line="240" w:lineRule="auto"/>
        <w:ind w:left="-141"/>
        <w:rPr>
          <w:rFonts w:ascii="Times New Roman" w:hAnsi="Times New Roman" w:cs="Times New Roman"/>
          <w:sz w:val="24"/>
          <w:szCs w:val="24"/>
        </w:rPr>
      </w:pPr>
      <w:r w:rsidRPr="0060131A">
        <w:rPr>
          <w:rFonts w:ascii="Times New Roman" w:hAnsi="Times New Roman" w:cs="Times New Roman"/>
          <w:sz w:val="24"/>
          <w:szCs w:val="24"/>
        </w:rPr>
        <w:t>1.23.1. Вариант 1:</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49"/>
        <w:gridCol w:w="3195"/>
      </w:tblGrid>
      <w:tr w:rsidR="00C577B3" w:rsidRPr="0060131A" w:rsidTr="00F52EF9">
        <w:tc>
          <w:tcPr>
            <w:tcW w:w="3686" w:type="dxa"/>
          </w:tcPr>
          <w:p w:rsidR="00C577B3" w:rsidRPr="0060131A" w:rsidRDefault="00C577B3" w:rsidP="00C577B3">
            <w:pPr>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Деталь</w:t>
            </w:r>
          </w:p>
        </w:tc>
        <w:tc>
          <w:tcPr>
            <w:tcW w:w="3149" w:type="dxa"/>
          </w:tcPr>
          <w:p w:rsidR="00C577B3" w:rsidRPr="0060131A" w:rsidRDefault="00C577B3" w:rsidP="00C577B3">
            <w:pPr>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Код по каталогу</w:t>
            </w:r>
          </w:p>
        </w:tc>
        <w:tc>
          <w:tcPr>
            <w:tcW w:w="3195" w:type="dxa"/>
          </w:tcPr>
          <w:p w:rsidR="00C577B3" w:rsidRPr="0060131A" w:rsidRDefault="00C577B3" w:rsidP="00C577B3">
            <w:pPr>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Название</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Ограждающие неостекленные поверхности корпуса</w:t>
            </w:r>
          </w:p>
        </w:tc>
        <w:tc>
          <w:tcPr>
            <w:tcW w:w="3149"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1001</w:t>
            </w:r>
          </w:p>
        </w:tc>
        <w:tc>
          <w:tcPr>
            <w:tcW w:w="3195"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Бежевый</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Оконные и дверные переплеты</w:t>
            </w:r>
          </w:p>
        </w:tc>
        <w:tc>
          <w:tcPr>
            <w:tcW w:w="3149"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9001</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9003</w:t>
            </w:r>
          </w:p>
          <w:p w:rsidR="00C577B3" w:rsidRPr="0060131A" w:rsidRDefault="00C577B3" w:rsidP="00C577B3">
            <w:pPr>
              <w:spacing w:after="0" w:line="240" w:lineRule="auto"/>
              <w:rPr>
                <w:rFonts w:ascii="Times New Roman" w:hAnsi="Times New Roman" w:cs="Times New Roman"/>
                <w:sz w:val="24"/>
                <w:szCs w:val="24"/>
                <w:lang w:val="en-US"/>
              </w:rPr>
            </w:pPr>
            <w:r w:rsidRPr="0060131A">
              <w:rPr>
                <w:rFonts w:ascii="Times New Roman" w:hAnsi="Times New Roman" w:cs="Times New Roman"/>
                <w:sz w:val="24"/>
                <w:szCs w:val="24"/>
              </w:rPr>
              <w:t>RAL 1013</w:t>
            </w:r>
          </w:p>
        </w:tc>
        <w:tc>
          <w:tcPr>
            <w:tcW w:w="3195"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Кремово-белый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Сигнальный белый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Жемчужно-белый</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Декоративные элементы внешней отделки</w:t>
            </w:r>
          </w:p>
        </w:tc>
        <w:tc>
          <w:tcPr>
            <w:tcW w:w="3149"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8017</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2004</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6001</w:t>
            </w:r>
          </w:p>
        </w:tc>
        <w:tc>
          <w:tcPr>
            <w:tcW w:w="3195"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Шоколадно-коричневый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Оранжевый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Изумрудно-зелёный</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Карниз</w:t>
            </w:r>
          </w:p>
        </w:tc>
        <w:tc>
          <w:tcPr>
            <w:tcW w:w="3149"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8017</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2004</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6001</w:t>
            </w:r>
          </w:p>
        </w:tc>
        <w:tc>
          <w:tcPr>
            <w:tcW w:w="3195"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Шоколадно-коричневый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Оранжевый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Изумрудно-зелёный</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Цоколь</w:t>
            </w:r>
          </w:p>
        </w:tc>
        <w:tc>
          <w:tcPr>
            <w:tcW w:w="3149" w:type="dxa"/>
          </w:tcPr>
          <w:p w:rsidR="00C577B3" w:rsidRPr="0060131A" w:rsidRDefault="00C577B3" w:rsidP="00C577B3">
            <w:pPr>
              <w:spacing w:after="0" w:line="240" w:lineRule="auto"/>
              <w:rPr>
                <w:rFonts w:ascii="Times New Roman" w:hAnsi="Times New Roman" w:cs="Times New Roman"/>
                <w:sz w:val="24"/>
                <w:szCs w:val="24"/>
                <w:lang w:val="en-US"/>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8017</w:t>
            </w:r>
          </w:p>
        </w:tc>
        <w:tc>
          <w:tcPr>
            <w:tcW w:w="3195"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Шоколадно-коричневый</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eastAsia="Calibri" w:hAnsi="Times New Roman" w:cs="Times New Roman"/>
                <w:sz w:val="24"/>
                <w:szCs w:val="24"/>
              </w:rPr>
              <w:t>Вентиляционные решетки</w:t>
            </w:r>
          </w:p>
        </w:tc>
        <w:tc>
          <w:tcPr>
            <w:tcW w:w="6344" w:type="dxa"/>
            <w:gridSpan w:val="2"/>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должны соответствовать выбранному RAL для корпуса</w:t>
            </w:r>
          </w:p>
        </w:tc>
      </w:tr>
    </w:tbl>
    <w:p w:rsidR="00C577B3" w:rsidRPr="0060131A" w:rsidRDefault="00C577B3" w:rsidP="00C577B3">
      <w:pPr>
        <w:pStyle w:val="a6"/>
        <w:tabs>
          <w:tab w:val="left" w:pos="284"/>
        </w:tabs>
        <w:spacing w:after="0" w:line="240" w:lineRule="auto"/>
        <w:ind w:left="-141"/>
        <w:rPr>
          <w:rFonts w:ascii="Times New Roman" w:hAnsi="Times New Roman" w:cs="Times New Roman"/>
          <w:sz w:val="24"/>
          <w:szCs w:val="24"/>
        </w:rPr>
      </w:pPr>
      <w:r w:rsidRPr="0060131A">
        <w:rPr>
          <w:rFonts w:ascii="Times New Roman" w:hAnsi="Times New Roman" w:cs="Times New Roman"/>
          <w:sz w:val="24"/>
          <w:szCs w:val="24"/>
        </w:rPr>
        <w:t>1.23.2. Вариант 2:</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18"/>
        <w:gridCol w:w="3261"/>
      </w:tblGrid>
      <w:tr w:rsidR="00C577B3" w:rsidRPr="0060131A" w:rsidTr="00F52EF9">
        <w:trPr>
          <w:tblHeader/>
        </w:trPr>
        <w:tc>
          <w:tcPr>
            <w:tcW w:w="3686" w:type="dxa"/>
          </w:tcPr>
          <w:p w:rsidR="00C577B3" w:rsidRPr="0060131A" w:rsidRDefault="00C577B3" w:rsidP="00C577B3">
            <w:pPr>
              <w:spacing w:after="0" w:line="240" w:lineRule="auto"/>
              <w:jc w:val="center"/>
              <w:rPr>
                <w:rFonts w:ascii="Times New Roman" w:hAnsi="Times New Roman" w:cs="Times New Roman"/>
                <w:b/>
                <w:sz w:val="24"/>
                <w:szCs w:val="24"/>
              </w:rPr>
            </w:pPr>
            <w:r w:rsidRPr="0060131A">
              <w:rPr>
                <w:rFonts w:ascii="Times New Roman" w:hAnsi="Times New Roman" w:cs="Times New Roman"/>
                <w:b/>
                <w:sz w:val="24"/>
                <w:szCs w:val="24"/>
              </w:rPr>
              <w:t>Деталь</w:t>
            </w:r>
          </w:p>
        </w:tc>
        <w:tc>
          <w:tcPr>
            <w:tcW w:w="3118" w:type="dxa"/>
          </w:tcPr>
          <w:p w:rsidR="00C577B3" w:rsidRPr="0060131A" w:rsidRDefault="00C577B3" w:rsidP="00C577B3">
            <w:pPr>
              <w:spacing w:after="0" w:line="240" w:lineRule="auto"/>
              <w:jc w:val="center"/>
              <w:rPr>
                <w:rFonts w:ascii="Times New Roman" w:hAnsi="Times New Roman" w:cs="Times New Roman"/>
                <w:b/>
                <w:sz w:val="24"/>
                <w:szCs w:val="24"/>
              </w:rPr>
            </w:pPr>
            <w:r w:rsidRPr="0060131A">
              <w:rPr>
                <w:rFonts w:ascii="Times New Roman" w:hAnsi="Times New Roman" w:cs="Times New Roman"/>
                <w:b/>
                <w:sz w:val="24"/>
                <w:szCs w:val="24"/>
              </w:rPr>
              <w:t>Код по каталогу</w:t>
            </w:r>
          </w:p>
        </w:tc>
        <w:tc>
          <w:tcPr>
            <w:tcW w:w="3261" w:type="dxa"/>
          </w:tcPr>
          <w:p w:rsidR="00C577B3" w:rsidRPr="0060131A" w:rsidRDefault="00C577B3" w:rsidP="00C577B3">
            <w:pPr>
              <w:spacing w:after="0" w:line="240" w:lineRule="auto"/>
              <w:jc w:val="center"/>
              <w:rPr>
                <w:rFonts w:ascii="Times New Roman" w:hAnsi="Times New Roman" w:cs="Times New Roman"/>
                <w:b/>
                <w:sz w:val="24"/>
                <w:szCs w:val="24"/>
              </w:rPr>
            </w:pPr>
            <w:r w:rsidRPr="0060131A">
              <w:rPr>
                <w:rFonts w:ascii="Times New Roman" w:hAnsi="Times New Roman" w:cs="Times New Roman"/>
                <w:b/>
                <w:sz w:val="24"/>
                <w:szCs w:val="24"/>
              </w:rPr>
              <w:t>Название</w:t>
            </w:r>
          </w:p>
        </w:tc>
      </w:tr>
      <w:tr w:rsidR="00C577B3" w:rsidRPr="0060131A" w:rsidTr="00F52EF9">
        <w:tc>
          <w:tcPr>
            <w:tcW w:w="3686"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Ограждающие неостекленные поверхности корпуса</w:t>
            </w:r>
          </w:p>
        </w:tc>
        <w:tc>
          <w:tcPr>
            <w:tcW w:w="3118"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7016</w:t>
            </w:r>
          </w:p>
        </w:tc>
        <w:tc>
          <w:tcPr>
            <w:tcW w:w="3261"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Антрацитово-серый</w:t>
            </w:r>
          </w:p>
        </w:tc>
      </w:tr>
      <w:tr w:rsidR="00C577B3" w:rsidRPr="0060131A" w:rsidTr="00F52EF9">
        <w:tc>
          <w:tcPr>
            <w:tcW w:w="3686"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Оконные и дверные переплеты</w:t>
            </w:r>
          </w:p>
        </w:tc>
        <w:tc>
          <w:tcPr>
            <w:tcW w:w="3118"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RAL 9001</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RAL 9003</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rPr>
              <w:t>RAL 1013</w:t>
            </w:r>
          </w:p>
        </w:tc>
        <w:tc>
          <w:tcPr>
            <w:tcW w:w="3261"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Кремово-белый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Сигнальный белый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Жемчужно-белый</w:t>
            </w:r>
          </w:p>
        </w:tc>
      </w:tr>
      <w:tr w:rsidR="00C577B3" w:rsidRPr="0060131A" w:rsidTr="00F52EF9">
        <w:tc>
          <w:tcPr>
            <w:tcW w:w="3686"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Декоративные элементы внешней отделки</w:t>
            </w:r>
          </w:p>
        </w:tc>
        <w:tc>
          <w:tcPr>
            <w:tcW w:w="3118" w:type="dxa"/>
          </w:tcPr>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 xml:space="preserve">RAL 3002 </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2004</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6001</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5002</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7024</w:t>
            </w:r>
          </w:p>
        </w:tc>
        <w:tc>
          <w:tcPr>
            <w:tcW w:w="3261"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Карминно-красный Оранжевый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Изумрудно-зелёный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Ультрамариново-синий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Графитовый серый</w:t>
            </w:r>
          </w:p>
        </w:tc>
      </w:tr>
      <w:tr w:rsidR="00C577B3" w:rsidRPr="0060131A" w:rsidTr="00F52EF9">
        <w:tc>
          <w:tcPr>
            <w:tcW w:w="3686"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Карниз</w:t>
            </w:r>
          </w:p>
        </w:tc>
        <w:tc>
          <w:tcPr>
            <w:tcW w:w="3118" w:type="dxa"/>
          </w:tcPr>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 xml:space="preserve">RAL 3002 </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2004</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6001</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5002</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7024</w:t>
            </w:r>
          </w:p>
        </w:tc>
        <w:tc>
          <w:tcPr>
            <w:tcW w:w="3261"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Карминно-красный Оранжевый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Изумрудно-зелёный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Ультрамариново-синий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Графитовый серый</w:t>
            </w:r>
          </w:p>
        </w:tc>
      </w:tr>
      <w:tr w:rsidR="00C577B3" w:rsidRPr="00C577B3" w:rsidTr="00F52EF9">
        <w:tc>
          <w:tcPr>
            <w:tcW w:w="3686"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Цоколь</w:t>
            </w:r>
          </w:p>
        </w:tc>
        <w:tc>
          <w:tcPr>
            <w:tcW w:w="3118"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7024</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RAL 9004</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rPr>
              <w:lastRenderedPageBreak/>
              <w:t>RAL 9005</w:t>
            </w:r>
          </w:p>
        </w:tc>
        <w:tc>
          <w:tcPr>
            <w:tcW w:w="3261"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lastRenderedPageBreak/>
              <w:t>Графитовый серый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Сигнальный чёрный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lastRenderedPageBreak/>
              <w:t>Чёрный янтарь</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eastAsia="Calibri" w:hAnsi="Times New Roman" w:cs="Times New Roman"/>
                <w:sz w:val="24"/>
                <w:szCs w:val="24"/>
              </w:rPr>
              <w:lastRenderedPageBreak/>
              <w:t>Вентиляционные решетки</w:t>
            </w:r>
          </w:p>
        </w:tc>
        <w:tc>
          <w:tcPr>
            <w:tcW w:w="6379" w:type="dxa"/>
            <w:gridSpan w:val="2"/>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должны соответствовать выбранному RAL для корпуса</w:t>
            </w:r>
          </w:p>
        </w:tc>
      </w:tr>
    </w:tbl>
    <w:p w:rsidR="00C577B3" w:rsidRPr="0060131A" w:rsidRDefault="00C577B3" w:rsidP="00C577B3">
      <w:pPr>
        <w:pStyle w:val="a6"/>
        <w:tabs>
          <w:tab w:val="left" w:pos="284"/>
        </w:tabs>
        <w:spacing w:after="0" w:line="240" w:lineRule="auto"/>
        <w:ind w:left="-142"/>
        <w:rPr>
          <w:rFonts w:ascii="Times New Roman" w:hAnsi="Times New Roman" w:cs="Times New Roman"/>
          <w:sz w:val="24"/>
          <w:szCs w:val="24"/>
        </w:rPr>
      </w:pPr>
      <w:r w:rsidRPr="0060131A">
        <w:rPr>
          <w:rFonts w:ascii="Times New Roman" w:hAnsi="Times New Roman" w:cs="Times New Roman"/>
          <w:sz w:val="24"/>
          <w:szCs w:val="24"/>
        </w:rPr>
        <w:t>1.24. Установка вывески.</w:t>
      </w:r>
    </w:p>
    <w:p w:rsidR="00C577B3" w:rsidRPr="0060131A" w:rsidRDefault="00C577B3" w:rsidP="0060131A">
      <w:pPr>
        <w:pStyle w:val="a6"/>
        <w:spacing w:after="0" w:line="240" w:lineRule="auto"/>
        <w:ind w:left="-567" w:right="-144" w:firstLine="426"/>
        <w:jc w:val="both"/>
        <w:rPr>
          <w:rFonts w:ascii="Times New Roman" w:hAnsi="Times New Roman" w:cs="Times New Roman"/>
          <w:sz w:val="24"/>
          <w:szCs w:val="24"/>
        </w:rPr>
      </w:pPr>
      <w:r w:rsidRPr="0060131A">
        <w:rPr>
          <w:rFonts w:ascii="Times New Roman" w:eastAsia="Calibri" w:hAnsi="Times New Roman" w:cs="Times New Roman"/>
          <w:sz w:val="24"/>
          <w:szCs w:val="24"/>
          <w:lang w:eastAsia="en-US"/>
        </w:rPr>
        <w:t>Нестационарный торговый объект должен иметь вывеску, определяющую профиль объекта, а также информационную табличку с указанием зарегистрированного названия, сведений о владельце НТО (фирменное наименование – для юридических лиц, Ф.И.О. – для индивидуальных предпринимателей, физических лиц, зарегистрированных в качестве самозанятых, ИНН, ОГРН / ОГРИП) и режима работы</w:t>
      </w:r>
      <w:r w:rsidRPr="0060131A">
        <w:rPr>
          <w:rFonts w:ascii="Times New Roman" w:hAnsi="Times New Roman" w:cs="Times New Roman"/>
          <w:sz w:val="24"/>
          <w:szCs w:val="24"/>
        </w:rPr>
        <w:t xml:space="preserve">.  </w:t>
      </w:r>
    </w:p>
    <w:p w:rsidR="00C577B3" w:rsidRPr="0060131A" w:rsidRDefault="00C577B3" w:rsidP="00C577B3">
      <w:pPr>
        <w:pStyle w:val="a6"/>
        <w:spacing w:after="0" w:line="240" w:lineRule="auto"/>
        <w:ind w:left="-567"/>
        <w:rPr>
          <w:rFonts w:ascii="Times New Roman" w:hAnsi="Times New Roman" w:cs="Times New Roman"/>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785"/>
      </w:tblGrid>
      <w:tr w:rsidR="00C577B3" w:rsidRPr="0060131A" w:rsidTr="00F52EF9">
        <w:tc>
          <w:tcPr>
            <w:tcW w:w="5245" w:type="dxa"/>
          </w:tcPr>
          <w:p w:rsidR="00C577B3" w:rsidRPr="0060131A" w:rsidRDefault="00C577B3" w:rsidP="00C577B3">
            <w:pPr>
              <w:pStyle w:val="a6"/>
              <w:widowControl w:val="0"/>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Киоск</w:t>
            </w:r>
          </w:p>
        </w:tc>
        <w:tc>
          <w:tcPr>
            <w:tcW w:w="4785" w:type="dxa"/>
          </w:tcPr>
          <w:p w:rsidR="00C577B3" w:rsidRPr="0060131A" w:rsidRDefault="00C577B3" w:rsidP="00C577B3">
            <w:pPr>
              <w:pStyle w:val="a6"/>
              <w:widowControl w:val="0"/>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Павильон</w:t>
            </w:r>
          </w:p>
        </w:tc>
      </w:tr>
      <w:tr w:rsidR="00C577B3" w:rsidRPr="0060131A" w:rsidTr="00F52EF9">
        <w:tc>
          <w:tcPr>
            <w:tcW w:w="5245" w:type="dxa"/>
          </w:tcPr>
          <w:p w:rsidR="00C577B3" w:rsidRPr="0060131A" w:rsidRDefault="00C577B3" w:rsidP="00C577B3">
            <w:pPr>
              <w:widowControl w:val="0"/>
              <w:spacing w:after="0" w:line="240" w:lineRule="auto"/>
              <w:ind w:left="33"/>
              <w:rPr>
                <w:rFonts w:ascii="Times New Roman" w:eastAsia="Calibri" w:hAnsi="Times New Roman" w:cs="Times New Roman"/>
                <w:sz w:val="24"/>
                <w:szCs w:val="24"/>
              </w:rPr>
            </w:pPr>
            <w:r w:rsidRPr="0060131A">
              <w:rPr>
                <w:rFonts w:ascii="Times New Roman" w:eastAsia="Calibri" w:hAnsi="Times New Roman" w:cs="Times New Roman"/>
                <w:sz w:val="24"/>
                <w:szCs w:val="24"/>
              </w:rPr>
              <w:t>1. Вывеска состоит из графической и текстовой частей.</w:t>
            </w:r>
          </w:p>
          <w:p w:rsidR="00C577B3" w:rsidRPr="0060131A" w:rsidRDefault="00C577B3" w:rsidP="00C577B3">
            <w:pPr>
              <w:widowControl w:val="0"/>
              <w:spacing w:after="0" w:line="240" w:lineRule="auto"/>
              <w:ind w:left="33"/>
              <w:rPr>
                <w:rFonts w:ascii="Times New Roman" w:eastAsia="Calibri" w:hAnsi="Times New Roman" w:cs="Times New Roman"/>
                <w:sz w:val="24"/>
                <w:szCs w:val="24"/>
              </w:rPr>
            </w:pPr>
            <w:r w:rsidRPr="0060131A">
              <w:rPr>
                <w:rFonts w:ascii="Times New Roman" w:eastAsia="Calibri" w:hAnsi="Times New Roman" w:cs="Times New Roman"/>
                <w:sz w:val="24"/>
                <w:szCs w:val="24"/>
              </w:rPr>
              <w:t>2. Текстовая часть: в виде отдельно стоящих букв, объемных или плоскостных, световых или несветовых.</w:t>
            </w:r>
          </w:p>
          <w:p w:rsidR="00C577B3" w:rsidRPr="0060131A" w:rsidRDefault="00C577B3" w:rsidP="00C577B3">
            <w:pPr>
              <w:widowControl w:val="0"/>
              <w:spacing w:after="0" w:line="240" w:lineRule="auto"/>
              <w:ind w:left="33"/>
              <w:rPr>
                <w:rFonts w:ascii="Times New Roman" w:eastAsia="Calibri" w:hAnsi="Times New Roman" w:cs="Times New Roman"/>
                <w:sz w:val="24"/>
                <w:szCs w:val="24"/>
              </w:rPr>
            </w:pPr>
            <w:r w:rsidRPr="0060131A">
              <w:rPr>
                <w:rFonts w:ascii="Times New Roman" w:eastAsia="Calibri" w:hAnsi="Times New Roman" w:cs="Times New Roman"/>
                <w:sz w:val="24"/>
                <w:szCs w:val="24"/>
              </w:rPr>
              <w:t>3. Высота горизонтальной информационной панели (далее – фриз) – 450 мм.</w:t>
            </w:r>
          </w:p>
          <w:p w:rsidR="00C577B3" w:rsidRPr="0060131A" w:rsidRDefault="00C577B3" w:rsidP="00C577B3">
            <w:pPr>
              <w:widowControl w:val="0"/>
              <w:spacing w:after="0" w:line="240" w:lineRule="auto"/>
              <w:ind w:left="33"/>
              <w:rPr>
                <w:rFonts w:ascii="Times New Roman" w:eastAsia="Calibri" w:hAnsi="Times New Roman" w:cs="Times New Roman"/>
                <w:sz w:val="24"/>
                <w:szCs w:val="24"/>
              </w:rPr>
            </w:pPr>
            <w:r w:rsidRPr="0060131A">
              <w:rPr>
                <w:rFonts w:ascii="Times New Roman" w:eastAsia="Calibri" w:hAnsi="Times New Roman" w:cs="Times New Roman"/>
                <w:sz w:val="24"/>
                <w:szCs w:val="24"/>
              </w:rPr>
              <w:t xml:space="preserve">4. Высота текстовой части: не более 300 мм (2/3 высоты фриза); размещение: строго в границах фриза. </w:t>
            </w:r>
          </w:p>
          <w:p w:rsidR="00C577B3" w:rsidRPr="0060131A" w:rsidRDefault="00C577B3" w:rsidP="00C577B3">
            <w:pPr>
              <w:widowControl w:val="0"/>
              <w:spacing w:after="0" w:line="240" w:lineRule="auto"/>
              <w:ind w:left="33"/>
              <w:rPr>
                <w:rFonts w:ascii="Times New Roman" w:eastAsia="Calibri" w:hAnsi="Times New Roman" w:cs="Times New Roman"/>
                <w:sz w:val="24"/>
                <w:szCs w:val="24"/>
              </w:rPr>
            </w:pPr>
            <w:r w:rsidRPr="0060131A">
              <w:rPr>
                <w:rFonts w:ascii="Times New Roman" w:eastAsia="Calibri" w:hAnsi="Times New Roman" w:cs="Times New Roman"/>
                <w:sz w:val="24"/>
                <w:szCs w:val="24"/>
              </w:rPr>
              <w:t>5. Колористическое решение фриза определяется владельцем НТО и должно быть выполнено в е</w:t>
            </w:r>
            <w:r w:rsidRPr="0060131A">
              <w:rPr>
                <w:rFonts w:ascii="Times New Roman" w:hAnsi="Times New Roman" w:cs="Times New Roman"/>
                <w:sz w:val="24"/>
                <w:szCs w:val="24"/>
              </w:rPr>
              <w:t>дином RAL</w:t>
            </w:r>
            <w:r w:rsidRPr="0060131A">
              <w:rPr>
                <w:rFonts w:ascii="Times New Roman" w:eastAsia="Calibri" w:hAnsi="Times New Roman" w:cs="Times New Roman"/>
                <w:sz w:val="24"/>
                <w:szCs w:val="24"/>
              </w:rPr>
              <w:t>.</w:t>
            </w:r>
          </w:p>
          <w:p w:rsidR="00C577B3" w:rsidRPr="0060131A" w:rsidRDefault="00C577B3" w:rsidP="00C577B3">
            <w:pPr>
              <w:widowControl w:val="0"/>
              <w:spacing w:after="0" w:line="240" w:lineRule="auto"/>
              <w:ind w:left="33"/>
              <w:rPr>
                <w:rFonts w:ascii="Times New Roman" w:eastAsia="Calibri" w:hAnsi="Times New Roman" w:cs="Times New Roman"/>
                <w:sz w:val="24"/>
                <w:szCs w:val="24"/>
              </w:rPr>
            </w:pPr>
            <w:r w:rsidRPr="0060131A">
              <w:rPr>
                <w:rFonts w:ascii="Times New Roman" w:eastAsia="Calibri" w:hAnsi="Times New Roman" w:cs="Times New Roman"/>
                <w:sz w:val="24"/>
                <w:szCs w:val="24"/>
              </w:rPr>
              <w:t>6. Колористическое решение текстовой и графической частей определяется владельцем НТО.</w:t>
            </w:r>
          </w:p>
          <w:p w:rsidR="00C577B3" w:rsidRPr="0060131A" w:rsidRDefault="00C577B3" w:rsidP="00C577B3">
            <w:pPr>
              <w:widowControl w:val="0"/>
              <w:spacing w:after="0" w:line="240" w:lineRule="auto"/>
              <w:ind w:left="33"/>
              <w:rPr>
                <w:rFonts w:ascii="Times New Roman" w:eastAsia="Calibri" w:hAnsi="Times New Roman" w:cs="Times New Roman"/>
                <w:sz w:val="24"/>
                <w:szCs w:val="24"/>
              </w:rPr>
            </w:pPr>
            <w:r w:rsidRPr="0060131A">
              <w:rPr>
                <w:rFonts w:ascii="Times New Roman" w:eastAsia="Calibri" w:hAnsi="Times New Roman" w:cs="Times New Roman"/>
                <w:sz w:val="24"/>
                <w:szCs w:val="24"/>
              </w:rPr>
              <w:t>7. Материал фриза – композит, пластик, дерево (толщина не менее 5-10 мм); металл (толщина не менее 1,5 мм).</w:t>
            </w:r>
          </w:p>
          <w:p w:rsidR="00C577B3" w:rsidRPr="0060131A" w:rsidRDefault="00C577B3" w:rsidP="00C577B3">
            <w:pPr>
              <w:pStyle w:val="a6"/>
              <w:widowControl w:val="0"/>
              <w:spacing w:after="0" w:line="240" w:lineRule="auto"/>
              <w:ind w:left="33"/>
              <w:rPr>
                <w:rFonts w:ascii="Times New Roman" w:hAnsi="Times New Roman" w:cs="Times New Roman"/>
                <w:sz w:val="24"/>
                <w:szCs w:val="24"/>
              </w:rPr>
            </w:pPr>
            <w:r w:rsidRPr="0060131A">
              <w:rPr>
                <w:rFonts w:ascii="Times New Roman" w:eastAsia="Calibri" w:hAnsi="Times New Roman" w:cs="Times New Roman"/>
                <w:sz w:val="24"/>
                <w:szCs w:val="24"/>
              </w:rPr>
              <w:t>8. Материал графической и текстовой частей – пластик, дерево, металл.</w:t>
            </w:r>
          </w:p>
        </w:tc>
        <w:tc>
          <w:tcPr>
            <w:tcW w:w="4785" w:type="dxa"/>
          </w:tcPr>
          <w:p w:rsidR="00C577B3" w:rsidRPr="0060131A" w:rsidRDefault="00C577B3"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1. Вывеска состоит из графической и текстовой частей.</w:t>
            </w:r>
          </w:p>
          <w:p w:rsidR="00C577B3" w:rsidRPr="0060131A" w:rsidRDefault="00C577B3"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2. Текстовая часть в виде отдельно стоящих букв, объемных или плоскостных, световых или несветовых.</w:t>
            </w:r>
          </w:p>
          <w:p w:rsidR="00C577B3" w:rsidRPr="0060131A" w:rsidRDefault="00C577B3"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3. Высота фриза – 700 мм.</w:t>
            </w:r>
          </w:p>
          <w:p w:rsidR="00C577B3" w:rsidRPr="0060131A" w:rsidRDefault="00C577B3"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4. Высота текстовой части – не более 500 мм (2/3 высоты фриза); размещение: строго в границах фриза.</w:t>
            </w:r>
          </w:p>
          <w:p w:rsidR="00C577B3" w:rsidRPr="0060131A" w:rsidRDefault="00C577B3"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 xml:space="preserve">5. Ширина вертикальной информационной панели должна быть равной ширине членения одного оконного переплета. </w:t>
            </w:r>
          </w:p>
          <w:p w:rsidR="00C577B3" w:rsidRPr="0060131A" w:rsidRDefault="00C577B3"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6. Количество вертикальных информационных панелей – не более 1 на каждом фасаде.</w:t>
            </w:r>
          </w:p>
          <w:p w:rsidR="00C577B3" w:rsidRPr="0060131A" w:rsidRDefault="00C577B3"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 xml:space="preserve">7. Колористическое решение фриза, вертикальной информационной панели </w:t>
            </w:r>
            <w:r w:rsidRPr="0060131A">
              <w:rPr>
                <w:rFonts w:ascii="Times New Roman" w:eastAsia="Calibri" w:hAnsi="Times New Roman" w:cs="Times New Roman"/>
                <w:sz w:val="24"/>
                <w:szCs w:val="24"/>
              </w:rPr>
              <w:t>определяется владельцем НТО и должно быть выполнено в е</w:t>
            </w:r>
            <w:r w:rsidRPr="0060131A">
              <w:rPr>
                <w:rFonts w:ascii="Times New Roman" w:hAnsi="Times New Roman" w:cs="Times New Roman"/>
                <w:sz w:val="24"/>
                <w:szCs w:val="24"/>
              </w:rPr>
              <w:t>дином RAL.</w:t>
            </w:r>
          </w:p>
          <w:p w:rsidR="00C577B3" w:rsidRPr="0060131A" w:rsidRDefault="00C577B3"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 xml:space="preserve">8. Колористическое решение текстовой и графической частей </w:t>
            </w:r>
            <w:r w:rsidRPr="0060131A">
              <w:rPr>
                <w:rFonts w:ascii="Times New Roman" w:eastAsia="Calibri" w:hAnsi="Times New Roman" w:cs="Times New Roman"/>
                <w:sz w:val="24"/>
                <w:szCs w:val="24"/>
              </w:rPr>
              <w:t>определяется владельцем НТО</w:t>
            </w:r>
            <w:r w:rsidRPr="0060131A">
              <w:rPr>
                <w:rFonts w:ascii="Times New Roman" w:hAnsi="Times New Roman" w:cs="Times New Roman"/>
                <w:sz w:val="24"/>
                <w:szCs w:val="24"/>
              </w:rPr>
              <w:t>.</w:t>
            </w:r>
          </w:p>
          <w:p w:rsidR="00C577B3" w:rsidRPr="0060131A" w:rsidRDefault="00C577B3"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9. Информация на вертикальной информационной панели – не более 50% от площади панели, не содержащая сведений рекламного характера.</w:t>
            </w:r>
          </w:p>
          <w:p w:rsidR="00C577B3" w:rsidRPr="0060131A" w:rsidRDefault="00C577B3"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10. Материал фриза – композит, пластик, дерево (толщина не менее 5-10 мм); металл (толщина не менее 1,5 мм).</w:t>
            </w:r>
          </w:p>
          <w:p w:rsidR="00C577B3" w:rsidRPr="0060131A" w:rsidRDefault="00C577B3" w:rsidP="00C577B3">
            <w:pPr>
              <w:pStyle w:val="a6"/>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11. Материал графической и текстовой частей – пластик, дерево, металл.</w:t>
            </w:r>
          </w:p>
        </w:tc>
      </w:tr>
    </w:tbl>
    <w:p w:rsidR="00C577B3" w:rsidRPr="00C577B3" w:rsidRDefault="00C577B3" w:rsidP="00C577B3">
      <w:pPr>
        <w:pStyle w:val="aff4"/>
        <w:tabs>
          <w:tab w:val="left" w:pos="142"/>
          <w:tab w:val="left" w:pos="284"/>
          <w:tab w:val="left" w:pos="851"/>
        </w:tabs>
        <w:ind w:left="-142"/>
        <w:jc w:val="both"/>
        <w:rPr>
          <w:rFonts w:ascii="Times New Roman" w:eastAsia="Calibri" w:hAnsi="Times New Roman"/>
          <w:b/>
          <w:noProof/>
          <w:sz w:val="16"/>
          <w:szCs w:val="16"/>
        </w:rPr>
      </w:pPr>
    </w:p>
    <w:p w:rsidR="00C577B3" w:rsidRPr="00C577B3" w:rsidRDefault="00C577B3" w:rsidP="00C577B3">
      <w:pPr>
        <w:pStyle w:val="a6"/>
        <w:spacing w:after="0" w:line="240" w:lineRule="auto"/>
        <w:ind w:left="-567" w:right="-143" w:firstLine="425"/>
        <w:rPr>
          <w:rFonts w:ascii="Times New Roman" w:hAnsi="Times New Roman" w:cs="Times New Roman"/>
          <w:sz w:val="24"/>
        </w:rPr>
      </w:pPr>
      <w:r w:rsidRPr="00C577B3">
        <w:rPr>
          <w:rFonts w:ascii="Times New Roman" w:hAnsi="Times New Roman" w:cs="Times New Roman"/>
          <w:b/>
          <w:sz w:val="24"/>
        </w:rPr>
        <w:t>2.</w:t>
      </w:r>
      <w:r w:rsidRPr="00C577B3">
        <w:rPr>
          <w:rFonts w:ascii="Times New Roman" w:hAnsi="Times New Roman" w:cs="Times New Roman"/>
          <w:sz w:val="24"/>
        </w:rPr>
        <w:t xml:space="preserve"> Графическое изображение типовых проектов НТО приведено в приложении 1 к настоящим Требованиям. </w:t>
      </w:r>
    </w:p>
    <w:p w:rsidR="00C577B3" w:rsidRDefault="00C577B3" w:rsidP="00C577B3">
      <w:pPr>
        <w:pStyle w:val="a6"/>
        <w:spacing w:after="0" w:line="240" w:lineRule="auto"/>
        <w:ind w:left="-567"/>
        <w:jc w:val="center"/>
        <w:rPr>
          <w:rFonts w:ascii="Times New Roman" w:hAnsi="Times New Roman" w:cs="Times New Roman"/>
          <w:b/>
          <w:bCs/>
          <w:szCs w:val="28"/>
        </w:rPr>
      </w:pPr>
    </w:p>
    <w:p w:rsidR="0060131A" w:rsidRDefault="0060131A" w:rsidP="00C577B3">
      <w:pPr>
        <w:pStyle w:val="a6"/>
        <w:spacing w:after="0" w:line="240" w:lineRule="auto"/>
        <w:ind w:left="-567"/>
        <w:jc w:val="center"/>
        <w:rPr>
          <w:rFonts w:ascii="Times New Roman" w:hAnsi="Times New Roman" w:cs="Times New Roman"/>
          <w:b/>
          <w:bCs/>
          <w:szCs w:val="28"/>
        </w:rPr>
      </w:pPr>
    </w:p>
    <w:p w:rsidR="0060131A" w:rsidRDefault="0060131A" w:rsidP="00C577B3">
      <w:pPr>
        <w:pStyle w:val="a6"/>
        <w:spacing w:after="0" w:line="240" w:lineRule="auto"/>
        <w:ind w:left="-567"/>
        <w:jc w:val="center"/>
        <w:rPr>
          <w:rFonts w:ascii="Times New Roman" w:hAnsi="Times New Roman" w:cs="Times New Roman"/>
          <w:b/>
          <w:bCs/>
          <w:szCs w:val="28"/>
        </w:rPr>
      </w:pPr>
    </w:p>
    <w:p w:rsidR="0060131A" w:rsidRDefault="0060131A" w:rsidP="00C577B3">
      <w:pPr>
        <w:pStyle w:val="a6"/>
        <w:spacing w:after="0" w:line="240" w:lineRule="auto"/>
        <w:ind w:left="-567"/>
        <w:jc w:val="center"/>
        <w:rPr>
          <w:rFonts w:ascii="Times New Roman" w:hAnsi="Times New Roman" w:cs="Times New Roman"/>
          <w:b/>
          <w:bCs/>
          <w:szCs w:val="28"/>
        </w:rPr>
      </w:pPr>
    </w:p>
    <w:p w:rsidR="0060131A" w:rsidRPr="00C577B3" w:rsidRDefault="0060131A"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tabs>
          <w:tab w:val="left" w:pos="4253"/>
        </w:tabs>
        <w:spacing w:after="0" w:line="240" w:lineRule="auto"/>
        <w:ind w:left="-567"/>
        <w:jc w:val="right"/>
        <w:rPr>
          <w:rFonts w:ascii="Times New Roman" w:hAnsi="Times New Roman" w:cs="Times New Roman"/>
          <w:bCs/>
          <w:sz w:val="24"/>
        </w:rPr>
      </w:pPr>
      <w:r w:rsidRPr="00C577B3">
        <w:rPr>
          <w:rFonts w:ascii="Times New Roman" w:hAnsi="Times New Roman" w:cs="Times New Roman"/>
          <w:bCs/>
          <w:sz w:val="24"/>
        </w:rPr>
        <w:lastRenderedPageBreak/>
        <w:t>Приложение 1</w:t>
      </w:r>
    </w:p>
    <w:p w:rsidR="00C577B3" w:rsidRPr="00C577B3" w:rsidRDefault="00C577B3" w:rsidP="00C577B3">
      <w:pPr>
        <w:pStyle w:val="a6"/>
        <w:spacing w:after="0" w:line="240" w:lineRule="auto"/>
        <w:ind w:left="-567"/>
        <w:jc w:val="right"/>
        <w:rPr>
          <w:rFonts w:ascii="Times New Roman" w:hAnsi="Times New Roman" w:cs="Times New Roman"/>
          <w:sz w:val="24"/>
        </w:rPr>
      </w:pPr>
      <w:r w:rsidRPr="00C577B3">
        <w:rPr>
          <w:rFonts w:ascii="Times New Roman" w:hAnsi="Times New Roman" w:cs="Times New Roman"/>
          <w:sz w:val="24"/>
        </w:rPr>
        <w:t xml:space="preserve">к Нормативным требованиям к внешнему </w:t>
      </w:r>
    </w:p>
    <w:p w:rsidR="00C577B3" w:rsidRPr="00C577B3" w:rsidRDefault="00C577B3" w:rsidP="00C577B3">
      <w:pPr>
        <w:pStyle w:val="a6"/>
        <w:spacing w:after="0" w:line="240" w:lineRule="auto"/>
        <w:ind w:left="-567"/>
        <w:jc w:val="right"/>
        <w:rPr>
          <w:rFonts w:ascii="Times New Roman" w:hAnsi="Times New Roman" w:cs="Times New Roman"/>
          <w:sz w:val="24"/>
        </w:rPr>
      </w:pPr>
      <w:r w:rsidRPr="00C577B3">
        <w:rPr>
          <w:rFonts w:ascii="Times New Roman" w:hAnsi="Times New Roman" w:cs="Times New Roman"/>
          <w:sz w:val="24"/>
        </w:rPr>
        <w:t>облику нестационарных торговых объектов</w:t>
      </w:r>
    </w:p>
    <w:p w:rsidR="00C577B3" w:rsidRPr="00C577B3" w:rsidRDefault="00C577B3" w:rsidP="00C577B3">
      <w:pPr>
        <w:pStyle w:val="a6"/>
        <w:spacing w:after="0" w:line="240" w:lineRule="auto"/>
        <w:ind w:left="-567"/>
        <w:jc w:val="right"/>
        <w:rPr>
          <w:rFonts w:ascii="Times New Roman" w:hAnsi="Times New Roman" w:cs="Times New Roman"/>
          <w:sz w:val="24"/>
        </w:rPr>
      </w:pPr>
      <w:r w:rsidRPr="00C577B3">
        <w:rPr>
          <w:rFonts w:ascii="Times New Roman" w:hAnsi="Times New Roman" w:cs="Times New Roman"/>
          <w:sz w:val="24"/>
        </w:rPr>
        <w:t xml:space="preserve"> на территории Добрянского </w:t>
      </w:r>
      <w:r w:rsidR="0060131A">
        <w:rPr>
          <w:rFonts w:ascii="Times New Roman" w:hAnsi="Times New Roman" w:cs="Times New Roman"/>
          <w:sz w:val="24"/>
        </w:rPr>
        <w:t>муниципального</w:t>
      </w:r>
      <w:r w:rsidRPr="00C577B3">
        <w:rPr>
          <w:rFonts w:ascii="Times New Roman" w:hAnsi="Times New Roman" w:cs="Times New Roman"/>
          <w:sz w:val="24"/>
        </w:rPr>
        <w:t xml:space="preserve"> округа</w:t>
      </w:r>
    </w:p>
    <w:p w:rsidR="00C577B3" w:rsidRPr="00C577B3" w:rsidRDefault="00C577B3" w:rsidP="00C577B3">
      <w:pPr>
        <w:pStyle w:val="a6"/>
        <w:tabs>
          <w:tab w:val="left" w:pos="4253"/>
        </w:tabs>
        <w:spacing w:after="0" w:line="240" w:lineRule="auto"/>
        <w:ind w:left="-567"/>
        <w:jc w:val="right"/>
        <w:rPr>
          <w:rFonts w:ascii="Times New Roman" w:hAnsi="Times New Roman" w:cs="Times New Roman"/>
          <w:bCs/>
          <w:sz w:val="24"/>
        </w:rPr>
      </w:pPr>
    </w:p>
    <w:p w:rsidR="00C577B3" w:rsidRPr="00C577B3" w:rsidRDefault="00C577B3" w:rsidP="00C577B3">
      <w:pPr>
        <w:pStyle w:val="a6"/>
        <w:tabs>
          <w:tab w:val="left" w:pos="4253"/>
        </w:tabs>
        <w:spacing w:after="0" w:line="240" w:lineRule="auto"/>
        <w:ind w:left="-567"/>
        <w:jc w:val="right"/>
        <w:rPr>
          <w:rFonts w:ascii="Times New Roman" w:hAnsi="Times New Roman" w:cs="Times New Roman"/>
          <w:b/>
          <w:bCs/>
          <w:sz w:val="24"/>
        </w:rPr>
      </w:pPr>
    </w:p>
    <w:p w:rsidR="00C577B3" w:rsidRPr="0060131A" w:rsidRDefault="00C577B3" w:rsidP="00C577B3">
      <w:pPr>
        <w:spacing w:after="0" w:line="240" w:lineRule="auto"/>
        <w:jc w:val="center"/>
        <w:rPr>
          <w:rFonts w:ascii="Times New Roman" w:hAnsi="Times New Roman" w:cs="Times New Roman"/>
          <w:b/>
          <w:bCs/>
          <w:sz w:val="28"/>
          <w:szCs w:val="28"/>
        </w:rPr>
      </w:pPr>
      <w:r w:rsidRPr="0060131A">
        <w:rPr>
          <w:rFonts w:ascii="Times New Roman" w:hAnsi="Times New Roman" w:cs="Times New Roman"/>
          <w:b/>
          <w:bCs/>
          <w:sz w:val="28"/>
          <w:szCs w:val="28"/>
        </w:rPr>
        <w:t xml:space="preserve">ГРАФИЧЕСКИЕ ИЗОБРАЖЕНИЯ </w:t>
      </w:r>
    </w:p>
    <w:p w:rsidR="00C577B3" w:rsidRPr="0060131A" w:rsidRDefault="00C577B3" w:rsidP="00C577B3">
      <w:pPr>
        <w:pStyle w:val="a6"/>
        <w:spacing w:after="0" w:line="240" w:lineRule="auto"/>
        <w:ind w:left="-567" w:right="-285"/>
        <w:jc w:val="center"/>
        <w:rPr>
          <w:rFonts w:ascii="Times New Roman" w:hAnsi="Times New Roman" w:cs="Times New Roman"/>
          <w:b/>
          <w:bCs/>
          <w:sz w:val="28"/>
          <w:szCs w:val="28"/>
        </w:rPr>
      </w:pPr>
      <w:r w:rsidRPr="0060131A">
        <w:rPr>
          <w:rFonts w:ascii="Times New Roman" w:hAnsi="Times New Roman" w:cs="Times New Roman"/>
          <w:b/>
          <w:bCs/>
          <w:sz w:val="28"/>
          <w:szCs w:val="28"/>
        </w:rPr>
        <w:t>типовых архитектурных решений внешнего вида</w:t>
      </w:r>
    </w:p>
    <w:p w:rsidR="00C577B3" w:rsidRPr="0060131A" w:rsidRDefault="00C577B3" w:rsidP="00C577B3">
      <w:pPr>
        <w:pStyle w:val="a6"/>
        <w:spacing w:after="0" w:line="240" w:lineRule="auto"/>
        <w:ind w:left="-567" w:right="-285"/>
        <w:jc w:val="center"/>
        <w:rPr>
          <w:rFonts w:ascii="Times New Roman" w:hAnsi="Times New Roman" w:cs="Times New Roman"/>
          <w:b/>
          <w:bCs/>
          <w:sz w:val="28"/>
          <w:szCs w:val="28"/>
        </w:rPr>
      </w:pPr>
      <w:r w:rsidRPr="0060131A">
        <w:rPr>
          <w:rFonts w:ascii="Times New Roman" w:hAnsi="Times New Roman" w:cs="Times New Roman"/>
          <w:b/>
          <w:bCs/>
          <w:sz w:val="28"/>
          <w:szCs w:val="28"/>
        </w:rPr>
        <w:t>нестационарных торговых объектов на территории</w:t>
      </w:r>
    </w:p>
    <w:p w:rsidR="00C577B3" w:rsidRPr="0060131A" w:rsidRDefault="00C577B3" w:rsidP="00C577B3">
      <w:pPr>
        <w:pStyle w:val="a6"/>
        <w:spacing w:after="0" w:line="240" w:lineRule="auto"/>
        <w:ind w:left="-567" w:right="-285"/>
        <w:jc w:val="center"/>
        <w:rPr>
          <w:rFonts w:ascii="Times New Roman" w:hAnsi="Times New Roman" w:cs="Times New Roman"/>
          <w:sz w:val="28"/>
          <w:szCs w:val="28"/>
        </w:rPr>
      </w:pPr>
      <w:r w:rsidRPr="0060131A">
        <w:rPr>
          <w:rFonts w:ascii="Times New Roman" w:hAnsi="Times New Roman" w:cs="Times New Roman"/>
          <w:b/>
          <w:bCs/>
          <w:sz w:val="28"/>
          <w:szCs w:val="28"/>
        </w:rPr>
        <w:t xml:space="preserve">Добрянского </w:t>
      </w:r>
      <w:r w:rsidR="0060131A">
        <w:rPr>
          <w:rFonts w:ascii="Times New Roman" w:hAnsi="Times New Roman" w:cs="Times New Roman"/>
          <w:b/>
          <w:sz w:val="28"/>
          <w:szCs w:val="28"/>
        </w:rPr>
        <w:t>муниципального</w:t>
      </w:r>
      <w:r w:rsidRPr="0060131A">
        <w:rPr>
          <w:rFonts w:ascii="Times New Roman" w:hAnsi="Times New Roman" w:cs="Times New Roman"/>
          <w:b/>
          <w:sz w:val="28"/>
          <w:szCs w:val="28"/>
        </w:rPr>
        <w:t xml:space="preserve"> округа</w:t>
      </w:r>
      <w:r w:rsidR="0060131A">
        <w:rPr>
          <w:rFonts w:ascii="Times New Roman" w:hAnsi="Times New Roman" w:cs="Times New Roman"/>
          <w:b/>
          <w:sz w:val="28"/>
          <w:szCs w:val="28"/>
        </w:rPr>
        <w:t xml:space="preserve"> Пермского края</w:t>
      </w:r>
    </w:p>
    <w:p w:rsidR="00C577B3" w:rsidRPr="0060131A" w:rsidRDefault="00C577B3" w:rsidP="00C577B3">
      <w:pPr>
        <w:pStyle w:val="a6"/>
        <w:spacing w:after="0" w:line="240" w:lineRule="auto"/>
        <w:ind w:left="-567"/>
        <w:rPr>
          <w:rFonts w:ascii="Times New Roman" w:hAnsi="Times New Roman" w:cs="Times New Roman"/>
          <w:b/>
          <w:sz w:val="28"/>
          <w:szCs w:val="28"/>
        </w:rPr>
      </w:pP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rPr>
        <w:t xml:space="preserve">  </w:t>
      </w:r>
    </w:p>
    <w:p w:rsidR="00C577B3" w:rsidRPr="00C577B3" w:rsidRDefault="00C577B3" w:rsidP="00C577B3">
      <w:pPr>
        <w:spacing w:after="0" w:line="240" w:lineRule="auto"/>
        <w:ind w:left="-567"/>
        <w:rPr>
          <w:rFonts w:ascii="Times New Roman" w:hAnsi="Times New Roman" w:cs="Times New Roman"/>
          <w:b/>
          <w:sz w:val="28"/>
          <w:szCs w:val="28"/>
        </w:rPr>
      </w:pP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b/>
          <w:sz w:val="28"/>
          <w:szCs w:val="28"/>
        </w:rPr>
        <w:t>Павильон:</w:t>
      </w: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b/>
          <w:noProof/>
          <w:sz w:val="28"/>
          <w:szCs w:val="28"/>
        </w:rPr>
        <w:drawing>
          <wp:inline distT="0" distB="0" distL="0" distR="0" wp14:anchorId="1F755CDE" wp14:editId="74787DAC">
            <wp:extent cx="4267200" cy="283845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r w:rsidRPr="00C577B3">
        <w:rPr>
          <w:rFonts w:ascii="Times New Roman" w:hAnsi="Times New Roman" w:cs="Times New Roman"/>
          <w:b/>
          <w:sz w:val="28"/>
          <w:szCs w:val="28"/>
        </w:rPr>
        <w:t xml:space="preserve">     </w:t>
      </w:r>
      <w:r w:rsidRPr="00C577B3">
        <w:rPr>
          <w:rFonts w:ascii="Times New Roman" w:hAnsi="Times New Roman" w:cs="Times New Roman"/>
          <w:b/>
          <w:noProof/>
          <w:sz w:val="28"/>
          <w:szCs w:val="28"/>
        </w:rPr>
        <w:drawing>
          <wp:inline distT="0" distB="0" distL="0" distR="0" wp14:anchorId="4D7A2532" wp14:editId="61F1D6CA">
            <wp:extent cx="4695825" cy="3238500"/>
            <wp:effectExtent l="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5825" cy="3238500"/>
                    </a:xfrm>
                    <a:prstGeom prst="rect">
                      <a:avLst/>
                    </a:prstGeom>
                    <a:noFill/>
                    <a:ln>
                      <a:noFill/>
                    </a:ln>
                  </pic:spPr>
                </pic:pic>
              </a:graphicData>
            </a:graphic>
          </wp:inline>
        </w:drawing>
      </w:r>
    </w:p>
    <w:p w:rsidR="00C577B3" w:rsidRPr="00C577B3" w:rsidRDefault="00C577B3" w:rsidP="00C577B3">
      <w:pPr>
        <w:pStyle w:val="a6"/>
        <w:spacing w:after="0" w:line="240" w:lineRule="auto"/>
        <w:ind w:left="-567"/>
        <w:rPr>
          <w:rFonts w:ascii="Times New Roman" w:hAnsi="Times New Roman" w:cs="Times New Roman"/>
          <w:b/>
          <w:noProof/>
        </w:rPr>
      </w:pPr>
    </w:p>
    <w:p w:rsidR="00C577B3" w:rsidRPr="00C577B3" w:rsidRDefault="00C577B3" w:rsidP="00C577B3">
      <w:pPr>
        <w:pStyle w:val="a6"/>
        <w:spacing w:after="0" w:line="240" w:lineRule="auto"/>
        <w:ind w:left="-567"/>
        <w:rPr>
          <w:rFonts w:ascii="Times New Roman" w:hAnsi="Times New Roman" w:cs="Times New Roman"/>
          <w:b/>
        </w:rPr>
      </w:pPr>
    </w:p>
    <w:p w:rsidR="00C577B3" w:rsidRPr="00C577B3" w:rsidRDefault="00C577B3" w:rsidP="00C577B3">
      <w:pPr>
        <w:pStyle w:val="a6"/>
        <w:spacing w:after="0" w:line="240" w:lineRule="auto"/>
        <w:ind w:left="-567"/>
        <w:rPr>
          <w:rFonts w:ascii="Times New Roman" w:hAnsi="Times New Roman" w:cs="Times New Roman"/>
          <w:b/>
        </w:rPr>
      </w:pPr>
    </w:p>
    <w:p w:rsidR="0060131A" w:rsidRDefault="0060131A" w:rsidP="00C577B3">
      <w:pPr>
        <w:pStyle w:val="a6"/>
        <w:spacing w:after="0" w:line="240" w:lineRule="auto"/>
        <w:ind w:left="-567"/>
        <w:rPr>
          <w:rFonts w:ascii="Times New Roman" w:hAnsi="Times New Roman" w:cs="Times New Roman"/>
          <w:b/>
          <w:sz w:val="28"/>
          <w:szCs w:val="28"/>
        </w:rPr>
      </w:pPr>
    </w:p>
    <w:p w:rsidR="00C577B3" w:rsidRPr="0060131A" w:rsidRDefault="00C577B3" w:rsidP="00C577B3">
      <w:pPr>
        <w:pStyle w:val="a6"/>
        <w:spacing w:after="0" w:line="240" w:lineRule="auto"/>
        <w:ind w:left="-567"/>
        <w:rPr>
          <w:rFonts w:ascii="Times New Roman" w:hAnsi="Times New Roman" w:cs="Times New Roman"/>
          <w:b/>
          <w:sz w:val="28"/>
          <w:szCs w:val="28"/>
        </w:rPr>
      </w:pPr>
      <w:r w:rsidRPr="0060131A">
        <w:rPr>
          <w:rFonts w:ascii="Times New Roman" w:hAnsi="Times New Roman" w:cs="Times New Roman"/>
          <w:b/>
          <w:sz w:val="28"/>
          <w:szCs w:val="28"/>
        </w:rPr>
        <w:lastRenderedPageBreak/>
        <w:t>Киоск:</w:t>
      </w:r>
    </w:p>
    <w:p w:rsidR="00C577B3" w:rsidRPr="00C577B3" w:rsidRDefault="00C577B3" w:rsidP="00C577B3">
      <w:pPr>
        <w:spacing w:after="0" w:line="240" w:lineRule="auto"/>
        <w:ind w:left="-567"/>
        <w:rPr>
          <w:rFonts w:ascii="Times New Roman" w:hAnsi="Times New Roman" w:cs="Times New Roman"/>
        </w:rPr>
      </w:pPr>
      <w:r w:rsidRPr="00C577B3">
        <w:rPr>
          <w:rFonts w:ascii="Times New Roman" w:hAnsi="Times New Roman" w:cs="Times New Roman"/>
          <w:noProof/>
        </w:rPr>
        <w:drawing>
          <wp:inline distT="0" distB="0" distL="0" distR="0" wp14:anchorId="15C9E53E" wp14:editId="7D6C378A">
            <wp:extent cx="4343400" cy="356235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3400" cy="3562350"/>
                    </a:xfrm>
                    <a:prstGeom prst="rect">
                      <a:avLst/>
                    </a:prstGeom>
                    <a:noFill/>
                    <a:ln>
                      <a:noFill/>
                    </a:ln>
                  </pic:spPr>
                </pic:pic>
              </a:graphicData>
            </a:graphic>
          </wp:inline>
        </w:drawing>
      </w:r>
      <w:r w:rsidRPr="00C577B3">
        <w:rPr>
          <w:rFonts w:ascii="Times New Roman" w:hAnsi="Times New Roman" w:cs="Times New Roman"/>
        </w:rPr>
        <w:t xml:space="preserve">     </w:t>
      </w: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r w:rsidRPr="00C577B3">
        <w:rPr>
          <w:rFonts w:ascii="Times New Roman" w:hAnsi="Times New Roman" w:cs="Times New Roman"/>
        </w:rPr>
        <w:t xml:space="preserve">     </w:t>
      </w:r>
      <w:r w:rsidRPr="00C577B3">
        <w:rPr>
          <w:rFonts w:ascii="Times New Roman" w:hAnsi="Times New Roman" w:cs="Times New Roman"/>
          <w:noProof/>
        </w:rPr>
        <w:drawing>
          <wp:inline distT="0" distB="0" distL="0" distR="0" wp14:anchorId="3B9B95EE" wp14:editId="5AD39B68">
            <wp:extent cx="4429125" cy="3019425"/>
            <wp:effectExtent l="0" t="0" r="9525"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29125" cy="3019425"/>
                    </a:xfrm>
                    <a:prstGeom prst="rect">
                      <a:avLst/>
                    </a:prstGeom>
                    <a:noFill/>
                    <a:ln>
                      <a:noFill/>
                    </a:ln>
                  </pic:spPr>
                </pic:pic>
              </a:graphicData>
            </a:graphic>
          </wp:inline>
        </w:drawing>
      </w:r>
    </w:p>
    <w:p w:rsidR="00C577B3" w:rsidRPr="00C577B3" w:rsidRDefault="00C577B3" w:rsidP="00C577B3">
      <w:pPr>
        <w:pStyle w:val="a6"/>
        <w:spacing w:after="0" w:line="240" w:lineRule="auto"/>
        <w:ind w:left="-567" w:right="-285"/>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pStyle w:val="a6"/>
        <w:tabs>
          <w:tab w:val="left" w:pos="5812"/>
        </w:tabs>
        <w:spacing w:after="0" w:line="240" w:lineRule="auto"/>
        <w:ind w:left="-567"/>
        <w:jc w:val="center"/>
        <w:rPr>
          <w:rFonts w:ascii="Times New Roman" w:hAnsi="Times New Roman" w:cs="Times New Roman"/>
          <w:b/>
          <w:sz w:val="24"/>
        </w:rPr>
      </w:pPr>
      <w:r w:rsidRPr="00C577B3">
        <w:rPr>
          <w:rFonts w:ascii="Times New Roman" w:hAnsi="Times New Roman" w:cs="Times New Roman"/>
          <w:b/>
          <w:sz w:val="24"/>
        </w:rPr>
        <w:lastRenderedPageBreak/>
        <w:t xml:space="preserve">                                                                  Приложение 4</w:t>
      </w:r>
    </w:p>
    <w:p w:rsidR="00C577B3" w:rsidRPr="00C577B3" w:rsidRDefault="00C577B3" w:rsidP="00C577B3">
      <w:pPr>
        <w:pStyle w:val="a6"/>
        <w:spacing w:after="0" w:line="240" w:lineRule="auto"/>
        <w:ind w:left="-567" w:right="-285"/>
        <w:jc w:val="center"/>
        <w:rPr>
          <w:rFonts w:ascii="Times New Roman" w:hAnsi="Times New Roman" w:cs="Times New Roman"/>
          <w:b/>
          <w:sz w:val="24"/>
        </w:rPr>
      </w:pPr>
      <w:r w:rsidRPr="00C577B3">
        <w:rPr>
          <w:rFonts w:ascii="Times New Roman" w:hAnsi="Times New Roman" w:cs="Times New Roman"/>
          <w:b/>
          <w:sz w:val="24"/>
        </w:rPr>
        <w:t xml:space="preserve">                                                                                         к аукционной документации</w:t>
      </w:r>
    </w:p>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СХЕМА</w:t>
      </w:r>
    </w:p>
    <w:p w:rsidR="00C577B3" w:rsidRPr="0060131A" w:rsidRDefault="00C577B3" w:rsidP="00C577B3">
      <w:pPr>
        <w:spacing w:after="0" w:line="240" w:lineRule="auto"/>
        <w:ind w:left="-284"/>
        <w:jc w:val="center"/>
        <w:rPr>
          <w:rFonts w:ascii="Times New Roman" w:hAnsi="Times New Roman" w:cs="Times New Roman"/>
          <w:sz w:val="24"/>
          <w:szCs w:val="24"/>
        </w:rPr>
      </w:pPr>
      <w:r w:rsidRPr="0060131A">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b/>
          <w:sz w:val="24"/>
          <w:szCs w:val="24"/>
        </w:rPr>
        <w:t>Лот №1</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4"/>
        <w:gridCol w:w="1534"/>
        <w:gridCol w:w="3084"/>
        <w:gridCol w:w="3745"/>
      </w:tblGrid>
      <w:tr w:rsidR="00C577B3" w:rsidRPr="00C577B3" w:rsidTr="00F52EF9">
        <w:tc>
          <w:tcPr>
            <w:tcW w:w="10207" w:type="dxa"/>
            <w:gridSpan w:val="4"/>
            <w:vAlign w:val="center"/>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Условный номер земельного участка  :ЗУ1</w:t>
            </w:r>
          </w:p>
        </w:tc>
      </w:tr>
      <w:tr w:rsidR="00C577B3" w:rsidRPr="00C577B3" w:rsidTr="00F52EF9">
        <w:tc>
          <w:tcPr>
            <w:tcW w:w="10207" w:type="dxa"/>
            <w:gridSpan w:val="4"/>
            <w:vAlign w:val="center"/>
          </w:tcPr>
          <w:p w:rsidR="00C577B3" w:rsidRPr="0060131A" w:rsidRDefault="00C577B3" w:rsidP="00C577B3">
            <w:pPr>
              <w:spacing w:after="0" w:line="240" w:lineRule="auto"/>
              <w:rPr>
                <w:rFonts w:ascii="Times New Roman" w:hAnsi="Times New Roman" w:cs="Times New Roman"/>
                <w:color w:val="FF0000"/>
                <w:sz w:val="24"/>
                <w:szCs w:val="24"/>
              </w:rPr>
            </w:pPr>
            <w:r w:rsidRPr="0060131A">
              <w:rPr>
                <w:rFonts w:ascii="Times New Roman" w:hAnsi="Times New Roman" w:cs="Times New Roman"/>
                <w:sz w:val="24"/>
                <w:szCs w:val="24"/>
              </w:rPr>
              <w:t xml:space="preserve">Площадь земельного участка  47 м² </w:t>
            </w:r>
          </w:p>
        </w:tc>
      </w:tr>
      <w:tr w:rsidR="00C577B3" w:rsidRPr="00C577B3" w:rsidTr="00F52EF9">
        <w:tc>
          <w:tcPr>
            <w:tcW w:w="10207" w:type="dxa"/>
            <w:gridSpan w:val="4"/>
            <w:vAlign w:val="center"/>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Местоположение: Пермский край, г.Добрянка, ул.Ветеранов Войны, у жилого дома №7        </w:t>
            </w:r>
            <w:r w:rsidRPr="0060131A">
              <w:rPr>
                <w:rFonts w:ascii="Times New Roman" w:hAnsi="Times New Roman" w:cs="Times New Roman"/>
                <w:b/>
                <w:sz w:val="24"/>
                <w:szCs w:val="24"/>
              </w:rPr>
              <w:t>НТО №6</w:t>
            </w:r>
          </w:p>
        </w:tc>
      </w:tr>
      <w:tr w:rsidR="00C577B3" w:rsidRPr="00C577B3" w:rsidTr="00F52EF9">
        <w:tc>
          <w:tcPr>
            <w:tcW w:w="3378" w:type="dxa"/>
            <w:gridSpan w:val="2"/>
            <w:vMerge w:val="restart"/>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Обозначение характерных точек границ</w:t>
            </w:r>
          </w:p>
        </w:tc>
        <w:tc>
          <w:tcPr>
            <w:tcW w:w="6829"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Координаты, м</w:t>
            </w:r>
          </w:p>
        </w:tc>
      </w:tr>
      <w:tr w:rsidR="00C577B3" w:rsidRPr="00C577B3" w:rsidTr="00F52EF9">
        <w:tc>
          <w:tcPr>
            <w:tcW w:w="3378" w:type="dxa"/>
            <w:gridSpan w:val="2"/>
            <w:vMerge/>
          </w:tcPr>
          <w:p w:rsidR="00C577B3" w:rsidRPr="0060131A" w:rsidRDefault="00C577B3" w:rsidP="00C577B3">
            <w:pPr>
              <w:spacing w:after="0" w:line="240" w:lineRule="auto"/>
              <w:rPr>
                <w:rFonts w:ascii="Times New Roman" w:hAnsi="Times New Roman" w:cs="Times New Roman"/>
                <w:sz w:val="24"/>
                <w:szCs w:val="24"/>
              </w:rPr>
            </w:pPr>
          </w:p>
        </w:tc>
        <w:tc>
          <w:tcPr>
            <w:tcW w:w="3084"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X</w:t>
            </w:r>
          </w:p>
        </w:tc>
        <w:tc>
          <w:tcPr>
            <w:tcW w:w="3745"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Y</w:t>
            </w:r>
          </w:p>
        </w:tc>
      </w:tr>
      <w:tr w:rsidR="00C577B3" w:rsidRPr="00C577B3" w:rsidTr="00F52EF9">
        <w:tc>
          <w:tcPr>
            <w:tcW w:w="3378"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1</w:t>
            </w:r>
          </w:p>
        </w:tc>
        <w:tc>
          <w:tcPr>
            <w:tcW w:w="3084"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568059,81</w:t>
            </w:r>
          </w:p>
        </w:tc>
        <w:tc>
          <w:tcPr>
            <w:tcW w:w="3745"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2241023,37</w:t>
            </w:r>
          </w:p>
        </w:tc>
      </w:tr>
      <w:tr w:rsidR="00C577B3" w:rsidRPr="00C577B3" w:rsidTr="00F52EF9">
        <w:tc>
          <w:tcPr>
            <w:tcW w:w="3378"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w:t>
            </w:r>
          </w:p>
        </w:tc>
        <w:tc>
          <w:tcPr>
            <w:tcW w:w="3084"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568055,87</w:t>
            </w:r>
          </w:p>
        </w:tc>
        <w:tc>
          <w:tcPr>
            <w:tcW w:w="3745"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2241030,14</w:t>
            </w:r>
          </w:p>
        </w:tc>
      </w:tr>
      <w:tr w:rsidR="00C577B3" w:rsidRPr="00C577B3" w:rsidTr="00F52EF9">
        <w:tc>
          <w:tcPr>
            <w:tcW w:w="3378"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3</w:t>
            </w:r>
          </w:p>
        </w:tc>
        <w:tc>
          <w:tcPr>
            <w:tcW w:w="3084"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568051,63</w:t>
            </w:r>
          </w:p>
        </w:tc>
        <w:tc>
          <w:tcPr>
            <w:tcW w:w="3745"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2241027,68</w:t>
            </w:r>
          </w:p>
        </w:tc>
      </w:tr>
      <w:tr w:rsidR="00C577B3" w:rsidRPr="00C577B3" w:rsidTr="00F52EF9">
        <w:tc>
          <w:tcPr>
            <w:tcW w:w="3378"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4</w:t>
            </w:r>
          </w:p>
        </w:tc>
        <w:tc>
          <w:tcPr>
            <w:tcW w:w="3084"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568050,68</w:t>
            </w:r>
          </w:p>
        </w:tc>
        <w:tc>
          <w:tcPr>
            <w:tcW w:w="3745"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2241027,13</w:t>
            </w:r>
          </w:p>
        </w:tc>
      </w:tr>
      <w:tr w:rsidR="00C577B3" w:rsidRPr="00C577B3" w:rsidTr="00F52EF9">
        <w:tc>
          <w:tcPr>
            <w:tcW w:w="3378"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w:t>
            </w:r>
          </w:p>
        </w:tc>
        <w:tc>
          <w:tcPr>
            <w:tcW w:w="3084"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568054,63</w:t>
            </w:r>
          </w:p>
        </w:tc>
        <w:tc>
          <w:tcPr>
            <w:tcW w:w="3745"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2241020,35</w:t>
            </w:r>
          </w:p>
        </w:tc>
      </w:tr>
      <w:tr w:rsidR="00C577B3" w:rsidRPr="00C577B3" w:rsidTr="00F52EF9">
        <w:tc>
          <w:tcPr>
            <w:tcW w:w="3378"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6</w:t>
            </w:r>
          </w:p>
        </w:tc>
        <w:tc>
          <w:tcPr>
            <w:tcW w:w="3084"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568055,58</w:t>
            </w:r>
          </w:p>
        </w:tc>
        <w:tc>
          <w:tcPr>
            <w:tcW w:w="3745"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2241020,90</w:t>
            </w:r>
          </w:p>
        </w:tc>
      </w:tr>
      <w:tr w:rsidR="00C577B3" w:rsidRPr="00C577B3" w:rsidTr="00F52EF9">
        <w:tc>
          <w:tcPr>
            <w:tcW w:w="3378"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1</w:t>
            </w:r>
          </w:p>
        </w:tc>
        <w:tc>
          <w:tcPr>
            <w:tcW w:w="3084"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568059,81</w:t>
            </w:r>
          </w:p>
        </w:tc>
        <w:tc>
          <w:tcPr>
            <w:tcW w:w="3745"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2241023,37</w:t>
            </w:r>
          </w:p>
        </w:tc>
      </w:tr>
      <w:tr w:rsidR="00C577B3" w:rsidRPr="00C577B3" w:rsidTr="00F52EF9">
        <w:tc>
          <w:tcPr>
            <w:tcW w:w="10207" w:type="dxa"/>
            <w:gridSpan w:val="4"/>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Система координат: МСК-59 (Зона 2)</w:t>
            </w:r>
          </w:p>
        </w:tc>
      </w:tr>
      <w:tr w:rsidR="00C577B3" w:rsidRPr="00C577B3" w:rsidTr="00F52EF9">
        <w:tc>
          <w:tcPr>
            <w:tcW w:w="10207" w:type="dxa"/>
            <w:gridSpan w:val="4"/>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Квартал: 59:18:0010601</w:t>
            </w:r>
          </w:p>
        </w:tc>
      </w:tr>
      <w:tr w:rsidR="00C577B3" w:rsidRPr="00C577B3" w:rsidTr="00F52EF9">
        <w:tblPrEx>
          <w:tblBorders>
            <w:insideH w:val="nil"/>
            <w:insideV w:val="nil"/>
          </w:tblBorders>
        </w:tblPrEx>
        <w:tc>
          <w:tcPr>
            <w:tcW w:w="10207" w:type="dxa"/>
            <w:gridSpan w:val="4"/>
            <w:tcBorders>
              <w:top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sz w:val="6"/>
                <w:szCs w:val="6"/>
              </w:rPr>
            </w:pPr>
          </w:p>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noProof/>
              </w:rPr>
              <w:drawing>
                <wp:inline distT="0" distB="0" distL="0" distR="0" wp14:anchorId="02FDDDB8" wp14:editId="602F95C3">
                  <wp:extent cx="5476875" cy="3438525"/>
                  <wp:effectExtent l="0" t="0" r="9525"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6875" cy="3438525"/>
                          </a:xfrm>
                          <a:prstGeom prst="rect">
                            <a:avLst/>
                          </a:prstGeom>
                          <a:noFill/>
                          <a:ln>
                            <a:noFill/>
                          </a:ln>
                        </pic:spPr>
                      </pic:pic>
                    </a:graphicData>
                  </a:graphic>
                </wp:inline>
              </w:drawing>
            </w:r>
          </w:p>
        </w:tc>
      </w:tr>
      <w:tr w:rsidR="00C577B3" w:rsidRPr="00C577B3" w:rsidTr="00F52EF9">
        <w:tblPrEx>
          <w:tblBorders>
            <w:insideH w:val="nil"/>
            <w:insideV w:val="nil"/>
          </w:tblBorders>
        </w:tblPrEx>
        <w:trPr>
          <w:trHeight w:val="174"/>
        </w:trPr>
        <w:tc>
          <w:tcPr>
            <w:tcW w:w="10207" w:type="dxa"/>
            <w:gridSpan w:val="4"/>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1:1000</w:t>
            </w:r>
          </w:p>
        </w:tc>
      </w:tr>
      <w:tr w:rsidR="00C577B3" w:rsidRPr="00C577B3" w:rsidTr="00F52EF9">
        <w:tblPrEx>
          <w:tblBorders>
            <w:insideH w:val="nil"/>
            <w:insideV w:val="nil"/>
          </w:tblBorders>
        </w:tblPrEx>
        <w:tc>
          <w:tcPr>
            <w:tcW w:w="10207" w:type="dxa"/>
            <w:gridSpan w:val="4"/>
            <w:tcBorders>
              <w:top w:val="nil"/>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Условные обозначения:</w:t>
            </w:r>
          </w:p>
        </w:tc>
      </w:tr>
      <w:tr w:rsidR="00C577B3" w:rsidRPr="00C577B3" w:rsidTr="00F52EF9">
        <w:tblPrEx>
          <w:tblBorders>
            <w:insideH w:val="nil"/>
            <w:insideV w:val="nil"/>
          </w:tblBorders>
        </w:tblPrEx>
        <w:trPr>
          <w:trHeight w:val="227"/>
        </w:trPr>
        <w:tc>
          <w:tcPr>
            <w:tcW w:w="1844"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1C914358" wp14:editId="0BD147DC">
                  <wp:extent cx="542925" cy="238125"/>
                  <wp:effectExtent l="0" t="0" r="9525" b="9525"/>
                  <wp:docPr id="130" name="Рисунок 13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63"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 xml:space="preserve">Границы земельного участка, предназначенного для размещения НТО </w:t>
            </w:r>
          </w:p>
        </w:tc>
      </w:tr>
      <w:tr w:rsidR="00C577B3" w:rsidRPr="00C577B3" w:rsidTr="00F52EF9">
        <w:tblPrEx>
          <w:tblBorders>
            <w:insideH w:val="nil"/>
            <w:insideV w:val="nil"/>
          </w:tblBorders>
        </w:tblPrEx>
        <w:tc>
          <w:tcPr>
            <w:tcW w:w="1844"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6BE81EF" wp14:editId="058BA4D0">
                  <wp:extent cx="542925" cy="238125"/>
                  <wp:effectExtent l="0" t="0" r="9525" b="9525"/>
                  <wp:docPr id="129" name="Рисунок 12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63"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844"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593E841F" wp14:editId="4E5F7AD1">
                  <wp:extent cx="542925" cy="238125"/>
                  <wp:effectExtent l="0" t="0" r="9525" b="9525"/>
                  <wp:docPr id="128" name="Рисунок 12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8"/>
                <w:szCs w:val="6"/>
              </w:rPr>
            </w:pPr>
          </w:p>
        </w:tc>
        <w:tc>
          <w:tcPr>
            <w:tcW w:w="8363"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844"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3FF790CC" wp14:editId="177AB907">
                  <wp:extent cx="542925" cy="238125"/>
                  <wp:effectExtent l="0" t="0" r="9525" b="9525"/>
                  <wp:docPr id="127" name="Рисунок 12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ca3462-6768-4a7f-a23e-f22ddf89d97a" descr="sheet"/>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5A190FFE" wp14:editId="0E8763EF">
                      <wp:simplePos x="0" y="0"/>
                      <wp:positionH relativeFrom="column">
                        <wp:posOffset>99060</wp:posOffset>
                      </wp:positionH>
                      <wp:positionV relativeFrom="paragraph">
                        <wp:posOffset>112395</wp:posOffset>
                      </wp:positionV>
                      <wp:extent cx="304800" cy="0"/>
                      <wp:effectExtent l="5715" t="12700" r="13335" b="6350"/>
                      <wp:wrapNone/>
                      <wp:docPr id="204" name="Прямая со стрелкой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04" o:spid="_x0000_s1026" type="#_x0000_t32" style="position:absolute;margin-left:7.8pt;margin-top:8.85pt;width:24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" strokecolor="#0c0"/>
                  </w:pict>
                </mc:Fallback>
              </mc:AlternateContent>
            </w:r>
            <w:r w:rsidRPr="00C577B3">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7B11876F" wp14:editId="6A85B5B1">
                      <wp:simplePos x="0" y="0"/>
                      <wp:positionH relativeFrom="column">
                        <wp:posOffset>148590</wp:posOffset>
                      </wp:positionH>
                      <wp:positionV relativeFrom="paragraph">
                        <wp:posOffset>69850</wp:posOffset>
                      </wp:positionV>
                      <wp:extent cx="254000" cy="114300"/>
                      <wp:effectExtent l="0" t="0" r="0" b="1270"/>
                      <wp:wrapNone/>
                      <wp:docPr id="203" name="Прямоугольник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3" o:spid="_x0000_s1026" style="position:absolute;margin-left:11.7pt;margin-top:5.5pt;width:20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" stroked="f"/>
                  </w:pict>
                </mc:Fallback>
              </mc:AlternateContent>
            </w:r>
            <w:r w:rsidRPr="00C577B3">
              <w:rPr>
                <w:rFonts w:ascii="Times New Roman" w:hAnsi="Times New Roman" w:cs="Times New Roman"/>
                <w:noProof/>
              </w:rPr>
              <w:drawing>
                <wp:inline distT="0" distB="0" distL="0" distR="0" wp14:anchorId="2698379F" wp14:editId="389A8CF4">
                  <wp:extent cx="542925" cy="238125"/>
                  <wp:effectExtent l="0" t="0" r="9525" b="9525"/>
                  <wp:docPr id="126" name="Рисунок 12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63"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p w:rsidR="00C577B3" w:rsidRPr="00C577B3" w:rsidRDefault="00C577B3" w:rsidP="00C577B3">
            <w:pPr>
              <w:spacing w:after="0" w:line="240" w:lineRule="auto"/>
              <w:rPr>
                <w:rFonts w:ascii="Times New Roman" w:hAnsi="Times New Roman" w:cs="Times New Roman"/>
                <w:sz w:val="16"/>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Граница охранной зоны</w:t>
            </w:r>
          </w:p>
        </w:tc>
      </w:tr>
      <w:tr w:rsidR="00C577B3" w:rsidRPr="00C577B3" w:rsidTr="00F52EF9">
        <w:tblPrEx>
          <w:tblBorders>
            <w:insideH w:val="nil"/>
            <w:insideV w:val="nil"/>
          </w:tblBorders>
        </w:tblPrEx>
        <w:tc>
          <w:tcPr>
            <w:tcW w:w="1844"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1C1E3D57" wp14:editId="4F23FE22">
                  <wp:extent cx="542925" cy="238125"/>
                  <wp:effectExtent l="0" t="0" r="9525" b="9525"/>
                  <wp:docPr id="125" name="Рисунок 12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18"/>
              </w:rPr>
            </w:pPr>
          </w:p>
        </w:tc>
        <w:tc>
          <w:tcPr>
            <w:tcW w:w="8363" w:type="dxa"/>
            <w:gridSpan w:val="3"/>
          </w:tcPr>
          <w:p w:rsidR="00C577B3" w:rsidRPr="00C577B3" w:rsidRDefault="00C577B3" w:rsidP="00C577B3">
            <w:pPr>
              <w:tabs>
                <w:tab w:val="right" w:pos="8373"/>
              </w:tabs>
              <w:spacing w:after="0" w:line="240" w:lineRule="auto"/>
              <w:ind w:left="-99"/>
              <w:rPr>
                <w:rFonts w:ascii="Times New Roman" w:hAnsi="Times New Roman" w:cs="Times New Roman"/>
              </w:rPr>
            </w:pPr>
            <w:r w:rsidRPr="00C577B3">
              <w:rPr>
                <w:rFonts w:ascii="Times New Roman" w:hAnsi="Times New Roman" w:cs="Times New Roman"/>
              </w:rPr>
              <w:t>Обозначение кадастрового квартала</w:t>
            </w:r>
          </w:p>
        </w:tc>
      </w:tr>
    </w:tbl>
    <w:p w:rsidR="00C577B3" w:rsidRPr="00C577B3" w:rsidRDefault="00C577B3" w:rsidP="00C577B3">
      <w:pPr>
        <w:spacing w:after="0" w:line="240" w:lineRule="auto"/>
        <w:jc w:val="center"/>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rPr>
      </w:pPr>
    </w:p>
    <w:p w:rsidR="00C577B3" w:rsidRPr="0060131A" w:rsidRDefault="00C577B3" w:rsidP="00C577B3">
      <w:pPr>
        <w:spacing w:after="0" w:line="240" w:lineRule="auto"/>
        <w:ind w:left="-426"/>
        <w:jc w:val="center"/>
        <w:rPr>
          <w:rFonts w:ascii="Times New Roman" w:hAnsi="Times New Roman" w:cs="Times New Roman"/>
          <w:sz w:val="24"/>
          <w:szCs w:val="24"/>
        </w:rPr>
      </w:pPr>
      <w:r w:rsidRPr="0060131A">
        <w:rPr>
          <w:rFonts w:ascii="Times New Roman" w:hAnsi="Times New Roman" w:cs="Times New Roman"/>
          <w:sz w:val="24"/>
          <w:szCs w:val="24"/>
        </w:rPr>
        <w:lastRenderedPageBreak/>
        <w:t>СХЕМА</w:t>
      </w:r>
    </w:p>
    <w:p w:rsidR="00C577B3" w:rsidRPr="0060131A" w:rsidRDefault="00C577B3" w:rsidP="00C577B3">
      <w:pPr>
        <w:spacing w:after="0" w:line="240" w:lineRule="auto"/>
        <w:ind w:left="-426"/>
        <w:jc w:val="center"/>
        <w:rPr>
          <w:rFonts w:ascii="Times New Roman" w:hAnsi="Times New Roman" w:cs="Times New Roman"/>
          <w:sz w:val="24"/>
          <w:szCs w:val="24"/>
        </w:rPr>
      </w:pPr>
      <w:r w:rsidRPr="0060131A">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60131A" w:rsidRDefault="00C577B3" w:rsidP="00C577B3">
      <w:pPr>
        <w:spacing w:after="0" w:line="240" w:lineRule="auto"/>
        <w:ind w:left="-426"/>
        <w:rPr>
          <w:rFonts w:ascii="Times New Roman" w:hAnsi="Times New Roman" w:cs="Times New Roman"/>
          <w:b/>
          <w:sz w:val="24"/>
          <w:szCs w:val="24"/>
        </w:rPr>
      </w:pPr>
      <w:r w:rsidRPr="0060131A">
        <w:rPr>
          <w:rFonts w:ascii="Times New Roman" w:hAnsi="Times New Roman" w:cs="Times New Roman"/>
          <w:b/>
          <w:sz w:val="24"/>
          <w:szCs w:val="24"/>
        </w:rPr>
        <w:t>Лот №2</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7"/>
        <w:gridCol w:w="2169"/>
        <w:gridCol w:w="2949"/>
        <w:gridCol w:w="3178"/>
        <w:gridCol w:w="34"/>
      </w:tblGrid>
      <w:tr w:rsidR="00C577B3" w:rsidRPr="00C577B3" w:rsidTr="00F52EF9">
        <w:trPr>
          <w:gridAfter w:val="1"/>
          <w:wAfter w:w="34" w:type="dxa"/>
        </w:trPr>
        <w:tc>
          <w:tcPr>
            <w:tcW w:w="10173" w:type="dxa"/>
            <w:gridSpan w:val="4"/>
            <w:vAlign w:val="center"/>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Условный номер земельного участка  :ЗУ1</w:t>
            </w:r>
          </w:p>
        </w:tc>
      </w:tr>
      <w:tr w:rsidR="00C577B3" w:rsidRPr="00C577B3" w:rsidTr="00F52EF9">
        <w:trPr>
          <w:gridAfter w:val="1"/>
          <w:wAfter w:w="34" w:type="dxa"/>
        </w:trPr>
        <w:tc>
          <w:tcPr>
            <w:tcW w:w="10173" w:type="dxa"/>
            <w:gridSpan w:val="4"/>
            <w:vAlign w:val="center"/>
          </w:tcPr>
          <w:p w:rsidR="00C577B3" w:rsidRPr="0060131A" w:rsidRDefault="00C577B3" w:rsidP="00C577B3">
            <w:pPr>
              <w:spacing w:after="0" w:line="240" w:lineRule="auto"/>
              <w:rPr>
                <w:rFonts w:ascii="Times New Roman" w:hAnsi="Times New Roman" w:cs="Times New Roman"/>
                <w:color w:val="FF0000"/>
                <w:sz w:val="24"/>
                <w:szCs w:val="24"/>
              </w:rPr>
            </w:pPr>
            <w:r w:rsidRPr="0060131A">
              <w:rPr>
                <w:rFonts w:ascii="Times New Roman" w:hAnsi="Times New Roman" w:cs="Times New Roman"/>
                <w:sz w:val="24"/>
                <w:szCs w:val="24"/>
              </w:rPr>
              <w:t xml:space="preserve">Площадь земельного участка  47 м² </w:t>
            </w:r>
          </w:p>
        </w:tc>
      </w:tr>
      <w:tr w:rsidR="00C577B3" w:rsidRPr="00C577B3" w:rsidTr="00F52EF9">
        <w:trPr>
          <w:gridAfter w:val="1"/>
          <w:wAfter w:w="34" w:type="dxa"/>
        </w:trPr>
        <w:tc>
          <w:tcPr>
            <w:tcW w:w="10173" w:type="dxa"/>
            <w:gridSpan w:val="4"/>
            <w:vAlign w:val="center"/>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Местоположение: Пермский край, г.Добрянка, ул.Энергетиков, в районе жилого дома №1 </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b/>
                <w:sz w:val="24"/>
                <w:szCs w:val="24"/>
              </w:rPr>
              <w:t>НТО №7</w:t>
            </w:r>
          </w:p>
        </w:tc>
      </w:tr>
      <w:tr w:rsidR="00C577B3" w:rsidRPr="00C577B3" w:rsidTr="00F52EF9">
        <w:trPr>
          <w:gridAfter w:val="1"/>
          <w:wAfter w:w="34" w:type="dxa"/>
        </w:trPr>
        <w:tc>
          <w:tcPr>
            <w:tcW w:w="4046" w:type="dxa"/>
            <w:gridSpan w:val="2"/>
            <w:vMerge w:val="restart"/>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Обозначение характерных точек границ</w:t>
            </w:r>
          </w:p>
        </w:tc>
        <w:tc>
          <w:tcPr>
            <w:tcW w:w="0" w:type="auto"/>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Координаты, м</w:t>
            </w:r>
          </w:p>
        </w:tc>
      </w:tr>
      <w:tr w:rsidR="00C577B3" w:rsidRPr="00C577B3" w:rsidTr="00F52EF9">
        <w:trPr>
          <w:gridAfter w:val="1"/>
          <w:wAfter w:w="34" w:type="dxa"/>
        </w:trPr>
        <w:tc>
          <w:tcPr>
            <w:tcW w:w="4046" w:type="dxa"/>
            <w:gridSpan w:val="2"/>
            <w:vMerge/>
          </w:tcPr>
          <w:p w:rsidR="00C577B3" w:rsidRPr="0060131A" w:rsidRDefault="00C577B3" w:rsidP="00C577B3">
            <w:pPr>
              <w:spacing w:after="0" w:line="240" w:lineRule="auto"/>
              <w:rPr>
                <w:rFonts w:ascii="Times New Roman" w:hAnsi="Times New Roman" w:cs="Times New Roman"/>
                <w:sz w:val="24"/>
                <w:szCs w:val="24"/>
              </w:rPr>
            </w:pPr>
          </w:p>
        </w:tc>
        <w:tc>
          <w:tcPr>
            <w:tcW w:w="2949"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X</w:t>
            </w:r>
          </w:p>
        </w:tc>
        <w:tc>
          <w:tcPr>
            <w:tcW w:w="3178"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Y</w:t>
            </w:r>
          </w:p>
        </w:tc>
      </w:tr>
      <w:tr w:rsidR="00C577B3" w:rsidRPr="00C577B3" w:rsidTr="00F52EF9">
        <w:trPr>
          <w:gridAfter w:val="1"/>
          <w:wAfter w:w="34" w:type="dxa"/>
        </w:trPr>
        <w:tc>
          <w:tcPr>
            <w:tcW w:w="4046"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1</w:t>
            </w:r>
          </w:p>
        </w:tc>
        <w:tc>
          <w:tcPr>
            <w:tcW w:w="2949"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567914,92</w:t>
            </w:r>
          </w:p>
        </w:tc>
        <w:tc>
          <w:tcPr>
            <w:tcW w:w="3178"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2241068,32</w:t>
            </w:r>
          </w:p>
        </w:tc>
      </w:tr>
      <w:tr w:rsidR="00C577B3" w:rsidRPr="00C577B3" w:rsidTr="00F52EF9">
        <w:trPr>
          <w:gridAfter w:val="1"/>
          <w:wAfter w:w="34" w:type="dxa"/>
        </w:trPr>
        <w:tc>
          <w:tcPr>
            <w:tcW w:w="4046"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w:t>
            </w:r>
          </w:p>
        </w:tc>
        <w:tc>
          <w:tcPr>
            <w:tcW w:w="2949"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567912,24</w:t>
            </w:r>
          </w:p>
        </w:tc>
        <w:tc>
          <w:tcPr>
            <w:tcW w:w="3178"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2241076,17</w:t>
            </w:r>
          </w:p>
        </w:tc>
      </w:tr>
      <w:tr w:rsidR="00C577B3" w:rsidRPr="00C577B3" w:rsidTr="00F52EF9">
        <w:trPr>
          <w:gridAfter w:val="1"/>
          <w:wAfter w:w="34" w:type="dxa"/>
        </w:trPr>
        <w:tc>
          <w:tcPr>
            <w:tcW w:w="4046"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3</w:t>
            </w:r>
          </w:p>
        </w:tc>
        <w:tc>
          <w:tcPr>
            <w:tcW w:w="2949"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567906,85</w:t>
            </w:r>
          </w:p>
        </w:tc>
        <w:tc>
          <w:tcPr>
            <w:tcW w:w="3178"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2241074,32</w:t>
            </w:r>
          </w:p>
        </w:tc>
      </w:tr>
      <w:tr w:rsidR="00C577B3" w:rsidRPr="00C577B3" w:rsidTr="00F52EF9">
        <w:trPr>
          <w:gridAfter w:val="1"/>
          <w:wAfter w:w="34" w:type="dxa"/>
        </w:trPr>
        <w:tc>
          <w:tcPr>
            <w:tcW w:w="4046"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4</w:t>
            </w:r>
          </w:p>
        </w:tc>
        <w:tc>
          <w:tcPr>
            <w:tcW w:w="2949"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567909,54</w:t>
            </w:r>
          </w:p>
        </w:tc>
        <w:tc>
          <w:tcPr>
            <w:tcW w:w="3178"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2241066,47</w:t>
            </w:r>
          </w:p>
        </w:tc>
      </w:tr>
      <w:tr w:rsidR="00C577B3" w:rsidRPr="00C577B3" w:rsidTr="00F52EF9">
        <w:trPr>
          <w:gridAfter w:val="1"/>
          <w:wAfter w:w="34" w:type="dxa"/>
        </w:trPr>
        <w:tc>
          <w:tcPr>
            <w:tcW w:w="4046"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1</w:t>
            </w:r>
          </w:p>
        </w:tc>
        <w:tc>
          <w:tcPr>
            <w:tcW w:w="2949"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567914,92</w:t>
            </w:r>
          </w:p>
        </w:tc>
        <w:tc>
          <w:tcPr>
            <w:tcW w:w="3178"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2241068,32</w:t>
            </w:r>
          </w:p>
        </w:tc>
      </w:tr>
      <w:tr w:rsidR="00C577B3" w:rsidRPr="00C577B3" w:rsidTr="00F52EF9">
        <w:trPr>
          <w:gridAfter w:val="1"/>
          <w:wAfter w:w="34" w:type="dxa"/>
        </w:trPr>
        <w:tc>
          <w:tcPr>
            <w:tcW w:w="10173" w:type="dxa"/>
            <w:gridSpan w:val="4"/>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Система координат: МСК-59 (Зона 2)</w:t>
            </w:r>
          </w:p>
        </w:tc>
      </w:tr>
      <w:tr w:rsidR="00C577B3" w:rsidRPr="00C577B3" w:rsidTr="00F52EF9">
        <w:trPr>
          <w:gridAfter w:val="1"/>
          <w:wAfter w:w="34" w:type="dxa"/>
        </w:trPr>
        <w:tc>
          <w:tcPr>
            <w:tcW w:w="10173" w:type="dxa"/>
            <w:gridSpan w:val="4"/>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Квартал: 59:18:0010601</w:t>
            </w:r>
          </w:p>
        </w:tc>
      </w:tr>
      <w:tr w:rsidR="00C577B3" w:rsidRPr="00C577B3" w:rsidTr="00F52EF9">
        <w:tblPrEx>
          <w:tblBorders>
            <w:insideH w:val="nil"/>
            <w:insideV w:val="nil"/>
          </w:tblBorders>
        </w:tblPrEx>
        <w:trPr>
          <w:gridAfter w:val="1"/>
          <w:wAfter w:w="34" w:type="dxa"/>
        </w:trPr>
        <w:tc>
          <w:tcPr>
            <w:tcW w:w="10173" w:type="dxa"/>
            <w:gridSpan w:val="4"/>
            <w:tcBorders>
              <w:top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sz w:val="6"/>
                <w:szCs w:val="6"/>
              </w:rPr>
            </w:pPr>
          </w:p>
          <w:p w:rsidR="00C577B3" w:rsidRPr="00C577B3" w:rsidRDefault="00F63719" w:rsidP="00C577B3">
            <w:pPr>
              <w:spacing w:after="0" w:line="240" w:lineRule="auto"/>
              <w:jc w:val="center"/>
              <w:rPr>
                <w:rFonts w:ascii="Times New Roman" w:hAnsi="Times New Roman" w:cs="Times New Roman"/>
              </w:rPr>
            </w:pPr>
            <w:r>
              <w:rPr>
                <w:rFonts w:ascii="Times New Roman" w:hAnsi="Times New Roman" w:cs="Times New Roman"/>
                <w:noProof/>
                <w:sz w:val="6"/>
                <w:szCs w:val="6"/>
              </w:rPr>
              <mc:AlternateContent>
                <mc:Choice Requires="wps">
                  <w:drawing>
                    <wp:anchor distT="0" distB="0" distL="114300" distR="114300" simplePos="0" relativeHeight="251732992" behindDoc="0" locked="0" layoutInCell="1" allowOverlap="1" wp14:anchorId="18B34F4C" wp14:editId="31F5DFD1">
                      <wp:simplePos x="0" y="0"/>
                      <wp:positionH relativeFrom="column">
                        <wp:posOffset>3628390</wp:posOffset>
                      </wp:positionH>
                      <wp:positionV relativeFrom="paragraph">
                        <wp:posOffset>3840480</wp:posOffset>
                      </wp:positionV>
                      <wp:extent cx="1605280" cy="340995"/>
                      <wp:effectExtent l="0" t="0" r="0" b="1905"/>
                      <wp:wrapNone/>
                      <wp:docPr id="214" name="Поле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719" w:rsidRPr="009B67F8" w:rsidRDefault="00F63719" w:rsidP="001A0D5F">
                                  <w:pPr>
                                    <w:rPr>
                                      <w:b/>
                                      <w:i/>
                                      <w:color w:val="365F91"/>
                                      <w:sz w:val="24"/>
                                      <w:szCs w:val="24"/>
                                    </w:rPr>
                                  </w:pPr>
                                  <w:r w:rsidRPr="009B67F8">
                                    <w:rPr>
                                      <w:b/>
                                      <w:i/>
                                      <w:color w:val="365F91"/>
                                      <w:sz w:val="24"/>
                                      <w:szCs w:val="24"/>
                                    </w:rPr>
                                    <w:t>59:18:0010601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14" o:spid="_x0000_s1027" type="#_x0000_t202" style="position:absolute;left:0;text-align:left;margin-left:285.7pt;margin-top:302.4pt;width:126.4pt;height:26.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Yyxg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" filled="f" stroked="f">
                      <v:textbox>
                        <w:txbxContent>
                          <w:p w:rsidR="00F63719" w:rsidRPr="009B67F8" w:rsidRDefault="00F63719" w:rsidP="001A0D5F">
                            <w:pPr>
                              <w:rPr>
                                <w:b/>
                                <w:i/>
                                <w:color w:val="365F91"/>
                                <w:sz w:val="24"/>
                                <w:szCs w:val="24"/>
                              </w:rPr>
                            </w:pPr>
                            <w:r w:rsidRPr="009B67F8">
                              <w:rPr>
                                <w:b/>
                                <w:i/>
                                <w:color w:val="365F91"/>
                                <w:sz w:val="24"/>
                                <w:szCs w:val="24"/>
                              </w:rPr>
                              <w:t>59:18:0010601</w:t>
                            </w:r>
                          </w:p>
                        </w:txbxContent>
                      </v:textbox>
                    </v:shape>
                  </w:pict>
                </mc:Fallback>
              </mc:AlternateContent>
            </w:r>
            <w:r>
              <w:rPr>
                <w:rFonts w:ascii="Times New Roman" w:hAnsi="Times New Roman" w:cs="Times New Roman"/>
                <w:noProof/>
                <w:sz w:val="6"/>
                <w:szCs w:val="6"/>
              </w:rPr>
              <mc:AlternateContent>
                <mc:Choice Requires="wps">
                  <w:drawing>
                    <wp:anchor distT="0" distB="0" distL="114300" distR="114300" simplePos="0" relativeHeight="251731968" behindDoc="0" locked="0" layoutInCell="1" allowOverlap="1" wp14:anchorId="6A26E6F9" wp14:editId="7177DAD6">
                      <wp:simplePos x="0" y="0"/>
                      <wp:positionH relativeFrom="column">
                        <wp:posOffset>2771140</wp:posOffset>
                      </wp:positionH>
                      <wp:positionV relativeFrom="paragraph">
                        <wp:posOffset>2106930</wp:posOffset>
                      </wp:positionV>
                      <wp:extent cx="519430" cy="291465"/>
                      <wp:effectExtent l="0" t="0" r="0" b="0"/>
                      <wp:wrapNone/>
                      <wp:docPr id="211"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719" w:rsidRPr="00F63719" w:rsidRDefault="00F63719">
                                  <w:pPr>
                                    <w:rPr>
                                      <w:rFonts w:ascii="Times New Roman" w:hAnsi="Times New Roman" w:cs="Times New Roman"/>
                                      <w:b/>
                                      <w:color w:val="FF0000"/>
                                    </w:rPr>
                                  </w:pPr>
                                  <w:r w:rsidRPr="00F63719">
                                    <w:rPr>
                                      <w:rFonts w:ascii="Times New Roman" w:hAnsi="Times New Roman" w:cs="Times New Roman"/>
                                      <w:b/>
                                      <w:color w:val="FF0000"/>
                                    </w:rPr>
                                    <w:t>:ЗУ1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11" o:spid="_x0000_s1028" type="#_x0000_t202" style="position:absolute;left:0;text-align:left;margin-left:218.2pt;margin-top:165.9pt;width:40.9pt;height:22.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C08xQIAAMM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" filled="f" stroked="f">
                      <v:textbox>
                        <w:txbxContent>
                          <w:p w:rsidR="00F63719" w:rsidRPr="00F63719" w:rsidRDefault="00F63719">
                            <w:pPr>
                              <w:rPr>
                                <w:rFonts w:ascii="Times New Roman" w:hAnsi="Times New Roman" w:cs="Times New Roman"/>
                                <w:b/>
                                <w:color w:val="FF0000"/>
                              </w:rPr>
                            </w:pPr>
                            <w:r w:rsidRPr="00F63719">
                              <w:rPr>
                                <w:rFonts w:ascii="Times New Roman" w:hAnsi="Times New Roman" w:cs="Times New Roman"/>
                                <w:b/>
                                <w:color w:val="FF0000"/>
                              </w:rPr>
                              <w:t>:ЗУ</w:t>
                            </w:r>
                            <w:proofErr w:type="gramStart"/>
                            <w:r w:rsidRPr="00F63719">
                              <w:rPr>
                                <w:rFonts w:ascii="Times New Roman" w:hAnsi="Times New Roman" w:cs="Times New Roman"/>
                                <w:b/>
                                <w:color w:val="FF0000"/>
                              </w:rPr>
                              <w:t>1</w:t>
                            </w:r>
                            <w:proofErr w:type="gramEnd"/>
                          </w:p>
                        </w:txbxContent>
                      </v:textbox>
                    </v:shape>
                  </w:pict>
                </mc:Fallback>
              </mc:AlternateContent>
            </w:r>
            <w:r w:rsidR="00C577B3" w:rsidRPr="00C577B3">
              <w:rPr>
                <w:rFonts w:ascii="Times New Roman" w:hAnsi="Times New Roman" w:cs="Times New Roman"/>
                <w:noProof/>
              </w:rPr>
              <w:drawing>
                <wp:inline distT="0" distB="0" distL="0" distR="0" wp14:anchorId="060AE688" wp14:editId="6B3AA2F4">
                  <wp:extent cx="6172200" cy="438150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l="25697" t="14011" r="19040" b="16484"/>
                          <a:stretch>
                            <a:fillRect/>
                          </a:stretch>
                        </pic:blipFill>
                        <pic:spPr bwMode="auto">
                          <a:xfrm>
                            <a:off x="0" y="0"/>
                            <a:ext cx="6172200" cy="4381500"/>
                          </a:xfrm>
                          <a:prstGeom prst="rect">
                            <a:avLst/>
                          </a:prstGeom>
                          <a:noFill/>
                          <a:ln>
                            <a:noFill/>
                          </a:ln>
                        </pic:spPr>
                      </pic:pic>
                    </a:graphicData>
                  </a:graphic>
                </wp:inline>
              </w:drawing>
            </w:r>
            <w:r w:rsidR="00C577B3" w:rsidRPr="00C577B3">
              <w:rPr>
                <w:rFonts w:ascii="Times New Roman" w:hAnsi="Times New Roman" w:cs="Times New Roman"/>
                <w:noProof/>
                <w:sz w:val="6"/>
                <w:szCs w:val="6"/>
              </w:rPr>
              <mc:AlternateContent>
                <mc:Choice Requires="wps">
                  <w:drawing>
                    <wp:anchor distT="0" distB="0" distL="114300" distR="114300" simplePos="0" relativeHeight="251697152" behindDoc="0" locked="0" layoutInCell="1" allowOverlap="1" wp14:anchorId="2FA0B31A" wp14:editId="4303A64A">
                      <wp:simplePos x="0" y="0"/>
                      <wp:positionH relativeFrom="column">
                        <wp:posOffset>1212850</wp:posOffset>
                      </wp:positionH>
                      <wp:positionV relativeFrom="paragraph">
                        <wp:posOffset>991870</wp:posOffset>
                      </wp:positionV>
                      <wp:extent cx="259080" cy="121920"/>
                      <wp:effectExtent l="5080" t="5080" r="12065" b="6350"/>
                      <wp:wrapNone/>
                      <wp:docPr id="202" name="Прямоугольник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2192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2" o:spid="_x0000_s1026" style="position:absolute;margin-left:95.5pt;margin-top:78.1pt;width:20.4pt;height:9.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" strokecolor="white"/>
                  </w:pict>
                </mc:Fallback>
              </mc:AlternateContent>
            </w:r>
          </w:p>
        </w:tc>
      </w:tr>
      <w:tr w:rsidR="00C577B3" w:rsidRPr="00C577B3" w:rsidTr="00F52EF9">
        <w:tblPrEx>
          <w:tblBorders>
            <w:insideH w:val="nil"/>
            <w:insideV w:val="nil"/>
          </w:tblBorders>
        </w:tblPrEx>
        <w:trPr>
          <w:gridAfter w:val="1"/>
          <w:wAfter w:w="34" w:type="dxa"/>
          <w:trHeight w:val="174"/>
        </w:trPr>
        <w:tc>
          <w:tcPr>
            <w:tcW w:w="10173" w:type="dxa"/>
            <w:gridSpan w:val="4"/>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1:500</w:t>
            </w:r>
          </w:p>
        </w:tc>
      </w:tr>
      <w:tr w:rsidR="00C577B3" w:rsidRPr="00C577B3" w:rsidTr="00F52EF9">
        <w:tblPrEx>
          <w:tblBorders>
            <w:insideH w:val="nil"/>
            <w:insideV w:val="nil"/>
          </w:tblBorders>
        </w:tblPrEx>
        <w:trPr>
          <w:gridAfter w:val="1"/>
          <w:wAfter w:w="34" w:type="dxa"/>
        </w:trPr>
        <w:tc>
          <w:tcPr>
            <w:tcW w:w="10173" w:type="dxa"/>
            <w:gridSpan w:val="4"/>
            <w:tcBorders>
              <w:top w:val="nil"/>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Условные обозначения:</w:t>
            </w:r>
          </w:p>
        </w:tc>
      </w:tr>
      <w:tr w:rsidR="00C577B3" w:rsidRPr="00C577B3" w:rsidTr="00F52EF9">
        <w:tblPrEx>
          <w:tblBorders>
            <w:insideH w:val="nil"/>
            <w:insideV w:val="nil"/>
          </w:tblBorders>
        </w:tblPrEx>
        <w:trPr>
          <w:trHeight w:val="227"/>
        </w:trPr>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E0F4769" wp14:editId="2B3381E1">
                  <wp:extent cx="542925" cy="238125"/>
                  <wp:effectExtent l="0" t="0" r="9525" b="9525"/>
                  <wp:docPr id="123" name="Рисунок 12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4"/>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 xml:space="preserve">Границы земельного участка, предназначенного для размещения НТО </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20A5C97" wp14:editId="128F147B">
                  <wp:extent cx="542925" cy="238125"/>
                  <wp:effectExtent l="0" t="0" r="9525" b="9525"/>
                  <wp:docPr id="122" name="Рисунок 12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4"/>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16115D78" wp14:editId="333B9392">
                  <wp:extent cx="542925" cy="238125"/>
                  <wp:effectExtent l="0" t="0" r="9525" b="9525"/>
                  <wp:docPr id="121" name="Рисунок 12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8"/>
                <w:szCs w:val="6"/>
              </w:rPr>
            </w:pPr>
          </w:p>
        </w:tc>
        <w:tc>
          <w:tcPr>
            <w:tcW w:w="8330" w:type="dxa"/>
            <w:gridSpan w:val="4"/>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0F990CC0" wp14:editId="7D8AEAE0">
                  <wp:extent cx="542925" cy="238125"/>
                  <wp:effectExtent l="0" t="0" r="9525" b="9525"/>
                  <wp:docPr id="120" name="Рисунок 12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ca3462-6768-4a7f-a23e-f22ddf89d97a" descr="sheet"/>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699200" behindDoc="0" locked="0" layoutInCell="1" allowOverlap="1" wp14:anchorId="55619E5E" wp14:editId="1D0553E4">
                      <wp:simplePos x="0" y="0"/>
                      <wp:positionH relativeFrom="column">
                        <wp:posOffset>99060</wp:posOffset>
                      </wp:positionH>
                      <wp:positionV relativeFrom="paragraph">
                        <wp:posOffset>112395</wp:posOffset>
                      </wp:positionV>
                      <wp:extent cx="304800" cy="0"/>
                      <wp:effectExtent l="5715" t="9525" r="13335" b="9525"/>
                      <wp:wrapNone/>
                      <wp:docPr id="201" name="Прямая со стрелкой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1" o:spid="_x0000_s1026" type="#_x0000_t32" style="position:absolute;margin-left:7.8pt;margin-top:8.85pt;width:24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" strokecolor="#0c0"/>
                  </w:pict>
                </mc:Fallback>
              </mc:AlternateContent>
            </w:r>
            <w:r w:rsidRPr="00C577B3">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70702033" wp14:editId="18904495">
                      <wp:simplePos x="0" y="0"/>
                      <wp:positionH relativeFrom="column">
                        <wp:posOffset>148590</wp:posOffset>
                      </wp:positionH>
                      <wp:positionV relativeFrom="paragraph">
                        <wp:posOffset>69850</wp:posOffset>
                      </wp:positionV>
                      <wp:extent cx="254000" cy="114300"/>
                      <wp:effectExtent l="0" t="0" r="0" b="4445"/>
                      <wp:wrapNone/>
                      <wp:docPr id="200" name="Прямоугольник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0" o:spid="_x0000_s1026" style="position:absolute;margin-left:11.7pt;margin-top:5.5pt;width:20pt;height: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" stroked="f"/>
                  </w:pict>
                </mc:Fallback>
              </mc:AlternateContent>
            </w:r>
            <w:r w:rsidRPr="00C577B3">
              <w:rPr>
                <w:rFonts w:ascii="Times New Roman" w:hAnsi="Times New Roman" w:cs="Times New Roman"/>
                <w:noProof/>
              </w:rPr>
              <w:drawing>
                <wp:inline distT="0" distB="0" distL="0" distR="0" wp14:anchorId="71A3CBF0" wp14:editId="33D39ECA">
                  <wp:extent cx="542925" cy="238125"/>
                  <wp:effectExtent l="0" t="0" r="9525" b="9525"/>
                  <wp:docPr id="119" name="Рисунок 11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4"/>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p w:rsidR="00C577B3" w:rsidRPr="00C577B3" w:rsidRDefault="00C577B3" w:rsidP="00C577B3">
            <w:pPr>
              <w:spacing w:after="0" w:line="240" w:lineRule="auto"/>
              <w:rPr>
                <w:rFonts w:ascii="Times New Roman" w:hAnsi="Times New Roman" w:cs="Times New Roman"/>
                <w:sz w:val="16"/>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Граница охранной зоны</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587F74BD" wp14:editId="2CAE49D5">
                  <wp:extent cx="542925" cy="238125"/>
                  <wp:effectExtent l="0" t="0" r="9525" b="9525"/>
                  <wp:docPr id="118" name="Рисунок 11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18"/>
              </w:rPr>
            </w:pPr>
          </w:p>
        </w:tc>
        <w:tc>
          <w:tcPr>
            <w:tcW w:w="8330" w:type="dxa"/>
            <w:gridSpan w:val="4"/>
          </w:tcPr>
          <w:p w:rsidR="00C577B3" w:rsidRPr="00C577B3" w:rsidRDefault="00C577B3" w:rsidP="00C577B3">
            <w:pPr>
              <w:tabs>
                <w:tab w:val="right" w:pos="8373"/>
              </w:tabs>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p w:rsidR="00C577B3" w:rsidRPr="00C577B3" w:rsidRDefault="00C577B3" w:rsidP="00C577B3">
            <w:pPr>
              <w:tabs>
                <w:tab w:val="right" w:pos="8373"/>
              </w:tabs>
              <w:spacing w:after="0" w:line="240" w:lineRule="auto"/>
              <w:rPr>
                <w:rFonts w:ascii="Times New Roman" w:hAnsi="Times New Roman" w:cs="Times New Roman"/>
              </w:rPr>
            </w:pPr>
          </w:p>
        </w:tc>
      </w:tr>
    </w:tbl>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lastRenderedPageBreak/>
        <w:t>СХЕМА</w:t>
      </w:r>
    </w:p>
    <w:p w:rsidR="00C577B3" w:rsidRPr="0060131A" w:rsidRDefault="00C577B3" w:rsidP="00C577B3">
      <w:pPr>
        <w:spacing w:after="0" w:line="240" w:lineRule="auto"/>
        <w:ind w:left="-284"/>
        <w:jc w:val="center"/>
        <w:rPr>
          <w:rFonts w:ascii="Times New Roman" w:hAnsi="Times New Roman" w:cs="Times New Roman"/>
          <w:sz w:val="24"/>
          <w:szCs w:val="24"/>
        </w:rPr>
      </w:pPr>
      <w:r w:rsidRPr="0060131A">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60131A" w:rsidRDefault="00C577B3" w:rsidP="00C577B3">
      <w:pPr>
        <w:spacing w:after="0" w:line="240" w:lineRule="auto"/>
        <w:rPr>
          <w:rFonts w:ascii="Times New Roman" w:hAnsi="Times New Roman" w:cs="Times New Roman"/>
          <w:b/>
          <w:sz w:val="24"/>
          <w:szCs w:val="24"/>
        </w:rPr>
      </w:pPr>
      <w:r w:rsidRPr="0060131A">
        <w:rPr>
          <w:rFonts w:ascii="Times New Roman" w:hAnsi="Times New Roman" w:cs="Times New Roman"/>
          <w:b/>
          <w:sz w:val="24"/>
          <w:szCs w:val="24"/>
        </w:rPr>
        <w:t>Лот №3</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7"/>
        <w:gridCol w:w="2169"/>
        <w:gridCol w:w="2949"/>
        <w:gridCol w:w="3178"/>
        <w:gridCol w:w="34"/>
      </w:tblGrid>
      <w:tr w:rsidR="00C577B3" w:rsidRPr="0060131A" w:rsidTr="00F52EF9">
        <w:trPr>
          <w:gridAfter w:val="1"/>
          <w:wAfter w:w="34" w:type="dxa"/>
        </w:trPr>
        <w:tc>
          <w:tcPr>
            <w:tcW w:w="10173" w:type="dxa"/>
            <w:gridSpan w:val="4"/>
            <w:vAlign w:val="center"/>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Условный номер земельного участка  :ЗУ1</w:t>
            </w:r>
          </w:p>
        </w:tc>
      </w:tr>
      <w:tr w:rsidR="00C577B3" w:rsidRPr="0060131A" w:rsidTr="00F52EF9">
        <w:trPr>
          <w:gridAfter w:val="1"/>
          <w:wAfter w:w="34" w:type="dxa"/>
        </w:trPr>
        <w:tc>
          <w:tcPr>
            <w:tcW w:w="10173" w:type="dxa"/>
            <w:gridSpan w:val="4"/>
            <w:vAlign w:val="center"/>
          </w:tcPr>
          <w:p w:rsidR="00C577B3" w:rsidRPr="0060131A" w:rsidRDefault="00C577B3" w:rsidP="00C577B3">
            <w:pPr>
              <w:spacing w:after="0" w:line="240" w:lineRule="auto"/>
              <w:rPr>
                <w:rFonts w:ascii="Times New Roman" w:hAnsi="Times New Roman" w:cs="Times New Roman"/>
                <w:color w:val="FF0000"/>
                <w:sz w:val="24"/>
                <w:szCs w:val="24"/>
              </w:rPr>
            </w:pPr>
            <w:r w:rsidRPr="0060131A">
              <w:rPr>
                <w:rFonts w:ascii="Times New Roman" w:hAnsi="Times New Roman" w:cs="Times New Roman"/>
                <w:sz w:val="24"/>
                <w:szCs w:val="24"/>
              </w:rPr>
              <w:t xml:space="preserve">Площадь земельного участка  47 м² </w:t>
            </w:r>
          </w:p>
        </w:tc>
      </w:tr>
      <w:tr w:rsidR="00C577B3" w:rsidRPr="0060131A" w:rsidTr="00F52EF9">
        <w:trPr>
          <w:gridAfter w:val="1"/>
          <w:wAfter w:w="34" w:type="dxa"/>
        </w:trPr>
        <w:tc>
          <w:tcPr>
            <w:tcW w:w="10173" w:type="dxa"/>
            <w:gridSpan w:val="4"/>
            <w:vAlign w:val="center"/>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Местоположение: Пермский край, г.Добрянка, ул.Копылова, в районе жилого дома №61</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b/>
                <w:sz w:val="24"/>
                <w:szCs w:val="24"/>
              </w:rPr>
              <w:t>НТО №15</w:t>
            </w:r>
          </w:p>
        </w:tc>
      </w:tr>
      <w:tr w:rsidR="00C577B3" w:rsidRPr="0060131A" w:rsidTr="00F52EF9">
        <w:trPr>
          <w:gridAfter w:val="1"/>
          <w:wAfter w:w="34" w:type="dxa"/>
        </w:trPr>
        <w:tc>
          <w:tcPr>
            <w:tcW w:w="4046" w:type="dxa"/>
            <w:gridSpan w:val="2"/>
            <w:vMerge w:val="restart"/>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Обозначение характерных точек границ</w:t>
            </w:r>
          </w:p>
        </w:tc>
        <w:tc>
          <w:tcPr>
            <w:tcW w:w="0" w:type="auto"/>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Координаты, м</w:t>
            </w:r>
          </w:p>
        </w:tc>
      </w:tr>
      <w:tr w:rsidR="00C577B3" w:rsidRPr="0060131A" w:rsidTr="00F52EF9">
        <w:trPr>
          <w:gridAfter w:val="1"/>
          <w:wAfter w:w="34" w:type="dxa"/>
        </w:trPr>
        <w:tc>
          <w:tcPr>
            <w:tcW w:w="4046" w:type="dxa"/>
            <w:gridSpan w:val="2"/>
            <w:vMerge/>
          </w:tcPr>
          <w:p w:rsidR="00C577B3" w:rsidRPr="0060131A" w:rsidRDefault="00C577B3" w:rsidP="00C577B3">
            <w:pPr>
              <w:spacing w:after="0" w:line="240" w:lineRule="auto"/>
              <w:rPr>
                <w:rFonts w:ascii="Times New Roman" w:hAnsi="Times New Roman" w:cs="Times New Roman"/>
                <w:sz w:val="24"/>
                <w:szCs w:val="24"/>
              </w:rPr>
            </w:pPr>
          </w:p>
        </w:tc>
        <w:tc>
          <w:tcPr>
            <w:tcW w:w="2949"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X</w:t>
            </w:r>
          </w:p>
        </w:tc>
        <w:tc>
          <w:tcPr>
            <w:tcW w:w="3178"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Y</w:t>
            </w:r>
          </w:p>
        </w:tc>
      </w:tr>
      <w:tr w:rsidR="00C577B3" w:rsidRPr="0060131A" w:rsidTr="00F52EF9">
        <w:trPr>
          <w:gridAfter w:val="1"/>
          <w:wAfter w:w="34" w:type="dxa"/>
        </w:trPr>
        <w:tc>
          <w:tcPr>
            <w:tcW w:w="4046"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1</w:t>
            </w:r>
          </w:p>
        </w:tc>
        <w:tc>
          <w:tcPr>
            <w:tcW w:w="2949"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568587,94</w:t>
            </w:r>
          </w:p>
        </w:tc>
        <w:tc>
          <w:tcPr>
            <w:tcW w:w="3178"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2241323,20</w:t>
            </w:r>
          </w:p>
        </w:tc>
      </w:tr>
      <w:tr w:rsidR="00C577B3" w:rsidRPr="0060131A" w:rsidTr="00F52EF9">
        <w:trPr>
          <w:gridAfter w:val="1"/>
          <w:wAfter w:w="34" w:type="dxa"/>
        </w:trPr>
        <w:tc>
          <w:tcPr>
            <w:tcW w:w="4046"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w:t>
            </w:r>
          </w:p>
        </w:tc>
        <w:tc>
          <w:tcPr>
            <w:tcW w:w="2949"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568585,11</w:t>
            </w:r>
          </w:p>
        </w:tc>
        <w:tc>
          <w:tcPr>
            <w:tcW w:w="3178"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2241331,21</w:t>
            </w:r>
          </w:p>
        </w:tc>
      </w:tr>
      <w:tr w:rsidR="00C577B3" w:rsidRPr="0060131A" w:rsidTr="00F52EF9">
        <w:trPr>
          <w:gridAfter w:val="1"/>
          <w:wAfter w:w="34" w:type="dxa"/>
        </w:trPr>
        <w:tc>
          <w:tcPr>
            <w:tcW w:w="4046"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3</w:t>
            </w:r>
          </w:p>
        </w:tc>
        <w:tc>
          <w:tcPr>
            <w:tcW w:w="2949"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568579,92</w:t>
            </w:r>
          </w:p>
        </w:tc>
        <w:tc>
          <w:tcPr>
            <w:tcW w:w="3178"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2241329,37</w:t>
            </w:r>
          </w:p>
        </w:tc>
      </w:tr>
      <w:tr w:rsidR="00C577B3" w:rsidRPr="0060131A" w:rsidTr="00F52EF9">
        <w:trPr>
          <w:gridAfter w:val="1"/>
          <w:wAfter w:w="34" w:type="dxa"/>
        </w:trPr>
        <w:tc>
          <w:tcPr>
            <w:tcW w:w="4046"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4</w:t>
            </w:r>
          </w:p>
        </w:tc>
        <w:tc>
          <w:tcPr>
            <w:tcW w:w="2949"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568580,84</w:t>
            </w:r>
          </w:p>
        </w:tc>
        <w:tc>
          <w:tcPr>
            <w:tcW w:w="3178"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2241326,78</w:t>
            </w:r>
          </w:p>
        </w:tc>
      </w:tr>
      <w:tr w:rsidR="00C577B3" w:rsidRPr="0060131A" w:rsidTr="00F52EF9">
        <w:trPr>
          <w:gridAfter w:val="1"/>
          <w:wAfter w:w="34" w:type="dxa"/>
        </w:trPr>
        <w:tc>
          <w:tcPr>
            <w:tcW w:w="4046"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w:t>
            </w:r>
          </w:p>
        </w:tc>
        <w:tc>
          <w:tcPr>
            <w:tcW w:w="2949"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568582,75</w:t>
            </w:r>
          </w:p>
        </w:tc>
        <w:tc>
          <w:tcPr>
            <w:tcW w:w="3178"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2241321,36</w:t>
            </w:r>
          </w:p>
        </w:tc>
      </w:tr>
      <w:tr w:rsidR="00C577B3" w:rsidRPr="0060131A" w:rsidTr="00F52EF9">
        <w:trPr>
          <w:gridAfter w:val="1"/>
          <w:wAfter w:w="34" w:type="dxa"/>
        </w:trPr>
        <w:tc>
          <w:tcPr>
            <w:tcW w:w="4046"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1</w:t>
            </w:r>
          </w:p>
        </w:tc>
        <w:tc>
          <w:tcPr>
            <w:tcW w:w="2949"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568587,94</w:t>
            </w:r>
          </w:p>
        </w:tc>
        <w:tc>
          <w:tcPr>
            <w:tcW w:w="3178"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2241323,20</w:t>
            </w:r>
          </w:p>
        </w:tc>
      </w:tr>
      <w:tr w:rsidR="00C577B3" w:rsidRPr="0060131A" w:rsidTr="00F52EF9">
        <w:trPr>
          <w:gridAfter w:val="1"/>
          <w:wAfter w:w="34" w:type="dxa"/>
        </w:trPr>
        <w:tc>
          <w:tcPr>
            <w:tcW w:w="10173" w:type="dxa"/>
            <w:gridSpan w:val="4"/>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Система координат: МСК-59 (Зона 2)</w:t>
            </w:r>
          </w:p>
        </w:tc>
      </w:tr>
      <w:tr w:rsidR="00C577B3" w:rsidRPr="0060131A" w:rsidTr="00F52EF9">
        <w:trPr>
          <w:gridAfter w:val="1"/>
          <w:wAfter w:w="34" w:type="dxa"/>
        </w:trPr>
        <w:tc>
          <w:tcPr>
            <w:tcW w:w="10173" w:type="dxa"/>
            <w:gridSpan w:val="4"/>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Квартал: 59:18:0010602</w:t>
            </w:r>
          </w:p>
        </w:tc>
      </w:tr>
      <w:tr w:rsidR="00C577B3" w:rsidRPr="00C577B3" w:rsidTr="00F52EF9">
        <w:tblPrEx>
          <w:tblBorders>
            <w:insideH w:val="nil"/>
            <w:insideV w:val="nil"/>
          </w:tblBorders>
        </w:tblPrEx>
        <w:trPr>
          <w:gridAfter w:val="1"/>
          <w:wAfter w:w="34" w:type="dxa"/>
        </w:trPr>
        <w:tc>
          <w:tcPr>
            <w:tcW w:w="10173" w:type="dxa"/>
            <w:gridSpan w:val="4"/>
            <w:tcBorders>
              <w:top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sz w:val="6"/>
                <w:szCs w:val="6"/>
              </w:rPr>
            </w:pPr>
          </w:p>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noProof/>
                <w:sz w:val="6"/>
                <w:szCs w:val="6"/>
              </w:rPr>
              <mc:AlternateContent>
                <mc:Choice Requires="wps">
                  <w:drawing>
                    <wp:anchor distT="0" distB="0" distL="114300" distR="114300" simplePos="0" relativeHeight="251678720" behindDoc="0" locked="0" layoutInCell="1" allowOverlap="1" wp14:anchorId="35533BAF" wp14:editId="5525711B">
                      <wp:simplePos x="0" y="0"/>
                      <wp:positionH relativeFrom="column">
                        <wp:posOffset>410845</wp:posOffset>
                      </wp:positionH>
                      <wp:positionV relativeFrom="paragraph">
                        <wp:posOffset>2442210</wp:posOffset>
                      </wp:positionV>
                      <wp:extent cx="1309370" cy="266700"/>
                      <wp:effectExtent l="4445" t="0" r="635" b="1905"/>
                      <wp:wrapNone/>
                      <wp:docPr id="199" name="Поле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Pr="0004390B" w:rsidRDefault="00F52EF9" w:rsidP="00C577B3">
                                  <w:pPr>
                                    <w:rPr>
                                      <w:rFonts w:ascii="Times New Roman" w:hAnsi="Times New Roman" w:cs="Times New Roman"/>
                                      <w:i/>
                                    </w:rPr>
                                  </w:pPr>
                                  <w:r w:rsidRPr="0004390B">
                                    <w:rPr>
                                      <w:rFonts w:ascii="Times New Roman" w:hAnsi="Times New Roman" w:cs="Times New Roman"/>
                                      <w:i/>
                                    </w:rPr>
                                    <w:t>ул.Жуковского</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99" o:spid="_x0000_s1029" type="#_x0000_t202" style="position:absolute;left:0;text-align:left;margin-left:32.35pt;margin-top:192.3pt;width:103.1pt;height:21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" filled="f" stroked="f">
                      <v:textbox style="mso-fit-shape-to-text:t">
                        <w:txbxContent>
                          <w:p w:rsidR="00F52EF9" w:rsidRPr="0004390B" w:rsidRDefault="00F52EF9" w:rsidP="00C577B3">
                            <w:pPr>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.Ж</w:t>
                            </w:r>
                            <w:proofErr w:type="gramEnd"/>
                            <w:r w:rsidRPr="0004390B">
                              <w:rPr>
                                <w:rFonts w:ascii="Times New Roman" w:hAnsi="Times New Roman" w:cs="Times New Roman"/>
                                <w:i/>
                              </w:rPr>
                              <w:t>уковского</w:t>
                            </w:r>
                            <w:proofErr w:type="spellEnd"/>
                          </w:p>
                        </w:txbxContent>
                      </v:textbox>
                    </v:shape>
                  </w:pict>
                </mc:Fallback>
              </mc:AlternateContent>
            </w:r>
            <w:r w:rsidRPr="00C577B3">
              <w:rPr>
                <w:rFonts w:ascii="Times New Roman" w:hAnsi="Times New Roman" w:cs="Times New Roman"/>
                <w:noProof/>
              </w:rPr>
              <w:drawing>
                <wp:inline distT="0" distB="0" distL="0" distR="0" wp14:anchorId="1870EC0F" wp14:editId="3F1CA75C">
                  <wp:extent cx="5476875" cy="3438525"/>
                  <wp:effectExtent l="0" t="0" r="9525"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6875" cy="3438525"/>
                          </a:xfrm>
                          <a:prstGeom prst="rect">
                            <a:avLst/>
                          </a:prstGeom>
                          <a:noFill/>
                          <a:ln>
                            <a:noFill/>
                          </a:ln>
                        </pic:spPr>
                      </pic:pic>
                    </a:graphicData>
                  </a:graphic>
                </wp:inline>
              </w:drawing>
            </w:r>
            <w:r w:rsidRPr="00C577B3">
              <w:rPr>
                <w:rFonts w:ascii="Times New Roman" w:hAnsi="Times New Roman" w:cs="Times New Roman"/>
                <w:noProof/>
                <w:sz w:val="6"/>
                <w:szCs w:val="6"/>
              </w:rPr>
              <mc:AlternateContent>
                <mc:Choice Requires="wps">
                  <w:drawing>
                    <wp:anchor distT="0" distB="0" distL="114300" distR="114300" simplePos="0" relativeHeight="251677696" behindDoc="0" locked="0" layoutInCell="1" allowOverlap="1" wp14:anchorId="494D38D5" wp14:editId="328A1700">
                      <wp:simplePos x="0" y="0"/>
                      <wp:positionH relativeFrom="column">
                        <wp:posOffset>1212850</wp:posOffset>
                      </wp:positionH>
                      <wp:positionV relativeFrom="paragraph">
                        <wp:posOffset>991870</wp:posOffset>
                      </wp:positionV>
                      <wp:extent cx="259080" cy="121920"/>
                      <wp:effectExtent l="5080" t="10795" r="12065" b="10160"/>
                      <wp:wrapNone/>
                      <wp:docPr id="198" name="Прямоугольник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2192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8" o:spid="_x0000_s1026" style="position:absolute;margin-left:95.5pt;margin-top:78.1pt;width:20.4pt;height: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" strokecolor="white"/>
                  </w:pict>
                </mc:Fallback>
              </mc:AlternateContent>
            </w:r>
          </w:p>
        </w:tc>
      </w:tr>
      <w:tr w:rsidR="00C577B3" w:rsidRPr="00C577B3" w:rsidTr="00F52EF9">
        <w:tblPrEx>
          <w:tblBorders>
            <w:insideH w:val="nil"/>
            <w:insideV w:val="nil"/>
          </w:tblBorders>
        </w:tblPrEx>
        <w:trPr>
          <w:gridAfter w:val="1"/>
          <w:wAfter w:w="34" w:type="dxa"/>
          <w:trHeight w:val="174"/>
        </w:trPr>
        <w:tc>
          <w:tcPr>
            <w:tcW w:w="10173" w:type="dxa"/>
            <w:gridSpan w:val="4"/>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1:1000</w:t>
            </w:r>
          </w:p>
        </w:tc>
      </w:tr>
      <w:tr w:rsidR="00C577B3" w:rsidRPr="00C577B3" w:rsidTr="00F52EF9">
        <w:tblPrEx>
          <w:tblBorders>
            <w:insideH w:val="nil"/>
            <w:insideV w:val="nil"/>
          </w:tblBorders>
        </w:tblPrEx>
        <w:trPr>
          <w:gridAfter w:val="1"/>
          <w:wAfter w:w="34" w:type="dxa"/>
        </w:trPr>
        <w:tc>
          <w:tcPr>
            <w:tcW w:w="10173" w:type="dxa"/>
            <w:gridSpan w:val="4"/>
            <w:tcBorders>
              <w:top w:val="nil"/>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Условные обозначения:</w:t>
            </w:r>
          </w:p>
        </w:tc>
      </w:tr>
      <w:tr w:rsidR="00C577B3" w:rsidRPr="00C577B3" w:rsidTr="00F52EF9">
        <w:tblPrEx>
          <w:tblBorders>
            <w:insideH w:val="nil"/>
            <w:insideV w:val="nil"/>
          </w:tblBorders>
        </w:tblPrEx>
        <w:trPr>
          <w:trHeight w:val="227"/>
        </w:trPr>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6A129BF" wp14:editId="1FCB80EB">
                  <wp:extent cx="542925" cy="238125"/>
                  <wp:effectExtent l="0" t="0" r="9525" b="9525"/>
                  <wp:docPr id="116" name="Рисунок 11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4"/>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 xml:space="preserve">Границы земельного участка, предназначенного для размещения НТО </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5D1D8D03" wp14:editId="51B79D88">
                  <wp:extent cx="542925" cy="238125"/>
                  <wp:effectExtent l="0" t="0" r="9525" b="9525"/>
                  <wp:docPr id="115" name="Рисунок 11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4"/>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0C234466" wp14:editId="4003B64D">
                  <wp:extent cx="542925" cy="238125"/>
                  <wp:effectExtent l="0" t="0" r="9525" b="9525"/>
                  <wp:docPr id="114" name="Рисунок 11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8"/>
                <w:szCs w:val="6"/>
              </w:rPr>
            </w:pPr>
          </w:p>
        </w:tc>
        <w:tc>
          <w:tcPr>
            <w:tcW w:w="8330" w:type="dxa"/>
            <w:gridSpan w:val="4"/>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6975791E" wp14:editId="5AB4693C">
                  <wp:extent cx="542925" cy="238125"/>
                  <wp:effectExtent l="0" t="0" r="9525" b="9525"/>
                  <wp:docPr id="113" name="Рисунок 11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ca3462-6768-4a7f-a23e-f22ddf89d97a" descr="sheet"/>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56360DDE" wp14:editId="72BEED24">
                      <wp:simplePos x="0" y="0"/>
                      <wp:positionH relativeFrom="column">
                        <wp:posOffset>99060</wp:posOffset>
                      </wp:positionH>
                      <wp:positionV relativeFrom="paragraph">
                        <wp:posOffset>112395</wp:posOffset>
                      </wp:positionV>
                      <wp:extent cx="304800" cy="0"/>
                      <wp:effectExtent l="5715" t="7620" r="13335" b="11430"/>
                      <wp:wrapNone/>
                      <wp:docPr id="197" name="Прямая со стрелкой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7" o:spid="_x0000_s1026" type="#_x0000_t32" style="position:absolute;margin-left:7.8pt;margin-top:8.85pt;width:24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" strokecolor="#0c0"/>
                  </w:pict>
                </mc:Fallback>
              </mc:AlternateContent>
            </w:r>
            <w:r w:rsidRPr="00C577B3">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219C62B6" wp14:editId="07839180">
                      <wp:simplePos x="0" y="0"/>
                      <wp:positionH relativeFrom="column">
                        <wp:posOffset>148590</wp:posOffset>
                      </wp:positionH>
                      <wp:positionV relativeFrom="paragraph">
                        <wp:posOffset>69850</wp:posOffset>
                      </wp:positionV>
                      <wp:extent cx="254000" cy="114300"/>
                      <wp:effectExtent l="0" t="3175" r="0" b="0"/>
                      <wp:wrapNone/>
                      <wp:docPr id="196" name="Прямоугольник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6" o:spid="_x0000_s1026" style="position:absolute;margin-left:11.7pt;margin-top:5.5pt;width:20pt;height: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" stroked="f"/>
                  </w:pict>
                </mc:Fallback>
              </mc:AlternateContent>
            </w:r>
            <w:r w:rsidRPr="00C577B3">
              <w:rPr>
                <w:rFonts w:ascii="Times New Roman" w:hAnsi="Times New Roman" w:cs="Times New Roman"/>
                <w:noProof/>
              </w:rPr>
              <w:drawing>
                <wp:inline distT="0" distB="0" distL="0" distR="0" wp14:anchorId="5D718383" wp14:editId="66CF1247">
                  <wp:extent cx="542925" cy="238125"/>
                  <wp:effectExtent l="0" t="0" r="9525" b="9525"/>
                  <wp:docPr id="112" name="Рисунок 11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4"/>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p w:rsidR="00C577B3" w:rsidRPr="00C577B3" w:rsidRDefault="00C577B3" w:rsidP="00C577B3">
            <w:pPr>
              <w:spacing w:after="0" w:line="240" w:lineRule="auto"/>
              <w:rPr>
                <w:rFonts w:ascii="Times New Roman" w:hAnsi="Times New Roman" w:cs="Times New Roman"/>
                <w:sz w:val="16"/>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Граница охранной зоны</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30FD17E5" wp14:editId="788A6775">
                  <wp:extent cx="542925" cy="238125"/>
                  <wp:effectExtent l="0" t="0" r="9525" b="9525"/>
                  <wp:docPr id="111" name="Рисунок 11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18"/>
              </w:rPr>
            </w:pPr>
          </w:p>
        </w:tc>
        <w:tc>
          <w:tcPr>
            <w:tcW w:w="8330" w:type="dxa"/>
            <w:gridSpan w:val="4"/>
          </w:tcPr>
          <w:p w:rsidR="00C577B3" w:rsidRPr="00C577B3" w:rsidRDefault="00C577B3" w:rsidP="00C577B3">
            <w:pPr>
              <w:tabs>
                <w:tab w:val="right" w:pos="8373"/>
              </w:tabs>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p w:rsidR="00C577B3" w:rsidRPr="00C577B3" w:rsidRDefault="00C577B3" w:rsidP="00C577B3">
            <w:pPr>
              <w:tabs>
                <w:tab w:val="right" w:pos="8373"/>
              </w:tabs>
              <w:spacing w:after="0" w:line="240" w:lineRule="auto"/>
              <w:rPr>
                <w:rFonts w:ascii="Times New Roman" w:hAnsi="Times New Roman" w:cs="Times New Roman"/>
              </w:rPr>
            </w:pPr>
          </w:p>
        </w:tc>
      </w:tr>
    </w:tbl>
    <w:p w:rsidR="00C577B3" w:rsidRPr="00C577B3" w:rsidRDefault="00C577B3" w:rsidP="00C577B3">
      <w:pPr>
        <w:spacing w:after="0" w:line="240" w:lineRule="auto"/>
        <w:jc w:val="center"/>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rPr>
      </w:pPr>
    </w:p>
    <w:p w:rsidR="0004390B" w:rsidRDefault="0004390B" w:rsidP="00C577B3">
      <w:pPr>
        <w:spacing w:after="0" w:line="240" w:lineRule="auto"/>
        <w:jc w:val="center"/>
        <w:rPr>
          <w:rFonts w:ascii="Times New Roman" w:hAnsi="Times New Roman" w:cs="Times New Roman"/>
          <w:sz w:val="24"/>
          <w:szCs w:val="24"/>
        </w:rPr>
      </w:pPr>
    </w:p>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lastRenderedPageBreak/>
        <w:t>СХЕМА</w:t>
      </w:r>
    </w:p>
    <w:p w:rsidR="00C577B3" w:rsidRPr="0060131A" w:rsidRDefault="00C577B3" w:rsidP="00C577B3">
      <w:pPr>
        <w:spacing w:after="0" w:line="240" w:lineRule="auto"/>
        <w:ind w:left="-284"/>
        <w:jc w:val="center"/>
        <w:rPr>
          <w:rFonts w:ascii="Times New Roman" w:hAnsi="Times New Roman" w:cs="Times New Roman"/>
          <w:sz w:val="24"/>
          <w:szCs w:val="24"/>
        </w:rPr>
      </w:pPr>
      <w:r w:rsidRPr="0060131A">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60131A" w:rsidRDefault="00C577B3" w:rsidP="00C577B3">
      <w:pPr>
        <w:spacing w:after="0" w:line="240" w:lineRule="auto"/>
        <w:rPr>
          <w:rFonts w:ascii="Times New Roman" w:hAnsi="Times New Roman" w:cs="Times New Roman"/>
          <w:b/>
          <w:sz w:val="24"/>
          <w:szCs w:val="24"/>
        </w:rPr>
      </w:pPr>
      <w:r w:rsidRPr="0060131A">
        <w:rPr>
          <w:rFonts w:ascii="Times New Roman" w:hAnsi="Times New Roman" w:cs="Times New Roman"/>
          <w:b/>
          <w:sz w:val="24"/>
          <w:szCs w:val="24"/>
        </w:rPr>
        <w:t>Лот №4</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7"/>
        <w:gridCol w:w="2396"/>
        <w:gridCol w:w="2982"/>
        <w:gridCol w:w="2952"/>
      </w:tblGrid>
      <w:tr w:rsidR="00C577B3" w:rsidRPr="0060131A" w:rsidTr="00F52EF9">
        <w:tc>
          <w:tcPr>
            <w:tcW w:w="10207" w:type="dxa"/>
            <w:gridSpan w:val="4"/>
            <w:vAlign w:val="center"/>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Условный номер земельного участка  :ЗУ1</w:t>
            </w:r>
          </w:p>
        </w:tc>
      </w:tr>
      <w:tr w:rsidR="00C577B3" w:rsidRPr="0060131A" w:rsidTr="00F52EF9">
        <w:tc>
          <w:tcPr>
            <w:tcW w:w="10207" w:type="dxa"/>
            <w:gridSpan w:val="4"/>
            <w:vAlign w:val="center"/>
          </w:tcPr>
          <w:p w:rsidR="00C577B3" w:rsidRPr="0060131A" w:rsidRDefault="00C577B3" w:rsidP="00C577B3">
            <w:pPr>
              <w:spacing w:after="0" w:line="240" w:lineRule="auto"/>
              <w:rPr>
                <w:rFonts w:ascii="Times New Roman" w:hAnsi="Times New Roman" w:cs="Times New Roman"/>
                <w:color w:val="FF0000"/>
                <w:sz w:val="24"/>
                <w:szCs w:val="24"/>
              </w:rPr>
            </w:pPr>
            <w:r w:rsidRPr="0060131A">
              <w:rPr>
                <w:rFonts w:ascii="Times New Roman" w:hAnsi="Times New Roman" w:cs="Times New Roman"/>
                <w:sz w:val="24"/>
                <w:szCs w:val="24"/>
              </w:rPr>
              <w:t xml:space="preserve">Площадь земельного участка  </w:t>
            </w:r>
            <w:r w:rsidRPr="0060131A">
              <w:rPr>
                <w:rFonts w:ascii="Times New Roman" w:hAnsi="Times New Roman" w:cs="Times New Roman"/>
                <w:sz w:val="24"/>
                <w:szCs w:val="24"/>
                <w:lang w:val="en-US"/>
              </w:rPr>
              <w:t>1</w:t>
            </w:r>
            <w:r w:rsidRPr="0060131A">
              <w:rPr>
                <w:rFonts w:ascii="Times New Roman" w:hAnsi="Times New Roman" w:cs="Times New Roman"/>
                <w:sz w:val="24"/>
                <w:szCs w:val="24"/>
              </w:rPr>
              <w:t xml:space="preserve">7 м² </w:t>
            </w:r>
          </w:p>
        </w:tc>
      </w:tr>
      <w:tr w:rsidR="00C577B3" w:rsidRPr="0060131A" w:rsidTr="00F52EF9">
        <w:tc>
          <w:tcPr>
            <w:tcW w:w="10207" w:type="dxa"/>
            <w:gridSpan w:val="4"/>
            <w:vAlign w:val="center"/>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Местоположение: Пермский край, г. Добрянка, ул. Копылова, в районе жилого дома №61</w:t>
            </w:r>
          </w:p>
          <w:p w:rsidR="00C577B3" w:rsidRPr="0060131A" w:rsidRDefault="00C577B3" w:rsidP="00C577B3">
            <w:pPr>
              <w:spacing w:after="0" w:line="240" w:lineRule="auto"/>
              <w:rPr>
                <w:rFonts w:ascii="Times New Roman" w:hAnsi="Times New Roman" w:cs="Times New Roman"/>
                <w:sz w:val="24"/>
                <w:szCs w:val="24"/>
                <w:lang w:val="en-US"/>
              </w:rPr>
            </w:pPr>
            <w:r w:rsidRPr="0060131A">
              <w:rPr>
                <w:rFonts w:ascii="Times New Roman" w:hAnsi="Times New Roman" w:cs="Times New Roman"/>
                <w:b/>
                <w:sz w:val="24"/>
                <w:szCs w:val="24"/>
              </w:rPr>
              <w:t>НТО №</w:t>
            </w:r>
            <w:r w:rsidRPr="0060131A">
              <w:rPr>
                <w:rFonts w:ascii="Times New Roman" w:hAnsi="Times New Roman" w:cs="Times New Roman"/>
                <w:b/>
                <w:sz w:val="24"/>
                <w:szCs w:val="24"/>
                <w:lang w:val="en-US"/>
              </w:rPr>
              <w:t>16</w:t>
            </w:r>
          </w:p>
        </w:tc>
      </w:tr>
      <w:tr w:rsidR="00C577B3" w:rsidRPr="0060131A" w:rsidTr="00F52EF9">
        <w:tc>
          <w:tcPr>
            <w:tcW w:w="4273" w:type="dxa"/>
            <w:gridSpan w:val="2"/>
            <w:vMerge w:val="restart"/>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Обозначение характерных точек границ</w:t>
            </w:r>
          </w:p>
        </w:tc>
        <w:tc>
          <w:tcPr>
            <w:tcW w:w="5934"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Координаты, м</w:t>
            </w:r>
          </w:p>
        </w:tc>
      </w:tr>
      <w:tr w:rsidR="00C577B3" w:rsidRPr="0060131A" w:rsidTr="00F52EF9">
        <w:tc>
          <w:tcPr>
            <w:tcW w:w="4273" w:type="dxa"/>
            <w:gridSpan w:val="2"/>
            <w:vMerge/>
          </w:tcPr>
          <w:p w:rsidR="00C577B3" w:rsidRPr="0060131A" w:rsidRDefault="00C577B3" w:rsidP="00C577B3">
            <w:pPr>
              <w:spacing w:after="0" w:line="240" w:lineRule="auto"/>
              <w:rPr>
                <w:rFonts w:ascii="Times New Roman" w:hAnsi="Times New Roman" w:cs="Times New Roman"/>
                <w:sz w:val="24"/>
                <w:szCs w:val="24"/>
              </w:rPr>
            </w:pPr>
          </w:p>
        </w:tc>
        <w:tc>
          <w:tcPr>
            <w:tcW w:w="2982"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X</w:t>
            </w:r>
          </w:p>
        </w:tc>
        <w:tc>
          <w:tcPr>
            <w:tcW w:w="2952"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Y</w:t>
            </w:r>
          </w:p>
        </w:tc>
      </w:tr>
      <w:tr w:rsidR="00C577B3" w:rsidRPr="0060131A" w:rsidTr="00F52EF9">
        <w:tc>
          <w:tcPr>
            <w:tcW w:w="4273"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1</w:t>
            </w:r>
          </w:p>
        </w:tc>
        <w:tc>
          <w:tcPr>
            <w:tcW w:w="298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568582,60</w:t>
            </w:r>
          </w:p>
        </w:tc>
        <w:tc>
          <w:tcPr>
            <w:tcW w:w="295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2241331,62</w:t>
            </w:r>
          </w:p>
        </w:tc>
      </w:tr>
      <w:tr w:rsidR="00C577B3" w:rsidRPr="0060131A" w:rsidTr="00F52EF9">
        <w:tc>
          <w:tcPr>
            <w:tcW w:w="4273"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w:t>
            </w:r>
          </w:p>
        </w:tc>
        <w:tc>
          <w:tcPr>
            <w:tcW w:w="298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568582,76</w:t>
            </w:r>
          </w:p>
        </w:tc>
        <w:tc>
          <w:tcPr>
            <w:tcW w:w="295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2241336,06</w:t>
            </w:r>
          </w:p>
        </w:tc>
      </w:tr>
      <w:tr w:rsidR="00C577B3" w:rsidRPr="0060131A" w:rsidTr="00F52EF9">
        <w:tc>
          <w:tcPr>
            <w:tcW w:w="4273"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3</w:t>
            </w:r>
          </w:p>
        </w:tc>
        <w:tc>
          <w:tcPr>
            <w:tcW w:w="298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568577,54</w:t>
            </w:r>
          </w:p>
        </w:tc>
        <w:tc>
          <w:tcPr>
            <w:tcW w:w="295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2241334,71</w:t>
            </w:r>
          </w:p>
        </w:tc>
      </w:tr>
      <w:tr w:rsidR="00C577B3" w:rsidRPr="0060131A" w:rsidTr="00F52EF9">
        <w:tc>
          <w:tcPr>
            <w:tcW w:w="4273"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4</w:t>
            </w:r>
          </w:p>
        </w:tc>
        <w:tc>
          <w:tcPr>
            <w:tcW w:w="298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568579,37</w:t>
            </w:r>
          </w:p>
        </w:tc>
        <w:tc>
          <w:tcPr>
            <w:tcW w:w="295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2241330,28</w:t>
            </w:r>
          </w:p>
        </w:tc>
      </w:tr>
      <w:tr w:rsidR="00C577B3" w:rsidRPr="0060131A" w:rsidTr="00F52EF9">
        <w:tc>
          <w:tcPr>
            <w:tcW w:w="4273"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1</w:t>
            </w:r>
          </w:p>
        </w:tc>
        <w:tc>
          <w:tcPr>
            <w:tcW w:w="298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568582,60</w:t>
            </w:r>
          </w:p>
        </w:tc>
        <w:tc>
          <w:tcPr>
            <w:tcW w:w="295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2241331,62</w:t>
            </w:r>
          </w:p>
        </w:tc>
      </w:tr>
      <w:tr w:rsidR="00C577B3" w:rsidRPr="0060131A" w:rsidTr="00F52EF9">
        <w:tc>
          <w:tcPr>
            <w:tcW w:w="10207" w:type="dxa"/>
            <w:gridSpan w:val="4"/>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Система координат: МСК-59 (Зона 2)</w:t>
            </w:r>
          </w:p>
        </w:tc>
      </w:tr>
      <w:tr w:rsidR="00C577B3" w:rsidRPr="0060131A" w:rsidTr="00F52EF9">
        <w:tc>
          <w:tcPr>
            <w:tcW w:w="10207" w:type="dxa"/>
            <w:gridSpan w:val="4"/>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Квартал: 59:18:0010602</w:t>
            </w:r>
          </w:p>
        </w:tc>
      </w:tr>
      <w:tr w:rsidR="00C577B3" w:rsidRPr="00C577B3" w:rsidTr="00F52EF9">
        <w:tblPrEx>
          <w:tblBorders>
            <w:insideH w:val="nil"/>
            <w:insideV w:val="nil"/>
          </w:tblBorders>
        </w:tblPrEx>
        <w:tc>
          <w:tcPr>
            <w:tcW w:w="10207" w:type="dxa"/>
            <w:gridSpan w:val="4"/>
            <w:tcBorders>
              <w:top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noProof/>
              </w:rPr>
              <w:drawing>
                <wp:inline distT="0" distB="0" distL="0" distR="0" wp14:anchorId="70AFE757" wp14:editId="274AEDEB">
                  <wp:extent cx="4743450" cy="3400425"/>
                  <wp:effectExtent l="0" t="0" r="0"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l="23994" t="11813" r="12074" b="6868"/>
                          <a:stretch>
                            <a:fillRect/>
                          </a:stretch>
                        </pic:blipFill>
                        <pic:spPr bwMode="auto">
                          <a:xfrm>
                            <a:off x="0" y="0"/>
                            <a:ext cx="4743450" cy="3400425"/>
                          </a:xfrm>
                          <a:prstGeom prst="rect">
                            <a:avLst/>
                          </a:prstGeom>
                          <a:noFill/>
                          <a:ln>
                            <a:noFill/>
                          </a:ln>
                        </pic:spPr>
                      </pic:pic>
                    </a:graphicData>
                  </a:graphic>
                </wp:inline>
              </w:drawing>
            </w:r>
          </w:p>
        </w:tc>
      </w:tr>
      <w:tr w:rsidR="00C577B3" w:rsidRPr="00C577B3" w:rsidTr="00F52EF9">
        <w:tblPrEx>
          <w:tblBorders>
            <w:insideH w:val="nil"/>
            <w:insideV w:val="nil"/>
          </w:tblBorders>
        </w:tblPrEx>
        <w:tc>
          <w:tcPr>
            <w:tcW w:w="10207" w:type="dxa"/>
            <w:gridSpan w:val="4"/>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1:1000</w:t>
            </w:r>
          </w:p>
        </w:tc>
      </w:tr>
      <w:tr w:rsidR="00C577B3" w:rsidRPr="00C577B3" w:rsidTr="00F52EF9">
        <w:tblPrEx>
          <w:tblBorders>
            <w:insideH w:val="nil"/>
            <w:insideV w:val="nil"/>
          </w:tblBorders>
        </w:tblPrEx>
        <w:tc>
          <w:tcPr>
            <w:tcW w:w="10207" w:type="dxa"/>
            <w:gridSpan w:val="4"/>
            <w:tcBorders>
              <w:top w:val="single" w:sz="4" w:space="0" w:color="auto"/>
            </w:tcBorders>
          </w:tcPr>
          <w:p w:rsidR="00C577B3" w:rsidRPr="00C577B3" w:rsidRDefault="00C577B3" w:rsidP="00C577B3">
            <w:pPr>
              <w:spacing w:after="0" w:line="240" w:lineRule="auto"/>
              <w:rPr>
                <w:rFonts w:ascii="Times New Roman" w:hAnsi="Times New Roman" w:cs="Times New Roman"/>
                <w:sz w:val="4"/>
              </w:rPr>
            </w:pPr>
            <w:r w:rsidRPr="00C577B3">
              <w:rPr>
                <w:rFonts w:ascii="Times New Roman" w:hAnsi="Times New Roman" w:cs="Times New Roman"/>
              </w:rPr>
              <w:t>Условные обозначения:</w:t>
            </w:r>
          </w:p>
          <w:p w:rsidR="00C577B3" w:rsidRPr="00C577B3" w:rsidRDefault="00C577B3" w:rsidP="00C577B3">
            <w:pPr>
              <w:tabs>
                <w:tab w:val="left" w:pos="521"/>
              </w:tabs>
              <w:spacing w:after="0" w:line="240" w:lineRule="auto"/>
              <w:rPr>
                <w:rFonts w:ascii="Times New Roman" w:hAnsi="Times New Roman" w:cs="Times New Roman"/>
                <w:sz w:val="14"/>
              </w:rPr>
            </w:pPr>
            <w:r w:rsidRPr="00C577B3">
              <w:rPr>
                <w:rFonts w:ascii="Times New Roman" w:hAnsi="Times New Roman" w:cs="Times New Roman"/>
              </w:rPr>
              <w:tab/>
            </w:r>
          </w:p>
        </w:tc>
      </w:tr>
      <w:tr w:rsidR="00C577B3" w:rsidRPr="00C577B3" w:rsidTr="00F52EF9">
        <w:tblPrEx>
          <w:tblBorders>
            <w:insideH w:val="nil"/>
            <w:insideV w:val="nil"/>
          </w:tblBorders>
        </w:tblPrEx>
        <w:trPr>
          <w:trHeight w:val="227"/>
        </w:trPr>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009606D9" wp14:editId="16916855">
                  <wp:extent cx="542925" cy="238125"/>
                  <wp:effectExtent l="0" t="0" r="9525" b="9525"/>
                  <wp:docPr id="109" name="Рисунок 10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 xml:space="preserve">Границы земельного участка, предназначенного для размещения НТО </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635C52E1" wp14:editId="67E46A73">
                  <wp:extent cx="542925" cy="238125"/>
                  <wp:effectExtent l="0" t="0" r="9525" b="9525"/>
                  <wp:docPr id="108" name="Рисунок 10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40D4A4BB" wp14:editId="38C06370">
                  <wp:extent cx="542925" cy="238125"/>
                  <wp:effectExtent l="0" t="0" r="9525" b="9525"/>
                  <wp:docPr id="107" name="Рисунок 10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8"/>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47B3A0CB" wp14:editId="512C752B">
                  <wp:extent cx="542925" cy="238125"/>
                  <wp:effectExtent l="0" t="0" r="9525" b="9525"/>
                  <wp:docPr id="106" name="Рисунок 10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ca3462-6768-4a7f-a23e-f22ddf89d97a" descr="sheet"/>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3197E244" wp14:editId="2AD016E8">
                      <wp:simplePos x="0" y="0"/>
                      <wp:positionH relativeFrom="column">
                        <wp:posOffset>99060</wp:posOffset>
                      </wp:positionH>
                      <wp:positionV relativeFrom="paragraph">
                        <wp:posOffset>112395</wp:posOffset>
                      </wp:positionV>
                      <wp:extent cx="304800" cy="0"/>
                      <wp:effectExtent l="5715" t="8890" r="13335" b="10160"/>
                      <wp:wrapNone/>
                      <wp:docPr id="195" name="Прямая со стрелкой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5" o:spid="_x0000_s1026" type="#_x0000_t32" style="position:absolute;margin-left:7.8pt;margin-top:8.85pt;width:24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" strokecolor="#0c0"/>
                  </w:pict>
                </mc:Fallback>
              </mc:AlternateContent>
            </w:r>
            <w:r w:rsidRPr="00C577B3">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0C0B91B5" wp14:editId="32E194E9">
                      <wp:simplePos x="0" y="0"/>
                      <wp:positionH relativeFrom="column">
                        <wp:posOffset>148590</wp:posOffset>
                      </wp:positionH>
                      <wp:positionV relativeFrom="paragraph">
                        <wp:posOffset>69850</wp:posOffset>
                      </wp:positionV>
                      <wp:extent cx="254000" cy="114300"/>
                      <wp:effectExtent l="0" t="4445" r="0" b="0"/>
                      <wp:wrapNone/>
                      <wp:docPr id="194" name="Прямоугольник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4" o:spid="_x0000_s1026" style="position:absolute;margin-left:11.7pt;margin-top:5.5pt;width:20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" stroked="f"/>
                  </w:pict>
                </mc:Fallback>
              </mc:AlternateContent>
            </w:r>
            <w:r w:rsidRPr="00C577B3">
              <w:rPr>
                <w:rFonts w:ascii="Times New Roman" w:hAnsi="Times New Roman" w:cs="Times New Roman"/>
                <w:noProof/>
              </w:rPr>
              <w:drawing>
                <wp:inline distT="0" distB="0" distL="0" distR="0" wp14:anchorId="131A856A" wp14:editId="7B7CF405">
                  <wp:extent cx="542925" cy="238125"/>
                  <wp:effectExtent l="0" t="0" r="9525" b="9525"/>
                  <wp:docPr id="105" name="Рисунок 10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p w:rsidR="00C577B3" w:rsidRPr="00C577B3" w:rsidRDefault="00C577B3" w:rsidP="00C577B3">
            <w:pPr>
              <w:spacing w:after="0" w:line="240" w:lineRule="auto"/>
              <w:rPr>
                <w:rFonts w:ascii="Times New Roman" w:hAnsi="Times New Roman" w:cs="Times New Roman"/>
                <w:sz w:val="16"/>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Граница охранной зоны</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03AA4CB8" wp14:editId="374DEDB6">
                  <wp:extent cx="542925" cy="238125"/>
                  <wp:effectExtent l="0" t="0" r="9525" b="9525"/>
                  <wp:docPr id="104" name="Рисунок 10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18"/>
              </w:rPr>
            </w:pPr>
          </w:p>
        </w:tc>
        <w:tc>
          <w:tcPr>
            <w:tcW w:w="8330" w:type="dxa"/>
            <w:gridSpan w:val="3"/>
          </w:tcPr>
          <w:p w:rsidR="00C577B3" w:rsidRPr="00C577B3" w:rsidRDefault="00C577B3" w:rsidP="00C577B3">
            <w:pPr>
              <w:tabs>
                <w:tab w:val="right" w:pos="8373"/>
              </w:tabs>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p w:rsidR="00C577B3" w:rsidRPr="00C577B3" w:rsidRDefault="00C577B3" w:rsidP="00C577B3">
            <w:pPr>
              <w:tabs>
                <w:tab w:val="right" w:pos="8373"/>
              </w:tabs>
              <w:spacing w:after="0" w:line="240" w:lineRule="auto"/>
              <w:rPr>
                <w:rFonts w:ascii="Times New Roman" w:hAnsi="Times New Roman" w:cs="Times New Roman"/>
              </w:rPr>
            </w:pPr>
          </w:p>
        </w:tc>
      </w:tr>
      <w:tr w:rsidR="00C577B3" w:rsidRPr="00C577B3" w:rsidTr="00F52EF9">
        <w:tblPrEx>
          <w:tblBorders>
            <w:insideH w:val="nil"/>
            <w:insideV w:val="nil"/>
          </w:tblBorders>
        </w:tblPrEx>
        <w:trPr>
          <w:trHeight w:val="64"/>
        </w:trPr>
        <w:tc>
          <w:tcPr>
            <w:tcW w:w="1877" w:type="dxa"/>
          </w:tcPr>
          <w:p w:rsidR="00C577B3" w:rsidRPr="00C577B3" w:rsidRDefault="00C577B3" w:rsidP="00C577B3">
            <w:pPr>
              <w:spacing w:after="0" w:line="240" w:lineRule="auto"/>
              <w:jc w:val="center"/>
              <w:rPr>
                <w:rFonts w:ascii="Times New Roman" w:hAnsi="Times New Roman" w:cs="Times New Roman"/>
                <w:sz w:val="6"/>
              </w:rPr>
            </w:pPr>
          </w:p>
        </w:tc>
        <w:tc>
          <w:tcPr>
            <w:tcW w:w="8330" w:type="dxa"/>
            <w:gridSpan w:val="3"/>
          </w:tcPr>
          <w:p w:rsidR="00C577B3" w:rsidRPr="00C577B3" w:rsidRDefault="00C577B3" w:rsidP="00C577B3">
            <w:pPr>
              <w:spacing w:after="0" w:line="240" w:lineRule="auto"/>
              <w:rPr>
                <w:rFonts w:ascii="Times New Roman" w:hAnsi="Times New Roman" w:cs="Times New Roman"/>
                <w:sz w:val="12"/>
              </w:rPr>
            </w:pPr>
          </w:p>
        </w:tc>
      </w:tr>
    </w:tbl>
    <w:p w:rsidR="00C577B3" w:rsidRPr="00C577B3" w:rsidRDefault="00C577B3" w:rsidP="00C577B3">
      <w:pPr>
        <w:spacing w:after="0" w:line="240" w:lineRule="auto"/>
        <w:jc w:val="center"/>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lang w:val="en-US"/>
        </w:rPr>
      </w:pPr>
    </w:p>
    <w:p w:rsidR="00C577B3" w:rsidRPr="00C577B3" w:rsidRDefault="00C577B3" w:rsidP="00C577B3">
      <w:pPr>
        <w:spacing w:after="0" w:line="240" w:lineRule="auto"/>
        <w:jc w:val="center"/>
        <w:rPr>
          <w:rFonts w:ascii="Times New Roman" w:hAnsi="Times New Roman" w:cs="Times New Roman"/>
          <w:lang w:val="en-US"/>
        </w:rPr>
      </w:pPr>
    </w:p>
    <w:p w:rsidR="00C577B3" w:rsidRPr="00C577B3" w:rsidRDefault="00C577B3" w:rsidP="00C577B3">
      <w:pPr>
        <w:spacing w:after="0" w:line="240" w:lineRule="auto"/>
        <w:jc w:val="center"/>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rPr>
      </w:pPr>
    </w:p>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lastRenderedPageBreak/>
        <w:t>СХЕМА</w:t>
      </w:r>
    </w:p>
    <w:p w:rsidR="00C577B3" w:rsidRPr="0060131A" w:rsidRDefault="00C577B3" w:rsidP="00C577B3">
      <w:pPr>
        <w:spacing w:after="0" w:line="240" w:lineRule="auto"/>
        <w:ind w:left="-284"/>
        <w:jc w:val="center"/>
        <w:rPr>
          <w:rFonts w:ascii="Times New Roman" w:hAnsi="Times New Roman" w:cs="Times New Roman"/>
          <w:sz w:val="24"/>
          <w:szCs w:val="24"/>
        </w:rPr>
      </w:pPr>
      <w:r w:rsidRPr="0060131A">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60131A" w:rsidRDefault="00C577B3" w:rsidP="00C577B3">
      <w:pPr>
        <w:spacing w:after="0" w:line="240" w:lineRule="auto"/>
        <w:rPr>
          <w:rFonts w:ascii="Times New Roman" w:hAnsi="Times New Roman" w:cs="Times New Roman"/>
          <w:b/>
          <w:sz w:val="24"/>
          <w:szCs w:val="24"/>
        </w:rPr>
      </w:pPr>
      <w:r w:rsidRPr="0060131A">
        <w:rPr>
          <w:rFonts w:ascii="Times New Roman" w:hAnsi="Times New Roman" w:cs="Times New Roman"/>
          <w:b/>
          <w:sz w:val="24"/>
          <w:szCs w:val="24"/>
        </w:rPr>
        <w:t>Лот №5</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1425"/>
        <w:gridCol w:w="1046"/>
        <w:gridCol w:w="2914"/>
        <w:gridCol w:w="3262"/>
      </w:tblGrid>
      <w:tr w:rsidR="00C577B3" w:rsidRPr="0060131A" w:rsidTr="00F52EF9">
        <w:trPr>
          <w:trHeight w:val="264"/>
        </w:trPr>
        <w:tc>
          <w:tcPr>
            <w:tcW w:w="10207" w:type="dxa"/>
            <w:gridSpan w:val="5"/>
            <w:vAlign w:val="center"/>
          </w:tcPr>
          <w:p w:rsidR="00C577B3" w:rsidRPr="0060131A" w:rsidRDefault="00C577B3" w:rsidP="00C577B3">
            <w:pPr>
              <w:spacing w:after="0" w:line="240" w:lineRule="auto"/>
              <w:rPr>
                <w:rFonts w:ascii="Times New Roman" w:hAnsi="Times New Roman" w:cs="Times New Roman"/>
                <w:color w:val="FF0000"/>
                <w:sz w:val="24"/>
                <w:szCs w:val="24"/>
              </w:rPr>
            </w:pPr>
            <w:r w:rsidRPr="0060131A">
              <w:rPr>
                <w:rFonts w:ascii="Times New Roman" w:hAnsi="Times New Roman" w:cs="Times New Roman"/>
                <w:sz w:val="24"/>
                <w:szCs w:val="24"/>
              </w:rPr>
              <w:t xml:space="preserve">Площадь земельного участка  47 м² </w:t>
            </w:r>
          </w:p>
        </w:tc>
      </w:tr>
      <w:tr w:rsidR="00C577B3" w:rsidRPr="0060131A" w:rsidTr="00F52EF9">
        <w:trPr>
          <w:trHeight w:val="544"/>
        </w:trPr>
        <w:tc>
          <w:tcPr>
            <w:tcW w:w="10207" w:type="dxa"/>
            <w:gridSpan w:val="5"/>
            <w:vAlign w:val="center"/>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Местоположение: Пермский край, г.Добрянка, ул.Копылова, в районе жилого дома № 61</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b/>
                <w:sz w:val="24"/>
                <w:szCs w:val="24"/>
              </w:rPr>
              <w:t>НТО №17</w:t>
            </w:r>
          </w:p>
        </w:tc>
      </w:tr>
      <w:tr w:rsidR="00C577B3" w:rsidRPr="0060131A" w:rsidTr="00F52EF9">
        <w:trPr>
          <w:trHeight w:val="264"/>
        </w:trPr>
        <w:tc>
          <w:tcPr>
            <w:tcW w:w="4031" w:type="dxa"/>
            <w:gridSpan w:val="3"/>
            <w:vMerge w:val="restart"/>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Обозначение характерных точек границ</w:t>
            </w:r>
          </w:p>
        </w:tc>
        <w:tc>
          <w:tcPr>
            <w:tcW w:w="6176"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Координаты, м</w:t>
            </w:r>
          </w:p>
        </w:tc>
      </w:tr>
      <w:tr w:rsidR="00C577B3" w:rsidRPr="0060131A" w:rsidTr="00F52EF9">
        <w:trPr>
          <w:trHeight w:val="141"/>
        </w:trPr>
        <w:tc>
          <w:tcPr>
            <w:tcW w:w="4031" w:type="dxa"/>
            <w:gridSpan w:val="3"/>
            <w:vMerge/>
          </w:tcPr>
          <w:p w:rsidR="00C577B3" w:rsidRPr="0060131A" w:rsidRDefault="00C577B3" w:rsidP="00C577B3">
            <w:pPr>
              <w:spacing w:after="0" w:line="240" w:lineRule="auto"/>
              <w:rPr>
                <w:rFonts w:ascii="Times New Roman" w:hAnsi="Times New Roman" w:cs="Times New Roman"/>
                <w:sz w:val="24"/>
                <w:szCs w:val="24"/>
              </w:rPr>
            </w:pPr>
          </w:p>
        </w:tc>
        <w:tc>
          <w:tcPr>
            <w:tcW w:w="2914"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X</w:t>
            </w:r>
          </w:p>
        </w:tc>
        <w:tc>
          <w:tcPr>
            <w:tcW w:w="3262"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Y</w:t>
            </w:r>
          </w:p>
        </w:tc>
      </w:tr>
      <w:tr w:rsidR="00C577B3" w:rsidRPr="0060131A" w:rsidTr="00F52EF9">
        <w:trPr>
          <w:trHeight w:val="264"/>
        </w:trPr>
        <w:tc>
          <w:tcPr>
            <w:tcW w:w="4031" w:type="dxa"/>
            <w:gridSpan w:val="3"/>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1</w:t>
            </w:r>
          </w:p>
        </w:tc>
        <w:tc>
          <w:tcPr>
            <w:tcW w:w="2914"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568578,26</w:t>
            </w:r>
          </w:p>
        </w:tc>
        <w:tc>
          <w:tcPr>
            <w:tcW w:w="3262"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2241344,32</w:t>
            </w:r>
          </w:p>
        </w:tc>
      </w:tr>
      <w:tr w:rsidR="00C577B3" w:rsidRPr="0060131A" w:rsidTr="00F52EF9">
        <w:trPr>
          <w:trHeight w:val="264"/>
        </w:trPr>
        <w:tc>
          <w:tcPr>
            <w:tcW w:w="4031" w:type="dxa"/>
            <w:gridSpan w:val="3"/>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w:t>
            </w:r>
          </w:p>
        </w:tc>
        <w:tc>
          <w:tcPr>
            <w:tcW w:w="2914"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568574,43</w:t>
            </w:r>
          </w:p>
        </w:tc>
        <w:tc>
          <w:tcPr>
            <w:tcW w:w="3262"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2241354,10</w:t>
            </w:r>
          </w:p>
        </w:tc>
      </w:tr>
      <w:tr w:rsidR="00C577B3" w:rsidRPr="0060131A" w:rsidTr="00F52EF9">
        <w:trPr>
          <w:trHeight w:val="264"/>
        </w:trPr>
        <w:tc>
          <w:tcPr>
            <w:tcW w:w="4031" w:type="dxa"/>
            <w:gridSpan w:val="3"/>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3</w:t>
            </w:r>
          </w:p>
        </w:tc>
        <w:tc>
          <w:tcPr>
            <w:tcW w:w="2914"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568570,28</w:t>
            </w:r>
          </w:p>
        </w:tc>
        <w:tc>
          <w:tcPr>
            <w:tcW w:w="3262"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2241352,42</w:t>
            </w:r>
          </w:p>
        </w:tc>
      </w:tr>
      <w:tr w:rsidR="00C577B3" w:rsidRPr="0060131A" w:rsidTr="00F52EF9">
        <w:trPr>
          <w:trHeight w:val="264"/>
        </w:trPr>
        <w:tc>
          <w:tcPr>
            <w:tcW w:w="4031" w:type="dxa"/>
            <w:gridSpan w:val="3"/>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4</w:t>
            </w:r>
          </w:p>
        </w:tc>
        <w:tc>
          <w:tcPr>
            <w:tcW w:w="2914"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568574,15</w:t>
            </w:r>
          </w:p>
        </w:tc>
        <w:tc>
          <w:tcPr>
            <w:tcW w:w="3262"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2241342,61</w:t>
            </w:r>
          </w:p>
        </w:tc>
      </w:tr>
      <w:tr w:rsidR="00C577B3" w:rsidRPr="0060131A" w:rsidTr="00F52EF9">
        <w:trPr>
          <w:trHeight w:val="264"/>
        </w:trPr>
        <w:tc>
          <w:tcPr>
            <w:tcW w:w="4031" w:type="dxa"/>
            <w:gridSpan w:val="3"/>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1</w:t>
            </w:r>
          </w:p>
        </w:tc>
        <w:tc>
          <w:tcPr>
            <w:tcW w:w="2914"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568578,26</w:t>
            </w:r>
          </w:p>
        </w:tc>
        <w:tc>
          <w:tcPr>
            <w:tcW w:w="3262"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2241344,32</w:t>
            </w:r>
          </w:p>
        </w:tc>
      </w:tr>
      <w:tr w:rsidR="00C577B3" w:rsidRPr="0060131A" w:rsidTr="00F52EF9">
        <w:trPr>
          <w:trHeight w:val="264"/>
        </w:trPr>
        <w:tc>
          <w:tcPr>
            <w:tcW w:w="10207" w:type="dxa"/>
            <w:gridSpan w:val="5"/>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Система координат: МСК-59 (Зона 2)</w:t>
            </w:r>
          </w:p>
        </w:tc>
      </w:tr>
      <w:tr w:rsidR="00C577B3" w:rsidRPr="0060131A" w:rsidTr="00F52EF9">
        <w:trPr>
          <w:trHeight w:val="264"/>
        </w:trPr>
        <w:tc>
          <w:tcPr>
            <w:tcW w:w="10207" w:type="dxa"/>
            <w:gridSpan w:val="5"/>
          </w:tcPr>
          <w:p w:rsidR="00C577B3" w:rsidRPr="0060131A" w:rsidRDefault="00C577B3" w:rsidP="00C577B3">
            <w:pPr>
              <w:spacing w:after="0" w:line="240" w:lineRule="auto"/>
              <w:rPr>
                <w:rFonts w:ascii="Times New Roman" w:hAnsi="Times New Roman" w:cs="Times New Roman"/>
                <w:sz w:val="24"/>
                <w:szCs w:val="24"/>
                <w:lang w:val="en-US"/>
              </w:rPr>
            </w:pPr>
            <w:r w:rsidRPr="0060131A">
              <w:rPr>
                <w:rFonts w:ascii="Times New Roman" w:hAnsi="Times New Roman" w:cs="Times New Roman"/>
                <w:sz w:val="24"/>
                <w:szCs w:val="24"/>
              </w:rPr>
              <w:t>Квартал: 59:18:001060</w:t>
            </w:r>
            <w:r w:rsidRPr="0060131A">
              <w:rPr>
                <w:rFonts w:ascii="Times New Roman" w:hAnsi="Times New Roman" w:cs="Times New Roman"/>
                <w:sz w:val="24"/>
                <w:szCs w:val="24"/>
                <w:lang w:val="en-US"/>
              </w:rPr>
              <w:t>2</w:t>
            </w:r>
          </w:p>
        </w:tc>
      </w:tr>
      <w:tr w:rsidR="00C577B3" w:rsidRPr="00C577B3" w:rsidTr="00F52EF9">
        <w:tblPrEx>
          <w:tblBorders>
            <w:insideH w:val="nil"/>
            <w:insideV w:val="nil"/>
          </w:tblBorders>
        </w:tblPrEx>
        <w:trPr>
          <w:trHeight w:val="3700"/>
        </w:trPr>
        <w:tc>
          <w:tcPr>
            <w:tcW w:w="10207" w:type="dxa"/>
            <w:gridSpan w:val="5"/>
            <w:tcBorders>
              <w:top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sz w:val="6"/>
                <w:szCs w:val="6"/>
              </w:rPr>
            </w:pPr>
          </w:p>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noProof/>
                <w:sz w:val="6"/>
                <w:szCs w:val="6"/>
              </w:rPr>
              <mc:AlternateContent>
                <mc:Choice Requires="wps">
                  <w:drawing>
                    <wp:anchor distT="0" distB="0" distL="114300" distR="114300" simplePos="0" relativeHeight="251702272" behindDoc="0" locked="0" layoutInCell="1" allowOverlap="1" wp14:anchorId="43A521CE" wp14:editId="310EA8A4">
                      <wp:simplePos x="0" y="0"/>
                      <wp:positionH relativeFrom="column">
                        <wp:posOffset>-62865</wp:posOffset>
                      </wp:positionH>
                      <wp:positionV relativeFrom="paragraph">
                        <wp:posOffset>1007110</wp:posOffset>
                      </wp:positionV>
                      <wp:extent cx="1309370" cy="266700"/>
                      <wp:effectExtent l="0" t="1270" r="0" b="0"/>
                      <wp:wrapNone/>
                      <wp:docPr id="193" name="Поле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Pr="0060131A" w:rsidRDefault="00F52EF9" w:rsidP="00C577B3">
                                  <w:pPr>
                                    <w:rPr>
                                      <w:rFonts w:ascii="Times New Roman" w:hAnsi="Times New Roman" w:cs="Times New Roman"/>
                                      <w:i/>
                                    </w:rPr>
                                  </w:pPr>
                                  <w:r w:rsidRPr="0060131A">
                                    <w:rPr>
                                      <w:rFonts w:ascii="Times New Roman" w:hAnsi="Times New Roman" w:cs="Times New Roman"/>
                                      <w:i/>
                                    </w:rPr>
                                    <w:t>ул.Жуковского</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93" o:spid="_x0000_s1030" type="#_x0000_t202" style="position:absolute;left:0;text-align:left;margin-left:-4.95pt;margin-top:79.3pt;width:103.1pt;height:21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" filled="f" stroked="f">
                      <v:textbox style="mso-fit-shape-to-text:t">
                        <w:txbxContent>
                          <w:p w:rsidR="00F52EF9" w:rsidRPr="0060131A" w:rsidRDefault="00F52EF9" w:rsidP="00C577B3">
                            <w:pPr>
                              <w:rPr>
                                <w:rFonts w:ascii="Times New Roman" w:hAnsi="Times New Roman" w:cs="Times New Roman"/>
                                <w:i/>
                              </w:rPr>
                            </w:pPr>
                            <w:proofErr w:type="spellStart"/>
                            <w:r w:rsidRPr="0060131A">
                              <w:rPr>
                                <w:rFonts w:ascii="Times New Roman" w:hAnsi="Times New Roman" w:cs="Times New Roman"/>
                                <w:i/>
                              </w:rPr>
                              <w:t>ул</w:t>
                            </w:r>
                            <w:proofErr w:type="gramStart"/>
                            <w:r w:rsidRPr="0060131A">
                              <w:rPr>
                                <w:rFonts w:ascii="Times New Roman" w:hAnsi="Times New Roman" w:cs="Times New Roman"/>
                                <w:i/>
                              </w:rPr>
                              <w:t>.Ж</w:t>
                            </w:r>
                            <w:proofErr w:type="gramEnd"/>
                            <w:r w:rsidRPr="0060131A">
                              <w:rPr>
                                <w:rFonts w:ascii="Times New Roman" w:hAnsi="Times New Roman" w:cs="Times New Roman"/>
                                <w:i/>
                              </w:rPr>
                              <w:t>уковского</w:t>
                            </w:r>
                            <w:proofErr w:type="spellEnd"/>
                          </w:p>
                        </w:txbxContent>
                      </v:textbox>
                    </v:shape>
                  </w:pict>
                </mc:Fallback>
              </mc:AlternateContent>
            </w:r>
            <w:r w:rsidRPr="00C577B3">
              <w:rPr>
                <w:rFonts w:ascii="Times New Roman" w:hAnsi="Times New Roman" w:cs="Times New Roman"/>
                <w:noProof/>
                <w:sz w:val="6"/>
                <w:szCs w:val="6"/>
              </w:rPr>
              <mc:AlternateContent>
                <mc:Choice Requires="wps">
                  <w:drawing>
                    <wp:anchor distT="0" distB="0" distL="114300" distR="114300" simplePos="0" relativeHeight="251682816" behindDoc="0" locked="0" layoutInCell="1" allowOverlap="1" wp14:anchorId="1A685606" wp14:editId="2FB8F1BB">
                      <wp:simplePos x="0" y="0"/>
                      <wp:positionH relativeFrom="column">
                        <wp:posOffset>5293995</wp:posOffset>
                      </wp:positionH>
                      <wp:positionV relativeFrom="paragraph">
                        <wp:posOffset>2470150</wp:posOffset>
                      </wp:positionV>
                      <wp:extent cx="1232535" cy="266700"/>
                      <wp:effectExtent l="0" t="635" r="0" b="0"/>
                      <wp:wrapNone/>
                      <wp:docPr id="192" name="Поле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Pr="0060131A" w:rsidRDefault="00F52EF9" w:rsidP="00C577B3">
                                  <w:pPr>
                                    <w:rPr>
                                      <w:rFonts w:ascii="Times New Roman" w:hAnsi="Times New Roman" w:cs="Times New Roman"/>
                                      <w:i/>
                                    </w:rPr>
                                  </w:pPr>
                                  <w:r w:rsidRPr="0060131A">
                                    <w:rPr>
                                      <w:rFonts w:ascii="Times New Roman" w:hAnsi="Times New Roman" w:cs="Times New Roman"/>
                                      <w:i/>
                                    </w:rPr>
                                    <w:t>ул.Победы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92" o:spid="_x0000_s1031" type="#_x0000_t202" style="position:absolute;left:0;text-align:left;margin-left:416.85pt;margin-top:194.5pt;width:97.05pt;height:21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" filled="f" stroked="f">
                      <v:textbox style="mso-fit-shape-to-text:t">
                        <w:txbxContent>
                          <w:p w:rsidR="00F52EF9" w:rsidRPr="0060131A" w:rsidRDefault="00F52EF9" w:rsidP="00C577B3">
                            <w:pPr>
                              <w:rPr>
                                <w:rFonts w:ascii="Times New Roman" w:hAnsi="Times New Roman" w:cs="Times New Roman"/>
                                <w:i/>
                              </w:rPr>
                            </w:pPr>
                            <w:proofErr w:type="spellStart"/>
                            <w:r w:rsidRPr="0060131A">
                              <w:rPr>
                                <w:rFonts w:ascii="Times New Roman" w:hAnsi="Times New Roman" w:cs="Times New Roman"/>
                                <w:i/>
                              </w:rPr>
                              <w:t>ул</w:t>
                            </w:r>
                            <w:proofErr w:type="gramStart"/>
                            <w:r w:rsidRPr="0060131A">
                              <w:rPr>
                                <w:rFonts w:ascii="Times New Roman" w:hAnsi="Times New Roman" w:cs="Times New Roman"/>
                                <w:i/>
                              </w:rPr>
                              <w:t>.П</w:t>
                            </w:r>
                            <w:proofErr w:type="gramEnd"/>
                            <w:r w:rsidRPr="0060131A">
                              <w:rPr>
                                <w:rFonts w:ascii="Times New Roman" w:hAnsi="Times New Roman" w:cs="Times New Roman"/>
                                <w:i/>
                              </w:rPr>
                              <w:t>обеды</w:t>
                            </w:r>
                            <w:proofErr w:type="spellEnd"/>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651E6CB2" wp14:editId="5B3CD9BB">
                      <wp:simplePos x="0" y="0"/>
                      <wp:positionH relativeFrom="column">
                        <wp:posOffset>2557780</wp:posOffset>
                      </wp:positionH>
                      <wp:positionV relativeFrom="paragraph">
                        <wp:posOffset>2303145</wp:posOffset>
                      </wp:positionV>
                      <wp:extent cx="575310" cy="267335"/>
                      <wp:effectExtent l="0" t="1905" r="0" b="0"/>
                      <wp:wrapNone/>
                      <wp:docPr id="191" name="Поле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Pr="0060131A" w:rsidRDefault="00F52EF9" w:rsidP="00C577B3">
                                  <w:pPr>
                                    <w:rPr>
                                      <w:rFonts w:ascii="Times New Roman" w:hAnsi="Times New Roman" w:cs="Times New Roman"/>
                                      <w:b/>
                                      <w:color w:val="FF0000"/>
                                    </w:rPr>
                                  </w:pPr>
                                  <w:r w:rsidRPr="0060131A">
                                    <w:rPr>
                                      <w:rFonts w:ascii="Times New Roman" w:hAnsi="Times New Roman" w:cs="Times New Roman"/>
                                      <w:b/>
                                      <w:color w:val="FF0000"/>
                                    </w:rPr>
                                    <w:t>:ЗУ1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91" o:spid="_x0000_s1032" type="#_x0000_t202" style="position:absolute;left:0;text-align:left;margin-left:201.4pt;margin-top:181.35pt;width:45.3pt;height:2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" filled="f" stroked="f">
                      <v:textbox>
                        <w:txbxContent>
                          <w:p w:rsidR="00F52EF9" w:rsidRPr="0060131A" w:rsidRDefault="00F52EF9" w:rsidP="00C577B3">
                            <w:pPr>
                              <w:rPr>
                                <w:rFonts w:ascii="Times New Roman" w:hAnsi="Times New Roman" w:cs="Times New Roman"/>
                                <w:b/>
                                <w:color w:val="FF0000"/>
                              </w:rPr>
                            </w:pPr>
                            <w:r w:rsidRPr="0060131A">
                              <w:rPr>
                                <w:rFonts w:ascii="Times New Roman" w:hAnsi="Times New Roman" w:cs="Times New Roman"/>
                                <w:b/>
                                <w:color w:val="FF0000"/>
                              </w:rPr>
                              <w:t>:ЗУ</w:t>
                            </w:r>
                            <w:proofErr w:type="gramStart"/>
                            <w:r w:rsidRPr="0060131A">
                              <w:rPr>
                                <w:rFonts w:ascii="Times New Roman" w:hAnsi="Times New Roman" w:cs="Times New Roman"/>
                                <w:b/>
                                <w:color w:val="FF0000"/>
                              </w:rPr>
                              <w:t>1</w:t>
                            </w:r>
                            <w:proofErr w:type="gramEnd"/>
                          </w:p>
                        </w:txbxContent>
                      </v:textbox>
                    </v:shape>
                  </w:pict>
                </mc:Fallback>
              </mc:AlternateContent>
            </w:r>
            <w:r w:rsidRPr="00C577B3">
              <w:rPr>
                <w:rFonts w:ascii="Times New Roman" w:hAnsi="Times New Roman" w:cs="Times New Roman"/>
                <w:noProof/>
              </w:rPr>
              <w:t xml:space="preserve"> </w:t>
            </w:r>
            <w:r w:rsidRPr="00C577B3">
              <w:rPr>
                <w:rFonts w:ascii="Times New Roman" w:hAnsi="Times New Roman" w:cs="Times New Roman"/>
                <w:noProof/>
              </w:rPr>
              <w:drawing>
                <wp:inline distT="0" distB="0" distL="0" distR="0" wp14:anchorId="4879B872" wp14:editId="00A5BB45">
                  <wp:extent cx="6115050" cy="40957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0" cy="4095750"/>
                          </a:xfrm>
                          <a:prstGeom prst="rect">
                            <a:avLst/>
                          </a:prstGeom>
                          <a:noFill/>
                          <a:ln>
                            <a:noFill/>
                          </a:ln>
                        </pic:spPr>
                      </pic:pic>
                    </a:graphicData>
                  </a:graphic>
                </wp:inline>
              </w:drawing>
            </w:r>
          </w:p>
        </w:tc>
      </w:tr>
      <w:tr w:rsidR="00C577B3" w:rsidRPr="00C577B3" w:rsidTr="00F52EF9">
        <w:tblPrEx>
          <w:tblBorders>
            <w:insideH w:val="nil"/>
            <w:insideV w:val="nil"/>
          </w:tblBorders>
        </w:tblPrEx>
        <w:trPr>
          <w:trHeight w:val="170"/>
        </w:trPr>
        <w:tc>
          <w:tcPr>
            <w:tcW w:w="10207" w:type="dxa"/>
            <w:gridSpan w:val="5"/>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1:1000</w:t>
            </w:r>
          </w:p>
        </w:tc>
      </w:tr>
      <w:tr w:rsidR="00C577B3" w:rsidRPr="00C577B3" w:rsidTr="00F52EF9">
        <w:tblPrEx>
          <w:tblBorders>
            <w:insideH w:val="nil"/>
            <w:insideV w:val="nil"/>
          </w:tblBorders>
        </w:tblPrEx>
        <w:trPr>
          <w:trHeight w:val="264"/>
        </w:trPr>
        <w:tc>
          <w:tcPr>
            <w:tcW w:w="10207" w:type="dxa"/>
            <w:gridSpan w:val="5"/>
            <w:tcBorders>
              <w:top w:val="nil"/>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Условные обозначения:</w:t>
            </w:r>
          </w:p>
        </w:tc>
      </w:tr>
      <w:tr w:rsidR="00C577B3" w:rsidRPr="00C577B3" w:rsidTr="00F52EF9">
        <w:tblPrEx>
          <w:tblBorders>
            <w:insideH w:val="nil"/>
            <w:insideV w:val="nil"/>
          </w:tblBorders>
        </w:tblPrEx>
        <w:trPr>
          <w:trHeight w:val="485"/>
        </w:trPr>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10DEEF9" wp14:editId="3E95CD68">
                  <wp:extent cx="542925" cy="285750"/>
                  <wp:effectExtent l="0" t="0" r="9525" b="0"/>
                  <wp:docPr id="102" name="Рисунок 10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2151722-d489-42ce-aaed-0aaeb5798b5a"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647" w:type="dxa"/>
            <w:gridSpan w:val="4"/>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земельного участка, предназначенного для размещения НТО</w:t>
            </w:r>
          </w:p>
        </w:tc>
      </w:tr>
      <w:tr w:rsidR="00C577B3" w:rsidRPr="00C577B3" w:rsidTr="00F52EF9">
        <w:tblPrEx>
          <w:tblBorders>
            <w:insideH w:val="nil"/>
            <w:insideV w:val="nil"/>
          </w:tblBorders>
        </w:tblPrEx>
        <w:trPr>
          <w:trHeight w:val="455"/>
        </w:trPr>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13F5D30B" wp14:editId="58AE12AE">
                  <wp:extent cx="542925" cy="285750"/>
                  <wp:effectExtent l="0" t="0" r="9525" b="0"/>
                  <wp:docPr id="101" name="Рисунок 10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dc7834b-1e4b-4b33-86d9-11507ff87d38"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647" w:type="dxa"/>
            <w:gridSpan w:val="4"/>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rPr>
          <w:trHeight w:val="441"/>
        </w:trPr>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290F7434" wp14:editId="50E9C44F">
                  <wp:extent cx="542925" cy="285750"/>
                  <wp:effectExtent l="0" t="0" r="9525" b="0"/>
                  <wp:docPr id="100" name="Рисунок 10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a061f64-0228-4718-98c4-ff4bbde123f4"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647" w:type="dxa"/>
            <w:gridSpan w:val="4"/>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rPr>
          <w:trHeight w:val="455"/>
        </w:trPr>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331CE73D" wp14:editId="76DFCF25">
                  <wp:extent cx="523875" cy="276225"/>
                  <wp:effectExtent l="19050" t="19050" r="28575" b="2857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l="25372" t="76221" r="65204" b="16019"/>
                          <a:stretch>
                            <a:fillRect/>
                          </a:stretch>
                        </pic:blipFill>
                        <pic:spPr bwMode="auto">
                          <a:xfrm>
                            <a:off x="0" y="0"/>
                            <a:ext cx="523875" cy="276225"/>
                          </a:xfrm>
                          <a:prstGeom prst="rect">
                            <a:avLst/>
                          </a:prstGeom>
                          <a:noFill/>
                          <a:ln w="6350" cmpd="sng">
                            <a:solidFill>
                              <a:srgbClr val="4F4F4F"/>
                            </a:solidFill>
                            <a:miter lim="800000"/>
                            <a:headEnd/>
                            <a:tailEnd/>
                          </a:ln>
                          <a:effectLst/>
                        </pic:spPr>
                      </pic:pic>
                    </a:graphicData>
                  </a:graphic>
                </wp:inline>
              </w:drawing>
            </w:r>
          </w:p>
        </w:tc>
        <w:tc>
          <w:tcPr>
            <w:tcW w:w="8647" w:type="dxa"/>
            <w:gridSpan w:val="4"/>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tc>
      </w:tr>
      <w:tr w:rsidR="00C577B3" w:rsidRPr="00C577B3" w:rsidTr="00F52EF9">
        <w:tblPrEx>
          <w:tblBorders>
            <w:insideH w:val="nil"/>
            <w:insideV w:val="nil"/>
          </w:tblBorders>
        </w:tblPrEx>
        <w:trPr>
          <w:trHeight w:val="455"/>
        </w:trPr>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031AC34B" wp14:editId="34C2C9AC">
                  <wp:extent cx="542925" cy="285750"/>
                  <wp:effectExtent l="0" t="0" r="9525" b="0"/>
                  <wp:docPr id="98" name="Рисунок 9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4b40308-abb9-4f92-a04c-95f3662e42b8" descr="sheet"/>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647" w:type="dxa"/>
            <w:gridSpan w:val="4"/>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Граница охранной зоны</w:t>
            </w:r>
          </w:p>
        </w:tc>
      </w:tr>
      <w:tr w:rsidR="00C577B3" w:rsidRPr="00C577B3" w:rsidTr="00F52EF9">
        <w:tblPrEx>
          <w:tblBorders>
            <w:insideH w:val="nil"/>
            <w:insideV w:val="nil"/>
          </w:tblBorders>
        </w:tblPrEx>
        <w:trPr>
          <w:trHeight w:val="441"/>
        </w:trPr>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2FBF9285" wp14:editId="6364CA49">
                  <wp:extent cx="542925" cy="238125"/>
                  <wp:effectExtent l="0" t="0" r="9525" b="9525"/>
                  <wp:docPr id="97" name="Рисунок 9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tc>
        <w:tc>
          <w:tcPr>
            <w:tcW w:w="8647" w:type="dxa"/>
            <w:gridSpan w:val="4"/>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tc>
      </w:tr>
      <w:tr w:rsidR="00C577B3" w:rsidRPr="00C577B3" w:rsidTr="00F52EF9">
        <w:tblPrEx>
          <w:tblBorders>
            <w:insideH w:val="nil"/>
            <w:insideV w:val="nil"/>
          </w:tblBorders>
        </w:tblPrEx>
        <w:trPr>
          <w:trHeight w:val="279"/>
        </w:trPr>
        <w:tc>
          <w:tcPr>
            <w:tcW w:w="2985" w:type="dxa"/>
            <w:gridSpan w:val="2"/>
          </w:tcPr>
          <w:p w:rsidR="00C577B3" w:rsidRPr="00C577B3" w:rsidRDefault="00C577B3" w:rsidP="00C577B3">
            <w:pPr>
              <w:spacing w:after="0" w:line="240" w:lineRule="auto"/>
              <w:jc w:val="center"/>
              <w:rPr>
                <w:rFonts w:ascii="Times New Roman" w:hAnsi="Times New Roman" w:cs="Times New Roman"/>
              </w:rPr>
            </w:pPr>
          </w:p>
        </w:tc>
        <w:tc>
          <w:tcPr>
            <w:tcW w:w="7222" w:type="dxa"/>
            <w:gridSpan w:val="3"/>
          </w:tcPr>
          <w:p w:rsidR="00C577B3" w:rsidRPr="00C577B3" w:rsidRDefault="00C577B3" w:rsidP="00C577B3">
            <w:pPr>
              <w:spacing w:after="0" w:line="240" w:lineRule="auto"/>
              <w:rPr>
                <w:rFonts w:ascii="Times New Roman" w:hAnsi="Times New Roman" w:cs="Times New Roman"/>
              </w:rPr>
            </w:pPr>
          </w:p>
        </w:tc>
      </w:tr>
    </w:tbl>
    <w:p w:rsidR="00C577B3" w:rsidRPr="00C577B3" w:rsidRDefault="00C577B3" w:rsidP="00C577B3">
      <w:pPr>
        <w:spacing w:after="0" w:line="240" w:lineRule="auto"/>
        <w:rPr>
          <w:rFonts w:ascii="Times New Roman" w:hAnsi="Times New Roman" w:cs="Times New Roman"/>
        </w:rPr>
      </w:pPr>
    </w:p>
    <w:p w:rsidR="0004390B" w:rsidRDefault="0004390B" w:rsidP="00C577B3">
      <w:pPr>
        <w:spacing w:after="0" w:line="240" w:lineRule="auto"/>
        <w:jc w:val="center"/>
        <w:rPr>
          <w:rFonts w:ascii="Times New Roman" w:hAnsi="Times New Roman" w:cs="Times New Roman"/>
          <w:sz w:val="24"/>
          <w:szCs w:val="24"/>
        </w:rPr>
      </w:pPr>
    </w:p>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lastRenderedPageBreak/>
        <w:t>СХЕМА</w:t>
      </w:r>
    </w:p>
    <w:p w:rsidR="00C577B3" w:rsidRPr="0060131A" w:rsidRDefault="00C577B3" w:rsidP="00C577B3">
      <w:pPr>
        <w:spacing w:after="0" w:line="240" w:lineRule="auto"/>
        <w:ind w:left="-142" w:right="-284"/>
        <w:jc w:val="center"/>
        <w:rPr>
          <w:rFonts w:ascii="Times New Roman" w:hAnsi="Times New Roman" w:cs="Times New Roman"/>
          <w:sz w:val="24"/>
          <w:szCs w:val="24"/>
        </w:rPr>
      </w:pPr>
      <w:r w:rsidRPr="0060131A">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60131A" w:rsidRDefault="00C577B3" w:rsidP="00C577B3">
      <w:pPr>
        <w:spacing w:after="0" w:line="240" w:lineRule="auto"/>
        <w:rPr>
          <w:rFonts w:ascii="Times New Roman" w:hAnsi="Times New Roman" w:cs="Times New Roman"/>
          <w:b/>
          <w:sz w:val="24"/>
          <w:szCs w:val="24"/>
        </w:rPr>
      </w:pPr>
      <w:r w:rsidRPr="0060131A">
        <w:rPr>
          <w:rFonts w:ascii="Times New Roman" w:hAnsi="Times New Roman" w:cs="Times New Roman"/>
          <w:b/>
          <w:sz w:val="24"/>
          <w:szCs w:val="24"/>
        </w:rPr>
        <w:t>Лот №6</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5"/>
        <w:gridCol w:w="2396"/>
        <w:gridCol w:w="2982"/>
        <w:gridCol w:w="2952"/>
      </w:tblGrid>
      <w:tr w:rsidR="00C577B3" w:rsidRPr="0060131A" w:rsidTr="00F52EF9">
        <w:tc>
          <w:tcPr>
            <w:tcW w:w="10065" w:type="dxa"/>
            <w:gridSpan w:val="4"/>
            <w:vAlign w:val="center"/>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Условный номер земельного участка  :ЗУ1</w:t>
            </w:r>
          </w:p>
        </w:tc>
      </w:tr>
      <w:tr w:rsidR="00C577B3" w:rsidRPr="0060131A" w:rsidTr="00F52EF9">
        <w:tc>
          <w:tcPr>
            <w:tcW w:w="10065" w:type="dxa"/>
            <w:gridSpan w:val="4"/>
            <w:vAlign w:val="center"/>
          </w:tcPr>
          <w:p w:rsidR="00C577B3" w:rsidRPr="0060131A" w:rsidRDefault="00C577B3" w:rsidP="00C577B3">
            <w:pPr>
              <w:spacing w:after="0" w:line="240" w:lineRule="auto"/>
              <w:rPr>
                <w:rFonts w:ascii="Times New Roman" w:hAnsi="Times New Roman" w:cs="Times New Roman"/>
                <w:color w:val="FF0000"/>
                <w:sz w:val="24"/>
                <w:szCs w:val="24"/>
              </w:rPr>
            </w:pPr>
            <w:r w:rsidRPr="0060131A">
              <w:rPr>
                <w:rFonts w:ascii="Times New Roman" w:hAnsi="Times New Roman" w:cs="Times New Roman"/>
                <w:sz w:val="24"/>
                <w:szCs w:val="24"/>
              </w:rPr>
              <w:t xml:space="preserve">Площадь земельного участка  47 м² </w:t>
            </w:r>
          </w:p>
        </w:tc>
      </w:tr>
      <w:tr w:rsidR="00C577B3" w:rsidRPr="0060131A" w:rsidTr="00F52EF9">
        <w:tc>
          <w:tcPr>
            <w:tcW w:w="10065" w:type="dxa"/>
            <w:gridSpan w:val="4"/>
            <w:vAlign w:val="center"/>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Местоположение: Пермский край, г. Добрянка, ул. Герцена, в районе жилого дома №33/1, </w:t>
            </w:r>
            <w:r w:rsidRPr="0060131A">
              <w:rPr>
                <w:rFonts w:ascii="Times New Roman" w:hAnsi="Times New Roman" w:cs="Times New Roman"/>
                <w:b/>
                <w:sz w:val="24"/>
                <w:szCs w:val="24"/>
              </w:rPr>
              <w:t>НТО №26</w:t>
            </w:r>
          </w:p>
        </w:tc>
      </w:tr>
      <w:tr w:rsidR="00C577B3" w:rsidRPr="0060131A" w:rsidTr="00F52EF9">
        <w:tc>
          <w:tcPr>
            <w:tcW w:w="4131" w:type="dxa"/>
            <w:gridSpan w:val="2"/>
            <w:vMerge w:val="restart"/>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Обозначение характерных точек границ</w:t>
            </w:r>
          </w:p>
        </w:tc>
        <w:tc>
          <w:tcPr>
            <w:tcW w:w="5934"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Координаты, м</w:t>
            </w:r>
          </w:p>
        </w:tc>
      </w:tr>
      <w:tr w:rsidR="00C577B3" w:rsidRPr="0060131A" w:rsidTr="00F52EF9">
        <w:tc>
          <w:tcPr>
            <w:tcW w:w="4131" w:type="dxa"/>
            <w:gridSpan w:val="2"/>
            <w:vMerge/>
          </w:tcPr>
          <w:p w:rsidR="00C577B3" w:rsidRPr="0060131A" w:rsidRDefault="00C577B3" w:rsidP="00C577B3">
            <w:pPr>
              <w:spacing w:after="0" w:line="240" w:lineRule="auto"/>
              <w:rPr>
                <w:rFonts w:ascii="Times New Roman" w:hAnsi="Times New Roman" w:cs="Times New Roman"/>
                <w:sz w:val="24"/>
                <w:szCs w:val="24"/>
              </w:rPr>
            </w:pPr>
          </w:p>
        </w:tc>
        <w:tc>
          <w:tcPr>
            <w:tcW w:w="2982"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X</w:t>
            </w:r>
          </w:p>
        </w:tc>
        <w:tc>
          <w:tcPr>
            <w:tcW w:w="2952"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Y</w:t>
            </w:r>
          </w:p>
        </w:tc>
      </w:tr>
      <w:tr w:rsidR="00C577B3" w:rsidRPr="0060131A" w:rsidTr="00F52EF9">
        <w:tc>
          <w:tcPr>
            <w:tcW w:w="4131"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1</w:t>
            </w:r>
          </w:p>
        </w:tc>
        <w:tc>
          <w:tcPr>
            <w:tcW w:w="298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568585,19</w:t>
            </w:r>
          </w:p>
        </w:tc>
        <w:tc>
          <w:tcPr>
            <w:tcW w:w="295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2241653,63</w:t>
            </w:r>
          </w:p>
        </w:tc>
      </w:tr>
      <w:tr w:rsidR="00C577B3" w:rsidRPr="0060131A" w:rsidTr="00F52EF9">
        <w:tc>
          <w:tcPr>
            <w:tcW w:w="4131"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w:t>
            </w:r>
          </w:p>
        </w:tc>
        <w:tc>
          <w:tcPr>
            <w:tcW w:w="298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568583,02</w:t>
            </w:r>
          </w:p>
        </w:tc>
        <w:tc>
          <w:tcPr>
            <w:tcW w:w="295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2241658,90</w:t>
            </w:r>
          </w:p>
        </w:tc>
      </w:tr>
      <w:tr w:rsidR="00C577B3" w:rsidRPr="0060131A" w:rsidTr="00F52EF9">
        <w:tc>
          <w:tcPr>
            <w:tcW w:w="4131"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3</w:t>
            </w:r>
          </w:p>
        </w:tc>
        <w:tc>
          <w:tcPr>
            <w:tcW w:w="298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568575,35</w:t>
            </w:r>
          </w:p>
        </w:tc>
        <w:tc>
          <w:tcPr>
            <w:tcW w:w="295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2241655,74</w:t>
            </w:r>
          </w:p>
        </w:tc>
      </w:tr>
      <w:tr w:rsidR="00C577B3" w:rsidRPr="0060131A" w:rsidTr="00F52EF9">
        <w:tc>
          <w:tcPr>
            <w:tcW w:w="4131"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4</w:t>
            </w:r>
          </w:p>
        </w:tc>
        <w:tc>
          <w:tcPr>
            <w:tcW w:w="298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568577,52</w:t>
            </w:r>
          </w:p>
        </w:tc>
        <w:tc>
          <w:tcPr>
            <w:tcW w:w="295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2241650,47</w:t>
            </w:r>
          </w:p>
        </w:tc>
      </w:tr>
      <w:tr w:rsidR="00C577B3" w:rsidRPr="0060131A" w:rsidTr="00F52EF9">
        <w:tc>
          <w:tcPr>
            <w:tcW w:w="4131"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1</w:t>
            </w:r>
          </w:p>
        </w:tc>
        <w:tc>
          <w:tcPr>
            <w:tcW w:w="298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568585,19</w:t>
            </w:r>
          </w:p>
        </w:tc>
        <w:tc>
          <w:tcPr>
            <w:tcW w:w="2952" w:type="dxa"/>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2241653,63</w:t>
            </w:r>
          </w:p>
        </w:tc>
      </w:tr>
      <w:tr w:rsidR="00C577B3" w:rsidRPr="0060131A" w:rsidTr="00F52EF9">
        <w:tc>
          <w:tcPr>
            <w:tcW w:w="10065" w:type="dxa"/>
            <w:gridSpan w:val="4"/>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Система координат: МСК-59 (Зона 2)</w:t>
            </w:r>
          </w:p>
        </w:tc>
      </w:tr>
      <w:tr w:rsidR="00C577B3" w:rsidRPr="0060131A" w:rsidTr="00F52EF9">
        <w:tc>
          <w:tcPr>
            <w:tcW w:w="10065" w:type="dxa"/>
            <w:gridSpan w:val="4"/>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Квартал: 59:18:0010603</w:t>
            </w:r>
          </w:p>
        </w:tc>
      </w:tr>
      <w:tr w:rsidR="00C577B3" w:rsidRPr="00C577B3" w:rsidTr="00F52EF9">
        <w:tblPrEx>
          <w:tblBorders>
            <w:insideH w:val="nil"/>
            <w:insideV w:val="nil"/>
          </w:tblBorders>
        </w:tblPrEx>
        <w:tc>
          <w:tcPr>
            <w:tcW w:w="10065" w:type="dxa"/>
            <w:gridSpan w:val="4"/>
            <w:tcBorders>
              <w:top w:val="single" w:sz="4" w:space="0" w:color="auto"/>
            </w:tcBorders>
            <w:vAlign w:val="center"/>
          </w:tcPr>
          <w:p w:rsidR="00C577B3" w:rsidRPr="00C577B3" w:rsidRDefault="0060131A" w:rsidP="00C577B3">
            <w:pPr>
              <w:spacing w:after="0" w:line="240" w:lineRule="auto"/>
              <w:jc w:val="center"/>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716608" behindDoc="0" locked="0" layoutInCell="1" allowOverlap="1" wp14:anchorId="37714C8D" wp14:editId="10928B00">
                      <wp:simplePos x="0" y="0"/>
                      <wp:positionH relativeFrom="column">
                        <wp:posOffset>227330</wp:posOffset>
                      </wp:positionH>
                      <wp:positionV relativeFrom="paragraph">
                        <wp:posOffset>443230</wp:posOffset>
                      </wp:positionV>
                      <wp:extent cx="1232535" cy="266700"/>
                      <wp:effectExtent l="0" t="0" r="0" b="0"/>
                      <wp:wrapNone/>
                      <wp:docPr id="185" name="Поле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Pr="0060131A" w:rsidRDefault="00F52EF9" w:rsidP="00C577B3">
                                  <w:pPr>
                                    <w:rPr>
                                      <w:rFonts w:ascii="Times New Roman" w:hAnsi="Times New Roman" w:cs="Times New Roman"/>
                                      <w:i/>
                                    </w:rPr>
                                  </w:pPr>
                                  <w:r w:rsidRPr="0060131A">
                                    <w:rPr>
                                      <w:rFonts w:ascii="Times New Roman" w:hAnsi="Times New Roman" w:cs="Times New Roman"/>
                                      <w:i/>
                                    </w:rPr>
                                    <w:t>ул.Победы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Поле 185" o:spid="_x0000_s1033" type="#_x0000_t202" style="position:absolute;left:0;text-align:left;margin-left:17.9pt;margin-top:34.9pt;width:97.05pt;height:2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" filled="f" stroked="f">
                      <v:textbox style="mso-fit-shape-to-text:t">
                        <w:txbxContent>
                          <w:p w:rsidR="00F52EF9" w:rsidRPr="0060131A" w:rsidRDefault="00F52EF9" w:rsidP="00C577B3">
                            <w:pPr>
                              <w:rPr>
                                <w:rFonts w:ascii="Times New Roman" w:hAnsi="Times New Roman" w:cs="Times New Roman"/>
                                <w:i/>
                              </w:rPr>
                            </w:pPr>
                            <w:proofErr w:type="spellStart"/>
                            <w:r w:rsidRPr="0060131A">
                              <w:rPr>
                                <w:rFonts w:ascii="Times New Roman" w:hAnsi="Times New Roman" w:cs="Times New Roman"/>
                                <w:i/>
                              </w:rPr>
                              <w:t>ул</w:t>
                            </w:r>
                            <w:proofErr w:type="gramStart"/>
                            <w:r w:rsidRPr="0060131A">
                              <w:rPr>
                                <w:rFonts w:ascii="Times New Roman" w:hAnsi="Times New Roman" w:cs="Times New Roman"/>
                                <w:i/>
                              </w:rPr>
                              <w:t>.П</w:t>
                            </w:r>
                            <w:proofErr w:type="gramEnd"/>
                            <w:r w:rsidRPr="0060131A">
                              <w:rPr>
                                <w:rFonts w:ascii="Times New Roman" w:hAnsi="Times New Roman" w:cs="Times New Roman"/>
                                <w:i/>
                              </w:rPr>
                              <w:t>обеды</w:t>
                            </w:r>
                            <w:proofErr w:type="spellEnd"/>
                          </w:p>
                        </w:txbxContent>
                      </v:textbox>
                    </v:shape>
                  </w:pict>
                </mc:Fallback>
              </mc:AlternateContent>
            </w:r>
            <w:r w:rsidR="00C577B3" w:rsidRPr="00C577B3">
              <w:rPr>
                <w:rFonts w:ascii="Times New Roman" w:hAnsi="Times New Roman" w:cs="Times New Roman"/>
                <w:noProof/>
              </w:rPr>
              <mc:AlternateContent>
                <mc:Choice Requires="wps">
                  <w:drawing>
                    <wp:anchor distT="0" distB="0" distL="114300" distR="114300" simplePos="0" relativeHeight="251715584" behindDoc="0" locked="0" layoutInCell="1" allowOverlap="1" wp14:anchorId="58A8E9A1" wp14:editId="6317BDE5">
                      <wp:simplePos x="0" y="0"/>
                      <wp:positionH relativeFrom="column">
                        <wp:posOffset>2762885</wp:posOffset>
                      </wp:positionH>
                      <wp:positionV relativeFrom="paragraph">
                        <wp:posOffset>2216150</wp:posOffset>
                      </wp:positionV>
                      <wp:extent cx="556260" cy="271780"/>
                      <wp:effectExtent l="0" t="4445" r="0" b="0"/>
                      <wp:wrapNone/>
                      <wp:docPr id="190" name="Поле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CC00"/>
                                    </a:solidFill>
                                    <a:miter lim="800000"/>
                                    <a:headEnd/>
                                    <a:tailEnd/>
                                  </a14:hiddenLine>
                                </a:ext>
                              </a:extLst>
                            </wps:spPr>
                            <wps:txbx>
                              <w:txbxContent>
                                <w:p w:rsidR="00F52EF9" w:rsidRPr="0004390B" w:rsidRDefault="00F52EF9" w:rsidP="00C577B3">
                                  <w:pPr>
                                    <w:rPr>
                                      <w:rFonts w:ascii="Times New Roman" w:hAnsi="Times New Roman" w:cs="Times New Roman"/>
                                      <w:b/>
                                      <w:color w:val="FF0000"/>
                                    </w:rPr>
                                  </w:pPr>
                                  <w:r w:rsidRPr="0004390B">
                                    <w:rPr>
                                      <w:rFonts w:ascii="Times New Roman" w:hAnsi="Times New Roman" w:cs="Times New Roman"/>
                                      <w:b/>
                                      <w:color w:val="FF0000"/>
                                    </w:rPr>
                                    <w:t>:ЗУ1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0" o:spid="_x0000_s1034" type="#_x0000_t202" style="position:absolute;left:0;text-align:left;margin-left:217.55pt;margin-top:174.5pt;width:43.8pt;height:21.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" filled="f" stroked="f" strokecolor="#0c0">
                      <v:textbox>
                        <w:txbxContent>
                          <w:p w:rsidR="00F52EF9" w:rsidRPr="0004390B" w:rsidRDefault="00F52EF9" w:rsidP="00C577B3">
                            <w:pPr>
                              <w:rPr>
                                <w:rFonts w:ascii="Times New Roman" w:hAnsi="Times New Roman" w:cs="Times New Roman"/>
                                <w:b/>
                                <w:color w:val="FF0000"/>
                              </w:rPr>
                            </w:pPr>
                            <w:r w:rsidRPr="0004390B">
                              <w:rPr>
                                <w:rFonts w:ascii="Times New Roman" w:hAnsi="Times New Roman" w:cs="Times New Roman"/>
                                <w:b/>
                                <w:color w:val="FF0000"/>
                              </w:rPr>
                              <w:t>:ЗУ</w:t>
                            </w:r>
                            <w:proofErr w:type="gramStart"/>
                            <w:r w:rsidRPr="0004390B">
                              <w:rPr>
                                <w:rFonts w:ascii="Times New Roman" w:hAnsi="Times New Roman" w:cs="Times New Roman"/>
                                <w:b/>
                                <w:color w:val="FF0000"/>
                              </w:rPr>
                              <w:t>1</w:t>
                            </w:r>
                            <w:proofErr w:type="gramEnd"/>
                          </w:p>
                        </w:txbxContent>
                      </v:textbox>
                    </v:shape>
                  </w:pict>
                </mc:Fallback>
              </mc:AlternateContent>
            </w:r>
            <w:r w:rsidR="00C577B3" w:rsidRPr="00C577B3">
              <w:rPr>
                <w:rFonts w:ascii="Times New Roman" w:hAnsi="Times New Roman" w:cs="Times New Roman"/>
                <w:noProof/>
              </w:rPr>
              <mc:AlternateContent>
                <mc:Choice Requires="wps">
                  <w:drawing>
                    <wp:anchor distT="0" distB="0" distL="114300" distR="114300" simplePos="0" relativeHeight="251721728" behindDoc="0" locked="0" layoutInCell="1" allowOverlap="1" wp14:anchorId="20DCF66D" wp14:editId="57E66D37">
                      <wp:simplePos x="0" y="0"/>
                      <wp:positionH relativeFrom="column">
                        <wp:posOffset>2039620</wp:posOffset>
                      </wp:positionH>
                      <wp:positionV relativeFrom="paragraph">
                        <wp:posOffset>3085465</wp:posOffset>
                      </wp:positionV>
                      <wp:extent cx="1605280" cy="340995"/>
                      <wp:effectExtent l="0" t="0" r="0" b="4445"/>
                      <wp:wrapNone/>
                      <wp:docPr id="189" name="Поле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Pr="00336712" w:rsidRDefault="00F52EF9" w:rsidP="00C577B3">
                                  <w:pPr>
                                    <w:rPr>
                                      <w:b/>
                                      <w:i/>
                                      <w:color w:val="365F91"/>
                                    </w:rPr>
                                  </w:pPr>
                                  <w:r w:rsidRPr="00336712">
                                    <w:rPr>
                                      <w:b/>
                                      <w:i/>
                                      <w:color w:val="365F91"/>
                                    </w:rPr>
                                    <w:t>59:18:0010603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89" o:spid="_x0000_s1035" type="#_x0000_t202" style="position:absolute;left:0;text-align:left;margin-left:160.6pt;margin-top:242.95pt;width:126.4pt;height:26.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" filled="f" stroked="f">
                      <v:textbox>
                        <w:txbxContent>
                          <w:p w:rsidR="00F52EF9" w:rsidRPr="00336712" w:rsidRDefault="00F52EF9" w:rsidP="00C577B3">
                            <w:pPr>
                              <w:rPr>
                                <w:b/>
                                <w:i/>
                                <w:color w:val="365F91"/>
                              </w:rPr>
                            </w:pPr>
                            <w:r w:rsidRPr="00336712">
                              <w:rPr>
                                <w:b/>
                                <w:i/>
                                <w:color w:val="365F91"/>
                              </w:rPr>
                              <w:t>59:18:0010603</w:t>
                            </w:r>
                          </w:p>
                        </w:txbxContent>
                      </v:textbox>
                    </v:shape>
                  </w:pict>
                </mc:Fallback>
              </mc:AlternateContent>
            </w:r>
            <w:r w:rsidR="00C577B3" w:rsidRPr="00C577B3">
              <w:rPr>
                <w:rFonts w:ascii="Times New Roman" w:hAnsi="Times New Roman" w:cs="Times New Roman"/>
                <w:noProof/>
              </w:rPr>
              <mc:AlternateContent>
                <mc:Choice Requires="wps">
                  <w:drawing>
                    <wp:anchor distT="0" distB="0" distL="114300" distR="114300" simplePos="0" relativeHeight="251720704" behindDoc="0" locked="0" layoutInCell="1" allowOverlap="1" wp14:anchorId="3DF8CAF8" wp14:editId="0C8F6CD4">
                      <wp:simplePos x="0" y="0"/>
                      <wp:positionH relativeFrom="column">
                        <wp:posOffset>2322830</wp:posOffset>
                      </wp:positionH>
                      <wp:positionV relativeFrom="paragraph">
                        <wp:posOffset>2212975</wp:posOffset>
                      </wp:positionV>
                      <wp:extent cx="280670" cy="266700"/>
                      <wp:effectExtent l="0" t="4445" r="0" b="0"/>
                      <wp:wrapNone/>
                      <wp:docPr id="188" name="Поле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Default="00F52EF9" w:rsidP="00C577B3">
                                  <w: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88" o:spid="_x0000_s1036" type="#_x0000_t202" style="position:absolute;left:0;text-align:left;margin-left:182.9pt;margin-top:174.25pt;width:22.1pt;height:21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" filled="f" stroked="f">
                      <v:textbox style="mso-fit-shape-to-text:t">
                        <w:txbxContent>
                          <w:p w:rsidR="00F52EF9" w:rsidRDefault="00F52EF9" w:rsidP="00C577B3">
                            <w:r>
                              <w:t>4</w:t>
                            </w:r>
                          </w:p>
                        </w:txbxContent>
                      </v:textbox>
                    </v:shape>
                  </w:pict>
                </mc:Fallback>
              </mc:AlternateContent>
            </w:r>
            <w:r w:rsidR="00C577B3" w:rsidRPr="00C577B3">
              <w:rPr>
                <w:rFonts w:ascii="Times New Roman" w:hAnsi="Times New Roman" w:cs="Times New Roman"/>
                <w:noProof/>
              </w:rPr>
              <mc:AlternateContent>
                <mc:Choice Requires="wps">
                  <w:drawing>
                    <wp:anchor distT="0" distB="0" distL="114300" distR="114300" simplePos="0" relativeHeight="251719680" behindDoc="0" locked="0" layoutInCell="1" allowOverlap="1" wp14:anchorId="754EC798" wp14:editId="6A4C1677">
                      <wp:simplePos x="0" y="0"/>
                      <wp:positionH relativeFrom="column">
                        <wp:posOffset>3032760</wp:posOffset>
                      </wp:positionH>
                      <wp:positionV relativeFrom="paragraph">
                        <wp:posOffset>2466975</wp:posOffset>
                      </wp:positionV>
                      <wp:extent cx="280670" cy="266700"/>
                      <wp:effectExtent l="4445" t="0" r="635" b="1905"/>
                      <wp:wrapNone/>
                      <wp:docPr id="187" name="Поле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Default="00F52EF9" w:rsidP="00C577B3">
                                  <w: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87" o:spid="_x0000_s1037" type="#_x0000_t202" style="position:absolute;left:0;text-align:left;margin-left:238.8pt;margin-top:194.25pt;width:22.1pt;height:21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" filled="f" stroked="f">
                      <v:textbox style="mso-fit-shape-to-text:t">
                        <w:txbxContent>
                          <w:p w:rsidR="00F52EF9" w:rsidRDefault="00F52EF9" w:rsidP="00C577B3">
                            <w:r>
                              <w:t>3</w:t>
                            </w:r>
                          </w:p>
                        </w:txbxContent>
                      </v:textbox>
                    </v:shape>
                  </w:pict>
                </mc:Fallback>
              </mc:AlternateContent>
            </w:r>
            <w:r w:rsidR="00C577B3" w:rsidRPr="00C577B3">
              <w:rPr>
                <w:rFonts w:ascii="Times New Roman" w:hAnsi="Times New Roman" w:cs="Times New Roman"/>
                <w:noProof/>
              </w:rPr>
              <mc:AlternateContent>
                <mc:Choice Requires="wps">
                  <w:drawing>
                    <wp:anchor distT="0" distB="0" distL="114300" distR="114300" simplePos="0" relativeHeight="251718656" behindDoc="0" locked="0" layoutInCell="1" allowOverlap="1" wp14:anchorId="0406C400" wp14:editId="1299F5A4">
                      <wp:simplePos x="0" y="0"/>
                      <wp:positionH relativeFrom="column">
                        <wp:posOffset>3155315</wp:posOffset>
                      </wp:positionH>
                      <wp:positionV relativeFrom="paragraph">
                        <wp:posOffset>2044700</wp:posOffset>
                      </wp:positionV>
                      <wp:extent cx="280670" cy="266700"/>
                      <wp:effectExtent l="1905" t="4445" r="3175" b="0"/>
                      <wp:wrapNone/>
                      <wp:docPr id="186" name="Поле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Default="00F52EF9" w:rsidP="00C577B3">
                                  <w: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86" o:spid="_x0000_s1038" type="#_x0000_t202" style="position:absolute;left:0;text-align:left;margin-left:248.45pt;margin-top:161pt;width:22.1pt;height:21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" filled="f" stroked="f">
                      <v:textbox style="mso-fit-shape-to-text:t">
                        <w:txbxContent>
                          <w:p w:rsidR="00F52EF9" w:rsidRDefault="00F52EF9" w:rsidP="00C577B3">
                            <w:r>
                              <w:t>2</w:t>
                            </w:r>
                          </w:p>
                        </w:txbxContent>
                      </v:textbox>
                    </v:shape>
                  </w:pict>
                </mc:Fallback>
              </mc:AlternateContent>
            </w:r>
            <w:r w:rsidR="00C577B3" w:rsidRPr="00C577B3">
              <w:rPr>
                <w:rFonts w:ascii="Times New Roman" w:hAnsi="Times New Roman" w:cs="Times New Roman"/>
                <w:noProof/>
              </w:rPr>
              <mc:AlternateContent>
                <mc:Choice Requires="wps">
                  <w:drawing>
                    <wp:anchor distT="0" distB="0" distL="114300" distR="114300" simplePos="0" relativeHeight="251717632" behindDoc="0" locked="0" layoutInCell="1" allowOverlap="1" wp14:anchorId="5EC49244" wp14:editId="362C11C5">
                      <wp:simplePos x="0" y="0"/>
                      <wp:positionH relativeFrom="column">
                        <wp:posOffset>2597785</wp:posOffset>
                      </wp:positionH>
                      <wp:positionV relativeFrom="paragraph">
                        <wp:posOffset>1843405</wp:posOffset>
                      </wp:positionV>
                      <wp:extent cx="280670" cy="266700"/>
                      <wp:effectExtent l="3810" t="3175" r="1270" b="0"/>
                      <wp:wrapNone/>
                      <wp:docPr id="184" name="Поле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Default="00F52EF9" w:rsidP="00C577B3">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84" o:spid="_x0000_s1039" type="#_x0000_t202" style="position:absolute;left:0;text-align:left;margin-left:204.55pt;margin-top:145.15pt;width:22.1pt;height:21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" filled="f" stroked="f">
                      <v:textbox style="mso-fit-shape-to-text:t">
                        <w:txbxContent>
                          <w:p w:rsidR="00F52EF9" w:rsidRDefault="00F52EF9" w:rsidP="00C577B3">
                            <w:r>
                              <w:t>1</w:t>
                            </w:r>
                          </w:p>
                        </w:txbxContent>
                      </v:textbox>
                    </v:shape>
                  </w:pict>
                </mc:Fallback>
              </mc:AlternateContent>
            </w:r>
            <w:r w:rsidR="00C577B3" w:rsidRPr="00C577B3">
              <w:rPr>
                <w:rFonts w:ascii="Times New Roman" w:hAnsi="Times New Roman" w:cs="Times New Roman"/>
                <w:noProof/>
              </w:rPr>
              <w:drawing>
                <wp:inline distT="0" distB="0" distL="0" distR="0" wp14:anchorId="53B28EF4" wp14:editId="0422FF0F">
                  <wp:extent cx="5895975" cy="4143375"/>
                  <wp:effectExtent l="0" t="0" r="9525"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l="25697" t="17307" r="21516" b="16759"/>
                          <a:stretch>
                            <a:fillRect/>
                          </a:stretch>
                        </pic:blipFill>
                        <pic:spPr bwMode="auto">
                          <a:xfrm>
                            <a:off x="0" y="0"/>
                            <a:ext cx="5895975" cy="4143375"/>
                          </a:xfrm>
                          <a:prstGeom prst="rect">
                            <a:avLst/>
                          </a:prstGeom>
                          <a:noFill/>
                          <a:ln>
                            <a:noFill/>
                          </a:ln>
                        </pic:spPr>
                      </pic:pic>
                    </a:graphicData>
                  </a:graphic>
                </wp:inline>
              </w:drawing>
            </w:r>
          </w:p>
        </w:tc>
      </w:tr>
      <w:tr w:rsidR="00C577B3" w:rsidRPr="00C577B3" w:rsidTr="00F52EF9">
        <w:tblPrEx>
          <w:tblBorders>
            <w:insideH w:val="nil"/>
            <w:insideV w:val="nil"/>
          </w:tblBorders>
        </w:tblPrEx>
        <w:tc>
          <w:tcPr>
            <w:tcW w:w="10065" w:type="dxa"/>
            <w:gridSpan w:val="4"/>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1:500</w:t>
            </w:r>
          </w:p>
        </w:tc>
      </w:tr>
      <w:tr w:rsidR="00C577B3" w:rsidRPr="00C577B3" w:rsidTr="00F52EF9">
        <w:tblPrEx>
          <w:tblBorders>
            <w:insideH w:val="nil"/>
            <w:insideV w:val="nil"/>
          </w:tblBorders>
        </w:tblPrEx>
        <w:tc>
          <w:tcPr>
            <w:tcW w:w="10065" w:type="dxa"/>
            <w:gridSpan w:val="4"/>
            <w:tcBorders>
              <w:top w:val="single" w:sz="4" w:space="0" w:color="auto"/>
            </w:tcBorders>
          </w:tcPr>
          <w:p w:rsidR="00C577B3" w:rsidRPr="00C577B3" w:rsidRDefault="00C577B3" w:rsidP="00C577B3">
            <w:pPr>
              <w:spacing w:after="0" w:line="240" w:lineRule="auto"/>
              <w:rPr>
                <w:rFonts w:ascii="Times New Roman" w:hAnsi="Times New Roman" w:cs="Times New Roman"/>
                <w:sz w:val="14"/>
              </w:rPr>
            </w:pPr>
            <w:r w:rsidRPr="00C577B3">
              <w:rPr>
                <w:rFonts w:ascii="Times New Roman" w:hAnsi="Times New Roman" w:cs="Times New Roman"/>
              </w:rPr>
              <w:t>Условные обозначения:</w:t>
            </w:r>
            <w:r w:rsidRPr="00C577B3">
              <w:rPr>
                <w:rFonts w:ascii="Times New Roman" w:hAnsi="Times New Roman" w:cs="Times New Roman"/>
              </w:rPr>
              <w:tab/>
            </w:r>
          </w:p>
        </w:tc>
      </w:tr>
      <w:tr w:rsidR="00C577B3" w:rsidRPr="00C577B3" w:rsidTr="00F52EF9">
        <w:tblPrEx>
          <w:tblBorders>
            <w:insideH w:val="nil"/>
            <w:insideV w:val="nil"/>
          </w:tblBorders>
        </w:tblPrEx>
        <w:trPr>
          <w:trHeight w:val="227"/>
        </w:trPr>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4D9FA2D0" wp14:editId="0035E088">
                  <wp:extent cx="542925" cy="238125"/>
                  <wp:effectExtent l="0" t="0" r="9525" b="9525"/>
                  <wp:docPr id="95" name="Рисунок 9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 xml:space="preserve">Границы земельного участка, предназначенного для размещения НТО </w:t>
            </w:r>
          </w:p>
        </w:tc>
      </w:tr>
      <w:tr w:rsidR="00C577B3" w:rsidRPr="00C577B3" w:rsidTr="00F52EF9">
        <w:tblPrEx>
          <w:tblBorders>
            <w:insideH w:val="nil"/>
            <w:insideV w:val="nil"/>
          </w:tblBorders>
        </w:tblPrEx>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2DF36227" wp14:editId="6D09341B">
                  <wp:extent cx="542925" cy="238125"/>
                  <wp:effectExtent l="0" t="0" r="9525" b="9525"/>
                  <wp:docPr id="94" name="Рисунок 9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1520D20B" wp14:editId="2726A892">
                  <wp:extent cx="542925" cy="238125"/>
                  <wp:effectExtent l="0" t="0" r="9525" b="9525"/>
                  <wp:docPr id="93" name="Рисунок 9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8"/>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111DA1D7" wp14:editId="38D65C72">
                  <wp:extent cx="542925" cy="238125"/>
                  <wp:effectExtent l="0" t="0" r="9525" b="9525"/>
                  <wp:docPr id="92" name="Рисунок 9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ca3462-6768-4a7f-a23e-f22ddf89d97a" descr="sheet"/>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714560" behindDoc="0" locked="0" layoutInCell="1" allowOverlap="1" wp14:anchorId="12A542C1" wp14:editId="68FEA893">
                      <wp:simplePos x="0" y="0"/>
                      <wp:positionH relativeFrom="column">
                        <wp:posOffset>99060</wp:posOffset>
                      </wp:positionH>
                      <wp:positionV relativeFrom="paragraph">
                        <wp:posOffset>112395</wp:posOffset>
                      </wp:positionV>
                      <wp:extent cx="304800" cy="0"/>
                      <wp:effectExtent l="10160" t="5715" r="8890" b="13335"/>
                      <wp:wrapNone/>
                      <wp:docPr id="183" name="Прямая со стрелкой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3" o:spid="_x0000_s1026" type="#_x0000_t32" style="position:absolute;margin-left:7.8pt;margin-top:8.85pt;width:24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" strokecolor="#0c0"/>
                  </w:pict>
                </mc:Fallback>
              </mc:AlternateContent>
            </w:r>
            <w:r w:rsidRPr="00C577B3">
              <w:rPr>
                <w:rFonts w:ascii="Times New Roman" w:hAnsi="Times New Roman" w:cs="Times New Roman"/>
                <w:noProof/>
              </w:rPr>
              <mc:AlternateContent>
                <mc:Choice Requires="wps">
                  <w:drawing>
                    <wp:anchor distT="0" distB="0" distL="114300" distR="114300" simplePos="0" relativeHeight="251713536" behindDoc="0" locked="0" layoutInCell="1" allowOverlap="1" wp14:anchorId="0C95EDAA" wp14:editId="6ECB5990">
                      <wp:simplePos x="0" y="0"/>
                      <wp:positionH relativeFrom="column">
                        <wp:posOffset>148590</wp:posOffset>
                      </wp:positionH>
                      <wp:positionV relativeFrom="paragraph">
                        <wp:posOffset>69850</wp:posOffset>
                      </wp:positionV>
                      <wp:extent cx="254000" cy="114300"/>
                      <wp:effectExtent l="2540" t="1270" r="635" b="0"/>
                      <wp:wrapNone/>
                      <wp:docPr id="182" name="Прямоугольник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2" o:spid="_x0000_s1026" style="position:absolute;margin-left:11.7pt;margin-top:5.5pt;width:20pt;height: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" stroked="f"/>
                  </w:pict>
                </mc:Fallback>
              </mc:AlternateContent>
            </w:r>
            <w:r w:rsidRPr="00C577B3">
              <w:rPr>
                <w:rFonts w:ascii="Times New Roman" w:hAnsi="Times New Roman" w:cs="Times New Roman"/>
                <w:noProof/>
              </w:rPr>
              <w:drawing>
                <wp:inline distT="0" distB="0" distL="0" distR="0" wp14:anchorId="0A37DC1B" wp14:editId="1C03B5C7">
                  <wp:extent cx="542925" cy="238125"/>
                  <wp:effectExtent l="0" t="0" r="9525" b="9525"/>
                  <wp:docPr id="91" name="Рисунок 9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p w:rsidR="00C577B3" w:rsidRPr="00C577B3" w:rsidRDefault="00C577B3" w:rsidP="00C577B3">
            <w:pPr>
              <w:spacing w:after="0" w:line="240" w:lineRule="auto"/>
              <w:rPr>
                <w:rFonts w:ascii="Times New Roman" w:hAnsi="Times New Roman" w:cs="Times New Roman"/>
                <w:sz w:val="16"/>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Граница охранной зоны</w:t>
            </w:r>
          </w:p>
        </w:tc>
      </w:tr>
      <w:tr w:rsidR="00C577B3" w:rsidRPr="00C577B3" w:rsidTr="00F52EF9">
        <w:tblPrEx>
          <w:tblBorders>
            <w:insideH w:val="nil"/>
            <w:insideV w:val="nil"/>
          </w:tblBorders>
        </w:tblPrEx>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55614F16" wp14:editId="1123D6E3">
                  <wp:extent cx="542925" cy="238125"/>
                  <wp:effectExtent l="0" t="0" r="9525" b="9525"/>
                  <wp:docPr id="90" name="Рисунок 9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18"/>
              </w:rPr>
            </w:pPr>
          </w:p>
        </w:tc>
        <w:tc>
          <w:tcPr>
            <w:tcW w:w="8330" w:type="dxa"/>
            <w:gridSpan w:val="3"/>
          </w:tcPr>
          <w:p w:rsidR="00C577B3" w:rsidRPr="00C577B3" w:rsidRDefault="00C577B3" w:rsidP="00C577B3">
            <w:pPr>
              <w:tabs>
                <w:tab w:val="right" w:pos="8373"/>
              </w:tabs>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tc>
      </w:tr>
    </w:tbl>
    <w:p w:rsidR="00C577B3" w:rsidRPr="00C577B3" w:rsidRDefault="00C577B3" w:rsidP="00C577B3">
      <w:pPr>
        <w:spacing w:after="0" w:line="240" w:lineRule="auto"/>
        <w:jc w:val="center"/>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rPr>
      </w:pPr>
    </w:p>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lastRenderedPageBreak/>
        <w:t>СХЕМА</w:t>
      </w:r>
    </w:p>
    <w:p w:rsidR="00C577B3" w:rsidRPr="0060131A" w:rsidRDefault="00C577B3" w:rsidP="00C577B3">
      <w:pPr>
        <w:spacing w:after="0" w:line="240" w:lineRule="auto"/>
        <w:ind w:left="-142" w:right="-284"/>
        <w:jc w:val="center"/>
        <w:rPr>
          <w:rFonts w:ascii="Times New Roman" w:hAnsi="Times New Roman" w:cs="Times New Roman"/>
          <w:sz w:val="24"/>
          <w:szCs w:val="24"/>
        </w:rPr>
      </w:pPr>
      <w:r w:rsidRPr="0060131A">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b/>
          <w:sz w:val="24"/>
          <w:szCs w:val="24"/>
        </w:rPr>
        <w:t>Лот №7</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0"/>
        <w:gridCol w:w="1295"/>
        <w:gridCol w:w="3202"/>
        <w:gridCol w:w="4240"/>
      </w:tblGrid>
      <w:tr w:rsidR="00C577B3" w:rsidRPr="0060131A" w:rsidTr="00F52EF9">
        <w:tc>
          <w:tcPr>
            <w:tcW w:w="10207" w:type="dxa"/>
            <w:gridSpan w:val="4"/>
            <w:vAlign w:val="center"/>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Условный номер земельного участка  :ЗУ1</w:t>
            </w:r>
          </w:p>
        </w:tc>
      </w:tr>
      <w:tr w:rsidR="00C577B3" w:rsidRPr="0060131A" w:rsidTr="00F52EF9">
        <w:tc>
          <w:tcPr>
            <w:tcW w:w="10207" w:type="dxa"/>
            <w:gridSpan w:val="4"/>
            <w:vAlign w:val="center"/>
          </w:tcPr>
          <w:p w:rsidR="00C577B3" w:rsidRPr="0060131A" w:rsidRDefault="00C577B3" w:rsidP="00C577B3">
            <w:pPr>
              <w:spacing w:after="0" w:line="240" w:lineRule="auto"/>
              <w:rPr>
                <w:rFonts w:ascii="Times New Roman" w:hAnsi="Times New Roman" w:cs="Times New Roman"/>
                <w:b/>
                <w:color w:val="FF0000"/>
                <w:sz w:val="24"/>
                <w:szCs w:val="24"/>
              </w:rPr>
            </w:pPr>
            <w:r w:rsidRPr="0060131A">
              <w:rPr>
                <w:rFonts w:ascii="Times New Roman" w:hAnsi="Times New Roman" w:cs="Times New Roman"/>
                <w:sz w:val="24"/>
                <w:szCs w:val="24"/>
              </w:rPr>
              <w:t xml:space="preserve">Площадь земельного участка  17 м²  </w:t>
            </w:r>
          </w:p>
        </w:tc>
      </w:tr>
      <w:tr w:rsidR="00C577B3" w:rsidRPr="0060131A" w:rsidTr="00F52EF9">
        <w:tc>
          <w:tcPr>
            <w:tcW w:w="10207" w:type="dxa"/>
            <w:gridSpan w:val="4"/>
          </w:tcPr>
          <w:p w:rsidR="00C577B3" w:rsidRPr="0060131A" w:rsidRDefault="00C577B3" w:rsidP="0060131A">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Местоположение: Пермский край, г. Добрянка. ул. Герцена, в районе дома №33/1  </w:t>
            </w:r>
            <w:r w:rsidRPr="0060131A">
              <w:rPr>
                <w:rFonts w:ascii="Times New Roman" w:hAnsi="Times New Roman" w:cs="Times New Roman"/>
                <w:b/>
                <w:sz w:val="24"/>
                <w:szCs w:val="24"/>
              </w:rPr>
              <w:t>НТО № 28</w:t>
            </w:r>
          </w:p>
        </w:tc>
      </w:tr>
      <w:tr w:rsidR="00C577B3" w:rsidRPr="0060131A" w:rsidTr="00F52EF9">
        <w:tc>
          <w:tcPr>
            <w:tcW w:w="2765" w:type="dxa"/>
            <w:gridSpan w:val="2"/>
            <w:vMerge w:val="restart"/>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Обозначение характерных точек границ</w:t>
            </w:r>
          </w:p>
        </w:tc>
        <w:tc>
          <w:tcPr>
            <w:tcW w:w="7442"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Координаты, м</w:t>
            </w:r>
          </w:p>
        </w:tc>
      </w:tr>
      <w:tr w:rsidR="00C577B3" w:rsidRPr="0060131A" w:rsidTr="00F52EF9">
        <w:tc>
          <w:tcPr>
            <w:tcW w:w="2765" w:type="dxa"/>
            <w:gridSpan w:val="2"/>
            <w:vMerge/>
          </w:tcPr>
          <w:p w:rsidR="00C577B3" w:rsidRPr="0060131A" w:rsidRDefault="00C577B3" w:rsidP="00C577B3">
            <w:pPr>
              <w:spacing w:after="0" w:line="240" w:lineRule="auto"/>
              <w:rPr>
                <w:rFonts w:ascii="Times New Roman" w:hAnsi="Times New Roman" w:cs="Times New Roman"/>
                <w:sz w:val="24"/>
                <w:szCs w:val="24"/>
              </w:rPr>
            </w:pPr>
          </w:p>
        </w:tc>
        <w:tc>
          <w:tcPr>
            <w:tcW w:w="3202"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X</w:t>
            </w:r>
          </w:p>
        </w:tc>
        <w:tc>
          <w:tcPr>
            <w:tcW w:w="4240" w:type="dxa"/>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Y</w:t>
            </w:r>
          </w:p>
        </w:tc>
      </w:tr>
      <w:tr w:rsidR="00C577B3" w:rsidRPr="0060131A" w:rsidTr="00F52EF9">
        <w:tc>
          <w:tcPr>
            <w:tcW w:w="2765"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1</w:t>
            </w:r>
          </w:p>
        </w:tc>
        <w:tc>
          <w:tcPr>
            <w:tcW w:w="3202" w:type="dxa"/>
            <w:vAlign w:val="center"/>
          </w:tcPr>
          <w:p w:rsidR="00C577B3" w:rsidRPr="0060131A" w:rsidRDefault="00C577B3" w:rsidP="00C577B3">
            <w:pPr>
              <w:spacing w:after="0" w:line="240" w:lineRule="auto"/>
              <w:jc w:val="center"/>
              <w:rPr>
                <w:rFonts w:ascii="Times New Roman" w:hAnsi="Times New Roman" w:cs="Times New Roman"/>
                <w:sz w:val="24"/>
                <w:szCs w:val="24"/>
                <w:highlight w:val="yellow"/>
              </w:rPr>
            </w:pPr>
            <w:r w:rsidRPr="0060131A">
              <w:rPr>
                <w:rFonts w:ascii="Times New Roman" w:hAnsi="Times New Roman" w:cs="Times New Roman"/>
                <w:sz w:val="24"/>
                <w:szCs w:val="24"/>
              </w:rPr>
              <w:t>568 574,82</w:t>
            </w:r>
          </w:p>
        </w:tc>
        <w:tc>
          <w:tcPr>
            <w:tcW w:w="4240" w:type="dxa"/>
            <w:vAlign w:val="center"/>
          </w:tcPr>
          <w:p w:rsidR="00C577B3" w:rsidRPr="0060131A" w:rsidRDefault="00C577B3" w:rsidP="00C577B3">
            <w:pPr>
              <w:spacing w:after="0" w:line="240" w:lineRule="auto"/>
              <w:jc w:val="center"/>
              <w:rPr>
                <w:rFonts w:ascii="Times New Roman" w:hAnsi="Times New Roman" w:cs="Times New Roman"/>
                <w:sz w:val="24"/>
                <w:szCs w:val="24"/>
                <w:highlight w:val="yellow"/>
              </w:rPr>
            </w:pPr>
            <w:r w:rsidRPr="0060131A">
              <w:rPr>
                <w:rFonts w:ascii="Times New Roman" w:hAnsi="Times New Roman" w:cs="Times New Roman"/>
                <w:sz w:val="24"/>
                <w:szCs w:val="24"/>
              </w:rPr>
              <w:t>2 241 650,57</w:t>
            </w:r>
          </w:p>
        </w:tc>
      </w:tr>
      <w:tr w:rsidR="00C577B3" w:rsidRPr="0060131A" w:rsidTr="00F52EF9">
        <w:tc>
          <w:tcPr>
            <w:tcW w:w="2765"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2</w:t>
            </w:r>
          </w:p>
        </w:tc>
        <w:tc>
          <w:tcPr>
            <w:tcW w:w="3202" w:type="dxa"/>
            <w:vAlign w:val="center"/>
          </w:tcPr>
          <w:p w:rsidR="00C577B3" w:rsidRPr="0060131A" w:rsidRDefault="00C577B3" w:rsidP="00C577B3">
            <w:pPr>
              <w:spacing w:after="0" w:line="240" w:lineRule="auto"/>
              <w:jc w:val="center"/>
              <w:rPr>
                <w:rFonts w:ascii="Times New Roman" w:hAnsi="Times New Roman" w:cs="Times New Roman"/>
                <w:sz w:val="24"/>
                <w:szCs w:val="24"/>
                <w:highlight w:val="yellow"/>
              </w:rPr>
            </w:pPr>
            <w:r w:rsidRPr="0060131A">
              <w:rPr>
                <w:rFonts w:ascii="Times New Roman" w:hAnsi="Times New Roman" w:cs="Times New Roman"/>
                <w:sz w:val="24"/>
                <w:szCs w:val="24"/>
              </w:rPr>
              <w:t>568 573,47</w:t>
            </w:r>
          </w:p>
        </w:tc>
        <w:tc>
          <w:tcPr>
            <w:tcW w:w="4240" w:type="dxa"/>
            <w:vAlign w:val="center"/>
          </w:tcPr>
          <w:p w:rsidR="00C577B3" w:rsidRPr="0060131A" w:rsidRDefault="00C577B3" w:rsidP="00C577B3">
            <w:pPr>
              <w:spacing w:after="0" w:line="240" w:lineRule="auto"/>
              <w:jc w:val="center"/>
              <w:rPr>
                <w:rFonts w:ascii="Times New Roman" w:hAnsi="Times New Roman" w:cs="Times New Roman"/>
                <w:sz w:val="24"/>
                <w:szCs w:val="24"/>
                <w:highlight w:val="yellow"/>
              </w:rPr>
            </w:pPr>
            <w:r w:rsidRPr="0060131A">
              <w:rPr>
                <w:rFonts w:ascii="Times New Roman" w:hAnsi="Times New Roman" w:cs="Times New Roman"/>
                <w:sz w:val="24"/>
                <w:szCs w:val="24"/>
              </w:rPr>
              <w:t>2 241 653,69</w:t>
            </w:r>
          </w:p>
        </w:tc>
      </w:tr>
      <w:tr w:rsidR="00C577B3" w:rsidRPr="0060131A" w:rsidTr="00F52EF9">
        <w:tc>
          <w:tcPr>
            <w:tcW w:w="2765"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3</w:t>
            </w:r>
          </w:p>
        </w:tc>
        <w:tc>
          <w:tcPr>
            <w:tcW w:w="3202" w:type="dxa"/>
            <w:vAlign w:val="center"/>
          </w:tcPr>
          <w:p w:rsidR="00C577B3" w:rsidRPr="0060131A" w:rsidRDefault="00C577B3" w:rsidP="00C577B3">
            <w:pPr>
              <w:spacing w:after="0" w:line="240" w:lineRule="auto"/>
              <w:jc w:val="center"/>
              <w:rPr>
                <w:rFonts w:ascii="Times New Roman" w:hAnsi="Times New Roman" w:cs="Times New Roman"/>
                <w:sz w:val="24"/>
                <w:szCs w:val="24"/>
                <w:highlight w:val="yellow"/>
              </w:rPr>
            </w:pPr>
            <w:r w:rsidRPr="0060131A">
              <w:rPr>
                <w:rFonts w:ascii="Times New Roman" w:hAnsi="Times New Roman" w:cs="Times New Roman"/>
                <w:sz w:val="24"/>
                <w:szCs w:val="24"/>
              </w:rPr>
              <w:t>568 568,88</w:t>
            </w:r>
          </w:p>
        </w:tc>
        <w:tc>
          <w:tcPr>
            <w:tcW w:w="4240" w:type="dxa"/>
            <w:vAlign w:val="center"/>
          </w:tcPr>
          <w:p w:rsidR="00C577B3" w:rsidRPr="0060131A" w:rsidRDefault="00C577B3" w:rsidP="00C577B3">
            <w:pPr>
              <w:spacing w:after="0" w:line="240" w:lineRule="auto"/>
              <w:jc w:val="center"/>
              <w:rPr>
                <w:rFonts w:ascii="Times New Roman" w:hAnsi="Times New Roman" w:cs="Times New Roman"/>
                <w:sz w:val="24"/>
                <w:szCs w:val="24"/>
                <w:highlight w:val="yellow"/>
              </w:rPr>
            </w:pPr>
            <w:r w:rsidRPr="0060131A">
              <w:rPr>
                <w:rFonts w:ascii="Times New Roman" w:hAnsi="Times New Roman" w:cs="Times New Roman"/>
                <w:sz w:val="24"/>
                <w:szCs w:val="24"/>
              </w:rPr>
              <w:t>2 241 651,70</w:t>
            </w:r>
          </w:p>
        </w:tc>
      </w:tr>
      <w:tr w:rsidR="00C577B3" w:rsidRPr="0060131A" w:rsidTr="00F52EF9">
        <w:tc>
          <w:tcPr>
            <w:tcW w:w="2765"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4</w:t>
            </w:r>
          </w:p>
        </w:tc>
        <w:tc>
          <w:tcPr>
            <w:tcW w:w="3202" w:type="dxa"/>
            <w:vAlign w:val="center"/>
          </w:tcPr>
          <w:p w:rsidR="00C577B3" w:rsidRPr="0060131A" w:rsidRDefault="00C577B3" w:rsidP="00C577B3">
            <w:pPr>
              <w:spacing w:after="0" w:line="240" w:lineRule="auto"/>
              <w:jc w:val="center"/>
              <w:rPr>
                <w:rFonts w:ascii="Times New Roman" w:hAnsi="Times New Roman" w:cs="Times New Roman"/>
                <w:sz w:val="24"/>
                <w:szCs w:val="24"/>
                <w:highlight w:val="yellow"/>
              </w:rPr>
            </w:pPr>
            <w:r w:rsidRPr="0060131A">
              <w:rPr>
                <w:rFonts w:ascii="Times New Roman" w:hAnsi="Times New Roman" w:cs="Times New Roman"/>
                <w:sz w:val="24"/>
                <w:szCs w:val="24"/>
              </w:rPr>
              <w:t>568 570,23</w:t>
            </w:r>
          </w:p>
        </w:tc>
        <w:tc>
          <w:tcPr>
            <w:tcW w:w="4240" w:type="dxa"/>
            <w:vAlign w:val="center"/>
          </w:tcPr>
          <w:p w:rsidR="00C577B3" w:rsidRPr="0060131A" w:rsidRDefault="00C577B3" w:rsidP="00C577B3">
            <w:pPr>
              <w:spacing w:after="0" w:line="240" w:lineRule="auto"/>
              <w:jc w:val="center"/>
              <w:rPr>
                <w:rFonts w:ascii="Times New Roman" w:hAnsi="Times New Roman" w:cs="Times New Roman"/>
                <w:sz w:val="24"/>
                <w:szCs w:val="24"/>
                <w:highlight w:val="yellow"/>
              </w:rPr>
            </w:pPr>
            <w:r w:rsidRPr="0060131A">
              <w:rPr>
                <w:rFonts w:ascii="Times New Roman" w:hAnsi="Times New Roman" w:cs="Times New Roman"/>
                <w:sz w:val="24"/>
                <w:szCs w:val="24"/>
              </w:rPr>
              <w:t>2 241 648,58</w:t>
            </w:r>
          </w:p>
        </w:tc>
      </w:tr>
      <w:tr w:rsidR="00C577B3" w:rsidRPr="0060131A" w:rsidTr="00F52EF9">
        <w:tc>
          <w:tcPr>
            <w:tcW w:w="2765" w:type="dxa"/>
            <w:gridSpan w:val="2"/>
            <w:vAlign w:val="center"/>
          </w:tcPr>
          <w:p w:rsidR="00C577B3" w:rsidRPr="0060131A" w:rsidRDefault="00C577B3" w:rsidP="00C577B3">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1</w:t>
            </w:r>
          </w:p>
        </w:tc>
        <w:tc>
          <w:tcPr>
            <w:tcW w:w="3202" w:type="dxa"/>
            <w:vAlign w:val="center"/>
          </w:tcPr>
          <w:p w:rsidR="00C577B3" w:rsidRPr="0060131A" w:rsidRDefault="00C577B3" w:rsidP="00C577B3">
            <w:pPr>
              <w:spacing w:after="0" w:line="240" w:lineRule="auto"/>
              <w:jc w:val="center"/>
              <w:rPr>
                <w:rFonts w:ascii="Times New Roman" w:hAnsi="Times New Roman" w:cs="Times New Roman"/>
                <w:sz w:val="24"/>
                <w:szCs w:val="24"/>
                <w:highlight w:val="yellow"/>
              </w:rPr>
            </w:pPr>
            <w:r w:rsidRPr="0060131A">
              <w:rPr>
                <w:rFonts w:ascii="Times New Roman" w:hAnsi="Times New Roman" w:cs="Times New Roman"/>
                <w:sz w:val="24"/>
                <w:szCs w:val="24"/>
              </w:rPr>
              <w:t>568 574,82</w:t>
            </w:r>
          </w:p>
        </w:tc>
        <w:tc>
          <w:tcPr>
            <w:tcW w:w="4240" w:type="dxa"/>
            <w:vAlign w:val="center"/>
          </w:tcPr>
          <w:p w:rsidR="00C577B3" w:rsidRPr="0060131A" w:rsidRDefault="00C577B3" w:rsidP="00C577B3">
            <w:pPr>
              <w:spacing w:after="0" w:line="240" w:lineRule="auto"/>
              <w:jc w:val="center"/>
              <w:rPr>
                <w:rFonts w:ascii="Times New Roman" w:hAnsi="Times New Roman" w:cs="Times New Roman"/>
                <w:sz w:val="24"/>
                <w:szCs w:val="24"/>
                <w:highlight w:val="yellow"/>
              </w:rPr>
            </w:pPr>
            <w:r w:rsidRPr="0060131A">
              <w:rPr>
                <w:rFonts w:ascii="Times New Roman" w:hAnsi="Times New Roman" w:cs="Times New Roman"/>
                <w:sz w:val="24"/>
                <w:szCs w:val="24"/>
              </w:rPr>
              <w:t>2 241 650,57</w:t>
            </w:r>
          </w:p>
        </w:tc>
      </w:tr>
      <w:tr w:rsidR="00C577B3" w:rsidRPr="0060131A" w:rsidTr="00F52EF9">
        <w:tc>
          <w:tcPr>
            <w:tcW w:w="10207" w:type="dxa"/>
            <w:gridSpan w:val="4"/>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Система координат: МСК-59 (Зона 2)</w:t>
            </w:r>
          </w:p>
        </w:tc>
      </w:tr>
      <w:tr w:rsidR="00C577B3" w:rsidRPr="0060131A" w:rsidTr="00F52EF9">
        <w:tc>
          <w:tcPr>
            <w:tcW w:w="10207" w:type="dxa"/>
            <w:gridSpan w:val="4"/>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Квартал: 59:18:0010603</w:t>
            </w:r>
          </w:p>
        </w:tc>
      </w:tr>
      <w:tr w:rsidR="00C577B3" w:rsidRPr="00C577B3" w:rsidTr="00F52EF9">
        <w:tblPrEx>
          <w:tblBorders>
            <w:insideH w:val="nil"/>
            <w:insideV w:val="nil"/>
          </w:tblBorders>
        </w:tblPrEx>
        <w:tc>
          <w:tcPr>
            <w:tcW w:w="10207" w:type="dxa"/>
            <w:gridSpan w:val="4"/>
            <w:tcBorders>
              <w:top w:val="single" w:sz="4" w:space="0" w:color="auto"/>
            </w:tcBorders>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anchor distT="0" distB="0" distL="114300" distR="114300" simplePos="0" relativeHeight="251728896" behindDoc="1" locked="0" layoutInCell="1" allowOverlap="1" wp14:anchorId="26F7786A" wp14:editId="7ED34BF4">
                  <wp:simplePos x="0" y="0"/>
                  <wp:positionH relativeFrom="column">
                    <wp:posOffset>0</wp:posOffset>
                  </wp:positionH>
                  <wp:positionV relativeFrom="paragraph">
                    <wp:posOffset>0</wp:posOffset>
                  </wp:positionV>
                  <wp:extent cx="5667375" cy="4333875"/>
                  <wp:effectExtent l="0" t="0" r="9525" b="9525"/>
                  <wp:wrapNone/>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67375" cy="433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729920" behindDoc="0" locked="0" layoutInCell="1" allowOverlap="1" wp14:anchorId="0B15BA7E" wp14:editId="5BA02826">
                      <wp:simplePos x="0" y="0"/>
                      <wp:positionH relativeFrom="column">
                        <wp:posOffset>77470</wp:posOffset>
                      </wp:positionH>
                      <wp:positionV relativeFrom="paragraph">
                        <wp:posOffset>66675</wp:posOffset>
                      </wp:positionV>
                      <wp:extent cx="1232535" cy="320040"/>
                      <wp:effectExtent l="3175" t="3175" r="2540" b="635"/>
                      <wp:wrapNone/>
                      <wp:docPr id="180"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Pr="0060131A" w:rsidRDefault="00F52EF9" w:rsidP="00C577B3">
                                  <w:pPr>
                                    <w:rPr>
                                      <w:rFonts w:ascii="Times New Roman" w:hAnsi="Times New Roman" w:cs="Times New Roman"/>
                                      <w:i/>
                                    </w:rPr>
                                  </w:pPr>
                                  <w:r w:rsidRPr="0060131A">
                                    <w:rPr>
                                      <w:rFonts w:ascii="Times New Roman" w:hAnsi="Times New Roman" w:cs="Times New Roman"/>
                                      <w:i/>
                                    </w:rPr>
                                    <w:t>ул.Победы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80" o:spid="_x0000_s1040" type="#_x0000_t202" style="position:absolute;margin-left:6.1pt;margin-top:5.25pt;width:97.05pt;height:25.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" filled="f" stroked="f">
                      <v:textbox>
                        <w:txbxContent>
                          <w:p w:rsidR="00F52EF9" w:rsidRPr="0060131A" w:rsidRDefault="00F52EF9" w:rsidP="00C577B3">
                            <w:pPr>
                              <w:rPr>
                                <w:rFonts w:ascii="Times New Roman" w:hAnsi="Times New Roman" w:cs="Times New Roman"/>
                                <w:i/>
                              </w:rPr>
                            </w:pPr>
                            <w:proofErr w:type="spellStart"/>
                            <w:r w:rsidRPr="0060131A">
                              <w:rPr>
                                <w:rFonts w:ascii="Times New Roman" w:hAnsi="Times New Roman" w:cs="Times New Roman"/>
                                <w:i/>
                              </w:rPr>
                              <w:t>ул</w:t>
                            </w:r>
                            <w:proofErr w:type="gramStart"/>
                            <w:r w:rsidRPr="0060131A">
                              <w:rPr>
                                <w:rFonts w:ascii="Times New Roman" w:hAnsi="Times New Roman" w:cs="Times New Roman"/>
                                <w:i/>
                              </w:rPr>
                              <w:t>.П</w:t>
                            </w:r>
                            <w:proofErr w:type="gramEnd"/>
                            <w:r w:rsidRPr="0060131A">
                              <w:rPr>
                                <w:rFonts w:ascii="Times New Roman" w:hAnsi="Times New Roman" w:cs="Times New Roman"/>
                                <w:i/>
                              </w:rPr>
                              <w:t>обеды</w:t>
                            </w:r>
                            <w:proofErr w:type="spellEnd"/>
                          </w:p>
                        </w:txbxContent>
                      </v:textbox>
                    </v:shape>
                  </w:pict>
                </mc:Fallback>
              </mc:AlternateContent>
            </w: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723776" behindDoc="0" locked="0" layoutInCell="1" allowOverlap="1" wp14:anchorId="2A31125F" wp14:editId="379A94D0">
                      <wp:simplePos x="0" y="0"/>
                      <wp:positionH relativeFrom="column">
                        <wp:posOffset>1988185</wp:posOffset>
                      </wp:positionH>
                      <wp:positionV relativeFrom="paragraph">
                        <wp:posOffset>127635</wp:posOffset>
                      </wp:positionV>
                      <wp:extent cx="219710" cy="207010"/>
                      <wp:effectExtent l="0" t="2540" r="0" b="0"/>
                      <wp:wrapNone/>
                      <wp:docPr id="179" name="Поле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2070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70AD47"/>
                                    </a:solidFill>
                                    <a:prstDash val="dash"/>
                                    <a:miter lim="800000"/>
                                    <a:headEnd/>
                                    <a:tailEnd/>
                                  </a14:hiddenLine>
                                </a:ext>
                                <a:ext uri="{AF507438-7753-43E0-B8FC-AC1667EBCBE1}">
                                  <a14:hiddenEffects xmlns:a14="http://schemas.microsoft.com/office/drawing/2010/main">
                                    <a:effectLst/>
                                  </a14:hiddenEffects>
                                </a:ext>
                              </a:extLst>
                            </wps:spPr>
                            <wps:txbx>
                              <w:txbxContent>
                                <w:p w:rsidR="00F52EF9" w:rsidRPr="006F7389" w:rsidRDefault="00F52EF9" w:rsidP="00C577B3">
                                  <w:pPr>
                                    <w:rPr>
                                      <w:b/>
                                      <w:color w:val="FF0000"/>
                                    </w:rPr>
                                  </w:pPr>
                                  <w:r w:rsidRPr="006F7389">
                                    <w:rPr>
                                      <w:b/>
                                      <w:color w:val="FF000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9" o:spid="_x0000_s1041" type="#_x0000_t202" style="position:absolute;margin-left:156.55pt;margin-top:10.05pt;width:17.3pt;height:16.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" filled="f" stroked="f" strokecolor="#70ad47" strokeweight="1pt">
                      <v:stroke dashstyle="dash"/>
                      <v:textbox>
                        <w:txbxContent>
                          <w:p w:rsidR="00F52EF9" w:rsidRPr="006F7389" w:rsidRDefault="00F52EF9" w:rsidP="00C577B3">
                            <w:pPr>
                              <w:rPr>
                                <w:b/>
                                <w:color w:val="FF0000"/>
                              </w:rPr>
                            </w:pPr>
                            <w:r w:rsidRPr="006F7389">
                              <w:rPr>
                                <w:b/>
                                <w:color w:val="FF0000"/>
                              </w:rPr>
                              <w:t>1</w:t>
                            </w:r>
                          </w:p>
                        </w:txbxContent>
                      </v:textbox>
                    </v:shape>
                  </w:pict>
                </mc:Fallback>
              </mc:AlternateContent>
            </w: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724800" behindDoc="0" locked="0" layoutInCell="1" allowOverlap="1" wp14:anchorId="404BC249" wp14:editId="35693260">
                      <wp:simplePos x="0" y="0"/>
                      <wp:positionH relativeFrom="column">
                        <wp:posOffset>2385695</wp:posOffset>
                      </wp:positionH>
                      <wp:positionV relativeFrom="paragraph">
                        <wp:posOffset>7620</wp:posOffset>
                      </wp:positionV>
                      <wp:extent cx="247650" cy="245110"/>
                      <wp:effectExtent l="0" t="635" r="3175" b="1905"/>
                      <wp:wrapNone/>
                      <wp:docPr id="178" name="Поле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45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70AD47"/>
                                    </a:solidFill>
                                    <a:prstDash val="dash"/>
                                    <a:miter lim="800000"/>
                                    <a:headEnd/>
                                    <a:tailEnd/>
                                  </a14:hiddenLine>
                                </a:ext>
                                <a:ext uri="{AF507438-7753-43E0-B8FC-AC1667EBCBE1}">
                                  <a14:hiddenEffects xmlns:a14="http://schemas.microsoft.com/office/drawing/2010/main">
                                    <a:effectLst/>
                                  </a14:hiddenEffects>
                                </a:ext>
                              </a:extLst>
                            </wps:spPr>
                            <wps:txbx>
                              <w:txbxContent>
                                <w:p w:rsidR="00F52EF9" w:rsidRPr="006F7389" w:rsidRDefault="00F52EF9" w:rsidP="00C577B3">
                                  <w:pPr>
                                    <w:rPr>
                                      <w:b/>
                                      <w:color w:val="FF0000"/>
                                    </w:rPr>
                                  </w:pPr>
                                  <w:r w:rsidRPr="006F7389">
                                    <w:rPr>
                                      <w:b/>
                                      <w:color w:val="FF000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8" o:spid="_x0000_s1042" type="#_x0000_t202" style="position:absolute;margin-left:187.85pt;margin-top:.6pt;width:19.5pt;height:19.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" filled="f" stroked="f" strokecolor="#70ad47" strokeweight="1pt">
                      <v:stroke dashstyle="dash"/>
                      <v:textbox>
                        <w:txbxContent>
                          <w:p w:rsidR="00F52EF9" w:rsidRPr="006F7389" w:rsidRDefault="00F52EF9" w:rsidP="00C577B3">
                            <w:pPr>
                              <w:rPr>
                                <w:b/>
                                <w:color w:val="FF0000"/>
                              </w:rPr>
                            </w:pPr>
                            <w:r w:rsidRPr="006F7389">
                              <w:rPr>
                                <w:b/>
                                <w:color w:val="FF0000"/>
                              </w:rPr>
                              <w:t>2</w:t>
                            </w:r>
                          </w:p>
                        </w:txbxContent>
                      </v:textbox>
                    </v:shape>
                  </w:pict>
                </mc:Fallback>
              </mc:AlternateContent>
            </w: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722752" behindDoc="0" locked="0" layoutInCell="1" allowOverlap="1" wp14:anchorId="1FBE6E22" wp14:editId="6793DF59">
                      <wp:simplePos x="0" y="0"/>
                      <wp:positionH relativeFrom="column">
                        <wp:posOffset>2336800</wp:posOffset>
                      </wp:positionH>
                      <wp:positionV relativeFrom="paragraph">
                        <wp:posOffset>15240</wp:posOffset>
                      </wp:positionV>
                      <wp:extent cx="622300" cy="267970"/>
                      <wp:effectExtent l="0" t="2540" r="1270" b="0"/>
                      <wp:wrapNone/>
                      <wp:docPr id="177" name="Поле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2679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rsidR="00F52EF9" w:rsidRPr="0004390B" w:rsidRDefault="00F52EF9" w:rsidP="00C577B3">
                                  <w:pPr>
                                    <w:rPr>
                                      <w:rFonts w:ascii="Times New Roman" w:hAnsi="Times New Roman" w:cs="Times New Roman"/>
                                      <w:b/>
                                      <w:color w:val="FF0000"/>
                                    </w:rPr>
                                  </w:pPr>
                                  <w:r w:rsidRPr="0004390B">
                                    <w:rPr>
                                      <w:rFonts w:ascii="Times New Roman" w:hAnsi="Times New Roman" w:cs="Times New Roman"/>
                                      <w:b/>
                                      <w:color w:val="FF0000"/>
                                    </w:rPr>
                                    <w:t>:ЗУ1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7" o:spid="_x0000_s1043" type="#_x0000_t202" style="position:absolute;margin-left:184pt;margin-top:1.2pt;width:49pt;height:21.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" filled="f" stroked="f" strokeweight="1pt">
                      <v:stroke dashstyle="dash"/>
                      <v:textbox>
                        <w:txbxContent>
                          <w:p w:rsidR="00F52EF9" w:rsidRPr="0004390B" w:rsidRDefault="00F52EF9" w:rsidP="00C577B3">
                            <w:pPr>
                              <w:rPr>
                                <w:rFonts w:ascii="Times New Roman" w:hAnsi="Times New Roman" w:cs="Times New Roman"/>
                                <w:b/>
                                <w:color w:val="FF0000"/>
                              </w:rPr>
                            </w:pPr>
                            <w:r w:rsidRPr="0004390B">
                              <w:rPr>
                                <w:rFonts w:ascii="Times New Roman" w:hAnsi="Times New Roman" w:cs="Times New Roman"/>
                                <w:b/>
                                <w:color w:val="FF0000"/>
                              </w:rPr>
                              <w:t>:ЗУ</w:t>
                            </w:r>
                            <w:proofErr w:type="gramStart"/>
                            <w:r w:rsidRPr="0004390B">
                              <w:rPr>
                                <w:rFonts w:ascii="Times New Roman" w:hAnsi="Times New Roman" w:cs="Times New Roman"/>
                                <w:b/>
                                <w:color w:val="FF0000"/>
                              </w:rPr>
                              <w:t>1</w:t>
                            </w:r>
                            <w:proofErr w:type="gramEnd"/>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725824" behindDoc="0" locked="0" layoutInCell="1" allowOverlap="1" wp14:anchorId="2EEC40BC" wp14:editId="387C3940">
                      <wp:simplePos x="0" y="0"/>
                      <wp:positionH relativeFrom="column">
                        <wp:posOffset>2275205</wp:posOffset>
                      </wp:positionH>
                      <wp:positionV relativeFrom="paragraph">
                        <wp:posOffset>167640</wp:posOffset>
                      </wp:positionV>
                      <wp:extent cx="262255" cy="294640"/>
                      <wp:effectExtent l="635" t="2540" r="3810" b="0"/>
                      <wp:wrapNone/>
                      <wp:docPr id="176" name="Поле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94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70AD47"/>
                                    </a:solidFill>
                                    <a:prstDash val="dash"/>
                                    <a:miter lim="800000"/>
                                    <a:headEnd/>
                                    <a:tailEnd/>
                                  </a14:hiddenLine>
                                </a:ext>
                                <a:ext uri="{AF507438-7753-43E0-B8FC-AC1667EBCBE1}">
                                  <a14:hiddenEffects xmlns:a14="http://schemas.microsoft.com/office/drawing/2010/main">
                                    <a:effectLst/>
                                  </a14:hiddenEffects>
                                </a:ext>
                              </a:extLst>
                            </wps:spPr>
                            <wps:txbx>
                              <w:txbxContent>
                                <w:p w:rsidR="00F52EF9" w:rsidRPr="006F7389" w:rsidRDefault="00F52EF9" w:rsidP="00C577B3">
                                  <w:pPr>
                                    <w:rPr>
                                      <w:b/>
                                      <w:color w:val="FF0000"/>
                                    </w:rPr>
                                  </w:pPr>
                                  <w:r w:rsidRPr="006F7389">
                                    <w:rPr>
                                      <w:b/>
                                      <w:color w:val="FF000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6" o:spid="_x0000_s1044" type="#_x0000_t202" style="position:absolute;margin-left:179.15pt;margin-top:13.2pt;width:20.65pt;height:23.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" filled="f" stroked="f" strokecolor="#70ad47" strokeweight="1pt">
                      <v:stroke dashstyle="dash"/>
                      <v:textbox>
                        <w:txbxContent>
                          <w:p w:rsidR="00F52EF9" w:rsidRPr="006F7389" w:rsidRDefault="00F52EF9" w:rsidP="00C577B3">
                            <w:pPr>
                              <w:rPr>
                                <w:b/>
                                <w:color w:val="FF0000"/>
                              </w:rPr>
                            </w:pPr>
                            <w:r w:rsidRPr="006F7389">
                              <w:rPr>
                                <w:b/>
                                <w:color w:val="FF0000"/>
                              </w:rPr>
                              <w:t>3</w:t>
                            </w:r>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726848" behindDoc="0" locked="0" layoutInCell="1" allowOverlap="1" wp14:anchorId="10AD14A2" wp14:editId="5AFD5029">
                      <wp:simplePos x="0" y="0"/>
                      <wp:positionH relativeFrom="column">
                        <wp:posOffset>1875790</wp:posOffset>
                      </wp:positionH>
                      <wp:positionV relativeFrom="paragraph">
                        <wp:posOffset>15240</wp:posOffset>
                      </wp:positionV>
                      <wp:extent cx="259080" cy="273685"/>
                      <wp:effectExtent l="1270" t="2540" r="0" b="0"/>
                      <wp:wrapNone/>
                      <wp:docPr id="175" name="Поле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736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70AD47"/>
                                    </a:solidFill>
                                    <a:prstDash val="dash"/>
                                    <a:miter lim="800000"/>
                                    <a:headEnd/>
                                    <a:tailEnd/>
                                  </a14:hiddenLine>
                                </a:ext>
                                <a:ext uri="{AF507438-7753-43E0-B8FC-AC1667EBCBE1}">
                                  <a14:hiddenEffects xmlns:a14="http://schemas.microsoft.com/office/drawing/2010/main">
                                    <a:effectLst/>
                                  </a14:hiddenEffects>
                                </a:ext>
                              </a:extLst>
                            </wps:spPr>
                            <wps:txbx>
                              <w:txbxContent>
                                <w:p w:rsidR="00F52EF9" w:rsidRPr="006F7389" w:rsidRDefault="00F52EF9" w:rsidP="00C577B3">
                                  <w:pPr>
                                    <w:rPr>
                                      <w:b/>
                                      <w:color w:val="FF0000"/>
                                    </w:rPr>
                                  </w:pPr>
                                  <w:r w:rsidRPr="006F7389">
                                    <w:rPr>
                                      <w:b/>
                                      <w:color w:val="FF000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5" o:spid="_x0000_s1045" type="#_x0000_t202" style="position:absolute;margin-left:147.7pt;margin-top:1.2pt;width:20.4pt;height:21.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" filled="f" stroked="f" strokecolor="#70ad47" strokeweight="1pt">
                      <v:stroke dashstyle="dash"/>
                      <v:textbox>
                        <w:txbxContent>
                          <w:p w:rsidR="00F52EF9" w:rsidRPr="006F7389" w:rsidRDefault="00F52EF9" w:rsidP="00C577B3">
                            <w:pPr>
                              <w:rPr>
                                <w:b/>
                                <w:color w:val="FF0000"/>
                              </w:rPr>
                            </w:pPr>
                            <w:r w:rsidRPr="006F7389">
                              <w:rPr>
                                <w:b/>
                                <w:color w:val="FF0000"/>
                              </w:rPr>
                              <w:t>4</w:t>
                            </w:r>
                          </w:p>
                        </w:txbxContent>
                      </v:textbox>
                    </v:shape>
                  </w:pict>
                </mc:Fallback>
              </mc:AlternateContent>
            </w: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727872" behindDoc="0" locked="0" layoutInCell="1" allowOverlap="1" wp14:anchorId="42F90F68" wp14:editId="67D0F2CD">
                      <wp:simplePos x="0" y="0"/>
                      <wp:positionH relativeFrom="column">
                        <wp:posOffset>3248660</wp:posOffset>
                      </wp:positionH>
                      <wp:positionV relativeFrom="paragraph">
                        <wp:posOffset>41275</wp:posOffset>
                      </wp:positionV>
                      <wp:extent cx="1805940" cy="343535"/>
                      <wp:effectExtent l="2540" t="0" r="1270" b="3175"/>
                      <wp:wrapNone/>
                      <wp:docPr id="174" name="Поле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3435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rsidR="00F52EF9" w:rsidRPr="009C77B0" w:rsidRDefault="00F52EF9" w:rsidP="00C577B3">
                                  <w:pPr>
                                    <w:rPr>
                                      <w:b/>
                                      <w:i/>
                                      <w:color w:val="0000FF"/>
                                    </w:rPr>
                                  </w:pPr>
                                  <w:r w:rsidRPr="009C77B0">
                                    <w:rPr>
                                      <w:b/>
                                      <w:i/>
                                      <w:color w:val="0000FF"/>
                                    </w:rPr>
                                    <w:t>59:18:0010603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4" o:spid="_x0000_s1046" type="#_x0000_t202" style="position:absolute;margin-left:255.8pt;margin-top:3.25pt;width:142.2pt;height:27.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" filled="f" stroked="f" strokeweight="1pt">
                      <v:stroke dashstyle="dash"/>
                      <v:textbox>
                        <w:txbxContent>
                          <w:p w:rsidR="00F52EF9" w:rsidRPr="009C77B0" w:rsidRDefault="00F52EF9" w:rsidP="00C577B3">
                            <w:pPr>
                              <w:rPr>
                                <w:b/>
                                <w:i/>
                                <w:color w:val="0000FF"/>
                              </w:rPr>
                            </w:pPr>
                            <w:r w:rsidRPr="009C77B0">
                              <w:rPr>
                                <w:b/>
                                <w:i/>
                                <w:color w:val="0000FF"/>
                              </w:rPr>
                              <w:t>59:18:0010603</w:t>
                            </w:r>
                          </w:p>
                        </w:txbxContent>
                      </v:textbox>
                    </v:shape>
                  </w:pict>
                </mc:Fallback>
              </mc:AlternateContent>
            </w: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p>
        </w:tc>
      </w:tr>
      <w:tr w:rsidR="00C577B3" w:rsidRPr="00C577B3" w:rsidTr="00F52EF9">
        <w:tblPrEx>
          <w:tblBorders>
            <w:insideH w:val="nil"/>
            <w:insideV w:val="nil"/>
          </w:tblBorders>
        </w:tblPrEx>
        <w:tc>
          <w:tcPr>
            <w:tcW w:w="10207" w:type="dxa"/>
            <w:gridSpan w:val="4"/>
            <w:tcBorders>
              <w:bottom w:val="single" w:sz="4" w:space="0" w:color="auto"/>
            </w:tcBorders>
            <w:vAlign w:val="center"/>
          </w:tcPr>
          <w:p w:rsidR="0060131A" w:rsidRDefault="0060131A" w:rsidP="00C577B3">
            <w:pPr>
              <w:spacing w:after="0" w:line="240" w:lineRule="auto"/>
              <w:jc w:val="center"/>
              <w:rPr>
                <w:rFonts w:ascii="Times New Roman" w:hAnsi="Times New Roman" w:cs="Times New Roman"/>
              </w:rPr>
            </w:pPr>
          </w:p>
          <w:p w:rsidR="0060131A" w:rsidRDefault="0060131A" w:rsidP="00C577B3">
            <w:pPr>
              <w:spacing w:after="0" w:line="240" w:lineRule="auto"/>
              <w:jc w:val="center"/>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1:1000</w:t>
            </w:r>
          </w:p>
        </w:tc>
      </w:tr>
      <w:tr w:rsidR="00C577B3" w:rsidRPr="00C577B3" w:rsidTr="0060131A">
        <w:tblPrEx>
          <w:tblBorders>
            <w:insideH w:val="nil"/>
            <w:insideV w:val="nil"/>
          </w:tblBorders>
        </w:tblPrEx>
        <w:trPr>
          <w:trHeight w:val="70"/>
        </w:trPr>
        <w:tc>
          <w:tcPr>
            <w:tcW w:w="10207" w:type="dxa"/>
            <w:gridSpan w:val="4"/>
            <w:tcBorders>
              <w:top w:val="single" w:sz="4" w:space="0" w:color="auto"/>
            </w:tcBorders>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Условные обозначения:</w:t>
            </w:r>
          </w:p>
        </w:tc>
      </w:tr>
      <w:tr w:rsidR="00C577B3" w:rsidRPr="00C577B3" w:rsidTr="00F52EF9">
        <w:tblPrEx>
          <w:tblBorders>
            <w:insideH w:val="nil"/>
            <w:insideV w:val="nil"/>
          </w:tblBorders>
        </w:tblPrEx>
        <w:tc>
          <w:tcPr>
            <w:tcW w:w="147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55FFA380" wp14:editId="4B303719">
                  <wp:extent cx="542925" cy="285750"/>
                  <wp:effectExtent l="0" t="0" r="9525" b="0"/>
                  <wp:docPr id="89" name="Рисунок 8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b1e84eb-5ad8-4c8c-97a7-35fb97253a74"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737"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земельного участка, предназначенного для размещения НТО</w:t>
            </w:r>
          </w:p>
        </w:tc>
      </w:tr>
      <w:tr w:rsidR="00C577B3" w:rsidRPr="00C577B3" w:rsidTr="00F52EF9">
        <w:tblPrEx>
          <w:tblBorders>
            <w:insideH w:val="nil"/>
            <w:insideV w:val="nil"/>
          </w:tblBorders>
        </w:tblPrEx>
        <w:tc>
          <w:tcPr>
            <w:tcW w:w="147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13BE8C82" wp14:editId="10210336">
                  <wp:extent cx="542925" cy="285750"/>
                  <wp:effectExtent l="0" t="0" r="9525" b="0"/>
                  <wp:docPr id="88" name="Рисунок 8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681f72c-68a8-4f6e-ba1b-ac728f02b59f"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737"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47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5D84F9FE" wp14:editId="51777B23">
                  <wp:extent cx="542925" cy="285750"/>
                  <wp:effectExtent l="0" t="0" r="9525" b="0"/>
                  <wp:docPr id="87" name="Рисунок 8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e60c583-4d0c-464d-b2d9-56cef51097a4"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737"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47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6FBBBCD6" wp14:editId="104856C1">
                  <wp:extent cx="542925" cy="285750"/>
                  <wp:effectExtent l="0" t="0" r="9525" b="0"/>
                  <wp:docPr id="86" name="Рисунок 8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c481435-cb8c-4cd9-970d-c6e9aeacaf8a" descr="sheet"/>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737"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Надпись кадастрового номера земельного участка</w:t>
            </w:r>
          </w:p>
        </w:tc>
      </w:tr>
      <w:tr w:rsidR="00C577B3" w:rsidRPr="00C577B3" w:rsidTr="00F52EF9">
        <w:tblPrEx>
          <w:tblBorders>
            <w:insideH w:val="nil"/>
            <w:insideV w:val="nil"/>
          </w:tblBorders>
        </w:tblPrEx>
        <w:tc>
          <w:tcPr>
            <w:tcW w:w="147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4234EB14" wp14:editId="032B2441">
                  <wp:extent cx="542925" cy="285750"/>
                  <wp:effectExtent l="0" t="0" r="9525" b="0"/>
                  <wp:docPr id="85" name="Рисунок 8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4b40308-abb9-4f92-a04c-95f3662e42b8" descr="sheet"/>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737"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Граница охранной зоны</w:t>
            </w:r>
          </w:p>
        </w:tc>
      </w:tr>
      <w:tr w:rsidR="00C577B3" w:rsidRPr="00C577B3" w:rsidTr="00F52EF9">
        <w:tblPrEx>
          <w:tblBorders>
            <w:insideH w:val="nil"/>
            <w:insideV w:val="nil"/>
          </w:tblBorders>
        </w:tblPrEx>
        <w:tc>
          <w:tcPr>
            <w:tcW w:w="147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291A77C1" wp14:editId="7770EC0C">
                  <wp:extent cx="542925" cy="285750"/>
                  <wp:effectExtent l="0" t="0" r="9525" b="0"/>
                  <wp:docPr id="84" name="Рисунок 8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e136a56-edef-416f-b985-7d30ff60e9b1" descr="sheet"/>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737"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tc>
      </w:tr>
    </w:tbl>
    <w:p w:rsidR="0060131A" w:rsidRDefault="0060131A" w:rsidP="00C577B3">
      <w:pPr>
        <w:spacing w:after="0" w:line="240" w:lineRule="auto"/>
        <w:jc w:val="center"/>
        <w:rPr>
          <w:rFonts w:ascii="Times New Roman" w:hAnsi="Times New Roman" w:cs="Times New Roman"/>
        </w:rPr>
      </w:pPr>
    </w:p>
    <w:p w:rsidR="0060131A" w:rsidRDefault="0060131A" w:rsidP="00C577B3">
      <w:pPr>
        <w:spacing w:after="0" w:line="240" w:lineRule="auto"/>
        <w:jc w:val="center"/>
        <w:rPr>
          <w:rFonts w:ascii="Times New Roman" w:hAnsi="Times New Roman" w:cs="Times New Roman"/>
        </w:rPr>
      </w:pPr>
    </w:p>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lastRenderedPageBreak/>
        <w:t>СХЕМА</w:t>
      </w:r>
    </w:p>
    <w:p w:rsidR="00C577B3" w:rsidRPr="0004390B" w:rsidRDefault="00C577B3" w:rsidP="00C577B3">
      <w:pPr>
        <w:spacing w:after="0" w:line="240" w:lineRule="auto"/>
        <w:ind w:left="-284"/>
        <w:jc w:val="center"/>
        <w:rPr>
          <w:rFonts w:ascii="Times New Roman" w:hAnsi="Times New Roman" w:cs="Times New Roman"/>
          <w:sz w:val="24"/>
          <w:szCs w:val="24"/>
        </w:rPr>
      </w:pPr>
      <w:r w:rsidRPr="0004390B">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04390B" w:rsidRDefault="00C577B3" w:rsidP="00C577B3">
      <w:pPr>
        <w:spacing w:after="0" w:line="240" w:lineRule="auto"/>
        <w:rPr>
          <w:rFonts w:ascii="Times New Roman" w:hAnsi="Times New Roman" w:cs="Times New Roman"/>
          <w:b/>
          <w:sz w:val="24"/>
          <w:szCs w:val="24"/>
        </w:rPr>
      </w:pPr>
      <w:r w:rsidRPr="0004390B">
        <w:rPr>
          <w:rFonts w:ascii="Times New Roman" w:hAnsi="Times New Roman" w:cs="Times New Roman"/>
          <w:b/>
          <w:sz w:val="24"/>
          <w:szCs w:val="24"/>
        </w:rPr>
        <w:t>Лот №8</w:t>
      </w:r>
    </w:p>
    <w:tbl>
      <w:tblPr>
        <w:tblW w:w="1011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5"/>
        <w:gridCol w:w="2396"/>
        <w:gridCol w:w="2982"/>
        <w:gridCol w:w="3001"/>
      </w:tblGrid>
      <w:tr w:rsidR="00C577B3" w:rsidRPr="0004390B" w:rsidTr="00F52EF9">
        <w:tc>
          <w:tcPr>
            <w:tcW w:w="10114"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Условный номер земельного участка  :ЗУ1</w:t>
            </w:r>
          </w:p>
        </w:tc>
      </w:tr>
      <w:tr w:rsidR="00C577B3" w:rsidRPr="0004390B" w:rsidTr="00F52EF9">
        <w:tc>
          <w:tcPr>
            <w:tcW w:w="10114" w:type="dxa"/>
            <w:gridSpan w:val="4"/>
            <w:vAlign w:val="center"/>
          </w:tcPr>
          <w:p w:rsidR="00C577B3" w:rsidRPr="0004390B" w:rsidRDefault="00C577B3" w:rsidP="00C577B3">
            <w:pPr>
              <w:spacing w:after="0" w:line="240" w:lineRule="auto"/>
              <w:rPr>
                <w:rFonts w:ascii="Times New Roman" w:hAnsi="Times New Roman" w:cs="Times New Roman"/>
                <w:color w:val="FF0000"/>
                <w:sz w:val="24"/>
                <w:szCs w:val="24"/>
              </w:rPr>
            </w:pPr>
            <w:r w:rsidRPr="0004390B">
              <w:rPr>
                <w:rFonts w:ascii="Times New Roman" w:hAnsi="Times New Roman" w:cs="Times New Roman"/>
                <w:sz w:val="24"/>
                <w:szCs w:val="24"/>
              </w:rPr>
              <w:t xml:space="preserve">Площадь земельного участка  47 м² </w:t>
            </w:r>
          </w:p>
        </w:tc>
      </w:tr>
      <w:tr w:rsidR="00C577B3" w:rsidRPr="0004390B" w:rsidTr="00F52EF9">
        <w:tc>
          <w:tcPr>
            <w:tcW w:w="10114"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Местоположение: Пермский край, г.Добрянка, ул.Энгельса, в районе жилого дома №6             </w:t>
            </w:r>
            <w:r w:rsidRPr="0004390B">
              <w:rPr>
                <w:rFonts w:ascii="Times New Roman" w:hAnsi="Times New Roman" w:cs="Times New Roman"/>
                <w:b/>
                <w:sz w:val="24"/>
                <w:szCs w:val="24"/>
              </w:rPr>
              <w:t>НТО №29</w:t>
            </w:r>
          </w:p>
        </w:tc>
      </w:tr>
      <w:tr w:rsidR="00C577B3" w:rsidRPr="0004390B" w:rsidTr="00F52EF9">
        <w:tc>
          <w:tcPr>
            <w:tcW w:w="4131" w:type="dxa"/>
            <w:gridSpan w:val="2"/>
            <w:vMerge w:val="restart"/>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Обозначение характерных точек границ</w:t>
            </w:r>
          </w:p>
        </w:tc>
        <w:tc>
          <w:tcPr>
            <w:tcW w:w="598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Координаты, м</w:t>
            </w:r>
          </w:p>
        </w:tc>
      </w:tr>
      <w:tr w:rsidR="00C577B3" w:rsidRPr="0004390B" w:rsidTr="00F52EF9">
        <w:tc>
          <w:tcPr>
            <w:tcW w:w="4131" w:type="dxa"/>
            <w:gridSpan w:val="2"/>
            <w:vMerge/>
          </w:tcPr>
          <w:p w:rsidR="00C577B3" w:rsidRPr="0004390B" w:rsidRDefault="00C577B3" w:rsidP="00C577B3">
            <w:pPr>
              <w:spacing w:after="0" w:line="240" w:lineRule="auto"/>
              <w:rPr>
                <w:rFonts w:ascii="Times New Roman" w:hAnsi="Times New Roman" w:cs="Times New Roman"/>
                <w:sz w:val="24"/>
                <w:szCs w:val="24"/>
              </w:rPr>
            </w:pPr>
          </w:p>
        </w:tc>
        <w:tc>
          <w:tcPr>
            <w:tcW w:w="2982"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X</w:t>
            </w:r>
          </w:p>
        </w:tc>
        <w:tc>
          <w:tcPr>
            <w:tcW w:w="3001"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Y</w:t>
            </w:r>
          </w:p>
        </w:tc>
      </w:tr>
      <w:tr w:rsidR="00C577B3" w:rsidRPr="0004390B" w:rsidTr="00F52EF9">
        <w:tc>
          <w:tcPr>
            <w:tcW w:w="4131"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568426,68</w:t>
            </w:r>
          </w:p>
        </w:tc>
        <w:tc>
          <w:tcPr>
            <w:tcW w:w="300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2241934,05</w:t>
            </w:r>
          </w:p>
        </w:tc>
      </w:tr>
      <w:tr w:rsidR="00C577B3" w:rsidRPr="0004390B" w:rsidTr="00F52EF9">
        <w:tc>
          <w:tcPr>
            <w:tcW w:w="4131"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568419,64</w:t>
            </w:r>
          </w:p>
        </w:tc>
        <w:tc>
          <w:tcPr>
            <w:tcW w:w="300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2241939,31</w:t>
            </w:r>
          </w:p>
        </w:tc>
      </w:tr>
      <w:tr w:rsidR="00C577B3" w:rsidRPr="0004390B" w:rsidTr="00F52EF9">
        <w:tc>
          <w:tcPr>
            <w:tcW w:w="4131"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3</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568416,48</w:t>
            </w:r>
          </w:p>
        </w:tc>
        <w:tc>
          <w:tcPr>
            <w:tcW w:w="300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2241935,07</w:t>
            </w:r>
          </w:p>
        </w:tc>
      </w:tr>
      <w:tr w:rsidR="00C577B3" w:rsidRPr="0004390B" w:rsidTr="00F52EF9">
        <w:tc>
          <w:tcPr>
            <w:tcW w:w="4131"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4</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568423,52</w:t>
            </w:r>
          </w:p>
        </w:tc>
        <w:tc>
          <w:tcPr>
            <w:tcW w:w="300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2241929,78</w:t>
            </w:r>
          </w:p>
        </w:tc>
      </w:tr>
      <w:tr w:rsidR="00C577B3" w:rsidRPr="0004390B" w:rsidTr="00F52EF9">
        <w:tc>
          <w:tcPr>
            <w:tcW w:w="4131"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568425,71</w:t>
            </w:r>
          </w:p>
        </w:tc>
        <w:tc>
          <w:tcPr>
            <w:tcW w:w="300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2241932,74</w:t>
            </w:r>
          </w:p>
        </w:tc>
      </w:tr>
      <w:tr w:rsidR="00C577B3" w:rsidRPr="0004390B" w:rsidTr="00F52EF9">
        <w:tc>
          <w:tcPr>
            <w:tcW w:w="4131"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568426,68</w:t>
            </w:r>
          </w:p>
        </w:tc>
        <w:tc>
          <w:tcPr>
            <w:tcW w:w="300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2241934,05</w:t>
            </w:r>
          </w:p>
        </w:tc>
      </w:tr>
      <w:tr w:rsidR="00C577B3" w:rsidRPr="0004390B" w:rsidTr="00F52EF9">
        <w:tc>
          <w:tcPr>
            <w:tcW w:w="10114"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Система координат: МСК-59 (Зона 2)</w:t>
            </w:r>
          </w:p>
        </w:tc>
      </w:tr>
      <w:tr w:rsidR="00C577B3" w:rsidRPr="0004390B" w:rsidTr="00F52EF9">
        <w:tc>
          <w:tcPr>
            <w:tcW w:w="10114"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Квартал: 59:18:0010507</w:t>
            </w:r>
          </w:p>
        </w:tc>
      </w:tr>
      <w:tr w:rsidR="00C577B3" w:rsidRPr="00C577B3" w:rsidTr="00F52EF9">
        <w:tblPrEx>
          <w:tblBorders>
            <w:insideH w:val="nil"/>
            <w:insideV w:val="nil"/>
          </w:tblBorders>
        </w:tblPrEx>
        <w:tc>
          <w:tcPr>
            <w:tcW w:w="10114" w:type="dxa"/>
            <w:gridSpan w:val="4"/>
            <w:tcBorders>
              <w:top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421C7D66" wp14:editId="5A038167">
                      <wp:simplePos x="0" y="0"/>
                      <wp:positionH relativeFrom="column">
                        <wp:posOffset>508635</wp:posOffset>
                      </wp:positionH>
                      <wp:positionV relativeFrom="paragraph">
                        <wp:posOffset>2395855</wp:posOffset>
                      </wp:positionV>
                      <wp:extent cx="1612900" cy="363855"/>
                      <wp:effectExtent l="635" t="3810" r="0" b="3810"/>
                      <wp:wrapNone/>
                      <wp:docPr id="173" name="Поле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F7F7F"/>
                                    </a:solidFill>
                                    <a:miter lim="800000"/>
                                    <a:headEnd/>
                                    <a:tailEnd/>
                                  </a14:hiddenLine>
                                </a:ext>
                              </a:extLst>
                            </wps:spPr>
                            <wps:txbx>
                              <w:txbxContent>
                                <w:p w:rsidR="00F52EF9" w:rsidRPr="0004390B" w:rsidRDefault="00F52EF9" w:rsidP="00C577B3">
                                  <w:pPr>
                                    <w:spacing w:after="2"/>
                                    <w:rPr>
                                      <w:rFonts w:ascii="Times New Roman" w:hAnsi="Times New Roman" w:cs="Times New Roman"/>
                                      <w:i/>
                                    </w:rPr>
                                  </w:pPr>
                                  <w:r w:rsidRPr="0004390B">
                                    <w:rPr>
                                      <w:rFonts w:ascii="Times New Roman" w:hAnsi="Times New Roman" w:cs="Times New Roman"/>
                                      <w:i/>
                                    </w:rPr>
                                    <w:t>ул.Энгельса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3" o:spid="_x0000_s1047" type="#_x0000_t202" style="position:absolute;left:0;text-align:left;margin-left:40.05pt;margin-top:188.65pt;width:127pt;height:28.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" filled="f" stroked="f" strokecolor="#7f7f7f">
                      <v:textbox>
                        <w:txbxContent>
                          <w:p w:rsidR="00F52EF9" w:rsidRPr="0004390B" w:rsidRDefault="00F52EF9" w:rsidP="00C577B3">
                            <w:pPr>
                              <w:spacing w:after="2"/>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.Э</w:t>
                            </w:r>
                            <w:proofErr w:type="gramEnd"/>
                            <w:r w:rsidRPr="0004390B">
                              <w:rPr>
                                <w:rFonts w:ascii="Times New Roman" w:hAnsi="Times New Roman" w:cs="Times New Roman"/>
                                <w:i/>
                              </w:rPr>
                              <w:t>нгельса</w:t>
                            </w:r>
                            <w:proofErr w:type="spellEnd"/>
                          </w:p>
                        </w:txbxContent>
                      </v:textbox>
                    </v:shape>
                  </w:pict>
                </mc:Fallback>
              </mc:AlternateContent>
            </w:r>
            <w:r w:rsidRPr="00C577B3">
              <w:rPr>
                <w:rFonts w:ascii="Times New Roman" w:hAnsi="Times New Roman" w:cs="Times New Roman"/>
                <w:noProof/>
              </w:rPr>
              <w:drawing>
                <wp:inline distT="0" distB="0" distL="0" distR="0" wp14:anchorId="538833F8" wp14:editId="2B3E8BFC">
                  <wp:extent cx="5476875" cy="343852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76875" cy="3438525"/>
                          </a:xfrm>
                          <a:prstGeom prst="rect">
                            <a:avLst/>
                          </a:prstGeom>
                          <a:noFill/>
                          <a:ln>
                            <a:noFill/>
                          </a:ln>
                        </pic:spPr>
                      </pic:pic>
                    </a:graphicData>
                  </a:graphic>
                </wp:inline>
              </w:drawing>
            </w:r>
          </w:p>
        </w:tc>
      </w:tr>
      <w:tr w:rsidR="00C577B3" w:rsidRPr="00C577B3" w:rsidTr="00F52EF9">
        <w:tblPrEx>
          <w:tblBorders>
            <w:insideH w:val="nil"/>
            <w:insideV w:val="nil"/>
          </w:tblBorders>
        </w:tblPrEx>
        <w:tc>
          <w:tcPr>
            <w:tcW w:w="10114" w:type="dxa"/>
            <w:gridSpan w:val="4"/>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1:1000</w:t>
            </w:r>
          </w:p>
        </w:tc>
      </w:tr>
      <w:tr w:rsidR="00C577B3" w:rsidRPr="00C577B3" w:rsidTr="00F52EF9">
        <w:tblPrEx>
          <w:tblBorders>
            <w:insideH w:val="nil"/>
            <w:insideV w:val="nil"/>
          </w:tblBorders>
        </w:tblPrEx>
        <w:tc>
          <w:tcPr>
            <w:tcW w:w="10114" w:type="dxa"/>
            <w:gridSpan w:val="4"/>
            <w:tcBorders>
              <w:top w:val="single" w:sz="4" w:space="0" w:color="auto"/>
            </w:tcBorders>
          </w:tcPr>
          <w:p w:rsidR="00C577B3" w:rsidRPr="00C577B3" w:rsidRDefault="00C577B3" w:rsidP="00C577B3">
            <w:pPr>
              <w:spacing w:after="0" w:line="240" w:lineRule="auto"/>
              <w:rPr>
                <w:rFonts w:ascii="Times New Roman" w:hAnsi="Times New Roman" w:cs="Times New Roman"/>
                <w:sz w:val="14"/>
              </w:rPr>
            </w:pPr>
            <w:r w:rsidRPr="00C577B3">
              <w:rPr>
                <w:rFonts w:ascii="Times New Roman" w:hAnsi="Times New Roman" w:cs="Times New Roman"/>
              </w:rPr>
              <w:t>Условные обозначения:</w:t>
            </w:r>
            <w:r w:rsidRPr="00C577B3">
              <w:rPr>
                <w:rFonts w:ascii="Times New Roman" w:hAnsi="Times New Roman" w:cs="Times New Roman"/>
              </w:rPr>
              <w:tab/>
            </w:r>
          </w:p>
        </w:tc>
      </w:tr>
      <w:tr w:rsidR="00C577B3" w:rsidRPr="00C577B3" w:rsidTr="00F52EF9">
        <w:tblPrEx>
          <w:tblBorders>
            <w:insideH w:val="nil"/>
            <w:insideV w:val="nil"/>
          </w:tblBorders>
        </w:tblPrEx>
        <w:trPr>
          <w:trHeight w:val="227"/>
        </w:trPr>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198D02B0" wp14:editId="51ACDFFF">
                  <wp:extent cx="542925" cy="238125"/>
                  <wp:effectExtent l="0" t="0" r="9525" b="9525"/>
                  <wp:docPr id="82" name="Рисунок 8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79"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 xml:space="preserve">Границы земельного участка, предназначенного для размещения НТО </w:t>
            </w:r>
          </w:p>
        </w:tc>
      </w:tr>
      <w:tr w:rsidR="00C577B3" w:rsidRPr="00C577B3" w:rsidTr="00F52EF9">
        <w:tblPrEx>
          <w:tblBorders>
            <w:insideH w:val="nil"/>
            <w:insideV w:val="nil"/>
          </w:tblBorders>
        </w:tblPrEx>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01A0D1B" wp14:editId="3275ABFC">
                  <wp:extent cx="542925" cy="238125"/>
                  <wp:effectExtent l="0" t="0" r="9525" b="9525"/>
                  <wp:docPr id="81" name="Рисунок 8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79"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6753C108" wp14:editId="13212B9F">
                  <wp:extent cx="542925" cy="238125"/>
                  <wp:effectExtent l="0" t="0" r="9525" b="9525"/>
                  <wp:docPr id="80" name="Рисунок 8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8"/>
                <w:szCs w:val="6"/>
              </w:rPr>
            </w:pPr>
          </w:p>
        </w:tc>
        <w:tc>
          <w:tcPr>
            <w:tcW w:w="8379"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A9332D2" wp14:editId="7C11AE1A">
                  <wp:extent cx="542925" cy="238125"/>
                  <wp:effectExtent l="0" t="0" r="9525" b="9525"/>
                  <wp:docPr id="79" name="Рисунок 7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ca3462-6768-4a7f-a23e-f22ddf89d97a" descr="sheet"/>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4D51198D" wp14:editId="3B4E04AC">
                      <wp:simplePos x="0" y="0"/>
                      <wp:positionH relativeFrom="column">
                        <wp:posOffset>99060</wp:posOffset>
                      </wp:positionH>
                      <wp:positionV relativeFrom="paragraph">
                        <wp:posOffset>112395</wp:posOffset>
                      </wp:positionV>
                      <wp:extent cx="304800" cy="0"/>
                      <wp:effectExtent l="10160" t="9525" r="8890" b="9525"/>
                      <wp:wrapNone/>
                      <wp:docPr id="172" name="Прямая со стрелкой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2" o:spid="_x0000_s1026" type="#_x0000_t32" style="position:absolute;margin-left:7.8pt;margin-top:8.85pt;width:24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" strokecolor="#0c0"/>
                  </w:pict>
                </mc:Fallback>
              </mc:AlternateContent>
            </w:r>
            <w:r w:rsidRPr="00C577B3">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3B161B24" wp14:editId="5A1C1A0E">
                      <wp:simplePos x="0" y="0"/>
                      <wp:positionH relativeFrom="column">
                        <wp:posOffset>148590</wp:posOffset>
                      </wp:positionH>
                      <wp:positionV relativeFrom="paragraph">
                        <wp:posOffset>69850</wp:posOffset>
                      </wp:positionV>
                      <wp:extent cx="254000" cy="114300"/>
                      <wp:effectExtent l="2540" t="0" r="635" b="4445"/>
                      <wp:wrapNone/>
                      <wp:docPr id="171" name="Прямоугольник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1" o:spid="_x0000_s1026" style="position:absolute;margin-left:11.7pt;margin-top:5.5pt;width:20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" stroked="f"/>
                  </w:pict>
                </mc:Fallback>
              </mc:AlternateContent>
            </w:r>
            <w:r w:rsidRPr="00C577B3">
              <w:rPr>
                <w:rFonts w:ascii="Times New Roman" w:hAnsi="Times New Roman" w:cs="Times New Roman"/>
                <w:noProof/>
              </w:rPr>
              <w:drawing>
                <wp:inline distT="0" distB="0" distL="0" distR="0" wp14:anchorId="03206D19" wp14:editId="0E05FBAD">
                  <wp:extent cx="542925" cy="238125"/>
                  <wp:effectExtent l="0" t="0" r="9525" b="9525"/>
                  <wp:docPr id="78" name="Рисунок 7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79"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p w:rsidR="00C577B3" w:rsidRPr="00C577B3" w:rsidRDefault="00C577B3" w:rsidP="00C577B3">
            <w:pPr>
              <w:spacing w:after="0" w:line="240" w:lineRule="auto"/>
              <w:rPr>
                <w:rFonts w:ascii="Times New Roman" w:hAnsi="Times New Roman" w:cs="Times New Roman"/>
                <w:sz w:val="16"/>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Граница охранной зоны</w:t>
            </w:r>
          </w:p>
        </w:tc>
      </w:tr>
      <w:tr w:rsidR="00C577B3" w:rsidRPr="00C577B3" w:rsidTr="00F52EF9">
        <w:tblPrEx>
          <w:tblBorders>
            <w:insideH w:val="nil"/>
            <w:insideV w:val="nil"/>
          </w:tblBorders>
        </w:tblPrEx>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1694DA0B" wp14:editId="677D9955">
                  <wp:extent cx="542925" cy="238125"/>
                  <wp:effectExtent l="0" t="0" r="9525" b="9525"/>
                  <wp:docPr id="77" name="Рисунок 7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18"/>
              </w:rPr>
            </w:pPr>
          </w:p>
        </w:tc>
        <w:tc>
          <w:tcPr>
            <w:tcW w:w="8379" w:type="dxa"/>
            <w:gridSpan w:val="3"/>
          </w:tcPr>
          <w:p w:rsidR="00C577B3" w:rsidRPr="00C577B3" w:rsidRDefault="00C577B3" w:rsidP="00C577B3">
            <w:pPr>
              <w:tabs>
                <w:tab w:val="right" w:pos="8373"/>
              </w:tabs>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p w:rsidR="00C577B3" w:rsidRPr="00C577B3" w:rsidRDefault="00C577B3" w:rsidP="00C577B3">
            <w:pPr>
              <w:tabs>
                <w:tab w:val="right" w:pos="8373"/>
              </w:tabs>
              <w:spacing w:after="0" w:line="240" w:lineRule="auto"/>
              <w:rPr>
                <w:rFonts w:ascii="Times New Roman" w:hAnsi="Times New Roman" w:cs="Times New Roman"/>
              </w:rPr>
            </w:pPr>
          </w:p>
        </w:tc>
      </w:tr>
      <w:tr w:rsidR="00C577B3" w:rsidRPr="00C577B3" w:rsidTr="00F52EF9">
        <w:tblPrEx>
          <w:tblBorders>
            <w:insideH w:val="nil"/>
            <w:insideV w:val="nil"/>
          </w:tblBorders>
        </w:tblPrEx>
        <w:trPr>
          <w:trHeight w:val="64"/>
        </w:trPr>
        <w:tc>
          <w:tcPr>
            <w:tcW w:w="1735" w:type="dxa"/>
          </w:tcPr>
          <w:p w:rsidR="00C577B3" w:rsidRPr="00C577B3" w:rsidRDefault="00C577B3" w:rsidP="00C577B3">
            <w:pPr>
              <w:spacing w:after="0" w:line="240" w:lineRule="auto"/>
              <w:jc w:val="center"/>
              <w:rPr>
                <w:rFonts w:ascii="Times New Roman" w:hAnsi="Times New Roman" w:cs="Times New Roman"/>
                <w:sz w:val="6"/>
              </w:rPr>
            </w:pPr>
          </w:p>
        </w:tc>
        <w:tc>
          <w:tcPr>
            <w:tcW w:w="8379" w:type="dxa"/>
            <w:gridSpan w:val="3"/>
          </w:tcPr>
          <w:p w:rsidR="00C577B3" w:rsidRPr="00C577B3" w:rsidRDefault="00C577B3" w:rsidP="00C577B3">
            <w:pPr>
              <w:spacing w:after="0" w:line="240" w:lineRule="auto"/>
              <w:rPr>
                <w:rFonts w:ascii="Times New Roman" w:hAnsi="Times New Roman" w:cs="Times New Roman"/>
                <w:sz w:val="12"/>
              </w:rPr>
            </w:pPr>
          </w:p>
        </w:tc>
      </w:tr>
    </w:tbl>
    <w:p w:rsidR="00C577B3" w:rsidRPr="00C577B3" w:rsidRDefault="00C577B3" w:rsidP="00C577B3">
      <w:pPr>
        <w:spacing w:after="0" w:line="240" w:lineRule="auto"/>
        <w:jc w:val="center"/>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rPr>
      </w:pPr>
    </w:p>
    <w:p w:rsidR="0004390B" w:rsidRDefault="0004390B" w:rsidP="00C577B3">
      <w:pPr>
        <w:spacing w:after="0" w:line="240" w:lineRule="auto"/>
        <w:jc w:val="center"/>
        <w:rPr>
          <w:rFonts w:ascii="Times New Roman" w:hAnsi="Times New Roman" w:cs="Times New Roman"/>
        </w:rPr>
      </w:pPr>
    </w:p>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lastRenderedPageBreak/>
        <w:t>СХЕМА</w:t>
      </w:r>
    </w:p>
    <w:p w:rsidR="00C577B3" w:rsidRPr="0004390B" w:rsidRDefault="00C577B3" w:rsidP="00C577B3">
      <w:pPr>
        <w:spacing w:after="0" w:line="240" w:lineRule="auto"/>
        <w:ind w:left="-284"/>
        <w:jc w:val="center"/>
        <w:rPr>
          <w:rFonts w:ascii="Times New Roman" w:hAnsi="Times New Roman" w:cs="Times New Roman"/>
          <w:sz w:val="24"/>
          <w:szCs w:val="24"/>
        </w:rPr>
      </w:pPr>
      <w:r w:rsidRPr="0004390B">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04390B" w:rsidRDefault="00C577B3" w:rsidP="00C577B3">
      <w:pPr>
        <w:spacing w:after="0" w:line="240" w:lineRule="auto"/>
        <w:rPr>
          <w:rFonts w:ascii="Times New Roman" w:hAnsi="Times New Roman" w:cs="Times New Roman"/>
          <w:b/>
          <w:sz w:val="24"/>
          <w:szCs w:val="24"/>
        </w:rPr>
      </w:pPr>
      <w:r w:rsidRPr="0004390B">
        <w:rPr>
          <w:rFonts w:ascii="Times New Roman" w:hAnsi="Times New Roman" w:cs="Times New Roman"/>
          <w:b/>
          <w:sz w:val="24"/>
          <w:szCs w:val="24"/>
        </w:rPr>
        <w:t>Лот №9</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5"/>
        <w:gridCol w:w="2396"/>
        <w:gridCol w:w="2982"/>
        <w:gridCol w:w="2952"/>
      </w:tblGrid>
      <w:tr w:rsidR="00C577B3" w:rsidRPr="0004390B" w:rsidTr="00F52EF9">
        <w:tc>
          <w:tcPr>
            <w:tcW w:w="10065"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Условный номер земельного участка  :ЗУ1</w:t>
            </w:r>
          </w:p>
        </w:tc>
      </w:tr>
      <w:tr w:rsidR="00C577B3" w:rsidRPr="0004390B" w:rsidTr="00F52EF9">
        <w:tc>
          <w:tcPr>
            <w:tcW w:w="10065" w:type="dxa"/>
            <w:gridSpan w:val="4"/>
            <w:vAlign w:val="center"/>
          </w:tcPr>
          <w:p w:rsidR="00C577B3" w:rsidRPr="0004390B" w:rsidRDefault="00C577B3" w:rsidP="00C577B3">
            <w:pPr>
              <w:spacing w:after="0" w:line="240" w:lineRule="auto"/>
              <w:rPr>
                <w:rFonts w:ascii="Times New Roman" w:hAnsi="Times New Roman" w:cs="Times New Roman"/>
                <w:color w:val="FF0000"/>
                <w:sz w:val="24"/>
                <w:szCs w:val="24"/>
              </w:rPr>
            </w:pPr>
            <w:r w:rsidRPr="0004390B">
              <w:rPr>
                <w:rFonts w:ascii="Times New Roman" w:hAnsi="Times New Roman" w:cs="Times New Roman"/>
                <w:sz w:val="24"/>
                <w:szCs w:val="24"/>
              </w:rPr>
              <w:t xml:space="preserve">Площадь земельного участка  47 м² </w:t>
            </w:r>
          </w:p>
        </w:tc>
      </w:tr>
      <w:tr w:rsidR="00C577B3" w:rsidRPr="0004390B" w:rsidTr="00F52EF9">
        <w:tc>
          <w:tcPr>
            <w:tcW w:w="10065"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Местоположение: Пермский край, г.Добрянка, ул.Энгельса, в районе жилого дома № 7             </w:t>
            </w:r>
            <w:r w:rsidRPr="0004390B">
              <w:rPr>
                <w:rFonts w:ascii="Times New Roman" w:hAnsi="Times New Roman" w:cs="Times New Roman"/>
                <w:b/>
                <w:sz w:val="24"/>
                <w:szCs w:val="24"/>
              </w:rPr>
              <w:t>НТО №31</w:t>
            </w:r>
          </w:p>
        </w:tc>
      </w:tr>
      <w:tr w:rsidR="00C577B3" w:rsidRPr="0004390B" w:rsidTr="00F52EF9">
        <w:tc>
          <w:tcPr>
            <w:tcW w:w="4131" w:type="dxa"/>
            <w:gridSpan w:val="2"/>
            <w:vMerge w:val="restart"/>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Обозначение характерных точек границ</w:t>
            </w:r>
          </w:p>
        </w:tc>
        <w:tc>
          <w:tcPr>
            <w:tcW w:w="5934"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Координаты, м</w:t>
            </w:r>
          </w:p>
        </w:tc>
      </w:tr>
      <w:tr w:rsidR="00C577B3" w:rsidRPr="0004390B" w:rsidTr="00F52EF9">
        <w:tc>
          <w:tcPr>
            <w:tcW w:w="4131" w:type="dxa"/>
            <w:gridSpan w:val="2"/>
            <w:vMerge/>
          </w:tcPr>
          <w:p w:rsidR="00C577B3" w:rsidRPr="0004390B" w:rsidRDefault="00C577B3" w:rsidP="00C577B3">
            <w:pPr>
              <w:spacing w:after="0" w:line="240" w:lineRule="auto"/>
              <w:rPr>
                <w:rFonts w:ascii="Times New Roman" w:hAnsi="Times New Roman" w:cs="Times New Roman"/>
                <w:sz w:val="24"/>
                <w:szCs w:val="24"/>
              </w:rPr>
            </w:pPr>
          </w:p>
        </w:tc>
        <w:tc>
          <w:tcPr>
            <w:tcW w:w="2982"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X</w:t>
            </w:r>
          </w:p>
        </w:tc>
        <w:tc>
          <w:tcPr>
            <w:tcW w:w="2952"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Y</w:t>
            </w:r>
          </w:p>
        </w:tc>
      </w:tr>
      <w:tr w:rsidR="00C577B3" w:rsidRPr="0004390B" w:rsidTr="00F52EF9">
        <w:tc>
          <w:tcPr>
            <w:tcW w:w="4131"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568225,20</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2241650,61</w:t>
            </w:r>
          </w:p>
        </w:tc>
      </w:tr>
      <w:tr w:rsidR="00C577B3" w:rsidRPr="0004390B" w:rsidTr="00F52EF9">
        <w:tc>
          <w:tcPr>
            <w:tcW w:w="4131"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568220,90</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2241654,24</w:t>
            </w:r>
          </w:p>
        </w:tc>
      </w:tr>
      <w:tr w:rsidR="00C577B3" w:rsidRPr="0004390B" w:rsidTr="00F52EF9">
        <w:tc>
          <w:tcPr>
            <w:tcW w:w="4131"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3</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568220,10</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2241653,27</w:t>
            </w:r>
          </w:p>
        </w:tc>
      </w:tr>
      <w:tr w:rsidR="00C577B3" w:rsidRPr="0004390B" w:rsidTr="00F52EF9">
        <w:tc>
          <w:tcPr>
            <w:tcW w:w="4131"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4</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568215,54</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2241647,78</w:t>
            </w:r>
          </w:p>
        </w:tc>
      </w:tr>
      <w:tr w:rsidR="00C577B3" w:rsidRPr="0004390B" w:rsidTr="00F52EF9">
        <w:tc>
          <w:tcPr>
            <w:tcW w:w="4131"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568219,83</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2241644,16</w:t>
            </w:r>
          </w:p>
        </w:tc>
      </w:tr>
      <w:tr w:rsidR="00C577B3" w:rsidRPr="0004390B" w:rsidTr="00F52EF9">
        <w:tc>
          <w:tcPr>
            <w:tcW w:w="4131"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6</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568224,40</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2241649,65</w:t>
            </w:r>
          </w:p>
        </w:tc>
      </w:tr>
      <w:tr w:rsidR="00C577B3" w:rsidRPr="0004390B" w:rsidTr="00F52EF9">
        <w:tc>
          <w:tcPr>
            <w:tcW w:w="4131"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568225,20</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2241650,61</w:t>
            </w:r>
          </w:p>
        </w:tc>
      </w:tr>
      <w:tr w:rsidR="00C577B3" w:rsidRPr="0004390B" w:rsidTr="00F52EF9">
        <w:tc>
          <w:tcPr>
            <w:tcW w:w="10065"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Система координат: МСК-59 (Зона 2)</w:t>
            </w:r>
          </w:p>
        </w:tc>
      </w:tr>
      <w:tr w:rsidR="00C577B3" w:rsidRPr="0004390B" w:rsidTr="00F52EF9">
        <w:tc>
          <w:tcPr>
            <w:tcW w:w="10065"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Квартал: 59:18:0010507</w:t>
            </w:r>
          </w:p>
        </w:tc>
      </w:tr>
      <w:tr w:rsidR="00C577B3" w:rsidRPr="00C577B3" w:rsidTr="00F52EF9">
        <w:tblPrEx>
          <w:tblBorders>
            <w:insideH w:val="nil"/>
            <w:insideV w:val="nil"/>
          </w:tblBorders>
        </w:tblPrEx>
        <w:tc>
          <w:tcPr>
            <w:tcW w:w="10065" w:type="dxa"/>
            <w:gridSpan w:val="4"/>
            <w:tcBorders>
              <w:top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58703AB4" wp14:editId="6488E9A6">
                      <wp:simplePos x="0" y="0"/>
                      <wp:positionH relativeFrom="column">
                        <wp:posOffset>3265170</wp:posOffset>
                      </wp:positionH>
                      <wp:positionV relativeFrom="paragraph">
                        <wp:posOffset>410845</wp:posOffset>
                      </wp:positionV>
                      <wp:extent cx="1612900" cy="363855"/>
                      <wp:effectExtent l="4445" t="0" r="1905" b="0"/>
                      <wp:wrapNone/>
                      <wp:docPr id="170" name="Поле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F7F7F"/>
                                    </a:solidFill>
                                    <a:miter lim="800000"/>
                                    <a:headEnd/>
                                    <a:tailEnd/>
                                  </a14:hiddenLine>
                                </a:ext>
                              </a:extLst>
                            </wps:spPr>
                            <wps:txbx>
                              <w:txbxContent>
                                <w:p w:rsidR="00F52EF9" w:rsidRPr="0004390B" w:rsidRDefault="00F52EF9" w:rsidP="00C577B3">
                                  <w:pPr>
                                    <w:spacing w:after="2"/>
                                    <w:rPr>
                                      <w:rFonts w:ascii="Times New Roman" w:hAnsi="Times New Roman" w:cs="Times New Roman"/>
                                      <w:i/>
                                    </w:rPr>
                                  </w:pPr>
                                  <w:r w:rsidRPr="0004390B">
                                    <w:rPr>
                                      <w:rFonts w:ascii="Times New Roman" w:hAnsi="Times New Roman" w:cs="Times New Roman"/>
                                      <w:i/>
                                    </w:rPr>
                                    <w:t>ул.Энгельса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0" o:spid="_x0000_s1048" type="#_x0000_t202" style="position:absolute;left:0;text-align:left;margin-left:257.1pt;margin-top:32.35pt;width:127pt;height:28.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" filled="f" stroked="f" strokecolor="#7f7f7f">
                      <v:textbox>
                        <w:txbxContent>
                          <w:p w:rsidR="00F52EF9" w:rsidRPr="0004390B" w:rsidRDefault="00F52EF9" w:rsidP="00C577B3">
                            <w:pPr>
                              <w:spacing w:after="2"/>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.Э</w:t>
                            </w:r>
                            <w:proofErr w:type="gramEnd"/>
                            <w:r w:rsidRPr="0004390B">
                              <w:rPr>
                                <w:rFonts w:ascii="Times New Roman" w:hAnsi="Times New Roman" w:cs="Times New Roman"/>
                                <w:i/>
                              </w:rPr>
                              <w:t>нгельса</w:t>
                            </w:r>
                            <w:proofErr w:type="spellEnd"/>
                          </w:p>
                        </w:txbxContent>
                      </v:textbox>
                    </v:shape>
                  </w:pict>
                </mc:Fallback>
              </mc:AlternateContent>
            </w:r>
            <w:r w:rsidRPr="00C577B3">
              <w:rPr>
                <w:rFonts w:ascii="Times New Roman" w:hAnsi="Times New Roman" w:cs="Times New Roman"/>
                <w:noProof/>
              </w:rPr>
              <w:drawing>
                <wp:inline distT="0" distB="0" distL="0" distR="0" wp14:anchorId="73787279" wp14:editId="6ECC7EBF">
                  <wp:extent cx="5476875" cy="3438525"/>
                  <wp:effectExtent l="0" t="0" r="9525"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6875" cy="3438525"/>
                          </a:xfrm>
                          <a:prstGeom prst="rect">
                            <a:avLst/>
                          </a:prstGeom>
                          <a:noFill/>
                          <a:ln>
                            <a:noFill/>
                          </a:ln>
                        </pic:spPr>
                      </pic:pic>
                    </a:graphicData>
                  </a:graphic>
                </wp:inline>
              </w:drawing>
            </w:r>
          </w:p>
        </w:tc>
      </w:tr>
      <w:tr w:rsidR="00C577B3" w:rsidRPr="00C577B3" w:rsidTr="00F52EF9">
        <w:tblPrEx>
          <w:tblBorders>
            <w:insideH w:val="nil"/>
            <w:insideV w:val="nil"/>
          </w:tblBorders>
        </w:tblPrEx>
        <w:tc>
          <w:tcPr>
            <w:tcW w:w="10065" w:type="dxa"/>
            <w:gridSpan w:val="4"/>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1:1000</w:t>
            </w:r>
          </w:p>
        </w:tc>
      </w:tr>
      <w:tr w:rsidR="00C577B3" w:rsidRPr="00C577B3" w:rsidTr="00F52EF9">
        <w:tblPrEx>
          <w:tblBorders>
            <w:insideH w:val="nil"/>
            <w:insideV w:val="nil"/>
          </w:tblBorders>
        </w:tblPrEx>
        <w:tc>
          <w:tcPr>
            <w:tcW w:w="10065" w:type="dxa"/>
            <w:gridSpan w:val="4"/>
            <w:tcBorders>
              <w:top w:val="single" w:sz="4" w:space="0" w:color="auto"/>
            </w:tcBorders>
          </w:tcPr>
          <w:p w:rsidR="00C577B3" w:rsidRPr="00C577B3" w:rsidRDefault="00C577B3" w:rsidP="00C577B3">
            <w:pPr>
              <w:spacing w:after="0" w:line="240" w:lineRule="auto"/>
              <w:rPr>
                <w:rFonts w:ascii="Times New Roman" w:hAnsi="Times New Roman" w:cs="Times New Roman"/>
                <w:sz w:val="14"/>
              </w:rPr>
            </w:pPr>
            <w:r w:rsidRPr="00C577B3">
              <w:rPr>
                <w:rFonts w:ascii="Times New Roman" w:hAnsi="Times New Roman" w:cs="Times New Roman"/>
              </w:rPr>
              <w:t>Условные обозначения:</w:t>
            </w:r>
            <w:r w:rsidRPr="00C577B3">
              <w:rPr>
                <w:rFonts w:ascii="Times New Roman" w:hAnsi="Times New Roman" w:cs="Times New Roman"/>
              </w:rPr>
              <w:tab/>
            </w:r>
          </w:p>
        </w:tc>
      </w:tr>
      <w:tr w:rsidR="00C577B3" w:rsidRPr="00C577B3" w:rsidTr="00F52EF9">
        <w:tblPrEx>
          <w:tblBorders>
            <w:insideH w:val="nil"/>
            <w:insideV w:val="nil"/>
          </w:tblBorders>
        </w:tblPrEx>
        <w:trPr>
          <w:trHeight w:val="227"/>
        </w:trPr>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362749B7" wp14:editId="1C43D3B7">
                  <wp:extent cx="542925" cy="238125"/>
                  <wp:effectExtent l="0" t="0" r="9525" b="9525"/>
                  <wp:docPr id="75" name="Рисунок 7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 xml:space="preserve">Границы земельного участка, предназначенного для размещения НТО </w:t>
            </w:r>
          </w:p>
        </w:tc>
      </w:tr>
      <w:tr w:rsidR="00C577B3" w:rsidRPr="00C577B3" w:rsidTr="00F52EF9">
        <w:tblPrEx>
          <w:tblBorders>
            <w:insideH w:val="nil"/>
            <w:insideV w:val="nil"/>
          </w:tblBorders>
        </w:tblPrEx>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11DCBF9" wp14:editId="1F270E03">
                  <wp:extent cx="542925" cy="238125"/>
                  <wp:effectExtent l="0" t="0" r="9525" b="9525"/>
                  <wp:docPr id="74" name="Рисунок 7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38515AFD" wp14:editId="241C63D8">
                  <wp:extent cx="542925" cy="238125"/>
                  <wp:effectExtent l="0" t="0" r="9525" b="9525"/>
                  <wp:docPr id="73" name="Рисунок 7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8"/>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02F1754" wp14:editId="599EE4C1">
                  <wp:extent cx="542925" cy="238125"/>
                  <wp:effectExtent l="0" t="0" r="9525" b="9525"/>
                  <wp:docPr id="72" name="Рисунок 7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ca3462-6768-4a7f-a23e-f22ddf89d97a" descr="sheet"/>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3FBAA80A" wp14:editId="76CD5EFF">
                      <wp:simplePos x="0" y="0"/>
                      <wp:positionH relativeFrom="column">
                        <wp:posOffset>99060</wp:posOffset>
                      </wp:positionH>
                      <wp:positionV relativeFrom="paragraph">
                        <wp:posOffset>112395</wp:posOffset>
                      </wp:positionV>
                      <wp:extent cx="304800" cy="0"/>
                      <wp:effectExtent l="10160" t="7620" r="8890" b="11430"/>
                      <wp:wrapNone/>
                      <wp:docPr id="169" name="Прямая со стрелкой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9" o:spid="_x0000_s1026" type="#_x0000_t32" style="position:absolute;margin-left:7.8pt;margin-top:8.85pt;width:24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" strokecolor="#0c0"/>
                  </w:pict>
                </mc:Fallback>
              </mc:AlternateContent>
            </w:r>
            <w:r w:rsidRPr="00C577B3">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3FC254E6" wp14:editId="1D3FC390">
                      <wp:simplePos x="0" y="0"/>
                      <wp:positionH relativeFrom="column">
                        <wp:posOffset>148590</wp:posOffset>
                      </wp:positionH>
                      <wp:positionV relativeFrom="paragraph">
                        <wp:posOffset>69850</wp:posOffset>
                      </wp:positionV>
                      <wp:extent cx="254000" cy="114300"/>
                      <wp:effectExtent l="2540" t="3175" r="635" b="0"/>
                      <wp:wrapNone/>
                      <wp:docPr id="168" name="Прямоугольник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8" o:spid="_x0000_s1026" style="position:absolute;margin-left:11.7pt;margin-top:5.5pt;width:20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" stroked="f"/>
                  </w:pict>
                </mc:Fallback>
              </mc:AlternateContent>
            </w:r>
            <w:r w:rsidRPr="00C577B3">
              <w:rPr>
                <w:rFonts w:ascii="Times New Roman" w:hAnsi="Times New Roman" w:cs="Times New Roman"/>
                <w:noProof/>
              </w:rPr>
              <w:drawing>
                <wp:inline distT="0" distB="0" distL="0" distR="0" wp14:anchorId="323E3425" wp14:editId="17633833">
                  <wp:extent cx="542925" cy="238125"/>
                  <wp:effectExtent l="0" t="0" r="9525" b="9525"/>
                  <wp:docPr id="71" name="Рисунок 7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p w:rsidR="00C577B3" w:rsidRPr="00C577B3" w:rsidRDefault="00C577B3" w:rsidP="00C577B3">
            <w:pPr>
              <w:spacing w:after="0" w:line="240" w:lineRule="auto"/>
              <w:rPr>
                <w:rFonts w:ascii="Times New Roman" w:hAnsi="Times New Roman" w:cs="Times New Roman"/>
                <w:sz w:val="16"/>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Граница охранной зоны</w:t>
            </w:r>
          </w:p>
        </w:tc>
      </w:tr>
      <w:tr w:rsidR="00C577B3" w:rsidRPr="00C577B3" w:rsidTr="00F52EF9">
        <w:tblPrEx>
          <w:tblBorders>
            <w:insideH w:val="nil"/>
            <w:insideV w:val="nil"/>
          </w:tblBorders>
        </w:tblPrEx>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546FBE50" wp14:editId="5DE4EF55">
                  <wp:extent cx="542925" cy="238125"/>
                  <wp:effectExtent l="0" t="0" r="9525" b="9525"/>
                  <wp:docPr id="70" name="Рисунок 7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18"/>
              </w:rPr>
            </w:pPr>
          </w:p>
        </w:tc>
        <w:tc>
          <w:tcPr>
            <w:tcW w:w="8330" w:type="dxa"/>
            <w:gridSpan w:val="3"/>
          </w:tcPr>
          <w:p w:rsidR="00C577B3" w:rsidRPr="00C577B3" w:rsidRDefault="00C577B3" w:rsidP="00C577B3">
            <w:pPr>
              <w:tabs>
                <w:tab w:val="right" w:pos="8373"/>
              </w:tabs>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p w:rsidR="00C577B3" w:rsidRPr="00C577B3" w:rsidRDefault="00C577B3" w:rsidP="00C577B3">
            <w:pPr>
              <w:tabs>
                <w:tab w:val="right" w:pos="8373"/>
              </w:tabs>
              <w:spacing w:after="0" w:line="240" w:lineRule="auto"/>
              <w:rPr>
                <w:rFonts w:ascii="Times New Roman" w:hAnsi="Times New Roman" w:cs="Times New Roman"/>
              </w:rPr>
            </w:pPr>
          </w:p>
        </w:tc>
      </w:tr>
      <w:tr w:rsidR="00C577B3" w:rsidRPr="00C577B3" w:rsidTr="00F52EF9">
        <w:tblPrEx>
          <w:tblBorders>
            <w:insideH w:val="nil"/>
            <w:insideV w:val="nil"/>
          </w:tblBorders>
        </w:tblPrEx>
        <w:trPr>
          <w:trHeight w:val="64"/>
        </w:trPr>
        <w:tc>
          <w:tcPr>
            <w:tcW w:w="1735" w:type="dxa"/>
          </w:tcPr>
          <w:p w:rsidR="00C577B3" w:rsidRPr="00C577B3" w:rsidRDefault="00C577B3" w:rsidP="00C577B3">
            <w:pPr>
              <w:spacing w:after="0" w:line="240" w:lineRule="auto"/>
              <w:jc w:val="center"/>
              <w:rPr>
                <w:rFonts w:ascii="Times New Roman" w:hAnsi="Times New Roman" w:cs="Times New Roman"/>
                <w:sz w:val="6"/>
              </w:rPr>
            </w:pPr>
          </w:p>
        </w:tc>
        <w:tc>
          <w:tcPr>
            <w:tcW w:w="8330" w:type="dxa"/>
            <w:gridSpan w:val="3"/>
          </w:tcPr>
          <w:p w:rsidR="00C577B3" w:rsidRPr="00C577B3" w:rsidRDefault="00C577B3" w:rsidP="00C577B3">
            <w:pPr>
              <w:spacing w:after="0" w:line="240" w:lineRule="auto"/>
              <w:rPr>
                <w:rFonts w:ascii="Times New Roman" w:hAnsi="Times New Roman" w:cs="Times New Roman"/>
                <w:sz w:val="12"/>
              </w:rPr>
            </w:pPr>
          </w:p>
        </w:tc>
      </w:tr>
    </w:tbl>
    <w:p w:rsidR="00C577B3" w:rsidRPr="00C577B3" w:rsidRDefault="00C577B3" w:rsidP="00C577B3">
      <w:pPr>
        <w:pStyle w:val="a6"/>
        <w:spacing w:after="0" w:line="240" w:lineRule="auto"/>
        <w:jc w:val="center"/>
        <w:rPr>
          <w:rFonts w:ascii="Times New Roman" w:hAnsi="Times New Roman" w:cs="Times New Roman"/>
          <w:szCs w:val="28"/>
        </w:rPr>
      </w:pPr>
      <w:r w:rsidRPr="00C577B3">
        <w:rPr>
          <w:rFonts w:ascii="Times New Roman" w:hAnsi="Times New Roman" w:cs="Times New Roman"/>
          <w:szCs w:val="28"/>
        </w:rPr>
        <w:t xml:space="preserve">                          </w:t>
      </w:r>
    </w:p>
    <w:p w:rsidR="00C577B3" w:rsidRPr="00C577B3" w:rsidRDefault="00C577B3" w:rsidP="00C577B3">
      <w:pPr>
        <w:spacing w:after="0" w:line="240" w:lineRule="auto"/>
        <w:jc w:val="center"/>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rPr>
      </w:pPr>
    </w:p>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lastRenderedPageBreak/>
        <w:t>СХЕМА</w:t>
      </w:r>
    </w:p>
    <w:p w:rsidR="00C577B3" w:rsidRPr="0004390B" w:rsidRDefault="00C577B3" w:rsidP="00C577B3">
      <w:pPr>
        <w:spacing w:after="0" w:line="240" w:lineRule="auto"/>
        <w:ind w:left="-284"/>
        <w:jc w:val="center"/>
        <w:rPr>
          <w:rFonts w:ascii="Times New Roman" w:hAnsi="Times New Roman" w:cs="Times New Roman"/>
          <w:sz w:val="24"/>
          <w:szCs w:val="24"/>
        </w:rPr>
      </w:pPr>
      <w:r w:rsidRPr="0004390B">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04390B" w:rsidRDefault="00C577B3" w:rsidP="00C577B3">
      <w:pPr>
        <w:spacing w:after="0" w:line="240" w:lineRule="auto"/>
        <w:rPr>
          <w:rFonts w:ascii="Times New Roman" w:hAnsi="Times New Roman" w:cs="Times New Roman"/>
          <w:b/>
          <w:sz w:val="24"/>
          <w:szCs w:val="24"/>
        </w:rPr>
      </w:pPr>
      <w:r w:rsidRPr="0004390B">
        <w:rPr>
          <w:rFonts w:ascii="Times New Roman" w:hAnsi="Times New Roman" w:cs="Times New Roman"/>
          <w:b/>
          <w:sz w:val="24"/>
          <w:szCs w:val="24"/>
        </w:rPr>
        <w:t>Лот №10</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2086"/>
        <w:gridCol w:w="2938"/>
        <w:gridCol w:w="3481"/>
      </w:tblGrid>
      <w:tr w:rsidR="00C577B3" w:rsidRPr="0004390B" w:rsidTr="00F52EF9">
        <w:tc>
          <w:tcPr>
            <w:tcW w:w="10065"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Условный номер земельного участка  :ЗУ1</w:t>
            </w:r>
          </w:p>
        </w:tc>
      </w:tr>
      <w:tr w:rsidR="00C577B3" w:rsidRPr="0004390B" w:rsidTr="00F52EF9">
        <w:tc>
          <w:tcPr>
            <w:tcW w:w="10065" w:type="dxa"/>
            <w:gridSpan w:val="4"/>
            <w:vAlign w:val="center"/>
          </w:tcPr>
          <w:p w:rsidR="00C577B3" w:rsidRPr="0004390B" w:rsidRDefault="00C577B3" w:rsidP="00C577B3">
            <w:pPr>
              <w:spacing w:after="0" w:line="240" w:lineRule="auto"/>
              <w:rPr>
                <w:rFonts w:ascii="Times New Roman" w:hAnsi="Times New Roman" w:cs="Times New Roman"/>
                <w:color w:val="FF0000"/>
                <w:sz w:val="24"/>
                <w:szCs w:val="24"/>
              </w:rPr>
            </w:pPr>
            <w:r w:rsidRPr="0004390B">
              <w:rPr>
                <w:rFonts w:ascii="Times New Roman" w:hAnsi="Times New Roman" w:cs="Times New Roman"/>
                <w:sz w:val="24"/>
                <w:szCs w:val="24"/>
              </w:rPr>
              <w:t xml:space="preserve">Площадь земельного участка  47м² </w:t>
            </w:r>
          </w:p>
        </w:tc>
      </w:tr>
      <w:tr w:rsidR="00C577B3" w:rsidRPr="0004390B" w:rsidTr="00F52EF9">
        <w:tc>
          <w:tcPr>
            <w:tcW w:w="10065"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Местоположение: Пермский край, г.Добрянка,  ул.Герцена, в районе жилого дома №36                       </w:t>
            </w:r>
            <w:r w:rsidRPr="0004390B">
              <w:rPr>
                <w:rFonts w:ascii="Times New Roman" w:hAnsi="Times New Roman" w:cs="Times New Roman"/>
                <w:b/>
                <w:sz w:val="24"/>
                <w:szCs w:val="24"/>
              </w:rPr>
              <w:t>НТО №32</w:t>
            </w:r>
          </w:p>
        </w:tc>
      </w:tr>
      <w:tr w:rsidR="00C577B3" w:rsidRPr="0004390B" w:rsidTr="00F52EF9">
        <w:tc>
          <w:tcPr>
            <w:tcW w:w="3646" w:type="dxa"/>
            <w:gridSpan w:val="2"/>
            <w:vMerge w:val="restart"/>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Обозначение характерных точек границ</w:t>
            </w:r>
          </w:p>
        </w:tc>
        <w:tc>
          <w:tcPr>
            <w:tcW w:w="6419"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Координаты, м</w:t>
            </w:r>
          </w:p>
        </w:tc>
      </w:tr>
      <w:tr w:rsidR="00C577B3" w:rsidRPr="0004390B" w:rsidTr="00F52EF9">
        <w:tc>
          <w:tcPr>
            <w:tcW w:w="0" w:type="auto"/>
            <w:gridSpan w:val="2"/>
            <w:vMerge/>
          </w:tcPr>
          <w:p w:rsidR="00C577B3" w:rsidRPr="0004390B" w:rsidRDefault="00C577B3" w:rsidP="00C577B3">
            <w:pPr>
              <w:spacing w:after="0" w:line="240" w:lineRule="auto"/>
              <w:rPr>
                <w:rFonts w:ascii="Times New Roman" w:hAnsi="Times New Roman" w:cs="Times New Roman"/>
                <w:sz w:val="24"/>
                <w:szCs w:val="24"/>
              </w:rPr>
            </w:pPr>
          </w:p>
        </w:tc>
        <w:tc>
          <w:tcPr>
            <w:tcW w:w="2938"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X</w:t>
            </w:r>
          </w:p>
        </w:tc>
        <w:tc>
          <w:tcPr>
            <w:tcW w:w="3481"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Y</w:t>
            </w:r>
          </w:p>
        </w:tc>
      </w:tr>
      <w:tr w:rsidR="00C577B3" w:rsidRPr="0004390B" w:rsidTr="00F52EF9">
        <w:tc>
          <w:tcPr>
            <w:tcW w:w="3646"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38"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568956,18</w:t>
            </w:r>
          </w:p>
        </w:tc>
        <w:tc>
          <w:tcPr>
            <w:tcW w:w="348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2241185,31</w:t>
            </w:r>
          </w:p>
        </w:tc>
      </w:tr>
      <w:tr w:rsidR="00C577B3" w:rsidRPr="0004390B" w:rsidTr="00F52EF9">
        <w:tc>
          <w:tcPr>
            <w:tcW w:w="3646"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w:t>
            </w:r>
          </w:p>
        </w:tc>
        <w:tc>
          <w:tcPr>
            <w:tcW w:w="2938"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568952,63</w:t>
            </w:r>
          </w:p>
        </w:tc>
        <w:tc>
          <w:tcPr>
            <w:tcW w:w="348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2241192,82</w:t>
            </w:r>
          </w:p>
        </w:tc>
      </w:tr>
      <w:tr w:rsidR="00C577B3" w:rsidRPr="0004390B" w:rsidTr="00F52EF9">
        <w:tc>
          <w:tcPr>
            <w:tcW w:w="3646"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3</w:t>
            </w:r>
          </w:p>
        </w:tc>
        <w:tc>
          <w:tcPr>
            <w:tcW w:w="2938"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568947,48</w:t>
            </w:r>
          </w:p>
        </w:tc>
        <w:tc>
          <w:tcPr>
            <w:tcW w:w="348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2241190,36</w:t>
            </w:r>
          </w:p>
        </w:tc>
      </w:tr>
      <w:tr w:rsidR="00C577B3" w:rsidRPr="0004390B" w:rsidTr="00F52EF9">
        <w:tc>
          <w:tcPr>
            <w:tcW w:w="3646"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4</w:t>
            </w:r>
          </w:p>
        </w:tc>
        <w:tc>
          <w:tcPr>
            <w:tcW w:w="2938"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568951,06</w:t>
            </w:r>
          </w:p>
        </w:tc>
        <w:tc>
          <w:tcPr>
            <w:tcW w:w="348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2241182,87</w:t>
            </w:r>
          </w:p>
        </w:tc>
      </w:tr>
      <w:tr w:rsidR="00C577B3" w:rsidRPr="0004390B" w:rsidTr="00F52EF9">
        <w:tc>
          <w:tcPr>
            <w:tcW w:w="3646"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38"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568956,18</w:t>
            </w:r>
          </w:p>
        </w:tc>
        <w:tc>
          <w:tcPr>
            <w:tcW w:w="348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2241185,31</w:t>
            </w:r>
          </w:p>
        </w:tc>
      </w:tr>
      <w:tr w:rsidR="00C577B3" w:rsidRPr="0004390B" w:rsidTr="00F52EF9">
        <w:tc>
          <w:tcPr>
            <w:tcW w:w="10065"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Система координат: МСК-59 (Зона 2)</w:t>
            </w:r>
          </w:p>
        </w:tc>
      </w:tr>
      <w:tr w:rsidR="00C577B3" w:rsidRPr="0004390B" w:rsidTr="00F52EF9">
        <w:tc>
          <w:tcPr>
            <w:tcW w:w="10065"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Квартал: 59:18:0010604</w:t>
            </w:r>
          </w:p>
        </w:tc>
      </w:tr>
      <w:tr w:rsidR="00C577B3" w:rsidRPr="00C577B3" w:rsidTr="00F52EF9">
        <w:tblPrEx>
          <w:tblBorders>
            <w:insideH w:val="nil"/>
            <w:insideV w:val="nil"/>
          </w:tblBorders>
        </w:tblPrEx>
        <w:tc>
          <w:tcPr>
            <w:tcW w:w="10065" w:type="dxa"/>
            <w:gridSpan w:val="4"/>
            <w:tcBorders>
              <w:top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32BE7BC7" wp14:editId="509F4A59">
                      <wp:simplePos x="0" y="0"/>
                      <wp:positionH relativeFrom="column">
                        <wp:posOffset>2404110</wp:posOffset>
                      </wp:positionH>
                      <wp:positionV relativeFrom="paragraph">
                        <wp:posOffset>2178685</wp:posOffset>
                      </wp:positionV>
                      <wp:extent cx="280670" cy="266700"/>
                      <wp:effectExtent l="4445" t="0" r="635" b="635"/>
                      <wp:wrapNone/>
                      <wp:docPr id="167" name="Поле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Default="00F52EF9" w:rsidP="00C577B3">
                                  <w: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67" o:spid="_x0000_s1049" type="#_x0000_t202" style="position:absolute;left:0;text-align:left;margin-left:189.3pt;margin-top:171.55pt;width:22.1pt;height:21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" filled="f" stroked="f">
                      <v:textbox style="mso-fit-shape-to-text:t">
                        <w:txbxContent>
                          <w:p w:rsidR="00F52EF9" w:rsidRDefault="00F52EF9" w:rsidP="00C577B3">
                            <w:r>
                              <w:t>3</w:t>
                            </w:r>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09F415FF" wp14:editId="73FC8D0F">
                      <wp:simplePos x="0" y="0"/>
                      <wp:positionH relativeFrom="column">
                        <wp:posOffset>1941830</wp:posOffset>
                      </wp:positionH>
                      <wp:positionV relativeFrom="paragraph">
                        <wp:posOffset>1842135</wp:posOffset>
                      </wp:positionV>
                      <wp:extent cx="280670" cy="266700"/>
                      <wp:effectExtent l="0" t="0" r="0" b="0"/>
                      <wp:wrapNone/>
                      <wp:docPr id="166" name="Поле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Default="00F52EF9" w:rsidP="00C577B3">
                                  <w: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66" o:spid="_x0000_s1050" type="#_x0000_t202" style="position:absolute;left:0;text-align:left;margin-left:152.9pt;margin-top:145.05pt;width:22.1pt;height:21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" filled="f" stroked="f">
                      <v:textbox style="mso-fit-shape-to-text:t">
                        <w:txbxContent>
                          <w:p w:rsidR="00F52EF9" w:rsidRDefault="00F52EF9" w:rsidP="00C577B3">
                            <w:r>
                              <w:t>4</w:t>
                            </w:r>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3ABC65D8" wp14:editId="689BF0CC">
                      <wp:simplePos x="0" y="0"/>
                      <wp:positionH relativeFrom="column">
                        <wp:posOffset>2678430</wp:posOffset>
                      </wp:positionH>
                      <wp:positionV relativeFrom="paragraph">
                        <wp:posOffset>1647825</wp:posOffset>
                      </wp:positionV>
                      <wp:extent cx="280670" cy="266700"/>
                      <wp:effectExtent l="635" t="1905" r="4445" b="0"/>
                      <wp:wrapNone/>
                      <wp:docPr id="165" name="Поле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Default="00F52EF9" w:rsidP="00C577B3">
                                  <w: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65" o:spid="_x0000_s1051" type="#_x0000_t202" style="position:absolute;left:0;text-align:left;margin-left:210.9pt;margin-top:129.75pt;width:22.1pt;height:21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" filled="f" stroked="f">
                      <v:textbox style="mso-fit-shape-to-text:t">
                        <w:txbxContent>
                          <w:p w:rsidR="00F52EF9" w:rsidRDefault="00F52EF9" w:rsidP="00C577B3">
                            <w:r>
                              <w:t>2</w:t>
                            </w:r>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4171C070" wp14:editId="43F06BF8">
                      <wp:simplePos x="0" y="0"/>
                      <wp:positionH relativeFrom="column">
                        <wp:posOffset>2233930</wp:posOffset>
                      </wp:positionH>
                      <wp:positionV relativeFrom="paragraph">
                        <wp:posOffset>1463675</wp:posOffset>
                      </wp:positionV>
                      <wp:extent cx="280670" cy="266700"/>
                      <wp:effectExtent l="1905" t="0" r="3175" b="1270"/>
                      <wp:wrapNone/>
                      <wp:docPr id="164" name="Поле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Default="00F52EF9" w:rsidP="00C577B3">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64" o:spid="_x0000_s1052" type="#_x0000_t202" style="position:absolute;left:0;text-align:left;margin-left:175.9pt;margin-top:115.25pt;width:22.1pt;height:21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" filled="f" stroked="f">
                      <v:textbox style="mso-fit-shape-to-text:t">
                        <w:txbxContent>
                          <w:p w:rsidR="00F52EF9" w:rsidRDefault="00F52EF9" w:rsidP="00C577B3">
                            <w:r>
                              <w:t>1</w:t>
                            </w:r>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796AD66B" wp14:editId="12B0B219">
                      <wp:simplePos x="0" y="0"/>
                      <wp:positionH relativeFrom="column">
                        <wp:posOffset>2228215</wp:posOffset>
                      </wp:positionH>
                      <wp:positionV relativeFrom="paragraph">
                        <wp:posOffset>1727200</wp:posOffset>
                      </wp:positionV>
                      <wp:extent cx="519430" cy="291465"/>
                      <wp:effectExtent l="0" t="0" r="0" b="0"/>
                      <wp:wrapNone/>
                      <wp:docPr id="163" name="Поле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Pr="001A0D5F" w:rsidRDefault="00F52EF9" w:rsidP="00C577B3">
                                  <w:pPr>
                                    <w:rPr>
                                      <w:b/>
                                      <w:color w:val="FF0000"/>
                                    </w:rPr>
                                  </w:pPr>
                                  <w:r w:rsidRPr="001A0D5F">
                                    <w:rPr>
                                      <w:b/>
                                      <w:color w:val="FF0000"/>
                                    </w:rPr>
                                    <w:t>:ЗУ1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63" o:spid="_x0000_s1053" type="#_x0000_t202" style="position:absolute;left:0;text-align:left;margin-left:175.45pt;margin-top:136pt;width:40.9pt;height:22.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uyjxg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" filled="f" stroked="f">
                      <v:textbox>
                        <w:txbxContent>
                          <w:p w:rsidR="00F52EF9" w:rsidRPr="001A0D5F" w:rsidRDefault="00F52EF9" w:rsidP="00C577B3">
                            <w:pPr>
                              <w:rPr>
                                <w:b/>
                                <w:color w:val="FF0000"/>
                              </w:rPr>
                            </w:pPr>
                            <w:r w:rsidRPr="001A0D5F">
                              <w:rPr>
                                <w:b/>
                                <w:color w:val="FF0000"/>
                              </w:rPr>
                              <w:t>:ЗУ</w:t>
                            </w:r>
                            <w:proofErr w:type="gramStart"/>
                            <w:r w:rsidRPr="001A0D5F">
                              <w:rPr>
                                <w:b/>
                                <w:color w:val="FF0000"/>
                              </w:rPr>
                              <w:t>1</w:t>
                            </w:r>
                            <w:proofErr w:type="gramEnd"/>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1FAD19DD" wp14:editId="4EC5F047">
                      <wp:simplePos x="0" y="0"/>
                      <wp:positionH relativeFrom="column">
                        <wp:posOffset>3105785</wp:posOffset>
                      </wp:positionH>
                      <wp:positionV relativeFrom="paragraph">
                        <wp:posOffset>3360420</wp:posOffset>
                      </wp:positionV>
                      <wp:extent cx="1605280" cy="340995"/>
                      <wp:effectExtent l="0" t="0" r="0" b="1905"/>
                      <wp:wrapNone/>
                      <wp:docPr id="162" name="Поле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Pr="0004390B" w:rsidRDefault="00F52EF9" w:rsidP="00C577B3">
                                  <w:pPr>
                                    <w:rPr>
                                      <w:rFonts w:ascii="Times New Roman" w:hAnsi="Times New Roman" w:cs="Times New Roman"/>
                                      <w:i/>
                                    </w:rPr>
                                  </w:pPr>
                                  <w:r w:rsidRPr="0004390B">
                                    <w:rPr>
                                      <w:rFonts w:ascii="Times New Roman" w:hAnsi="Times New Roman" w:cs="Times New Roman"/>
                                      <w:i/>
                                    </w:rPr>
                                    <w:t>ул.Герцена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62" o:spid="_x0000_s1054" type="#_x0000_t202" style="position:absolute;left:0;text-align:left;margin-left:244.55pt;margin-top:264.6pt;width:126.4pt;height:26.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" filled="f" stroked="f">
                      <v:textbox>
                        <w:txbxContent>
                          <w:p w:rsidR="00F52EF9" w:rsidRPr="0004390B" w:rsidRDefault="00F52EF9" w:rsidP="00C577B3">
                            <w:pPr>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.Г</w:t>
                            </w:r>
                            <w:proofErr w:type="gramEnd"/>
                            <w:r w:rsidRPr="0004390B">
                              <w:rPr>
                                <w:rFonts w:ascii="Times New Roman" w:hAnsi="Times New Roman" w:cs="Times New Roman"/>
                                <w:i/>
                              </w:rPr>
                              <w:t>ерцена</w:t>
                            </w:r>
                            <w:proofErr w:type="spellEnd"/>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1A9FA817" wp14:editId="7A003B17">
                      <wp:simplePos x="0" y="0"/>
                      <wp:positionH relativeFrom="column">
                        <wp:posOffset>2907665</wp:posOffset>
                      </wp:positionH>
                      <wp:positionV relativeFrom="paragraph">
                        <wp:posOffset>807085</wp:posOffset>
                      </wp:positionV>
                      <wp:extent cx="1605280" cy="340995"/>
                      <wp:effectExtent l="0" t="0" r="0" b="2540"/>
                      <wp:wrapNone/>
                      <wp:docPr id="161" name="Поле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Pr="00C3289F" w:rsidRDefault="00F52EF9" w:rsidP="00C577B3">
                                  <w:pPr>
                                    <w:rPr>
                                      <w:b/>
                                      <w:i/>
                                      <w:color w:val="365F91"/>
                                    </w:rPr>
                                  </w:pPr>
                                  <w:r>
                                    <w:rPr>
                                      <w:b/>
                                      <w:i/>
                                      <w:noProof/>
                                      <w:color w:val="365F91"/>
                                    </w:rPr>
                                    <w:drawing>
                                      <wp:inline distT="0" distB="0" distL="0" distR="0" wp14:anchorId="6C1848F4" wp14:editId="7AB3BB2A">
                                        <wp:extent cx="1419225" cy="30480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19225" cy="304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61" o:spid="_x0000_s1055" type="#_x0000_t202" style="position:absolute;left:0;text-align:left;margin-left:228.95pt;margin-top:63.55pt;width:126.4pt;height:26.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3Ml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" filled="f" stroked="f">
                      <v:textbox>
                        <w:txbxContent>
                          <w:p w:rsidR="00F52EF9" w:rsidRPr="00C3289F" w:rsidRDefault="00F52EF9" w:rsidP="00C577B3">
                            <w:pPr>
                              <w:rPr>
                                <w:b/>
                                <w:i/>
                                <w:color w:val="365F91"/>
                              </w:rPr>
                            </w:pPr>
                            <w:r>
                              <w:rPr>
                                <w:b/>
                                <w:i/>
                                <w:noProof/>
                                <w:color w:val="365F91"/>
                              </w:rPr>
                              <w:drawing>
                                <wp:inline distT="0" distB="0" distL="0" distR="0" wp14:anchorId="6C1848F4" wp14:editId="7AB3BB2A">
                                  <wp:extent cx="1419225" cy="30480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19225" cy="304800"/>
                                          </a:xfrm>
                                          <a:prstGeom prst="rect">
                                            <a:avLst/>
                                          </a:prstGeom>
                                          <a:noFill/>
                                          <a:ln>
                                            <a:noFill/>
                                          </a:ln>
                                        </pic:spPr>
                                      </pic:pic>
                                    </a:graphicData>
                                  </a:graphic>
                                </wp:inline>
                              </w:drawing>
                            </w:r>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75E7DF28" wp14:editId="5B6900D5">
                      <wp:simplePos x="0" y="0"/>
                      <wp:positionH relativeFrom="column">
                        <wp:posOffset>1492885</wp:posOffset>
                      </wp:positionH>
                      <wp:positionV relativeFrom="paragraph">
                        <wp:posOffset>2731770</wp:posOffset>
                      </wp:positionV>
                      <wp:extent cx="443230" cy="222885"/>
                      <wp:effectExtent l="3810" t="0" r="635" b="0"/>
                      <wp:wrapNone/>
                      <wp:docPr id="159" name="Поле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Pr="00897486" w:rsidRDefault="00F52EF9" w:rsidP="00C577B3">
                                  <w:pPr>
                                    <w:rPr>
                                      <w:color w:val="00B050"/>
                                      <w:sz w:val="18"/>
                                      <w:szCs w:val="18"/>
                                    </w:rPr>
                                  </w:pPr>
                                  <w:r w:rsidRPr="00897486">
                                    <w:rPr>
                                      <w:color w:val="00B050"/>
                                      <w:sz w:val="18"/>
                                      <w:szCs w:val="18"/>
                                    </w:rPr>
                                    <w:t>6.192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59" o:spid="_x0000_s1056" type="#_x0000_t202" style="position:absolute;left:0;text-align:left;margin-left:117.55pt;margin-top:215.1pt;width:34.9pt;height:17.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" filled="f" stroked="f">
                      <v:textbox style="mso-fit-shape-to-text:t">
                        <w:txbxContent>
                          <w:p w:rsidR="00F52EF9" w:rsidRPr="00897486" w:rsidRDefault="00F52EF9" w:rsidP="00C577B3">
                            <w:pPr>
                              <w:rPr>
                                <w:color w:val="00B050"/>
                                <w:sz w:val="18"/>
                                <w:szCs w:val="18"/>
                              </w:rPr>
                            </w:pPr>
                            <w:r w:rsidRPr="00897486">
                              <w:rPr>
                                <w:color w:val="00B050"/>
                                <w:sz w:val="18"/>
                                <w:szCs w:val="18"/>
                              </w:rPr>
                              <w:t>6.192</w:t>
                            </w:r>
                          </w:p>
                        </w:txbxContent>
                      </v:textbox>
                    </v:shape>
                  </w:pict>
                </mc:Fallback>
              </mc:AlternateContent>
            </w:r>
            <w:r w:rsidRPr="00C577B3">
              <w:rPr>
                <w:rFonts w:ascii="Times New Roman" w:hAnsi="Times New Roman" w:cs="Times New Roman"/>
                <w:noProof/>
              </w:rPr>
              <w:drawing>
                <wp:inline distT="0" distB="0" distL="0" distR="0" wp14:anchorId="6651DC98" wp14:editId="6D889EAA">
                  <wp:extent cx="5638800" cy="399097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val="0"/>
                              </a:ext>
                            </a:extLst>
                          </a:blip>
                          <a:srcRect l="26056" t="15109" r="19659" b="16759"/>
                          <a:stretch>
                            <a:fillRect/>
                          </a:stretch>
                        </pic:blipFill>
                        <pic:spPr bwMode="auto">
                          <a:xfrm>
                            <a:off x="0" y="0"/>
                            <a:ext cx="5638800" cy="3990975"/>
                          </a:xfrm>
                          <a:prstGeom prst="rect">
                            <a:avLst/>
                          </a:prstGeom>
                          <a:noFill/>
                          <a:ln>
                            <a:noFill/>
                          </a:ln>
                        </pic:spPr>
                      </pic:pic>
                    </a:graphicData>
                  </a:graphic>
                </wp:inline>
              </w:drawing>
            </w:r>
          </w:p>
        </w:tc>
      </w:tr>
      <w:tr w:rsidR="00C577B3" w:rsidRPr="00C577B3" w:rsidTr="00F52EF9">
        <w:tblPrEx>
          <w:tblBorders>
            <w:insideH w:val="nil"/>
            <w:insideV w:val="nil"/>
          </w:tblBorders>
        </w:tblPrEx>
        <w:tc>
          <w:tcPr>
            <w:tcW w:w="10065" w:type="dxa"/>
            <w:gridSpan w:val="4"/>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1:500</w:t>
            </w:r>
          </w:p>
        </w:tc>
      </w:tr>
      <w:tr w:rsidR="00C577B3" w:rsidRPr="00C577B3" w:rsidTr="00F52EF9">
        <w:tblPrEx>
          <w:tblBorders>
            <w:insideH w:val="nil"/>
            <w:insideV w:val="nil"/>
          </w:tblBorders>
        </w:tblPrEx>
        <w:tc>
          <w:tcPr>
            <w:tcW w:w="10065" w:type="dxa"/>
            <w:gridSpan w:val="4"/>
            <w:tcBorders>
              <w:top w:val="nil"/>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Условные обозначения:</w:t>
            </w:r>
          </w:p>
        </w:tc>
      </w:tr>
      <w:tr w:rsidR="00C577B3" w:rsidRPr="00C577B3" w:rsidTr="00F52EF9">
        <w:tblPrEx>
          <w:tblBorders>
            <w:insideH w:val="nil"/>
            <w:insideV w:val="nil"/>
          </w:tblBorders>
        </w:tblPrEx>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2D3BCBBB" wp14:editId="6A039508">
                  <wp:extent cx="542925" cy="285750"/>
                  <wp:effectExtent l="0" t="0" r="9525" b="0"/>
                  <wp:docPr id="68" name="Рисунок 6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2151722-d489-42ce-aaed-0aaeb5798b5a"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505"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земельного участка, предназначенного для размещения НТО</w:t>
            </w:r>
          </w:p>
        </w:tc>
      </w:tr>
      <w:tr w:rsidR="00C577B3" w:rsidRPr="00C577B3" w:rsidTr="00F52EF9">
        <w:tblPrEx>
          <w:tblBorders>
            <w:insideH w:val="nil"/>
            <w:insideV w:val="nil"/>
          </w:tblBorders>
        </w:tblPrEx>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2679346A" wp14:editId="12DC9E8D">
                  <wp:extent cx="542925" cy="285750"/>
                  <wp:effectExtent l="0" t="0" r="9525" b="0"/>
                  <wp:docPr id="67" name="Рисунок 6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dc7834b-1e4b-4b33-86d9-11507ff87d38"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505"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34BB4B1C" wp14:editId="103D3A61">
                  <wp:extent cx="542925" cy="285750"/>
                  <wp:effectExtent l="0" t="0" r="9525" b="0"/>
                  <wp:docPr id="66" name="Рисунок 6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a061f64-0228-4718-98c4-ff4bbde123f4"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505"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17F5607A" wp14:editId="3B82D581">
                  <wp:extent cx="542925" cy="285750"/>
                  <wp:effectExtent l="0" t="0" r="9525" b="0"/>
                  <wp:docPr id="65" name="Рисунок 6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72ad79d-ca3a-4e55-b3cf-d75965215f99" descr="sheet"/>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505"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tc>
      </w:tr>
      <w:tr w:rsidR="00C577B3" w:rsidRPr="00C577B3" w:rsidTr="00F52EF9">
        <w:tblPrEx>
          <w:tblBorders>
            <w:insideH w:val="nil"/>
            <w:insideV w:val="nil"/>
          </w:tblBorders>
        </w:tblPrEx>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25457DA6" wp14:editId="75F1FD3A">
                  <wp:extent cx="542925" cy="285750"/>
                  <wp:effectExtent l="0" t="0" r="9525" b="0"/>
                  <wp:docPr id="64" name="Рисунок 6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4b40308-abb9-4f92-a04c-95f3662e42b8" descr="sheet"/>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505"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Граница охранной зоны</w:t>
            </w:r>
          </w:p>
        </w:tc>
      </w:tr>
      <w:tr w:rsidR="00C577B3" w:rsidRPr="00C577B3" w:rsidTr="00F52EF9">
        <w:tblPrEx>
          <w:tblBorders>
            <w:insideH w:val="nil"/>
            <w:insideV w:val="nil"/>
          </w:tblBorders>
        </w:tblPrEx>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5F8C958D" wp14:editId="2F522940">
                  <wp:extent cx="542925" cy="285750"/>
                  <wp:effectExtent l="0" t="0" r="9525" b="0"/>
                  <wp:docPr id="63" name="Рисунок 6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2885472-e490-4fcc-baba-5428e575f1e6" descr="sheet"/>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505"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tc>
      </w:tr>
    </w:tbl>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rPr>
      </w:pPr>
    </w:p>
    <w:p w:rsidR="0004390B" w:rsidRDefault="0004390B" w:rsidP="00C577B3">
      <w:pPr>
        <w:spacing w:after="0" w:line="240" w:lineRule="auto"/>
        <w:jc w:val="center"/>
        <w:rPr>
          <w:rFonts w:ascii="Times New Roman" w:hAnsi="Times New Roman" w:cs="Times New Roman"/>
        </w:rPr>
      </w:pPr>
    </w:p>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lastRenderedPageBreak/>
        <w:t>СХЕМА</w:t>
      </w:r>
    </w:p>
    <w:p w:rsidR="00C577B3" w:rsidRPr="0004390B" w:rsidRDefault="00C577B3" w:rsidP="00C577B3">
      <w:pPr>
        <w:spacing w:after="0" w:line="240" w:lineRule="auto"/>
        <w:ind w:left="-284"/>
        <w:jc w:val="center"/>
        <w:rPr>
          <w:rFonts w:ascii="Times New Roman" w:hAnsi="Times New Roman" w:cs="Times New Roman"/>
          <w:sz w:val="24"/>
          <w:szCs w:val="24"/>
        </w:rPr>
      </w:pPr>
      <w:r w:rsidRPr="0004390B">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04390B" w:rsidRDefault="00C577B3" w:rsidP="00C577B3">
      <w:pPr>
        <w:spacing w:after="0" w:line="240" w:lineRule="auto"/>
        <w:rPr>
          <w:rFonts w:ascii="Times New Roman" w:hAnsi="Times New Roman" w:cs="Times New Roman"/>
          <w:b/>
          <w:sz w:val="24"/>
          <w:szCs w:val="24"/>
        </w:rPr>
      </w:pPr>
      <w:r w:rsidRPr="0004390B">
        <w:rPr>
          <w:rFonts w:ascii="Times New Roman" w:hAnsi="Times New Roman" w:cs="Times New Roman"/>
          <w:b/>
          <w:sz w:val="24"/>
          <w:szCs w:val="24"/>
        </w:rPr>
        <w:t>Лот №11</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2086"/>
        <w:gridCol w:w="2938"/>
        <w:gridCol w:w="3481"/>
      </w:tblGrid>
      <w:tr w:rsidR="00C577B3" w:rsidRPr="0004390B" w:rsidTr="00F52EF9">
        <w:tc>
          <w:tcPr>
            <w:tcW w:w="10065"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Условный номер земельного участка  :ЗУ1</w:t>
            </w:r>
          </w:p>
        </w:tc>
      </w:tr>
      <w:tr w:rsidR="00C577B3" w:rsidRPr="0004390B" w:rsidTr="00F52EF9">
        <w:tc>
          <w:tcPr>
            <w:tcW w:w="10065" w:type="dxa"/>
            <w:gridSpan w:val="4"/>
            <w:vAlign w:val="center"/>
          </w:tcPr>
          <w:p w:rsidR="00C577B3" w:rsidRPr="0004390B" w:rsidRDefault="00C577B3" w:rsidP="00C577B3">
            <w:pPr>
              <w:spacing w:after="0" w:line="240" w:lineRule="auto"/>
              <w:rPr>
                <w:rFonts w:ascii="Times New Roman" w:hAnsi="Times New Roman" w:cs="Times New Roman"/>
                <w:color w:val="FF0000"/>
                <w:sz w:val="24"/>
                <w:szCs w:val="24"/>
              </w:rPr>
            </w:pPr>
            <w:r w:rsidRPr="0004390B">
              <w:rPr>
                <w:rFonts w:ascii="Times New Roman" w:hAnsi="Times New Roman" w:cs="Times New Roman"/>
                <w:sz w:val="24"/>
                <w:szCs w:val="24"/>
              </w:rPr>
              <w:t xml:space="preserve">Площадь земельного участка  47м² </w:t>
            </w:r>
          </w:p>
        </w:tc>
      </w:tr>
      <w:tr w:rsidR="00C577B3" w:rsidRPr="0004390B" w:rsidTr="00F52EF9">
        <w:tc>
          <w:tcPr>
            <w:tcW w:w="10065"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Местоположение: Пермский край, г.Добрянка,  ул.Герцена, в районе жилого дома №36                       </w:t>
            </w:r>
            <w:r w:rsidRPr="0004390B">
              <w:rPr>
                <w:rFonts w:ascii="Times New Roman" w:hAnsi="Times New Roman" w:cs="Times New Roman"/>
                <w:b/>
                <w:sz w:val="24"/>
                <w:szCs w:val="24"/>
              </w:rPr>
              <w:t>НТО №33</w:t>
            </w:r>
          </w:p>
        </w:tc>
      </w:tr>
      <w:tr w:rsidR="00C577B3" w:rsidRPr="0004390B" w:rsidTr="00F52EF9">
        <w:tc>
          <w:tcPr>
            <w:tcW w:w="3646" w:type="dxa"/>
            <w:gridSpan w:val="2"/>
            <w:vMerge w:val="restart"/>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Обозначение характерных точек границ</w:t>
            </w:r>
          </w:p>
        </w:tc>
        <w:tc>
          <w:tcPr>
            <w:tcW w:w="6419"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Координаты, м</w:t>
            </w:r>
          </w:p>
        </w:tc>
      </w:tr>
      <w:tr w:rsidR="00C577B3" w:rsidRPr="0004390B" w:rsidTr="00F52EF9">
        <w:tc>
          <w:tcPr>
            <w:tcW w:w="0" w:type="auto"/>
            <w:gridSpan w:val="2"/>
            <w:vMerge/>
          </w:tcPr>
          <w:p w:rsidR="00C577B3" w:rsidRPr="0004390B" w:rsidRDefault="00C577B3" w:rsidP="00C577B3">
            <w:pPr>
              <w:spacing w:after="0" w:line="240" w:lineRule="auto"/>
              <w:rPr>
                <w:rFonts w:ascii="Times New Roman" w:hAnsi="Times New Roman" w:cs="Times New Roman"/>
                <w:sz w:val="24"/>
                <w:szCs w:val="24"/>
              </w:rPr>
            </w:pPr>
          </w:p>
        </w:tc>
        <w:tc>
          <w:tcPr>
            <w:tcW w:w="2938"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X</w:t>
            </w:r>
          </w:p>
        </w:tc>
        <w:tc>
          <w:tcPr>
            <w:tcW w:w="3481"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Y</w:t>
            </w:r>
          </w:p>
        </w:tc>
      </w:tr>
      <w:tr w:rsidR="00C577B3" w:rsidRPr="0004390B" w:rsidTr="00F52EF9">
        <w:tc>
          <w:tcPr>
            <w:tcW w:w="3646"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38"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568950,55</w:t>
            </w:r>
          </w:p>
        </w:tc>
        <w:tc>
          <w:tcPr>
            <w:tcW w:w="348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2241197,17</w:t>
            </w:r>
          </w:p>
        </w:tc>
      </w:tr>
      <w:tr w:rsidR="00C577B3" w:rsidRPr="0004390B" w:rsidTr="00F52EF9">
        <w:tc>
          <w:tcPr>
            <w:tcW w:w="3646"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w:t>
            </w:r>
          </w:p>
        </w:tc>
        <w:tc>
          <w:tcPr>
            <w:tcW w:w="2938"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568947,05</w:t>
            </w:r>
          </w:p>
        </w:tc>
        <w:tc>
          <w:tcPr>
            <w:tcW w:w="348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2241204,69</w:t>
            </w:r>
          </w:p>
        </w:tc>
      </w:tr>
      <w:tr w:rsidR="00C577B3" w:rsidRPr="0004390B" w:rsidTr="00F52EF9">
        <w:tc>
          <w:tcPr>
            <w:tcW w:w="3646"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3</w:t>
            </w:r>
          </w:p>
        </w:tc>
        <w:tc>
          <w:tcPr>
            <w:tcW w:w="2938"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568941,88</w:t>
            </w:r>
          </w:p>
        </w:tc>
        <w:tc>
          <w:tcPr>
            <w:tcW w:w="348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2241202,29</w:t>
            </w:r>
          </w:p>
        </w:tc>
      </w:tr>
      <w:tr w:rsidR="00C577B3" w:rsidRPr="0004390B" w:rsidTr="00F52EF9">
        <w:tc>
          <w:tcPr>
            <w:tcW w:w="3646"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4</w:t>
            </w:r>
          </w:p>
        </w:tc>
        <w:tc>
          <w:tcPr>
            <w:tcW w:w="2938"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568945,38</w:t>
            </w:r>
          </w:p>
        </w:tc>
        <w:tc>
          <w:tcPr>
            <w:tcW w:w="348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2241194,77</w:t>
            </w:r>
          </w:p>
        </w:tc>
      </w:tr>
      <w:tr w:rsidR="00C577B3" w:rsidRPr="0004390B" w:rsidTr="00F52EF9">
        <w:tc>
          <w:tcPr>
            <w:tcW w:w="3646"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38"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568950,55</w:t>
            </w:r>
          </w:p>
        </w:tc>
        <w:tc>
          <w:tcPr>
            <w:tcW w:w="3481"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2241197,17</w:t>
            </w:r>
          </w:p>
        </w:tc>
      </w:tr>
      <w:tr w:rsidR="00C577B3" w:rsidRPr="0004390B" w:rsidTr="00F52EF9">
        <w:tc>
          <w:tcPr>
            <w:tcW w:w="10065"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Система координат: МСК-59 (Зона 2)</w:t>
            </w:r>
          </w:p>
        </w:tc>
      </w:tr>
      <w:tr w:rsidR="00C577B3" w:rsidRPr="0004390B" w:rsidTr="00F52EF9">
        <w:tc>
          <w:tcPr>
            <w:tcW w:w="10065"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Квартал: 59:18:0010604</w:t>
            </w:r>
          </w:p>
        </w:tc>
      </w:tr>
      <w:tr w:rsidR="00C577B3" w:rsidRPr="00C577B3" w:rsidTr="00F52EF9">
        <w:tblPrEx>
          <w:tblBorders>
            <w:insideH w:val="nil"/>
            <w:insideV w:val="nil"/>
          </w:tblBorders>
        </w:tblPrEx>
        <w:tc>
          <w:tcPr>
            <w:tcW w:w="10065" w:type="dxa"/>
            <w:gridSpan w:val="4"/>
            <w:tcBorders>
              <w:top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709440" behindDoc="0" locked="0" layoutInCell="1" allowOverlap="1" wp14:anchorId="7E054CB8" wp14:editId="2C5D3232">
                      <wp:simplePos x="0" y="0"/>
                      <wp:positionH relativeFrom="column">
                        <wp:posOffset>2554605</wp:posOffset>
                      </wp:positionH>
                      <wp:positionV relativeFrom="paragraph">
                        <wp:posOffset>2316480</wp:posOffset>
                      </wp:positionV>
                      <wp:extent cx="280670" cy="266700"/>
                      <wp:effectExtent l="635" t="0" r="4445" b="3810"/>
                      <wp:wrapNone/>
                      <wp:docPr id="158" name="Поле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Default="00F52EF9" w:rsidP="00C577B3">
                                  <w: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58" o:spid="_x0000_s1057" type="#_x0000_t202" style="position:absolute;left:0;text-align:left;margin-left:201.15pt;margin-top:182.4pt;width:22.1pt;height:21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" filled="f" stroked="f">
                      <v:textbox style="mso-fit-shape-to-text:t">
                        <w:txbxContent>
                          <w:p w:rsidR="00F52EF9" w:rsidRDefault="00F52EF9" w:rsidP="00C577B3">
                            <w:r>
                              <w:t>4</w:t>
                            </w:r>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708416" behindDoc="0" locked="0" layoutInCell="1" allowOverlap="1" wp14:anchorId="0E5B6BAE" wp14:editId="643E9893">
                      <wp:simplePos x="0" y="0"/>
                      <wp:positionH relativeFrom="column">
                        <wp:posOffset>2959100</wp:posOffset>
                      </wp:positionH>
                      <wp:positionV relativeFrom="paragraph">
                        <wp:posOffset>2440940</wp:posOffset>
                      </wp:positionV>
                      <wp:extent cx="280670" cy="294005"/>
                      <wp:effectExtent l="3175" t="4445" r="1905" b="0"/>
                      <wp:wrapNone/>
                      <wp:docPr id="157" name="Поле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Default="00F52EF9" w:rsidP="00C577B3">
                                  <w: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57" o:spid="_x0000_s1058" type="#_x0000_t202" style="position:absolute;left:0;text-align:left;margin-left:233pt;margin-top:192.2pt;width:22.1pt;height:23.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9F6xw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" filled="f" stroked="f">
                      <v:textbox>
                        <w:txbxContent>
                          <w:p w:rsidR="00F52EF9" w:rsidRDefault="00F52EF9" w:rsidP="00C577B3">
                            <w:r>
                              <w:t>3</w:t>
                            </w:r>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707392" behindDoc="0" locked="0" layoutInCell="1" allowOverlap="1" wp14:anchorId="5070193E" wp14:editId="77853131">
                      <wp:simplePos x="0" y="0"/>
                      <wp:positionH relativeFrom="column">
                        <wp:posOffset>3233420</wp:posOffset>
                      </wp:positionH>
                      <wp:positionV relativeFrom="paragraph">
                        <wp:posOffset>1915160</wp:posOffset>
                      </wp:positionV>
                      <wp:extent cx="280670" cy="266700"/>
                      <wp:effectExtent l="0" t="3175" r="0" b="0"/>
                      <wp:wrapNone/>
                      <wp:docPr id="156" name="Поле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Default="00F52EF9" w:rsidP="00C577B3">
                                  <w: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56" o:spid="_x0000_s1059" type="#_x0000_t202" style="position:absolute;left:0;text-align:left;margin-left:254.6pt;margin-top:150.8pt;width:22.1pt;height:21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" filled="f" stroked="f">
                      <v:textbox style="mso-fit-shape-to-text:t">
                        <w:txbxContent>
                          <w:p w:rsidR="00F52EF9" w:rsidRDefault="00F52EF9" w:rsidP="00C577B3">
                            <w:r>
                              <w:t>2</w:t>
                            </w:r>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4BBD248E" wp14:editId="323029E3">
                      <wp:simplePos x="0" y="0"/>
                      <wp:positionH relativeFrom="column">
                        <wp:posOffset>2830830</wp:posOffset>
                      </wp:positionH>
                      <wp:positionV relativeFrom="paragraph">
                        <wp:posOffset>1654175</wp:posOffset>
                      </wp:positionV>
                      <wp:extent cx="280670" cy="266700"/>
                      <wp:effectExtent l="635" t="0" r="4445" b="1270"/>
                      <wp:wrapNone/>
                      <wp:docPr id="155" name="Поле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Default="00F52EF9" w:rsidP="00C577B3">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55" o:spid="_x0000_s1060" type="#_x0000_t202" style="position:absolute;left:0;text-align:left;margin-left:222.9pt;margin-top:130.25pt;width:22.1pt;height:21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2Z6xgIAAMQ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" filled="f" stroked="f">
                      <v:textbox style="mso-fit-shape-to-text:t">
                        <w:txbxContent>
                          <w:p w:rsidR="00F52EF9" w:rsidRDefault="00F52EF9" w:rsidP="00C577B3">
                            <w:r>
                              <w:t>1</w:t>
                            </w:r>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710464" behindDoc="0" locked="0" layoutInCell="1" allowOverlap="1" wp14:anchorId="7CC3BC2F" wp14:editId="7C17454A">
                      <wp:simplePos x="0" y="0"/>
                      <wp:positionH relativeFrom="column">
                        <wp:posOffset>2829560</wp:posOffset>
                      </wp:positionH>
                      <wp:positionV relativeFrom="paragraph">
                        <wp:posOffset>2021840</wp:posOffset>
                      </wp:positionV>
                      <wp:extent cx="519430" cy="291465"/>
                      <wp:effectExtent l="0" t="4445" r="0" b="0"/>
                      <wp:wrapNone/>
                      <wp:docPr id="154" name="Поле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Pr="001A0D5F" w:rsidRDefault="00F52EF9" w:rsidP="00C577B3">
                                  <w:pPr>
                                    <w:rPr>
                                      <w:b/>
                                      <w:color w:val="FF0000"/>
                                    </w:rPr>
                                  </w:pPr>
                                  <w:r w:rsidRPr="001A0D5F">
                                    <w:rPr>
                                      <w:b/>
                                      <w:color w:val="FF0000"/>
                                    </w:rPr>
                                    <w:t>:ЗУ1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54" o:spid="_x0000_s1061" type="#_x0000_t202" style="position:absolute;left:0;text-align:left;margin-left:222.8pt;margin-top:159.2pt;width:40.9pt;height:22.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" filled="f" stroked="f">
                      <v:textbox>
                        <w:txbxContent>
                          <w:p w:rsidR="00F52EF9" w:rsidRPr="001A0D5F" w:rsidRDefault="00F52EF9" w:rsidP="00C577B3">
                            <w:pPr>
                              <w:rPr>
                                <w:b/>
                                <w:color w:val="FF0000"/>
                              </w:rPr>
                            </w:pPr>
                            <w:r w:rsidRPr="001A0D5F">
                              <w:rPr>
                                <w:b/>
                                <w:color w:val="FF0000"/>
                              </w:rPr>
                              <w:t>:ЗУ</w:t>
                            </w:r>
                            <w:proofErr w:type="gramStart"/>
                            <w:r w:rsidRPr="001A0D5F">
                              <w:rPr>
                                <w:b/>
                                <w:color w:val="FF0000"/>
                              </w:rPr>
                              <w:t>1</w:t>
                            </w:r>
                            <w:proofErr w:type="gramEnd"/>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712512" behindDoc="0" locked="0" layoutInCell="1" allowOverlap="1" wp14:anchorId="23CA2F94" wp14:editId="1E9018CF">
                      <wp:simplePos x="0" y="0"/>
                      <wp:positionH relativeFrom="column">
                        <wp:posOffset>3105785</wp:posOffset>
                      </wp:positionH>
                      <wp:positionV relativeFrom="paragraph">
                        <wp:posOffset>3360420</wp:posOffset>
                      </wp:positionV>
                      <wp:extent cx="1605280" cy="340995"/>
                      <wp:effectExtent l="0" t="0" r="0" b="1905"/>
                      <wp:wrapNone/>
                      <wp:docPr id="153" name="Поле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Pr="00C3289F" w:rsidRDefault="00F52EF9" w:rsidP="00C577B3">
                                  <w:pPr>
                                    <w:rPr>
                                      <w:i/>
                                    </w:rPr>
                                  </w:pPr>
                                  <w:r w:rsidRPr="00C3289F">
                                    <w:rPr>
                                      <w:i/>
                                    </w:rPr>
                                    <w:t>ул.</w:t>
                                  </w:r>
                                  <w:r w:rsidRPr="0004390B">
                                    <w:rPr>
                                      <w:rFonts w:ascii="Times New Roman" w:hAnsi="Times New Roman" w:cs="Times New Roman"/>
                                      <w:i/>
                                    </w:rPr>
                                    <w:t>Герцена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53" o:spid="_x0000_s1062" type="#_x0000_t202" style="position:absolute;left:0;text-align:left;margin-left:244.55pt;margin-top:264.6pt;width:126.4pt;height:26.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" filled="f" stroked="f">
                      <v:textbox>
                        <w:txbxContent>
                          <w:p w:rsidR="00F52EF9" w:rsidRPr="00C3289F" w:rsidRDefault="00F52EF9" w:rsidP="00C577B3">
                            <w:pPr>
                              <w:rPr>
                                <w:i/>
                              </w:rPr>
                            </w:pPr>
                            <w:proofErr w:type="spellStart"/>
                            <w:r w:rsidRPr="00C3289F">
                              <w:rPr>
                                <w:i/>
                              </w:rPr>
                              <w:t>ул</w:t>
                            </w:r>
                            <w:proofErr w:type="gramStart"/>
                            <w:r w:rsidRPr="00C3289F">
                              <w:rPr>
                                <w:i/>
                              </w:rPr>
                              <w:t>.</w:t>
                            </w:r>
                            <w:r w:rsidRPr="0004390B">
                              <w:rPr>
                                <w:rFonts w:ascii="Times New Roman" w:hAnsi="Times New Roman" w:cs="Times New Roman"/>
                                <w:i/>
                              </w:rPr>
                              <w:t>Г</w:t>
                            </w:r>
                            <w:proofErr w:type="gramEnd"/>
                            <w:r w:rsidRPr="0004390B">
                              <w:rPr>
                                <w:rFonts w:ascii="Times New Roman" w:hAnsi="Times New Roman" w:cs="Times New Roman"/>
                                <w:i/>
                              </w:rPr>
                              <w:t>ерцена</w:t>
                            </w:r>
                            <w:proofErr w:type="spellEnd"/>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705344" behindDoc="0" locked="0" layoutInCell="1" allowOverlap="1" wp14:anchorId="19148116" wp14:editId="42A8F233">
                      <wp:simplePos x="0" y="0"/>
                      <wp:positionH relativeFrom="column">
                        <wp:posOffset>2907665</wp:posOffset>
                      </wp:positionH>
                      <wp:positionV relativeFrom="paragraph">
                        <wp:posOffset>807085</wp:posOffset>
                      </wp:positionV>
                      <wp:extent cx="1605280" cy="340995"/>
                      <wp:effectExtent l="0" t="0" r="0" b="2540"/>
                      <wp:wrapNone/>
                      <wp:docPr id="152" name="Поле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Pr="00C3289F" w:rsidRDefault="00F52EF9" w:rsidP="00C577B3">
                                  <w:pPr>
                                    <w:rPr>
                                      <w:b/>
                                      <w:i/>
                                      <w:color w:val="365F91"/>
                                    </w:rPr>
                                  </w:pPr>
                                  <w:r>
                                    <w:rPr>
                                      <w:b/>
                                      <w:i/>
                                      <w:noProof/>
                                      <w:color w:val="365F91"/>
                                    </w:rPr>
                                    <w:drawing>
                                      <wp:inline distT="0" distB="0" distL="0" distR="0" wp14:anchorId="1DB059CF" wp14:editId="117228F4">
                                        <wp:extent cx="1419225" cy="3048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19225" cy="304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52" o:spid="_x0000_s1063" type="#_x0000_t202" style="position:absolute;left:0;text-align:left;margin-left:228.95pt;margin-top:63.55pt;width:126.4pt;height:26.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" filled="f" stroked="f">
                      <v:textbox>
                        <w:txbxContent>
                          <w:p w:rsidR="00F52EF9" w:rsidRPr="00C3289F" w:rsidRDefault="00F52EF9" w:rsidP="00C577B3">
                            <w:pPr>
                              <w:rPr>
                                <w:b/>
                                <w:i/>
                                <w:color w:val="365F91"/>
                              </w:rPr>
                            </w:pPr>
                            <w:r>
                              <w:rPr>
                                <w:b/>
                                <w:i/>
                                <w:noProof/>
                                <w:color w:val="365F91"/>
                              </w:rPr>
                              <w:drawing>
                                <wp:inline distT="0" distB="0" distL="0" distR="0" wp14:anchorId="1DB059CF" wp14:editId="117228F4">
                                  <wp:extent cx="1419225" cy="3048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19225" cy="304800"/>
                                          </a:xfrm>
                                          <a:prstGeom prst="rect">
                                            <a:avLst/>
                                          </a:prstGeom>
                                          <a:noFill/>
                                          <a:ln>
                                            <a:noFill/>
                                          </a:ln>
                                        </pic:spPr>
                                      </pic:pic>
                                    </a:graphicData>
                                  </a:graphic>
                                </wp:inline>
                              </w:drawing>
                            </w:r>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711488" behindDoc="0" locked="0" layoutInCell="1" allowOverlap="1" wp14:anchorId="666053C2" wp14:editId="187A3363">
                      <wp:simplePos x="0" y="0"/>
                      <wp:positionH relativeFrom="column">
                        <wp:posOffset>1492885</wp:posOffset>
                      </wp:positionH>
                      <wp:positionV relativeFrom="paragraph">
                        <wp:posOffset>2731770</wp:posOffset>
                      </wp:positionV>
                      <wp:extent cx="443230" cy="222885"/>
                      <wp:effectExtent l="3810" t="0" r="635" b="0"/>
                      <wp:wrapNone/>
                      <wp:docPr id="150" name="Поле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Pr="00897486" w:rsidRDefault="00F52EF9" w:rsidP="00C577B3">
                                  <w:pPr>
                                    <w:rPr>
                                      <w:color w:val="00B050"/>
                                      <w:sz w:val="18"/>
                                      <w:szCs w:val="18"/>
                                    </w:rPr>
                                  </w:pPr>
                                  <w:r w:rsidRPr="00897486">
                                    <w:rPr>
                                      <w:color w:val="00B050"/>
                                      <w:sz w:val="18"/>
                                      <w:szCs w:val="18"/>
                                    </w:rPr>
                                    <w:t>6.192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50" o:spid="_x0000_s1064" type="#_x0000_t202" style="position:absolute;left:0;text-align:left;margin-left:117.55pt;margin-top:215.1pt;width:34.9pt;height:17.5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" filled="f" stroked="f">
                      <v:textbox style="mso-fit-shape-to-text:t">
                        <w:txbxContent>
                          <w:p w:rsidR="00F52EF9" w:rsidRPr="00897486" w:rsidRDefault="00F52EF9" w:rsidP="00C577B3">
                            <w:pPr>
                              <w:rPr>
                                <w:color w:val="00B050"/>
                                <w:sz w:val="18"/>
                                <w:szCs w:val="18"/>
                              </w:rPr>
                            </w:pPr>
                            <w:r w:rsidRPr="00897486">
                              <w:rPr>
                                <w:color w:val="00B050"/>
                                <w:sz w:val="18"/>
                                <w:szCs w:val="18"/>
                              </w:rPr>
                              <w:t>6.192</w:t>
                            </w:r>
                          </w:p>
                        </w:txbxContent>
                      </v:textbox>
                    </v:shape>
                  </w:pict>
                </mc:Fallback>
              </mc:AlternateContent>
            </w:r>
            <w:r w:rsidRPr="00C577B3">
              <w:rPr>
                <w:rFonts w:ascii="Times New Roman" w:hAnsi="Times New Roman" w:cs="Times New Roman"/>
                <w:noProof/>
              </w:rPr>
              <w:drawing>
                <wp:inline distT="0" distB="0" distL="0" distR="0" wp14:anchorId="231224C0" wp14:editId="0A188DAE">
                  <wp:extent cx="5638800" cy="399097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val="0"/>
                              </a:ext>
                            </a:extLst>
                          </a:blip>
                          <a:srcRect l="26056" t="15109" r="19659" b="16759"/>
                          <a:stretch>
                            <a:fillRect/>
                          </a:stretch>
                        </pic:blipFill>
                        <pic:spPr bwMode="auto">
                          <a:xfrm>
                            <a:off x="0" y="0"/>
                            <a:ext cx="5638800" cy="3990975"/>
                          </a:xfrm>
                          <a:prstGeom prst="rect">
                            <a:avLst/>
                          </a:prstGeom>
                          <a:noFill/>
                          <a:ln>
                            <a:noFill/>
                          </a:ln>
                        </pic:spPr>
                      </pic:pic>
                    </a:graphicData>
                  </a:graphic>
                </wp:inline>
              </w:drawing>
            </w:r>
          </w:p>
        </w:tc>
      </w:tr>
      <w:tr w:rsidR="00C577B3" w:rsidRPr="00C577B3" w:rsidTr="00F52EF9">
        <w:tblPrEx>
          <w:tblBorders>
            <w:insideH w:val="nil"/>
            <w:insideV w:val="nil"/>
          </w:tblBorders>
        </w:tblPrEx>
        <w:tc>
          <w:tcPr>
            <w:tcW w:w="10065" w:type="dxa"/>
            <w:gridSpan w:val="4"/>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1:500</w:t>
            </w:r>
          </w:p>
        </w:tc>
      </w:tr>
      <w:tr w:rsidR="00C577B3" w:rsidRPr="00C577B3" w:rsidTr="00F52EF9">
        <w:tblPrEx>
          <w:tblBorders>
            <w:insideH w:val="nil"/>
            <w:insideV w:val="nil"/>
          </w:tblBorders>
        </w:tblPrEx>
        <w:tc>
          <w:tcPr>
            <w:tcW w:w="10065" w:type="dxa"/>
            <w:gridSpan w:val="4"/>
            <w:tcBorders>
              <w:top w:val="nil"/>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Условные обозначения:</w:t>
            </w:r>
          </w:p>
        </w:tc>
      </w:tr>
      <w:tr w:rsidR="00C577B3" w:rsidRPr="00C577B3" w:rsidTr="00F52EF9">
        <w:tblPrEx>
          <w:tblBorders>
            <w:insideH w:val="nil"/>
            <w:insideV w:val="nil"/>
          </w:tblBorders>
        </w:tblPrEx>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6AFFFAF7" wp14:editId="794BBCC1">
                  <wp:extent cx="542925" cy="285750"/>
                  <wp:effectExtent l="0" t="0" r="9525" b="0"/>
                  <wp:docPr id="61" name="Рисунок 6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2151722-d489-42ce-aaed-0aaeb5798b5a"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505"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земельного участка, предназначенного для размещения НТО</w:t>
            </w:r>
          </w:p>
        </w:tc>
      </w:tr>
      <w:tr w:rsidR="00C577B3" w:rsidRPr="00C577B3" w:rsidTr="00F52EF9">
        <w:tblPrEx>
          <w:tblBorders>
            <w:insideH w:val="nil"/>
            <w:insideV w:val="nil"/>
          </w:tblBorders>
        </w:tblPrEx>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69952F06" wp14:editId="1B39DD36">
                  <wp:extent cx="542925" cy="285750"/>
                  <wp:effectExtent l="0" t="0" r="9525" b="0"/>
                  <wp:docPr id="60" name="Рисунок 6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dc7834b-1e4b-4b33-86d9-11507ff87d38"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505"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15E826E7" wp14:editId="06292DEF">
                  <wp:extent cx="542925" cy="285750"/>
                  <wp:effectExtent l="0" t="0" r="9525" b="0"/>
                  <wp:docPr id="59" name="Рисунок 5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a061f64-0228-4718-98c4-ff4bbde123f4"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505"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4D3DE45" wp14:editId="7F0302F6">
                  <wp:extent cx="542925" cy="285750"/>
                  <wp:effectExtent l="0" t="0" r="9525" b="0"/>
                  <wp:docPr id="58" name="Рисунок 5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72ad79d-ca3a-4e55-b3cf-d75965215f99" descr="sheet"/>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505"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tc>
      </w:tr>
      <w:tr w:rsidR="00C577B3" w:rsidRPr="00C577B3" w:rsidTr="00F52EF9">
        <w:tblPrEx>
          <w:tblBorders>
            <w:insideH w:val="nil"/>
            <w:insideV w:val="nil"/>
          </w:tblBorders>
        </w:tblPrEx>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319587FC" wp14:editId="508EA8AF">
                  <wp:extent cx="542925" cy="285750"/>
                  <wp:effectExtent l="0" t="0" r="9525" b="0"/>
                  <wp:docPr id="57" name="Рисунок 5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4b40308-abb9-4f92-a04c-95f3662e42b8" descr="sheet"/>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505"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Граница охранной зоны</w:t>
            </w:r>
          </w:p>
        </w:tc>
      </w:tr>
      <w:tr w:rsidR="00C577B3" w:rsidRPr="00C577B3" w:rsidTr="00F52EF9">
        <w:tblPrEx>
          <w:tblBorders>
            <w:insideH w:val="nil"/>
            <w:insideV w:val="nil"/>
          </w:tblBorders>
        </w:tblPrEx>
        <w:tc>
          <w:tcPr>
            <w:tcW w:w="156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0BEA2F1F" wp14:editId="321E812B">
                  <wp:extent cx="542925" cy="285750"/>
                  <wp:effectExtent l="0" t="0" r="9525" b="0"/>
                  <wp:docPr id="56" name="Рисунок 5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2885472-e490-4fcc-baba-5428e575f1e6" descr="sheet"/>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505"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tc>
      </w:tr>
    </w:tbl>
    <w:p w:rsidR="00C577B3" w:rsidRPr="00C577B3" w:rsidRDefault="00C577B3" w:rsidP="00C577B3">
      <w:pPr>
        <w:spacing w:after="0" w:line="240" w:lineRule="auto"/>
        <w:jc w:val="center"/>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rPr>
      </w:pPr>
    </w:p>
    <w:p w:rsidR="0004390B" w:rsidRDefault="0004390B" w:rsidP="00C577B3">
      <w:pPr>
        <w:spacing w:after="0" w:line="240" w:lineRule="auto"/>
        <w:jc w:val="center"/>
        <w:rPr>
          <w:rFonts w:ascii="Times New Roman" w:hAnsi="Times New Roman" w:cs="Times New Roman"/>
        </w:rPr>
      </w:pPr>
    </w:p>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lastRenderedPageBreak/>
        <w:t>СХЕМА</w:t>
      </w:r>
    </w:p>
    <w:p w:rsidR="00C577B3" w:rsidRPr="0004390B" w:rsidRDefault="00C577B3" w:rsidP="00C577B3">
      <w:pPr>
        <w:spacing w:after="0" w:line="240" w:lineRule="auto"/>
        <w:ind w:left="-284"/>
        <w:jc w:val="center"/>
        <w:rPr>
          <w:rFonts w:ascii="Times New Roman" w:hAnsi="Times New Roman" w:cs="Times New Roman"/>
          <w:sz w:val="24"/>
          <w:szCs w:val="24"/>
        </w:rPr>
      </w:pPr>
      <w:r w:rsidRPr="0004390B">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b/>
          <w:sz w:val="24"/>
          <w:szCs w:val="24"/>
        </w:rPr>
        <w:t>Лот №12</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7"/>
        <w:gridCol w:w="1028"/>
        <w:gridCol w:w="1059"/>
        <w:gridCol w:w="3045"/>
        <w:gridCol w:w="3656"/>
      </w:tblGrid>
      <w:tr w:rsidR="00C577B3" w:rsidRPr="0004390B" w:rsidTr="00F52EF9">
        <w:tc>
          <w:tcPr>
            <w:tcW w:w="10065" w:type="dxa"/>
            <w:gridSpan w:val="5"/>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Условный номер земельного участка  :ЗУ1</w:t>
            </w:r>
          </w:p>
        </w:tc>
      </w:tr>
      <w:tr w:rsidR="00C577B3" w:rsidRPr="0004390B" w:rsidTr="00F52EF9">
        <w:tc>
          <w:tcPr>
            <w:tcW w:w="10065" w:type="dxa"/>
            <w:gridSpan w:val="5"/>
            <w:vAlign w:val="center"/>
          </w:tcPr>
          <w:p w:rsidR="00C577B3" w:rsidRPr="0004390B" w:rsidRDefault="00C577B3" w:rsidP="00C577B3">
            <w:pPr>
              <w:spacing w:after="0" w:line="240" w:lineRule="auto"/>
              <w:rPr>
                <w:rFonts w:ascii="Times New Roman" w:hAnsi="Times New Roman" w:cs="Times New Roman"/>
                <w:color w:val="FF0000"/>
                <w:sz w:val="24"/>
                <w:szCs w:val="24"/>
              </w:rPr>
            </w:pPr>
            <w:r w:rsidRPr="0004390B">
              <w:rPr>
                <w:rFonts w:ascii="Times New Roman" w:hAnsi="Times New Roman" w:cs="Times New Roman"/>
                <w:sz w:val="24"/>
                <w:szCs w:val="24"/>
              </w:rPr>
              <w:t xml:space="preserve">Площадь земельного участка  47 м² </w:t>
            </w:r>
          </w:p>
        </w:tc>
      </w:tr>
      <w:tr w:rsidR="00C577B3" w:rsidRPr="0004390B" w:rsidTr="00F52EF9">
        <w:tc>
          <w:tcPr>
            <w:tcW w:w="10065" w:type="dxa"/>
            <w:gridSpan w:val="5"/>
            <w:vAlign w:val="center"/>
          </w:tcPr>
          <w:p w:rsidR="00C577B3" w:rsidRPr="0004390B" w:rsidRDefault="00C577B3" w:rsidP="00C577B3">
            <w:pPr>
              <w:spacing w:after="0" w:line="240" w:lineRule="auto"/>
              <w:rPr>
                <w:rFonts w:ascii="Times New Roman" w:hAnsi="Times New Roman" w:cs="Times New Roman"/>
                <w:b/>
                <w:sz w:val="24"/>
                <w:szCs w:val="24"/>
              </w:rPr>
            </w:pPr>
            <w:r w:rsidRPr="0004390B">
              <w:rPr>
                <w:rFonts w:ascii="Times New Roman" w:hAnsi="Times New Roman" w:cs="Times New Roman"/>
                <w:sz w:val="24"/>
                <w:szCs w:val="24"/>
              </w:rPr>
              <w:t xml:space="preserve">Местоположение: Пермский край, г. Добрянка,  ул. Герцена, в районе жилого дома №36               </w:t>
            </w:r>
            <w:r w:rsidRPr="0004390B">
              <w:rPr>
                <w:rFonts w:ascii="Times New Roman" w:hAnsi="Times New Roman" w:cs="Times New Roman"/>
                <w:b/>
                <w:sz w:val="24"/>
                <w:szCs w:val="24"/>
              </w:rPr>
              <w:t>НТО №35</w:t>
            </w:r>
          </w:p>
        </w:tc>
      </w:tr>
      <w:tr w:rsidR="00C577B3" w:rsidRPr="0004390B" w:rsidTr="00F52EF9">
        <w:tc>
          <w:tcPr>
            <w:tcW w:w="3364" w:type="dxa"/>
            <w:gridSpan w:val="3"/>
            <w:vMerge w:val="restart"/>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Обозначение характерных точек границ</w:t>
            </w:r>
          </w:p>
        </w:tc>
        <w:tc>
          <w:tcPr>
            <w:tcW w:w="6701"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Координаты, м</w:t>
            </w:r>
          </w:p>
        </w:tc>
      </w:tr>
      <w:tr w:rsidR="00C577B3" w:rsidRPr="0004390B" w:rsidTr="00F52EF9">
        <w:tc>
          <w:tcPr>
            <w:tcW w:w="3364" w:type="dxa"/>
            <w:gridSpan w:val="3"/>
            <w:vMerge/>
          </w:tcPr>
          <w:p w:rsidR="00C577B3" w:rsidRPr="0004390B" w:rsidRDefault="00C577B3" w:rsidP="00C577B3">
            <w:pPr>
              <w:spacing w:after="0" w:line="240" w:lineRule="auto"/>
              <w:rPr>
                <w:rFonts w:ascii="Times New Roman" w:hAnsi="Times New Roman" w:cs="Times New Roman"/>
                <w:sz w:val="24"/>
                <w:szCs w:val="24"/>
              </w:rPr>
            </w:pPr>
          </w:p>
        </w:tc>
        <w:tc>
          <w:tcPr>
            <w:tcW w:w="3045"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X</w:t>
            </w:r>
          </w:p>
        </w:tc>
        <w:tc>
          <w:tcPr>
            <w:tcW w:w="3656"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Y</w:t>
            </w:r>
          </w:p>
        </w:tc>
      </w:tr>
      <w:tr w:rsidR="00C577B3" w:rsidRPr="0004390B" w:rsidTr="00F52EF9">
        <w:tc>
          <w:tcPr>
            <w:tcW w:w="3364" w:type="dxa"/>
            <w:gridSpan w:val="3"/>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3045"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568939,98</w:t>
            </w:r>
          </w:p>
        </w:tc>
        <w:tc>
          <w:tcPr>
            <w:tcW w:w="3656"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2241219,64</w:t>
            </w:r>
          </w:p>
        </w:tc>
      </w:tr>
      <w:tr w:rsidR="00C577B3" w:rsidRPr="0004390B" w:rsidTr="00F52EF9">
        <w:tc>
          <w:tcPr>
            <w:tcW w:w="3364" w:type="dxa"/>
            <w:gridSpan w:val="3"/>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w:t>
            </w:r>
          </w:p>
        </w:tc>
        <w:tc>
          <w:tcPr>
            <w:tcW w:w="3045"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568936,53</w:t>
            </w:r>
          </w:p>
        </w:tc>
        <w:tc>
          <w:tcPr>
            <w:tcW w:w="3656"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2241227,19</w:t>
            </w:r>
          </w:p>
        </w:tc>
      </w:tr>
      <w:tr w:rsidR="00C577B3" w:rsidRPr="0004390B" w:rsidTr="00F52EF9">
        <w:tc>
          <w:tcPr>
            <w:tcW w:w="3364" w:type="dxa"/>
            <w:gridSpan w:val="3"/>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3</w:t>
            </w:r>
          </w:p>
        </w:tc>
        <w:tc>
          <w:tcPr>
            <w:tcW w:w="3045"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568931,35</w:t>
            </w:r>
          </w:p>
        </w:tc>
        <w:tc>
          <w:tcPr>
            <w:tcW w:w="3656"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2241224,81</w:t>
            </w:r>
          </w:p>
        </w:tc>
      </w:tr>
      <w:tr w:rsidR="00C577B3" w:rsidRPr="0004390B" w:rsidTr="00F52EF9">
        <w:tc>
          <w:tcPr>
            <w:tcW w:w="3364" w:type="dxa"/>
            <w:gridSpan w:val="3"/>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4</w:t>
            </w:r>
          </w:p>
        </w:tc>
        <w:tc>
          <w:tcPr>
            <w:tcW w:w="3045"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568934,81</w:t>
            </w:r>
          </w:p>
        </w:tc>
        <w:tc>
          <w:tcPr>
            <w:tcW w:w="3656"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2241217,27</w:t>
            </w:r>
          </w:p>
        </w:tc>
      </w:tr>
      <w:tr w:rsidR="00C577B3" w:rsidRPr="0004390B" w:rsidTr="00F52EF9">
        <w:tc>
          <w:tcPr>
            <w:tcW w:w="3364" w:type="dxa"/>
            <w:gridSpan w:val="3"/>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3045"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568939,98</w:t>
            </w:r>
          </w:p>
        </w:tc>
        <w:tc>
          <w:tcPr>
            <w:tcW w:w="3656"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2241219,64</w:t>
            </w:r>
          </w:p>
        </w:tc>
      </w:tr>
      <w:tr w:rsidR="00C577B3" w:rsidRPr="0004390B" w:rsidTr="00F52EF9">
        <w:tc>
          <w:tcPr>
            <w:tcW w:w="10065" w:type="dxa"/>
            <w:gridSpan w:val="5"/>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Система координат: МСК-59 (Зона 2)</w:t>
            </w:r>
          </w:p>
        </w:tc>
      </w:tr>
      <w:tr w:rsidR="00C577B3" w:rsidRPr="0004390B" w:rsidTr="00F52EF9">
        <w:tc>
          <w:tcPr>
            <w:tcW w:w="10065" w:type="dxa"/>
            <w:gridSpan w:val="5"/>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Квартал: 59:18:0010604</w:t>
            </w:r>
          </w:p>
        </w:tc>
      </w:tr>
      <w:tr w:rsidR="00C577B3" w:rsidRPr="00C577B3" w:rsidTr="00F52EF9">
        <w:tblPrEx>
          <w:tblBorders>
            <w:insideH w:val="nil"/>
            <w:insideV w:val="nil"/>
          </w:tblBorders>
        </w:tblPrEx>
        <w:tc>
          <w:tcPr>
            <w:tcW w:w="10065" w:type="dxa"/>
            <w:gridSpan w:val="5"/>
            <w:tcBorders>
              <w:top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sz w:val="6"/>
                <w:szCs w:val="6"/>
              </w:rPr>
            </w:pPr>
          </w:p>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noProof/>
                <w:sz w:val="6"/>
                <w:szCs w:val="6"/>
              </w:rPr>
              <mc:AlternateContent>
                <mc:Choice Requires="wps">
                  <w:drawing>
                    <wp:anchor distT="0" distB="0" distL="114300" distR="114300" simplePos="0" relativeHeight="251684864" behindDoc="0" locked="0" layoutInCell="1" allowOverlap="1" wp14:anchorId="574E1E58" wp14:editId="6AEEF9FF">
                      <wp:simplePos x="0" y="0"/>
                      <wp:positionH relativeFrom="column">
                        <wp:posOffset>1897380</wp:posOffset>
                      </wp:positionH>
                      <wp:positionV relativeFrom="paragraph">
                        <wp:posOffset>2965450</wp:posOffset>
                      </wp:positionV>
                      <wp:extent cx="1612900" cy="363855"/>
                      <wp:effectExtent l="0" t="0" r="0" b="1270"/>
                      <wp:wrapNone/>
                      <wp:docPr id="149" name="Поле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F7F7F"/>
                                    </a:solidFill>
                                    <a:miter lim="800000"/>
                                    <a:headEnd/>
                                    <a:tailEnd/>
                                  </a14:hiddenLine>
                                </a:ext>
                              </a:extLst>
                            </wps:spPr>
                            <wps:txbx>
                              <w:txbxContent>
                                <w:p w:rsidR="00F52EF9" w:rsidRPr="0004390B" w:rsidRDefault="00F52EF9" w:rsidP="00C577B3">
                                  <w:pPr>
                                    <w:spacing w:after="2"/>
                                    <w:rPr>
                                      <w:rFonts w:ascii="Times New Roman" w:hAnsi="Times New Roman" w:cs="Times New Roman"/>
                                      <w:i/>
                                    </w:rPr>
                                  </w:pPr>
                                  <w:r w:rsidRPr="0004390B">
                                    <w:rPr>
                                      <w:rFonts w:ascii="Times New Roman" w:hAnsi="Times New Roman" w:cs="Times New Roman"/>
                                      <w:i/>
                                    </w:rPr>
                                    <w:t>ул.Герцена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9" o:spid="_x0000_s1065" type="#_x0000_t202" style="position:absolute;left:0;text-align:left;margin-left:149.4pt;margin-top:233.5pt;width:127pt;height:28.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" filled="f" stroked="f" strokecolor="#7f7f7f">
                      <v:textbox>
                        <w:txbxContent>
                          <w:p w:rsidR="00F52EF9" w:rsidRPr="0004390B" w:rsidRDefault="00F52EF9" w:rsidP="00C577B3">
                            <w:pPr>
                              <w:spacing w:after="2"/>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.Г</w:t>
                            </w:r>
                            <w:proofErr w:type="gramEnd"/>
                            <w:r w:rsidRPr="0004390B">
                              <w:rPr>
                                <w:rFonts w:ascii="Times New Roman" w:hAnsi="Times New Roman" w:cs="Times New Roman"/>
                                <w:i/>
                              </w:rPr>
                              <w:t>ерцена</w:t>
                            </w:r>
                            <w:proofErr w:type="spellEnd"/>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6CF99848" wp14:editId="3E53EAAF">
                      <wp:simplePos x="0" y="0"/>
                      <wp:positionH relativeFrom="column">
                        <wp:posOffset>408305</wp:posOffset>
                      </wp:positionH>
                      <wp:positionV relativeFrom="paragraph">
                        <wp:posOffset>1985645</wp:posOffset>
                      </wp:positionV>
                      <wp:extent cx="1713865" cy="266700"/>
                      <wp:effectExtent l="0" t="2540" r="0" b="0"/>
                      <wp:wrapNone/>
                      <wp:docPr id="148" name="Поле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26670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Pr="000B3E55" w:rsidRDefault="00F52EF9" w:rsidP="00C577B3">
                                  <w:pPr>
                                    <w:rPr>
                                      <w:b/>
                                      <w:color w:val="17365D"/>
                                    </w:rPr>
                                  </w:pPr>
                                  <w:r w:rsidRPr="000B3E55">
                                    <w:rPr>
                                      <w:b/>
                                      <w:color w:val="17365D"/>
                                    </w:rPr>
                                    <w:t>59:18:0010604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48" o:spid="_x0000_s1066" type="#_x0000_t202" style="position:absolute;left:0;text-align:left;margin-left:32.15pt;margin-top:156.35pt;width:134.95pt;height:21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" filled="f" fillcolor="yellow" stroked="f">
                      <v:textbox style="mso-fit-shape-to-text:t">
                        <w:txbxContent>
                          <w:p w:rsidR="00F52EF9" w:rsidRPr="000B3E55" w:rsidRDefault="00F52EF9" w:rsidP="00C577B3">
                            <w:pPr>
                              <w:rPr>
                                <w:b/>
                                <w:color w:val="17365D"/>
                              </w:rPr>
                            </w:pPr>
                            <w:r w:rsidRPr="000B3E55">
                              <w:rPr>
                                <w:b/>
                                <w:color w:val="17365D"/>
                              </w:rPr>
                              <w:t>59:18:0010604</w:t>
                            </w:r>
                          </w:p>
                        </w:txbxContent>
                      </v:textbox>
                    </v:shape>
                  </w:pict>
                </mc:Fallback>
              </mc:AlternateContent>
            </w:r>
            <w:r w:rsidRPr="00C577B3">
              <w:rPr>
                <w:rFonts w:ascii="Times New Roman" w:hAnsi="Times New Roman" w:cs="Times New Roman"/>
                <w:noProof/>
                <w:sz w:val="6"/>
                <w:szCs w:val="6"/>
              </w:rPr>
              <mc:AlternateContent>
                <mc:Choice Requires="wps">
                  <w:drawing>
                    <wp:anchor distT="0" distB="0" distL="114300" distR="114300" simplePos="0" relativeHeight="251680768" behindDoc="0" locked="0" layoutInCell="1" allowOverlap="1" wp14:anchorId="345EFE09" wp14:editId="3B447D88">
                      <wp:simplePos x="0" y="0"/>
                      <wp:positionH relativeFrom="column">
                        <wp:posOffset>2406650</wp:posOffset>
                      </wp:positionH>
                      <wp:positionV relativeFrom="paragraph">
                        <wp:posOffset>2249170</wp:posOffset>
                      </wp:positionV>
                      <wp:extent cx="556260" cy="262255"/>
                      <wp:effectExtent l="3175" t="4445" r="2540" b="0"/>
                      <wp:wrapNone/>
                      <wp:docPr id="147" name="Поле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CC00"/>
                                    </a:solidFill>
                                    <a:miter lim="800000"/>
                                    <a:headEnd/>
                                    <a:tailEnd/>
                                  </a14:hiddenLine>
                                </a:ext>
                              </a:extLst>
                            </wps:spPr>
                            <wps:txbx>
                              <w:txbxContent>
                                <w:p w:rsidR="00F52EF9" w:rsidRPr="000E1C48" w:rsidRDefault="00F52EF9" w:rsidP="00C577B3">
                                  <w:pPr>
                                    <w:rPr>
                                      <w:b/>
                                      <w:color w:val="FF0000"/>
                                    </w:rPr>
                                  </w:pPr>
                                  <w:r w:rsidRPr="000E1C48">
                                    <w:rPr>
                                      <w:b/>
                                      <w:color w:val="FF0000"/>
                                    </w:rPr>
                                    <w:t>:</w:t>
                                  </w:r>
                                  <w:r w:rsidRPr="0004390B">
                                    <w:rPr>
                                      <w:rFonts w:ascii="Times New Roman" w:hAnsi="Times New Roman" w:cs="Times New Roman"/>
                                      <w:b/>
                                      <w:color w:val="FF0000"/>
                                    </w:rPr>
                                    <w:t>ЗУ1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7" o:spid="_x0000_s1067" type="#_x0000_t202" style="position:absolute;left:0;text-align:left;margin-left:189.5pt;margin-top:177.1pt;width:43.8pt;height:20.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" filled="f" stroked="f" strokecolor="#0c0">
                      <v:textbox>
                        <w:txbxContent>
                          <w:p w:rsidR="00F52EF9" w:rsidRPr="000E1C48" w:rsidRDefault="00F52EF9" w:rsidP="00C577B3">
                            <w:pPr>
                              <w:rPr>
                                <w:b/>
                                <w:color w:val="FF0000"/>
                              </w:rPr>
                            </w:pPr>
                            <w:r w:rsidRPr="000E1C48">
                              <w:rPr>
                                <w:b/>
                                <w:color w:val="FF0000"/>
                              </w:rPr>
                              <w:t>:</w:t>
                            </w:r>
                            <w:r w:rsidRPr="0004390B">
                              <w:rPr>
                                <w:rFonts w:ascii="Times New Roman" w:hAnsi="Times New Roman" w:cs="Times New Roman"/>
                                <w:b/>
                                <w:color w:val="FF0000"/>
                              </w:rPr>
                              <w:t>ЗУ</w:t>
                            </w:r>
                            <w:proofErr w:type="gramStart"/>
                            <w:r w:rsidRPr="0004390B">
                              <w:rPr>
                                <w:rFonts w:ascii="Times New Roman" w:hAnsi="Times New Roman" w:cs="Times New Roman"/>
                                <w:b/>
                                <w:color w:val="FF0000"/>
                              </w:rPr>
                              <w:t>1</w:t>
                            </w:r>
                            <w:proofErr w:type="gramEnd"/>
                          </w:p>
                        </w:txbxContent>
                      </v:textbox>
                    </v:shape>
                  </w:pict>
                </mc:Fallback>
              </mc:AlternateContent>
            </w:r>
            <w:r w:rsidRPr="00C577B3">
              <w:rPr>
                <w:rFonts w:ascii="Times New Roman" w:hAnsi="Times New Roman" w:cs="Times New Roman"/>
                <w:noProof/>
              </w:rPr>
              <w:drawing>
                <wp:inline distT="0" distB="0" distL="0" distR="0" wp14:anchorId="4D909137" wp14:editId="3E1FB768">
                  <wp:extent cx="5695950" cy="425767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l="25800" t="14835" r="22601" b="16484"/>
                          <a:stretch>
                            <a:fillRect/>
                          </a:stretch>
                        </pic:blipFill>
                        <pic:spPr bwMode="auto">
                          <a:xfrm>
                            <a:off x="0" y="0"/>
                            <a:ext cx="5695950" cy="4257675"/>
                          </a:xfrm>
                          <a:prstGeom prst="rect">
                            <a:avLst/>
                          </a:prstGeom>
                          <a:noFill/>
                          <a:ln>
                            <a:noFill/>
                          </a:ln>
                        </pic:spPr>
                      </pic:pic>
                    </a:graphicData>
                  </a:graphic>
                </wp:inline>
              </w:drawing>
            </w:r>
          </w:p>
        </w:tc>
      </w:tr>
      <w:tr w:rsidR="00C577B3" w:rsidRPr="00C577B3" w:rsidTr="00F52EF9">
        <w:tblPrEx>
          <w:tblBorders>
            <w:insideH w:val="nil"/>
            <w:insideV w:val="nil"/>
          </w:tblBorders>
        </w:tblPrEx>
        <w:trPr>
          <w:trHeight w:val="174"/>
        </w:trPr>
        <w:tc>
          <w:tcPr>
            <w:tcW w:w="10065" w:type="dxa"/>
            <w:gridSpan w:val="5"/>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1:500</w:t>
            </w:r>
          </w:p>
        </w:tc>
      </w:tr>
      <w:tr w:rsidR="00C577B3" w:rsidRPr="00C577B3" w:rsidTr="00F52EF9">
        <w:tblPrEx>
          <w:tblBorders>
            <w:insideH w:val="nil"/>
            <w:insideV w:val="nil"/>
          </w:tblBorders>
        </w:tblPrEx>
        <w:tc>
          <w:tcPr>
            <w:tcW w:w="10065" w:type="dxa"/>
            <w:gridSpan w:val="5"/>
            <w:tcBorders>
              <w:top w:val="nil"/>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Условные обозначения:</w:t>
            </w:r>
          </w:p>
        </w:tc>
      </w:tr>
      <w:tr w:rsidR="00C577B3" w:rsidRPr="00C577B3" w:rsidTr="00F52EF9">
        <w:tblPrEx>
          <w:tblBorders>
            <w:insideH w:val="nil"/>
            <w:insideV w:val="nil"/>
          </w:tblBorders>
        </w:tblPrEx>
        <w:trPr>
          <w:trHeight w:val="227"/>
        </w:trPr>
        <w:tc>
          <w:tcPr>
            <w:tcW w:w="12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61CBF51C" wp14:editId="68871553">
                  <wp:extent cx="542925" cy="238125"/>
                  <wp:effectExtent l="0" t="0" r="9525" b="9525"/>
                  <wp:docPr id="54" name="Рисунок 5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788" w:type="dxa"/>
            <w:gridSpan w:val="4"/>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 xml:space="preserve">Границы земельного участка, предназначенного для размещения НТО </w:t>
            </w:r>
          </w:p>
        </w:tc>
      </w:tr>
      <w:tr w:rsidR="00C577B3" w:rsidRPr="00C577B3" w:rsidTr="00F52EF9">
        <w:tblPrEx>
          <w:tblBorders>
            <w:insideH w:val="nil"/>
            <w:insideV w:val="nil"/>
          </w:tblBorders>
        </w:tblPrEx>
        <w:tc>
          <w:tcPr>
            <w:tcW w:w="12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214A0F69" wp14:editId="313DE518">
                  <wp:extent cx="542925" cy="238125"/>
                  <wp:effectExtent l="0" t="0" r="9525" b="9525"/>
                  <wp:docPr id="53" name="Рисунок 5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788" w:type="dxa"/>
            <w:gridSpan w:val="4"/>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2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2E8A9B2B" wp14:editId="166F851C">
                  <wp:extent cx="542925" cy="238125"/>
                  <wp:effectExtent l="0" t="0" r="9525" b="9525"/>
                  <wp:docPr id="52" name="Рисунок 5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8"/>
                <w:szCs w:val="6"/>
              </w:rPr>
            </w:pPr>
          </w:p>
        </w:tc>
        <w:tc>
          <w:tcPr>
            <w:tcW w:w="8788" w:type="dxa"/>
            <w:gridSpan w:val="4"/>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2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4F523765" wp14:editId="20240EAF">
                  <wp:extent cx="542925" cy="238125"/>
                  <wp:effectExtent l="0" t="0" r="9525" b="9525"/>
                  <wp:docPr id="51" name="Рисунок 5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ca3462-6768-4a7f-a23e-f22ddf89d97a" descr="sheet"/>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2254261E" wp14:editId="11471EE0">
                  <wp:extent cx="542925" cy="285750"/>
                  <wp:effectExtent l="0" t="0" r="9525" b="0"/>
                  <wp:docPr id="50" name="Рисунок 5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5920831-ed74-48ed-8514-93e887713dec" descr="sheet"/>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788" w:type="dxa"/>
            <w:gridSpan w:val="4"/>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Граница кадастрового квартала</w:t>
            </w:r>
          </w:p>
        </w:tc>
      </w:tr>
      <w:tr w:rsidR="00C577B3" w:rsidRPr="00C577B3" w:rsidTr="00F52EF9">
        <w:tblPrEx>
          <w:tblBorders>
            <w:insideH w:val="nil"/>
            <w:insideV w:val="nil"/>
          </w:tblBorders>
        </w:tblPrEx>
        <w:tc>
          <w:tcPr>
            <w:tcW w:w="12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0781FE9" wp14:editId="4B6D11C0">
                  <wp:extent cx="542925" cy="238125"/>
                  <wp:effectExtent l="0" t="0" r="9525" b="9525"/>
                  <wp:docPr id="49" name="Рисунок 4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tc>
        <w:tc>
          <w:tcPr>
            <w:tcW w:w="8788" w:type="dxa"/>
            <w:gridSpan w:val="4"/>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tc>
      </w:tr>
      <w:tr w:rsidR="00C577B3" w:rsidRPr="00C577B3" w:rsidTr="00F52EF9">
        <w:tblPrEx>
          <w:tblBorders>
            <w:insideH w:val="nil"/>
            <w:insideV w:val="nil"/>
          </w:tblBorders>
        </w:tblPrEx>
        <w:tc>
          <w:tcPr>
            <w:tcW w:w="2305" w:type="dxa"/>
            <w:gridSpan w:val="2"/>
          </w:tcPr>
          <w:p w:rsidR="00C577B3" w:rsidRPr="00C577B3" w:rsidRDefault="00C577B3" w:rsidP="00C577B3">
            <w:pPr>
              <w:spacing w:after="0" w:line="240" w:lineRule="auto"/>
              <w:jc w:val="center"/>
              <w:rPr>
                <w:rFonts w:ascii="Times New Roman" w:hAnsi="Times New Roman" w:cs="Times New Roman"/>
              </w:rPr>
            </w:pPr>
          </w:p>
        </w:tc>
        <w:tc>
          <w:tcPr>
            <w:tcW w:w="7760" w:type="dxa"/>
            <w:gridSpan w:val="3"/>
            <w:vAlign w:val="center"/>
          </w:tcPr>
          <w:p w:rsidR="00C577B3" w:rsidRPr="00C577B3" w:rsidRDefault="00C577B3" w:rsidP="00C577B3">
            <w:pPr>
              <w:spacing w:after="0" w:line="240" w:lineRule="auto"/>
              <w:rPr>
                <w:rFonts w:ascii="Times New Roman" w:hAnsi="Times New Roman" w:cs="Times New Roman"/>
              </w:rPr>
            </w:pPr>
          </w:p>
        </w:tc>
      </w:tr>
    </w:tbl>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lastRenderedPageBreak/>
        <w:t>СХЕМА</w:t>
      </w:r>
    </w:p>
    <w:p w:rsidR="00C577B3" w:rsidRPr="0004390B" w:rsidRDefault="00C577B3" w:rsidP="00C577B3">
      <w:pPr>
        <w:spacing w:after="0" w:line="240" w:lineRule="auto"/>
        <w:ind w:left="-284"/>
        <w:jc w:val="center"/>
        <w:rPr>
          <w:rFonts w:ascii="Times New Roman" w:hAnsi="Times New Roman" w:cs="Times New Roman"/>
          <w:sz w:val="24"/>
          <w:szCs w:val="24"/>
        </w:rPr>
      </w:pPr>
      <w:r w:rsidRPr="0004390B">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b/>
          <w:sz w:val="24"/>
          <w:szCs w:val="24"/>
        </w:rPr>
        <w:t>Лот №13</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5"/>
        <w:gridCol w:w="632"/>
        <w:gridCol w:w="77"/>
        <w:gridCol w:w="1532"/>
        <w:gridCol w:w="3045"/>
        <w:gridCol w:w="3644"/>
      </w:tblGrid>
      <w:tr w:rsidR="00C577B3" w:rsidRPr="0004390B" w:rsidTr="00F52EF9">
        <w:tc>
          <w:tcPr>
            <w:tcW w:w="10065" w:type="dxa"/>
            <w:gridSpan w:val="6"/>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Условный номер земельного участка  :ЗУ1</w:t>
            </w:r>
          </w:p>
        </w:tc>
      </w:tr>
      <w:tr w:rsidR="00C577B3" w:rsidRPr="0004390B" w:rsidTr="00F52EF9">
        <w:tc>
          <w:tcPr>
            <w:tcW w:w="10065" w:type="dxa"/>
            <w:gridSpan w:val="6"/>
            <w:vAlign w:val="center"/>
          </w:tcPr>
          <w:p w:rsidR="00C577B3" w:rsidRPr="0004390B" w:rsidRDefault="00C577B3" w:rsidP="00C577B3">
            <w:pPr>
              <w:spacing w:after="0" w:line="240" w:lineRule="auto"/>
              <w:rPr>
                <w:rFonts w:ascii="Times New Roman" w:hAnsi="Times New Roman" w:cs="Times New Roman"/>
                <w:color w:val="FF0000"/>
                <w:sz w:val="24"/>
                <w:szCs w:val="24"/>
              </w:rPr>
            </w:pPr>
            <w:r w:rsidRPr="0004390B">
              <w:rPr>
                <w:rFonts w:ascii="Times New Roman" w:hAnsi="Times New Roman" w:cs="Times New Roman"/>
                <w:sz w:val="24"/>
                <w:szCs w:val="24"/>
              </w:rPr>
              <w:t xml:space="preserve">Площадь земельного участка  47 м² </w:t>
            </w:r>
          </w:p>
        </w:tc>
      </w:tr>
      <w:tr w:rsidR="00C577B3" w:rsidRPr="0004390B" w:rsidTr="00F52EF9">
        <w:tc>
          <w:tcPr>
            <w:tcW w:w="10065" w:type="dxa"/>
            <w:gridSpan w:val="6"/>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Местоположение: Пермский край, г. Добрянка, ул. Герцена, у жилого дома №36, </w:t>
            </w:r>
          </w:p>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b/>
                <w:sz w:val="24"/>
                <w:szCs w:val="24"/>
              </w:rPr>
              <w:t>НТО №37</w:t>
            </w:r>
          </w:p>
        </w:tc>
      </w:tr>
      <w:tr w:rsidR="00C577B3" w:rsidRPr="0004390B" w:rsidTr="00F52EF9">
        <w:tc>
          <w:tcPr>
            <w:tcW w:w="3376" w:type="dxa"/>
            <w:gridSpan w:val="4"/>
            <w:vMerge w:val="restart"/>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Обозначение характерных точек границ</w:t>
            </w:r>
          </w:p>
        </w:tc>
        <w:tc>
          <w:tcPr>
            <w:tcW w:w="6689"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Координаты, м</w:t>
            </w:r>
          </w:p>
        </w:tc>
      </w:tr>
      <w:tr w:rsidR="00C577B3" w:rsidRPr="0004390B" w:rsidTr="00F52EF9">
        <w:tc>
          <w:tcPr>
            <w:tcW w:w="3376" w:type="dxa"/>
            <w:gridSpan w:val="4"/>
            <w:vMerge/>
          </w:tcPr>
          <w:p w:rsidR="00C577B3" w:rsidRPr="0004390B" w:rsidRDefault="00C577B3" w:rsidP="00C577B3">
            <w:pPr>
              <w:spacing w:after="0" w:line="240" w:lineRule="auto"/>
              <w:rPr>
                <w:rFonts w:ascii="Times New Roman" w:hAnsi="Times New Roman" w:cs="Times New Roman"/>
                <w:sz w:val="24"/>
                <w:szCs w:val="24"/>
              </w:rPr>
            </w:pPr>
          </w:p>
        </w:tc>
        <w:tc>
          <w:tcPr>
            <w:tcW w:w="3045"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X</w:t>
            </w:r>
          </w:p>
        </w:tc>
        <w:tc>
          <w:tcPr>
            <w:tcW w:w="3644"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Y</w:t>
            </w:r>
          </w:p>
        </w:tc>
      </w:tr>
      <w:tr w:rsidR="00C577B3" w:rsidRPr="0004390B" w:rsidTr="00F52EF9">
        <w:tc>
          <w:tcPr>
            <w:tcW w:w="3376" w:type="dxa"/>
            <w:gridSpan w:val="4"/>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3045"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568 930,19</w:t>
            </w:r>
          </w:p>
        </w:tc>
        <w:tc>
          <w:tcPr>
            <w:tcW w:w="3644"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2 241 241,15</w:t>
            </w:r>
          </w:p>
        </w:tc>
      </w:tr>
      <w:tr w:rsidR="00C577B3" w:rsidRPr="0004390B" w:rsidTr="00F52EF9">
        <w:tc>
          <w:tcPr>
            <w:tcW w:w="3376" w:type="dxa"/>
            <w:gridSpan w:val="4"/>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w:t>
            </w:r>
          </w:p>
        </w:tc>
        <w:tc>
          <w:tcPr>
            <w:tcW w:w="3045"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568 926,68</w:t>
            </w:r>
          </w:p>
        </w:tc>
        <w:tc>
          <w:tcPr>
            <w:tcW w:w="3644"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2 241 248,89</w:t>
            </w:r>
          </w:p>
        </w:tc>
      </w:tr>
      <w:tr w:rsidR="00C577B3" w:rsidRPr="0004390B" w:rsidTr="00F52EF9">
        <w:tc>
          <w:tcPr>
            <w:tcW w:w="3376" w:type="dxa"/>
            <w:gridSpan w:val="4"/>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3</w:t>
            </w:r>
          </w:p>
        </w:tc>
        <w:tc>
          <w:tcPr>
            <w:tcW w:w="3045"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568 921,65</w:t>
            </w:r>
          </w:p>
        </w:tc>
        <w:tc>
          <w:tcPr>
            <w:tcW w:w="3644"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2 241 246,61</w:t>
            </w:r>
          </w:p>
        </w:tc>
      </w:tr>
      <w:tr w:rsidR="00C577B3" w:rsidRPr="0004390B" w:rsidTr="00F52EF9">
        <w:tc>
          <w:tcPr>
            <w:tcW w:w="3376" w:type="dxa"/>
            <w:gridSpan w:val="4"/>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4</w:t>
            </w:r>
          </w:p>
        </w:tc>
        <w:tc>
          <w:tcPr>
            <w:tcW w:w="3045"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568 925,14</w:t>
            </w:r>
          </w:p>
        </w:tc>
        <w:tc>
          <w:tcPr>
            <w:tcW w:w="3644"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2 241 238,86</w:t>
            </w:r>
          </w:p>
        </w:tc>
      </w:tr>
      <w:tr w:rsidR="00C577B3" w:rsidRPr="0004390B" w:rsidTr="00F52EF9">
        <w:tc>
          <w:tcPr>
            <w:tcW w:w="3376" w:type="dxa"/>
            <w:gridSpan w:val="4"/>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3045"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568 930,19</w:t>
            </w:r>
          </w:p>
        </w:tc>
        <w:tc>
          <w:tcPr>
            <w:tcW w:w="3644"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2 241 241,15</w:t>
            </w:r>
          </w:p>
        </w:tc>
      </w:tr>
      <w:tr w:rsidR="00C577B3" w:rsidRPr="0004390B" w:rsidTr="00F52EF9">
        <w:tc>
          <w:tcPr>
            <w:tcW w:w="10065" w:type="dxa"/>
            <w:gridSpan w:val="6"/>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Система координат: МСК-59 (Зона 2)</w:t>
            </w:r>
          </w:p>
        </w:tc>
      </w:tr>
      <w:tr w:rsidR="00C577B3" w:rsidRPr="0004390B" w:rsidTr="00F52EF9">
        <w:tc>
          <w:tcPr>
            <w:tcW w:w="10065" w:type="dxa"/>
            <w:gridSpan w:val="6"/>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Квартал: 59:18:0010604</w:t>
            </w:r>
          </w:p>
        </w:tc>
      </w:tr>
      <w:tr w:rsidR="00C577B3" w:rsidRPr="00C577B3" w:rsidTr="00F52EF9">
        <w:tblPrEx>
          <w:tblBorders>
            <w:insideH w:val="nil"/>
            <w:insideV w:val="nil"/>
          </w:tblBorders>
        </w:tblPrEx>
        <w:tc>
          <w:tcPr>
            <w:tcW w:w="10065" w:type="dxa"/>
            <w:gridSpan w:val="6"/>
            <w:tcBorders>
              <w:top w:val="single" w:sz="4" w:space="0" w:color="auto"/>
            </w:tcBorders>
            <w:vAlign w:val="center"/>
          </w:tcPr>
          <w:p w:rsidR="00C577B3" w:rsidRPr="00C577B3" w:rsidRDefault="00C577B3" w:rsidP="00C577B3">
            <w:pPr>
              <w:spacing w:after="0" w:line="240" w:lineRule="auto"/>
              <w:rPr>
                <w:rFonts w:ascii="Times New Roman" w:hAnsi="Times New Roman" w:cs="Times New Roman"/>
                <w:sz w:val="10"/>
                <w:szCs w:val="10"/>
              </w:rPr>
            </w:pPr>
          </w:p>
        </w:tc>
      </w:tr>
      <w:tr w:rsidR="00C577B3" w:rsidRPr="00C577B3" w:rsidTr="00F52EF9">
        <w:tblPrEx>
          <w:tblBorders>
            <w:insideH w:val="nil"/>
            <w:insideV w:val="nil"/>
          </w:tblBorders>
        </w:tblPrEx>
        <w:tc>
          <w:tcPr>
            <w:tcW w:w="10065" w:type="dxa"/>
            <w:gridSpan w:val="6"/>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noProof/>
              </w:rPr>
              <w:drawing>
                <wp:inline distT="0" distB="0" distL="0" distR="0" wp14:anchorId="324EC001" wp14:editId="1228A442">
                  <wp:extent cx="6115050" cy="399097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5050" cy="3990975"/>
                          </a:xfrm>
                          <a:prstGeom prst="rect">
                            <a:avLst/>
                          </a:prstGeom>
                          <a:noFill/>
                          <a:ln>
                            <a:noFill/>
                          </a:ln>
                        </pic:spPr>
                      </pic:pic>
                    </a:graphicData>
                  </a:graphic>
                </wp:inline>
              </w:drawing>
            </w:r>
          </w:p>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1:500</w:t>
            </w:r>
          </w:p>
        </w:tc>
      </w:tr>
      <w:tr w:rsidR="00C577B3" w:rsidRPr="00C577B3" w:rsidTr="00F52EF9">
        <w:tblPrEx>
          <w:tblBorders>
            <w:insideH w:val="nil"/>
            <w:insideV w:val="nil"/>
          </w:tblBorders>
        </w:tblPrEx>
        <w:tc>
          <w:tcPr>
            <w:tcW w:w="10065" w:type="dxa"/>
            <w:gridSpan w:val="6"/>
            <w:tcBorders>
              <w:top w:val="single" w:sz="4" w:space="0" w:color="auto"/>
            </w:tcBorders>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Условные обозначения:</w:t>
            </w:r>
          </w:p>
        </w:tc>
      </w:tr>
      <w:tr w:rsidR="00C577B3" w:rsidRPr="00C577B3" w:rsidTr="00F52EF9">
        <w:tblPrEx>
          <w:tblBorders>
            <w:insideH w:val="nil"/>
            <w:insideV w:val="nil"/>
          </w:tblBorders>
        </w:tblPrEx>
        <w:tc>
          <w:tcPr>
            <w:tcW w:w="1767" w:type="dxa"/>
            <w:gridSpan w:val="2"/>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3C322CCD" wp14:editId="6BED907B">
                  <wp:extent cx="542925" cy="285750"/>
                  <wp:effectExtent l="0" t="0" r="9525" b="0"/>
                  <wp:docPr id="47" name="Рисунок 4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b1e84eb-5ad8-4c8c-97a7-35fb97253a74"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298" w:type="dxa"/>
            <w:gridSpan w:val="4"/>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Границы земельного участка, предназначенного для размещения НТО</w:t>
            </w:r>
          </w:p>
        </w:tc>
      </w:tr>
      <w:tr w:rsidR="00C577B3" w:rsidRPr="00C577B3" w:rsidTr="00F52EF9">
        <w:tblPrEx>
          <w:tblBorders>
            <w:insideH w:val="nil"/>
            <w:insideV w:val="nil"/>
          </w:tblBorders>
        </w:tblPrEx>
        <w:tc>
          <w:tcPr>
            <w:tcW w:w="1767" w:type="dxa"/>
            <w:gridSpan w:val="2"/>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13CCC0FD" wp14:editId="31145897">
                  <wp:extent cx="542925" cy="285750"/>
                  <wp:effectExtent l="0" t="0" r="9525" b="0"/>
                  <wp:docPr id="46" name="Рисунок 4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681f72c-68a8-4f6e-ba1b-ac728f02b59f"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298" w:type="dxa"/>
            <w:gridSpan w:val="4"/>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767" w:type="dxa"/>
            <w:gridSpan w:val="2"/>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49778E9" wp14:editId="72067D99">
                  <wp:extent cx="542925" cy="285750"/>
                  <wp:effectExtent l="0" t="0" r="9525" b="0"/>
                  <wp:docPr id="45" name="Рисунок 4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e60c583-4d0c-464d-b2d9-56cef51097a4"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298" w:type="dxa"/>
            <w:gridSpan w:val="4"/>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767" w:type="dxa"/>
            <w:gridSpan w:val="2"/>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E0D59A1" wp14:editId="613469DA">
                  <wp:extent cx="542925" cy="285750"/>
                  <wp:effectExtent l="0" t="0" r="9525" b="0"/>
                  <wp:docPr id="44" name="Рисунок 4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c481435-cb8c-4cd9-970d-c6e9aeacaf8a" descr="sheet"/>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298" w:type="dxa"/>
            <w:gridSpan w:val="4"/>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Надпись кадастрового номера земельного участка</w:t>
            </w:r>
          </w:p>
        </w:tc>
      </w:tr>
      <w:tr w:rsidR="00C577B3" w:rsidRPr="00C577B3" w:rsidTr="00F52EF9">
        <w:tblPrEx>
          <w:tblBorders>
            <w:insideH w:val="nil"/>
            <w:insideV w:val="nil"/>
          </w:tblBorders>
        </w:tblPrEx>
        <w:tc>
          <w:tcPr>
            <w:tcW w:w="1767" w:type="dxa"/>
            <w:gridSpan w:val="2"/>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32CDAD7B" wp14:editId="178526FF">
                  <wp:extent cx="542925" cy="285750"/>
                  <wp:effectExtent l="0" t="0" r="9525" b="0"/>
                  <wp:docPr id="43" name="Рисунок 4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a1b9557-d142-45ee-adf8-311d7361ab3a" descr="sheet"/>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298" w:type="dxa"/>
            <w:gridSpan w:val="4"/>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Граница охранной зоны</w:t>
            </w:r>
          </w:p>
        </w:tc>
      </w:tr>
      <w:tr w:rsidR="00C577B3" w:rsidRPr="00C577B3" w:rsidTr="00F52EF9">
        <w:tblPrEx>
          <w:tblBorders>
            <w:insideH w:val="nil"/>
            <w:insideV w:val="nil"/>
          </w:tblBorders>
        </w:tblPrEx>
        <w:tc>
          <w:tcPr>
            <w:tcW w:w="1135"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6A35B9E9" wp14:editId="2A29FF1B">
                  <wp:extent cx="542925" cy="285750"/>
                  <wp:effectExtent l="0" t="0" r="9525" b="0"/>
                  <wp:docPr id="42" name="Рисунок 4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b8752df-b583-4159-9018-b170ff5e251d" descr="sheet"/>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930" w:type="dxa"/>
            <w:gridSpan w:val="5"/>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 xml:space="preserve">           Граница кадастрового квартала</w:t>
            </w:r>
          </w:p>
        </w:tc>
      </w:tr>
      <w:tr w:rsidR="00C577B3" w:rsidRPr="00C577B3" w:rsidTr="00F52EF9">
        <w:tblPrEx>
          <w:tblBorders>
            <w:insideH w:val="nil"/>
            <w:insideV w:val="nil"/>
          </w:tblBorders>
        </w:tblPrEx>
        <w:tc>
          <w:tcPr>
            <w:tcW w:w="1844"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282C7205" wp14:editId="4C1F0108">
                  <wp:extent cx="542925" cy="285750"/>
                  <wp:effectExtent l="0" t="0" r="9525" b="0"/>
                  <wp:docPr id="41" name="Рисунок 4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e136a56-edef-416f-b985-7d30ff60e9b1" descr="sheet"/>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221"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tc>
      </w:tr>
    </w:tbl>
    <w:p w:rsidR="00C577B3" w:rsidRPr="00C577B3" w:rsidRDefault="00C577B3" w:rsidP="00C577B3">
      <w:pPr>
        <w:spacing w:after="0" w:line="240" w:lineRule="auto"/>
        <w:jc w:val="center"/>
        <w:rPr>
          <w:rFonts w:ascii="Times New Roman" w:hAnsi="Times New Roman" w:cs="Times New Roman"/>
        </w:rPr>
      </w:pPr>
    </w:p>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lastRenderedPageBreak/>
        <w:t>СХЕМА</w:t>
      </w:r>
    </w:p>
    <w:p w:rsidR="00C577B3" w:rsidRPr="0004390B" w:rsidRDefault="00C577B3" w:rsidP="00C577B3">
      <w:pPr>
        <w:spacing w:after="0" w:line="240" w:lineRule="auto"/>
        <w:ind w:left="-284"/>
        <w:jc w:val="center"/>
        <w:rPr>
          <w:rFonts w:ascii="Times New Roman" w:hAnsi="Times New Roman" w:cs="Times New Roman"/>
          <w:sz w:val="24"/>
          <w:szCs w:val="24"/>
        </w:rPr>
      </w:pPr>
      <w:r w:rsidRPr="0004390B">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04390B" w:rsidRDefault="00C577B3" w:rsidP="00C577B3">
      <w:pPr>
        <w:spacing w:after="0" w:line="240" w:lineRule="auto"/>
        <w:rPr>
          <w:rFonts w:ascii="Times New Roman" w:hAnsi="Times New Roman" w:cs="Times New Roman"/>
          <w:b/>
          <w:sz w:val="24"/>
          <w:szCs w:val="24"/>
        </w:rPr>
      </w:pPr>
      <w:r w:rsidRPr="0004390B">
        <w:rPr>
          <w:rFonts w:ascii="Times New Roman" w:hAnsi="Times New Roman" w:cs="Times New Roman"/>
          <w:b/>
          <w:sz w:val="24"/>
          <w:szCs w:val="24"/>
        </w:rPr>
        <w:t>Лот №14</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7"/>
        <w:gridCol w:w="2490"/>
        <w:gridCol w:w="2936"/>
        <w:gridCol w:w="3482"/>
      </w:tblGrid>
      <w:tr w:rsidR="00C577B3" w:rsidRPr="0004390B" w:rsidTr="00F52EF9">
        <w:tc>
          <w:tcPr>
            <w:tcW w:w="10065" w:type="dxa"/>
            <w:gridSpan w:val="4"/>
            <w:vAlign w:val="center"/>
          </w:tcPr>
          <w:p w:rsidR="00C577B3" w:rsidRPr="0004390B" w:rsidRDefault="00C577B3" w:rsidP="00C577B3">
            <w:pPr>
              <w:spacing w:after="0" w:line="240" w:lineRule="auto"/>
              <w:ind w:left="34"/>
              <w:rPr>
                <w:rFonts w:ascii="Times New Roman" w:hAnsi="Times New Roman" w:cs="Times New Roman"/>
                <w:sz w:val="24"/>
                <w:szCs w:val="24"/>
              </w:rPr>
            </w:pPr>
            <w:r w:rsidRPr="0004390B">
              <w:rPr>
                <w:rFonts w:ascii="Times New Roman" w:hAnsi="Times New Roman" w:cs="Times New Roman"/>
                <w:sz w:val="24"/>
                <w:szCs w:val="24"/>
              </w:rPr>
              <w:t>Условный номер земельного участка  :ЗУ1</w:t>
            </w:r>
          </w:p>
        </w:tc>
      </w:tr>
      <w:tr w:rsidR="00C577B3" w:rsidRPr="0004390B" w:rsidTr="00F52EF9">
        <w:tc>
          <w:tcPr>
            <w:tcW w:w="10065" w:type="dxa"/>
            <w:gridSpan w:val="4"/>
            <w:vAlign w:val="center"/>
          </w:tcPr>
          <w:p w:rsidR="00C577B3" w:rsidRPr="0004390B" w:rsidRDefault="00C577B3" w:rsidP="00C577B3">
            <w:pPr>
              <w:spacing w:after="0" w:line="240" w:lineRule="auto"/>
              <w:ind w:left="34"/>
              <w:rPr>
                <w:rFonts w:ascii="Times New Roman" w:hAnsi="Times New Roman" w:cs="Times New Roman"/>
                <w:color w:val="FF0000"/>
                <w:sz w:val="24"/>
                <w:szCs w:val="24"/>
              </w:rPr>
            </w:pPr>
            <w:r w:rsidRPr="0004390B">
              <w:rPr>
                <w:rFonts w:ascii="Times New Roman" w:hAnsi="Times New Roman" w:cs="Times New Roman"/>
                <w:sz w:val="24"/>
                <w:szCs w:val="24"/>
              </w:rPr>
              <w:t xml:space="preserve">Площадь земельного участка  47 м² </w:t>
            </w:r>
          </w:p>
        </w:tc>
      </w:tr>
      <w:tr w:rsidR="00C577B3" w:rsidRPr="0004390B" w:rsidTr="00F52EF9">
        <w:tc>
          <w:tcPr>
            <w:tcW w:w="10065" w:type="dxa"/>
            <w:gridSpan w:val="4"/>
            <w:vAlign w:val="center"/>
          </w:tcPr>
          <w:p w:rsidR="00C577B3" w:rsidRPr="0004390B" w:rsidRDefault="00C577B3" w:rsidP="00C577B3">
            <w:pPr>
              <w:spacing w:after="0" w:line="240" w:lineRule="auto"/>
              <w:ind w:left="34"/>
              <w:rPr>
                <w:rFonts w:ascii="Times New Roman" w:hAnsi="Times New Roman" w:cs="Times New Roman"/>
                <w:sz w:val="24"/>
                <w:szCs w:val="24"/>
              </w:rPr>
            </w:pPr>
            <w:r w:rsidRPr="0004390B">
              <w:rPr>
                <w:rFonts w:ascii="Times New Roman" w:hAnsi="Times New Roman" w:cs="Times New Roman"/>
                <w:sz w:val="24"/>
                <w:szCs w:val="24"/>
              </w:rPr>
              <w:t>Местоположение: Пермский край, г.Добрянка, ул.Победы, в районе жилого дома №51</w:t>
            </w:r>
          </w:p>
          <w:p w:rsidR="00C577B3" w:rsidRPr="0004390B" w:rsidRDefault="00C577B3" w:rsidP="00C577B3">
            <w:pPr>
              <w:spacing w:after="0" w:line="240" w:lineRule="auto"/>
              <w:ind w:left="34"/>
              <w:rPr>
                <w:rFonts w:ascii="Times New Roman" w:hAnsi="Times New Roman" w:cs="Times New Roman"/>
                <w:sz w:val="24"/>
                <w:szCs w:val="24"/>
              </w:rPr>
            </w:pPr>
            <w:r w:rsidRPr="0004390B">
              <w:rPr>
                <w:rFonts w:ascii="Times New Roman" w:hAnsi="Times New Roman" w:cs="Times New Roman"/>
                <w:b/>
                <w:sz w:val="24"/>
                <w:szCs w:val="24"/>
              </w:rPr>
              <w:t>НТО №45</w:t>
            </w:r>
          </w:p>
        </w:tc>
      </w:tr>
      <w:tr w:rsidR="00C577B3" w:rsidRPr="0004390B" w:rsidTr="00F52EF9">
        <w:tc>
          <w:tcPr>
            <w:tcW w:w="3647" w:type="dxa"/>
            <w:gridSpan w:val="2"/>
            <w:vMerge w:val="restart"/>
            <w:vAlign w:val="center"/>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Обозначение характерных точек границ</w:t>
            </w:r>
          </w:p>
        </w:tc>
        <w:tc>
          <w:tcPr>
            <w:tcW w:w="6418" w:type="dxa"/>
            <w:gridSpan w:val="2"/>
            <w:vAlign w:val="center"/>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Координаты, м</w:t>
            </w:r>
          </w:p>
        </w:tc>
      </w:tr>
      <w:tr w:rsidR="00C577B3" w:rsidRPr="0004390B" w:rsidTr="00F52EF9">
        <w:tc>
          <w:tcPr>
            <w:tcW w:w="0" w:type="auto"/>
            <w:gridSpan w:val="2"/>
            <w:vMerge/>
          </w:tcPr>
          <w:p w:rsidR="00C577B3" w:rsidRPr="0004390B" w:rsidRDefault="00C577B3" w:rsidP="00C577B3">
            <w:pPr>
              <w:spacing w:after="0" w:line="240" w:lineRule="auto"/>
              <w:ind w:left="34"/>
              <w:rPr>
                <w:rFonts w:ascii="Times New Roman" w:hAnsi="Times New Roman" w:cs="Times New Roman"/>
                <w:sz w:val="24"/>
                <w:szCs w:val="24"/>
              </w:rPr>
            </w:pPr>
          </w:p>
        </w:tc>
        <w:tc>
          <w:tcPr>
            <w:tcW w:w="2936" w:type="dxa"/>
            <w:vAlign w:val="center"/>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X</w:t>
            </w:r>
          </w:p>
        </w:tc>
        <w:tc>
          <w:tcPr>
            <w:tcW w:w="3482" w:type="dxa"/>
            <w:vAlign w:val="center"/>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Y</w:t>
            </w:r>
          </w:p>
        </w:tc>
      </w:tr>
      <w:tr w:rsidR="00C577B3" w:rsidRPr="0004390B" w:rsidTr="00F52EF9">
        <w:tc>
          <w:tcPr>
            <w:tcW w:w="3647" w:type="dxa"/>
            <w:gridSpan w:val="2"/>
            <w:vAlign w:val="center"/>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36"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569144,22</w:t>
            </w:r>
          </w:p>
        </w:tc>
        <w:tc>
          <w:tcPr>
            <w:tcW w:w="3482"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2241721,05</w:t>
            </w:r>
          </w:p>
        </w:tc>
      </w:tr>
      <w:tr w:rsidR="00C577B3" w:rsidRPr="0004390B" w:rsidTr="00F52EF9">
        <w:tc>
          <w:tcPr>
            <w:tcW w:w="3647" w:type="dxa"/>
            <w:gridSpan w:val="2"/>
            <w:vAlign w:val="center"/>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2</w:t>
            </w:r>
          </w:p>
        </w:tc>
        <w:tc>
          <w:tcPr>
            <w:tcW w:w="2936"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569142,20</w:t>
            </w:r>
          </w:p>
        </w:tc>
        <w:tc>
          <w:tcPr>
            <w:tcW w:w="3482"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2241725,41</w:t>
            </w:r>
          </w:p>
        </w:tc>
      </w:tr>
      <w:tr w:rsidR="00C577B3" w:rsidRPr="0004390B" w:rsidTr="00F52EF9">
        <w:tc>
          <w:tcPr>
            <w:tcW w:w="3647" w:type="dxa"/>
            <w:gridSpan w:val="2"/>
            <w:vAlign w:val="center"/>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3</w:t>
            </w:r>
          </w:p>
        </w:tc>
        <w:tc>
          <w:tcPr>
            <w:tcW w:w="2936"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569141,61</w:t>
            </w:r>
          </w:p>
        </w:tc>
        <w:tc>
          <w:tcPr>
            <w:tcW w:w="3482"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2241726,72</w:t>
            </w:r>
          </w:p>
        </w:tc>
      </w:tr>
      <w:tr w:rsidR="00C577B3" w:rsidRPr="0004390B" w:rsidTr="00F52EF9">
        <w:tc>
          <w:tcPr>
            <w:tcW w:w="3647" w:type="dxa"/>
            <w:gridSpan w:val="2"/>
            <w:vAlign w:val="center"/>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4</w:t>
            </w:r>
          </w:p>
        </w:tc>
        <w:tc>
          <w:tcPr>
            <w:tcW w:w="2936"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569134,59</w:t>
            </w:r>
          </w:p>
        </w:tc>
        <w:tc>
          <w:tcPr>
            <w:tcW w:w="3482"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2241723,52</w:t>
            </w:r>
          </w:p>
        </w:tc>
      </w:tr>
      <w:tr w:rsidR="00C577B3" w:rsidRPr="0004390B" w:rsidTr="00F52EF9">
        <w:tc>
          <w:tcPr>
            <w:tcW w:w="3647" w:type="dxa"/>
            <w:gridSpan w:val="2"/>
            <w:vAlign w:val="center"/>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5</w:t>
            </w:r>
          </w:p>
        </w:tc>
        <w:tc>
          <w:tcPr>
            <w:tcW w:w="2936"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569134,87</w:t>
            </w:r>
          </w:p>
        </w:tc>
        <w:tc>
          <w:tcPr>
            <w:tcW w:w="3482"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2241723,06</w:t>
            </w:r>
          </w:p>
        </w:tc>
      </w:tr>
      <w:tr w:rsidR="00C577B3" w:rsidRPr="0004390B" w:rsidTr="00F52EF9">
        <w:tc>
          <w:tcPr>
            <w:tcW w:w="3647" w:type="dxa"/>
            <w:gridSpan w:val="2"/>
            <w:vAlign w:val="center"/>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6</w:t>
            </w:r>
          </w:p>
        </w:tc>
        <w:tc>
          <w:tcPr>
            <w:tcW w:w="2936"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569137,22</w:t>
            </w:r>
          </w:p>
        </w:tc>
        <w:tc>
          <w:tcPr>
            <w:tcW w:w="3482"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2241717,97</w:t>
            </w:r>
          </w:p>
        </w:tc>
      </w:tr>
      <w:tr w:rsidR="00C577B3" w:rsidRPr="0004390B" w:rsidTr="00F52EF9">
        <w:tc>
          <w:tcPr>
            <w:tcW w:w="3647" w:type="dxa"/>
            <w:gridSpan w:val="2"/>
            <w:vAlign w:val="center"/>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7</w:t>
            </w:r>
          </w:p>
        </w:tc>
        <w:tc>
          <w:tcPr>
            <w:tcW w:w="2936"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569137,46</w:t>
            </w:r>
          </w:p>
        </w:tc>
        <w:tc>
          <w:tcPr>
            <w:tcW w:w="3482"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2241718,09</w:t>
            </w:r>
          </w:p>
        </w:tc>
      </w:tr>
      <w:tr w:rsidR="00C577B3" w:rsidRPr="0004390B" w:rsidTr="00F52EF9">
        <w:tc>
          <w:tcPr>
            <w:tcW w:w="3647" w:type="dxa"/>
            <w:gridSpan w:val="2"/>
            <w:vAlign w:val="center"/>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36"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569144,22</w:t>
            </w:r>
          </w:p>
        </w:tc>
        <w:tc>
          <w:tcPr>
            <w:tcW w:w="3482" w:type="dxa"/>
          </w:tcPr>
          <w:p w:rsidR="00C577B3" w:rsidRPr="0004390B" w:rsidRDefault="00C577B3" w:rsidP="00C577B3">
            <w:pPr>
              <w:spacing w:after="0" w:line="240" w:lineRule="auto"/>
              <w:ind w:left="34"/>
              <w:jc w:val="center"/>
              <w:rPr>
                <w:rFonts w:ascii="Times New Roman" w:hAnsi="Times New Roman" w:cs="Times New Roman"/>
                <w:sz w:val="24"/>
                <w:szCs w:val="24"/>
              </w:rPr>
            </w:pPr>
            <w:r w:rsidRPr="0004390B">
              <w:rPr>
                <w:rFonts w:ascii="Times New Roman" w:hAnsi="Times New Roman" w:cs="Times New Roman"/>
                <w:sz w:val="24"/>
                <w:szCs w:val="24"/>
              </w:rPr>
              <w:t>2241721,05</w:t>
            </w:r>
          </w:p>
        </w:tc>
      </w:tr>
      <w:tr w:rsidR="00C577B3" w:rsidRPr="0004390B" w:rsidTr="00F52EF9">
        <w:tc>
          <w:tcPr>
            <w:tcW w:w="10065" w:type="dxa"/>
            <w:gridSpan w:val="4"/>
          </w:tcPr>
          <w:p w:rsidR="00C577B3" w:rsidRPr="0004390B" w:rsidRDefault="00C577B3" w:rsidP="00C577B3">
            <w:pPr>
              <w:spacing w:after="0" w:line="240" w:lineRule="auto"/>
              <w:ind w:left="34"/>
              <w:rPr>
                <w:rFonts w:ascii="Times New Roman" w:hAnsi="Times New Roman" w:cs="Times New Roman"/>
                <w:sz w:val="24"/>
                <w:szCs w:val="24"/>
              </w:rPr>
            </w:pPr>
            <w:r w:rsidRPr="0004390B">
              <w:rPr>
                <w:rFonts w:ascii="Times New Roman" w:hAnsi="Times New Roman" w:cs="Times New Roman"/>
                <w:sz w:val="24"/>
                <w:szCs w:val="24"/>
              </w:rPr>
              <w:t>Система координат: МСК-59 (Зона 2)</w:t>
            </w:r>
          </w:p>
        </w:tc>
      </w:tr>
      <w:tr w:rsidR="00C577B3" w:rsidRPr="0004390B" w:rsidTr="00F52EF9">
        <w:tc>
          <w:tcPr>
            <w:tcW w:w="10065" w:type="dxa"/>
            <w:gridSpan w:val="4"/>
          </w:tcPr>
          <w:p w:rsidR="00C577B3" w:rsidRPr="0004390B" w:rsidRDefault="00C577B3" w:rsidP="00C577B3">
            <w:pPr>
              <w:spacing w:after="0" w:line="240" w:lineRule="auto"/>
              <w:ind w:left="34"/>
              <w:rPr>
                <w:rFonts w:ascii="Times New Roman" w:hAnsi="Times New Roman" w:cs="Times New Roman"/>
                <w:sz w:val="24"/>
                <w:szCs w:val="24"/>
              </w:rPr>
            </w:pPr>
            <w:r w:rsidRPr="0004390B">
              <w:rPr>
                <w:rFonts w:ascii="Times New Roman" w:hAnsi="Times New Roman" w:cs="Times New Roman"/>
                <w:sz w:val="24"/>
                <w:szCs w:val="24"/>
              </w:rPr>
              <w:t>Квартал: 59:18:0010604</w:t>
            </w:r>
          </w:p>
        </w:tc>
      </w:tr>
      <w:tr w:rsidR="00C577B3" w:rsidRPr="00C577B3" w:rsidTr="00F52EF9">
        <w:tblPrEx>
          <w:tblBorders>
            <w:insideH w:val="nil"/>
            <w:insideV w:val="nil"/>
          </w:tblBorders>
        </w:tblPrEx>
        <w:tc>
          <w:tcPr>
            <w:tcW w:w="10065" w:type="dxa"/>
            <w:gridSpan w:val="4"/>
            <w:tcBorders>
              <w:top w:val="single" w:sz="4" w:space="0" w:color="auto"/>
            </w:tcBorders>
            <w:vAlign w:val="center"/>
          </w:tcPr>
          <w:p w:rsidR="00C577B3" w:rsidRPr="00C577B3" w:rsidRDefault="00C577B3" w:rsidP="00C577B3">
            <w:pPr>
              <w:spacing w:after="0" w:line="240" w:lineRule="auto"/>
              <w:ind w:left="34"/>
              <w:jc w:val="center"/>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5C777A3A" wp14:editId="6E98F99B">
                      <wp:simplePos x="0" y="0"/>
                      <wp:positionH relativeFrom="column">
                        <wp:posOffset>2853055</wp:posOffset>
                      </wp:positionH>
                      <wp:positionV relativeFrom="paragraph">
                        <wp:posOffset>1830705</wp:posOffset>
                      </wp:positionV>
                      <wp:extent cx="519430" cy="291465"/>
                      <wp:effectExtent l="1905" t="0" r="2540" b="0"/>
                      <wp:wrapNone/>
                      <wp:docPr id="146" name="Поле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Pr="0004390B" w:rsidRDefault="00F52EF9" w:rsidP="00C577B3">
                                  <w:pPr>
                                    <w:rPr>
                                      <w:rFonts w:ascii="Times New Roman" w:hAnsi="Times New Roman" w:cs="Times New Roman"/>
                                      <w:b/>
                                      <w:color w:val="FF0000"/>
                                    </w:rPr>
                                  </w:pPr>
                                  <w:r w:rsidRPr="0004390B">
                                    <w:rPr>
                                      <w:rFonts w:ascii="Times New Roman" w:hAnsi="Times New Roman" w:cs="Times New Roman"/>
                                      <w:b/>
                                      <w:color w:val="FF0000"/>
                                    </w:rPr>
                                    <w:t>:ЗУ1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46" o:spid="_x0000_s1068" type="#_x0000_t202" style="position:absolute;left:0;text-align:left;margin-left:224.65pt;margin-top:144.15pt;width:40.9pt;height:22.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8ULxQ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" filled="f" stroked="f">
                      <v:textbox>
                        <w:txbxContent>
                          <w:p w:rsidR="00F52EF9" w:rsidRPr="0004390B" w:rsidRDefault="00F52EF9" w:rsidP="00C577B3">
                            <w:pPr>
                              <w:rPr>
                                <w:rFonts w:ascii="Times New Roman" w:hAnsi="Times New Roman" w:cs="Times New Roman"/>
                                <w:b/>
                                <w:color w:val="FF0000"/>
                              </w:rPr>
                            </w:pPr>
                            <w:r w:rsidRPr="0004390B">
                              <w:rPr>
                                <w:rFonts w:ascii="Times New Roman" w:hAnsi="Times New Roman" w:cs="Times New Roman"/>
                                <w:b/>
                                <w:color w:val="FF0000"/>
                              </w:rPr>
                              <w:t>:ЗУ</w:t>
                            </w:r>
                            <w:proofErr w:type="gramStart"/>
                            <w:r w:rsidRPr="0004390B">
                              <w:rPr>
                                <w:rFonts w:ascii="Times New Roman" w:hAnsi="Times New Roman" w:cs="Times New Roman"/>
                                <w:b/>
                                <w:color w:val="FF0000"/>
                              </w:rPr>
                              <w:t>1</w:t>
                            </w:r>
                            <w:proofErr w:type="gramEnd"/>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696128" behindDoc="0" locked="0" layoutInCell="1" allowOverlap="1" wp14:anchorId="7DAC96C8" wp14:editId="61217103">
                      <wp:simplePos x="0" y="0"/>
                      <wp:positionH relativeFrom="column">
                        <wp:posOffset>3218815</wp:posOffset>
                      </wp:positionH>
                      <wp:positionV relativeFrom="paragraph">
                        <wp:posOffset>2087880</wp:posOffset>
                      </wp:positionV>
                      <wp:extent cx="1605280" cy="340995"/>
                      <wp:effectExtent l="0" t="0" r="0" b="3810"/>
                      <wp:wrapNone/>
                      <wp:docPr id="145" name="Поле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Pr="0004390B" w:rsidRDefault="00F52EF9" w:rsidP="00C577B3">
                                  <w:pPr>
                                    <w:rPr>
                                      <w:rFonts w:ascii="Times New Roman" w:hAnsi="Times New Roman" w:cs="Times New Roman"/>
                                      <w:i/>
                                    </w:rPr>
                                  </w:pPr>
                                  <w:r w:rsidRPr="0004390B">
                                    <w:rPr>
                                      <w:rFonts w:ascii="Times New Roman" w:hAnsi="Times New Roman" w:cs="Times New Roman"/>
                                      <w:i/>
                                    </w:rPr>
                                    <w:t>ул.Победы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45" o:spid="_x0000_s1069" type="#_x0000_t202" style="position:absolute;left:0;text-align:left;margin-left:253.45pt;margin-top:164.4pt;width:126.4pt;height:26.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oW9yAIAAMU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" filled="f" stroked="f">
                      <v:textbox>
                        <w:txbxContent>
                          <w:p w:rsidR="00F52EF9" w:rsidRPr="0004390B" w:rsidRDefault="00F52EF9" w:rsidP="00C577B3">
                            <w:pPr>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.П</w:t>
                            </w:r>
                            <w:proofErr w:type="gramEnd"/>
                            <w:r w:rsidRPr="0004390B">
                              <w:rPr>
                                <w:rFonts w:ascii="Times New Roman" w:hAnsi="Times New Roman" w:cs="Times New Roman"/>
                                <w:i/>
                              </w:rPr>
                              <w:t>обеды</w:t>
                            </w:r>
                            <w:proofErr w:type="spellEnd"/>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5AF971C1" wp14:editId="2E8DE802">
                      <wp:simplePos x="0" y="0"/>
                      <wp:positionH relativeFrom="column">
                        <wp:posOffset>473710</wp:posOffset>
                      </wp:positionH>
                      <wp:positionV relativeFrom="paragraph">
                        <wp:posOffset>2004695</wp:posOffset>
                      </wp:positionV>
                      <wp:extent cx="1605280" cy="340995"/>
                      <wp:effectExtent l="3810" t="635" r="635" b="1270"/>
                      <wp:wrapNone/>
                      <wp:docPr id="144" name="Поле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Pr="004A620E" w:rsidRDefault="00F52EF9" w:rsidP="00C577B3">
                                  <w:pPr>
                                    <w:rPr>
                                      <w:b/>
                                      <w:i/>
                                      <w:color w:val="365F91"/>
                                    </w:rPr>
                                  </w:pPr>
                                  <w:r w:rsidRPr="004A620E">
                                    <w:rPr>
                                      <w:b/>
                                      <w:i/>
                                      <w:color w:val="365F91"/>
                                    </w:rPr>
                                    <w:t>59:18:0010604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44" o:spid="_x0000_s1070" type="#_x0000_t202" style="position:absolute;left:0;text-align:left;margin-left:37.3pt;margin-top:157.85pt;width:126.4pt;height:26.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" filled="f" stroked="f">
                      <v:textbox>
                        <w:txbxContent>
                          <w:p w:rsidR="00F52EF9" w:rsidRPr="004A620E" w:rsidRDefault="00F52EF9" w:rsidP="00C577B3">
                            <w:pPr>
                              <w:rPr>
                                <w:b/>
                                <w:i/>
                                <w:color w:val="365F91"/>
                              </w:rPr>
                            </w:pPr>
                            <w:r w:rsidRPr="004A620E">
                              <w:rPr>
                                <w:b/>
                                <w:i/>
                                <w:color w:val="365F91"/>
                              </w:rPr>
                              <w:t>59:18:0010604</w:t>
                            </w:r>
                          </w:p>
                        </w:txbxContent>
                      </v:textbox>
                    </v:shape>
                  </w:pict>
                </mc:Fallback>
              </mc:AlternateContent>
            </w:r>
            <w:r w:rsidRPr="00C577B3">
              <w:rPr>
                <w:rFonts w:ascii="Times New Roman" w:hAnsi="Times New Roman" w:cs="Times New Roman"/>
                <w:noProof/>
              </w:rPr>
              <w:drawing>
                <wp:inline distT="0" distB="0" distL="0" distR="0" wp14:anchorId="150A67FA" wp14:editId="4B438DBA">
                  <wp:extent cx="5438775" cy="381952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extLst>
                              <a:ext uri="{28A0092B-C50C-407E-A947-70E740481C1C}">
                                <a14:useLocalDpi xmlns:a14="http://schemas.microsoft.com/office/drawing/2010/main" val="0"/>
                              </a:ext>
                            </a:extLst>
                          </a:blip>
                          <a:srcRect l="25851" t="14560" r="19505" b="17033"/>
                          <a:stretch>
                            <a:fillRect/>
                          </a:stretch>
                        </pic:blipFill>
                        <pic:spPr bwMode="auto">
                          <a:xfrm>
                            <a:off x="0" y="0"/>
                            <a:ext cx="5438775" cy="3819525"/>
                          </a:xfrm>
                          <a:prstGeom prst="rect">
                            <a:avLst/>
                          </a:prstGeom>
                          <a:noFill/>
                          <a:ln>
                            <a:noFill/>
                          </a:ln>
                        </pic:spPr>
                      </pic:pic>
                    </a:graphicData>
                  </a:graphic>
                </wp:inline>
              </w:drawing>
            </w:r>
          </w:p>
        </w:tc>
      </w:tr>
      <w:tr w:rsidR="00C577B3" w:rsidRPr="00C577B3" w:rsidTr="00F52EF9">
        <w:tblPrEx>
          <w:tblBorders>
            <w:insideH w:val="nil"/>
            <w:insideV w:val="nil"/>
          </w:tblBorders>
        </w:tblPrEx>
        <w:tc>
          <w:tcPr>
            <w:tcW w:w="10065" w:type="dxa"/>
            <w:gridSpan w:val="4"/>
            <w:tcBorders>
              <w:bottom w:val="single" w:sz="4" w:space="0" w:color="auto"/>
            </w:tcBorders>
            <w:vAlign w:val="center"/>
          </w:tcPr>
          <w:p w:rsidR="00C577B3" w:rsidRPr="00C577B3" w:rsidRDefault="00C577B3" w:rsidP="00C577B3">
            <w:pPr>
              <w:spacing w:after="0" w:line="240" w:lineRule="auto"/>
              <w:ind w:left="34"/>
              <w:jc w:val="center"/>
              <w:rPr>
                <w:rFonts w:ascii="Times New Roman" w:hAnsi="Times New Roman" w:cs="Times New Roman"/>
              </w:rPr>
            </w:pPr>
            <w:r w:rsidRPr="00C577B3">
              <w:rPr>
                <w:rFonts w:ascii="Times New Roman" w:hAnsi="Times New Roman" w:cs="Times New Roman"/>
              </w:rPr>
              <w:t>Масштаб 1:500</w:t>
            </w:r>
          </w:p>
        </w:tc>
      </w:tr>
      <w:tr w:rsidR="00C577B3" w:rsidRPr="00C577B3" w:rsidTr="00F52EF9">
        <w:tblPrEx>
          <w:tblBorders>
            <w:insideH w:val="nil"/>
            <w:insideV w:val="nil"/>
          </w:tblBorders>
        </w:tblPrEx>
        <w:tc>
          <w:tcPr>
            <w:tcW w:w="10065" w:type="dxa"/>
            <w:gridSpan w:val="4"/>
            <w:tcBorders>
              <w:top w:val="nil"/>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left="34"/>
              <w:jc w:val="center"/>
              <w:rPr>
                <w:rFonts w:ascii="Times New Roman" w:hAnsi="Times New Roman" w:cs="Times New Roman"/>
              </w:rPr>
            </w:pPr>
            <w:r w:rsidRPr="00C577B3">
              <w:rPr>
                <w:rFonts w:ascii="Times New Roman" w:hAnsi="Times New Roman" w:cs="Times New Roman"/>
              </w:rPr>
              <w:t>Условные обозначения:</w:t>
            </w:r>
          </w:p>
        </w:tc>
      </w:tr>
      <w:tr w:rsidR="00C577B3" w:rsidRPr="00C577B3" w:rsidTr="00F52EF9">
        <w:tblPrEx>
          <w:tblBorders>
            <w:insideH w:val="nil"/>
            <w:insideV w:val="nil"/>
          </w:tblBorders>
        </w:tblPrEx>
        <w:tc>
          <w:tcPr>
            <w:tcW w:w="1157" w:type="dxa"/>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noProof/>
              </w:rPr>
              <w:drawing>
                <wp:inline distT="0" distB="0" distL="0" distR="0" wp14:anchorId="79A10357" wp14:editId="310A1A97">
                  <wp:extent cx="542925" cy="285750"/>
                  <wp:effectExtent l="0" t="0" r="9525" b="0"/>
                  <wp:docPr id="39" name="Рисунок 3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2151722-d489-42ce-aaed-0aaeb5798b5a"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908" w:type="dxa"/>
            <w:gridSpan w:val="3"/>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Границы земельного участка, предназначенного для размещения НТО</w:t>
            </w:r>
          </w:p>
        </w:tc>
      </w:tr>
      <w:tr w:rsidR="00C577B3" w:rsidRPr="00C577B3" w:rsidTr="00F52EF9">
        <w:tblPrEx>
          <w:tblBorders>
            <w:insideH w:val="nil"/>
            <w:insideV w:val="nil"/>
          </w:tblBorders>
        </w:tblPrEx>
        <w:tc>
          <w:tcPr>
            <w:tcW w:w="1157" w:type="dxa"/>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noProof/>
              </w:rPr>
              <w:drawing>
                <wp:inline distT="0" distB="0" distL="0" distR="0" wp14:anchorId="6BAAE19A" wp14:editId="159DCD7B">
                  <wp:extent cx="542925" cy="285750"/>
                  <wp:effectExtent l="0" t="0" r="9525" b="0"/>
                  <wp:docPr id="38" name="Рисунок 3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dc7834b-1e4b-4b33-86d9-11507ff87d38"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908" w:type="dxa"/>
            <w:gridSpan w:val="3"/>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157" w:type="dxa"/>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noProof/>
              </w:rPr>
              <w:drawing>
                <wp:inline distT="0" distB="0" distL="0" distR="0" wp14:anchorId="61E096F6" wp14:editId="000C4CD0">
                  <wp:extent cx="542925" cy="285750"/>
                  <wp:effectExtent l="0" t="0" r="9525" b="0"/>
                  <wp:docPr id="37" name="Рисунок 3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a061f64-0228-4718-98c4-ff4bbde123f4"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908" w:type="dxa"/>
            <w:gridSpan w:val="3"/>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157" w:type="dxa"/>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noProof/>
              </w:rPr>
              <w:drawing>
                <wp:inline distT="0" distB="0" distL="0" distR="0" wp14:anchorId="72EB7B2F" wp14:editId="4EE1C00C">
                  <wp:extent cx="542925" cy="285750"/>
                  <wp:effectExtent l="0" t="0" r="9525" b="0"/>
                  <wp:docPr id="36" name="Рисунок 3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72ad79d-ca3a-4e55-b3cf-d75965215f99" descr="sheet"/>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908" w:type="dxa"/>
            <w:gridSpan w:val="3"/>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tc>
      </w:tr>
      <w:tr w:rsidR="00C577B3" w:rsidRPr="00C577B3" w:rsidTr="00F52EF9">
        <w:tblPrEx>
          <w:tblBorders>
            <w:insideH w:val="nil"/>
            <w:insideV w:val="nil"/>
          </w:tblBorders>
        </w:tblPrEx>
        <w:tc>
          <w:tcPr>
            <w:tcW w:w="1157" w:type="dxa"/>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noProof/>
              </w:rPr>
              <w:drawing>
                <wp:inline distT="0" distB="0" distL="0" distR="0" wp14:anchorId="45916B4B" wp14:editId="76CDFB67">
                  <wp:extent cx="542925" cy="285750"/>
                  <wp:effectExtent l="0" t="0" r="9525" b="0"/>
                  <wp:docPr id="35" name="Рисунок 3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4b40308-abb9-4f92-a04c-95f3662e42b8" descr="sheet"/>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908" w:type="dxa"/>
            <w:gridSpan w:val="3"/>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Граница охранной зоны</w:t>
            </w:r>
          </w:p>
        </w:tc>
      </w:tr>
      <w:tr w:rsidR="00C577B3" w:rsidRPr="00C577B3" w:rsidTr="00F52EF9">
        <w:tblPrEx>
          <w:tblBorders>
            <w:insideH w:val="nil"/>
            <w:insideV w:val="nil"/>
          </w:tblBorders>
        </w:tblPrEx>
        <w:tc>
          <w:tcPr>
            <w:tcW w:w="1157" w:type="dxa"/>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noProof/>
              </w:rPr>
              <w:drawing>
                <wp:inline distT="0" distB="0" distL="0" distR="0" wp14:anchorId="5732927B" wp14:editId="4A2A6075">
                  <wp:extent cx="542925" cy="285750"/>
                  <wp:effectExtent l="0" t="0" r="9525" b="0"/>
                  <wp:docPr id="34" name="Рисунок 3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5920831-ed74-48ed-8514-93e887713dec" descr="sheet"/>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908" w:type="dxa"/>
            <w:gridSpan w:val="3"/>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Граница кадастрового квартала</w:t>
            </w:r>
          </w:p>
        </w:tc>
      </w:tr>
      <w:tr w:rsidR="00C577B3" w:rsidRPr="00C577B3" w:rsidTr="00F52EF9">
        <w:tblPrEx>
          <w:tblBorders>
            <w:insideH w:val="nil"/>
            <w:insideV w:val="nil"/>
          </w:tblBorders>
        </w:tblPrEx>
        <w:tc>
          <w:tcPr>
            <w:tcW w:w="1157" w:type="dxa"/>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noProof/>
              </w:rPr>
              <w:drawing>
                <wp:inline distT="0" distB="0" distL="0" distR="0" wp14:anchorId="56C3584C" wp14:editId="1F1F35C0">
                  <wp:extent cx="542925" cy="285750"/>
                  <wp:effectExtent l="0" t="0" r="9525" b="0"/>
                  <wp:docPr id="33" name="Рисунок 3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2885472-e490-4fcc-baba-5428e575f1e6" descr="sheet"/>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908" w:type="dxa"/>
            <w:gridSpan w:val="3"/>
          </w:tcPr>
          <w:p w:rsidR="00C577B3" w:rsidRPr="00C577B3" w:rsidRDefault="00C577B3" w:rsidP="00C577B3">
            <w:pPr>
              <w:spacing w:after="0" w:line="240" w:lineRule="auto"/>
              <w:ind w:left="34"/>
              <w:rPr>
                <w:rFonts w:ascii="Times New Roman" w:hAnsi="Times New Roman" w:cs="Times New Roman"/>
              </w:rPr>
            </w:pPr>
            <w:r w:rsidRPr="00C577B3">
              <w:rPr>
                <w:rFonts w:ascii="Times New Roman" w:hAnsi="Times New Roman" w:cs="Times New Roman"/>
              </w:rPr>
              <w:t>Обозначение кадастрового квартала</w:t>
            </w:r>
          </w:p>
        </w:tc>
      </w:tr>
    </w:tbl>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lastRenderedPageBreak/>
        <w:t>СХЕМА</w:t>
      </w:r>
    </w:p>
    <w:p w:rsidR="00C577B3" w:rsidRPr="0004390B" w:rsidRDefault="00C577B3" w:rsidP="00C577B3">
      <w:pPr>
        <w:spacing w:after="0" w:line="240" w:lineRule="auto"/>
        <w:ind w:left="-284"/>
        <w:jc w:val="center"/>
        <w:rPr>
          <w:rFonts w:ascii="Times New Roman" w:hAnsi="Times New Roman" w:cs="Times New Roman"/>
          <w:sz w:val="24"/>
          <w:szCs w:val="24"/>
        </w:rPr>
      </w:pPr>
      <w:r w:rsidRPr="0004390B">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04390B" w:rsidRDefault="00C577B3" w:rsidP="00C577B3">
      <w:pPr>
        <w:spacing w:after="0" w:line="240" w:lineRule="auto"/>
        <w:rPr>
          <w:rFonts w:ascii="Times New Roman" w:hAnsi="Times New Roman" w:cs="Times New Roman"/>
          <w:b/>
          <w:sz w:val="24"/>
          <w:szCs w:val="24"/>
        </w:rPr>
      </w:pPr>
      <w:r w:rsidRPr="0004390B">
        <w:rPr>
          <w:rFonts w:ascii="Times New Roman" w:hAnsi="Times New Roman" w:cs="Times New Roman"/>
          <w:b/>
          <w:sz w:val="24"/>
          <w:szCs w:val="24"/>
        </w:rPr>
        <w:t>Лот №15</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7"/>
        <w:gridCol w:w="2396"/>
        <w:gridCol w:w="2982"/>
        <w:gridCol w:w="2952"/>
      </w:tblGrid>
      <w:tr w:rsidR="00C577B3" w:rsidRPr="0004390B" w:rsidTr="00F52EF9">
        <w:tc>
          <w:tcPr>
            <w:tcW w:w="10207"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Условный номер земельного участка  :ЗУ1</w:t>
            </w:r>
          </w:p>
        </w:tc>
      </w:tr>
      <w:tr w:rsidR="00C577B3" w:rsidRPr="0004390B" w:rsidTr="00F52EF9">
        <w:tc>
          <w:tcPr>
            <w:tcW w:w="10207" w:type="dxa"/>
            <w:gridSpan w:val="4"/>
            <w:vAlign w:val="center"/>
          </w:tcPr>
          <w:p w:rsidR="00C577B3" w:rsidRPr="0004390B" w:rsidRDefault="00C577B3" w:rsidP="00C577B3">
            <w:pPr>
              <w:spacing w:after="0" w:line="240" w:lineRule="auto"/>
              <w:rPr>
                <w:rFonts w:ascii="Times New Roman" w:hAnsi="Times New Roman" w:cs="Times New Roman"/>
                <w:color w:val="FF0000"/>
                <w:sz w:val="24"/>
                <w:szCs w:val="24"/>
              </w:rPr>
            </w:pPr>
            <w:r w:rsidRPr="0004390B">
              <w:rPr>
                <w:rFonts w:ascii="Times New Roman" w:hAnsi="Times New Roman" w:cs="Times New Roman"/>
                <w:sz w:val="24"/>
                <w:szCs w:val="24"/>
              </w:rPr>
              <w:t xml:space="preserve">Площадь земельного участка  17 м² </w:t>
            </w:r>
          </w:p>
        </w:tc>
      </w:tr>
      <w:tr w:rsidR="00C577B3" w:rsidRPr="0004390B" w:rsidTr="00F52EF9">
        <w:tc>
          <w:tcPr>
            <w:tcW w:w="10207"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Местоположение: Пермский край, г.Добрянка, пер.Строителей, в районе жилого дома №1А                               </w:t>
            </w:r>
            <w:r w:rsidRPr="0004390B">
              <w:rPr>
                <w:rFonts w:ascii="Times New Roman" w:hAnsi="Times New Roman" w:cs="Times New Roman"/>
                <w:b/>
                <w:sz w:val="24"/>
                <w:szCs w:val="24"/>
              </w:rPr>
              <w:t>НТО № 169</w:t>
            </w:r>
          </w:p>
        </w:tc>
      </w:tr>
      <w:tr w:rsidR="00C577B3" w:rsidRPr="0004390B" w:rsidTr="00F52EF9">
        <w:tc>
          <w:tcPr>
            <w:tcW w:w="4273" w:type="dxa"/>
            <w:gridSpan w:val="2"/>
            <w:vMerge w:val="restart"/>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Обозначение характерных точек границ</w:t>
            </w:r>
          </w:p>
        </w:tc>
        <w:tc>
          <w:tcPr>
            <w:tcW w:w="5934"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Координаты, м</w:t>
            </w:r>
          </w:p>
        </w:tc>
      </w:tr>
      <w:tr w:rsidR="00C577B3" w:rsidRPr="0004390B" w:rsidTr="00F52EF9">
        <w:tc>
          <w:tcPr>
            <w:tcW w:w="4273" w:type="dxa"/>
            <w:gridSpan w:val="2"/>
            <w:vMerge/>
          </w:tcPr>
          <w:p w:rsidR="00C577B3" w:rsidRPr="0004390B" w:rsidRDefault="00C577B3" w:rsidP="00C577B3">
            <w:pPr>
              <w:spacing w:after="0" w:line="240" w:lineRule="auto"/>
              <w:rPr>
                <w:rFonts w:ascii="Times New Roman" w:hAnsi="Times New Roman" w:cs="Times New Roman"/>
                <w:sz w:val="24"/>
                <w:szCs w:val="24"/>
              </w:rPr>
            </w:pPr>
          </w:p>
        </w:tc>
        <w:tc>
          <w:tcPr>
            <w:tcW w:w="2982"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X</w:t>
            </w:r>
          </w:p>
        </w:tc>
        <w:tc>
          <w:tcPr>
            <w:tcW w:w="2952"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Y</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568487.29</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2241009.85</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568482.33</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2241010.51</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3</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568481.88</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2241007.14</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4</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568486.84</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2241006.48</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568487.29</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2241009.85</w:t>
            </w:r>
          </w:p>
        </w:tc>
      </w:tr>
      <w:tr w:rsidR="00C577B3" w:rsidRPr="0004390B" w:rsidTr="00F52EF9">
        <w:tc>
          <w:tcPr>
            <w:tcW w:w="10207"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Система координат: МСК-59 (Зона 2)</w:t>
            </w:r>
          </w:p>
        </w:tc>
      </w:tr>
      <w:tr w:rsidR="00C577B3" w:rsidRPr="0004390B" w:rsidTr="00F52EF9">
        <w:tc>
          <w:tcPr>
            <w:tcW w:w="10207"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Квартал: 59:18:0010601</w:t>
            </w:r>
          </w:p>
        </w:tc>
      </w:tr>
      <w:tr w:rsidR="00C577B3" w:rsidRPr="00C577B3" w:rsidTr="00F52EF9">
        <w:tblPrEx>
          <w:tblBorders>
            <w:insideH w:val="nil"/>
            <w:insideV w:val="nil"/>
          </w:tblBorders>
        </w:tblPrEx>
        <w:tc>
          <w:tcPr>
            <w:tcW w:w="10207" w:type="dxa"/>
            <w:gridSpan w:val="4"/>
            <w:tcBorders>
              <w:top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704320" behindDoc="0" locked="0" layoutInCell="1" allowOverlap="1" wp14:anchorId="0B5DCDEF" wp14:editId="28B212BB">
                      <wp:simplePos x="0" y="0"/>
                      <wp:positionH relativeFrom="column">
                        <wp:posOffset>3187700</wp:posOffset>
                      </wp:positionH>
                      <wp:positionV relativeFrom="paragraph">
                        <wp:posOffset>3984625</wp:posOffset>
                      </wp:positionV>
                      <wp:extent cx="1431925" cy="266700"/>
                      <wp:effectExtent l="0" t="3810" r="0" b="0"/>
                      <wp:wrapNone/>
                      <wp:docPr id="143" name="Поле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Pr="0004390B" w:rsidRDefault="00F52EF9" w:rsidP="00C577B3">
                                  <w:pPr>
                                    <w:rPr>
                                      <w:rFonts w:ascii="Times New Roman" w:hAnsi="Times New Roman" w:cs="Times New Roman"/>
                                      <w:i/>
                                    </w:rPr>
                                  </w:pPr>
                                  <w:r w:rsidRPr="0004390B">
                                    <w:rPr>
                                      <w:rFonts w:ascii="Times New Roman" w:hAnsi="Times New Roman" w:cs="Times New Roman"/>
                                      <w:i/>
                                    </w:rPr>
                                    <w:t>ул.Советская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43" o:spid="_x0000_s1071" type="#_x0000_t202" style="position:absolute;left:0;text-align:left;margin-left:251pt;margin-top:313.75pt;width:112.75pt;height:21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" filled="f" stroked="f">
                      <v:textbox style="mso-fit-shape-to-text:t">
                        <w:txbxContent>
                          <w:p w:rsidR="00F52EF9" w:rsidRPr="0004390B" w:rsidRDefault="00F52EF9" w:rsidP="00C577B3">
                            <w:pPr>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.С</w:t>
                            </w:r>
                            <w:proofErr w:type="gramEnd"/>
                            <w:r w:rsidRPr="0004390B">
                              <w:rPr>
                                <w:rFonts w:ascii="Times New Roman" w:hAnsi="Times New Roman" w:cs="Times New Roman"/>
                                <w:i/>
                              </w:rPr>
                              <w:t>оветская</w:t>
                            </w:r>
                            <w:proofErr w:type="spellEnd"/>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703296" behindDoc="0" locked="0" layoutInCell="1" allowOverlap="1" wp14:anchorId="52855FA8" wp14:editId="61B3940F">
                      <wp:simplePos x="0" y="0"/>
                      <wp:positionH relativeFrom="column">
                        <wp:posOffset>939800</wp:posOffset>
                      </wp:positionH>
                      <wp:positionV relativeFrom="paragraph">
                        <wp:posOffset>860425</wp:posOffset>
                      </wp:positionV>
                      <wp:extent cx="1431925" cy="266700"/>
                      <wp:effectExtent l="0" t="3810" r="0" b="0"/>
                      <wp:wrapNone/>
                      <wp:docPr id="142" name="Поле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Pr="0004390B" w:rsidRDefault="00F52EF9" w:rsidP="00C577B3">
                                  <w:pPr>
                                    <w:rPr>
                                      <w:rFonts w:ascii="Times New Roman" w:hAnsi="Times New Roman" w:cs="Times New Roman"/>
                                      <w:i/>
                                    </w:rPr>
                                  </w:pPr>
                                  <w:r w:rsidRPr="0004390B">
                                    <w:rPr>
                                      <w:rFonts w:ascii="Times New Roman" w:hAnsi="Times New Roman" w:cs="Times New Roman"/>
                                      <w:i/>
                                    </w:rPr>
                                    <w:t>пер.Строителей</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42" o:spid="_x0000_s1072" type="#_x0000_t202" style="position:absolute;left:0;text-align:left;margin-left:74pt;margin-top:67.75pt;width:112.75pt;height:21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" filled="f" stroked="f">
                      <v:textbox style="mso-fit-shape-to-text:t">
                        <w:txbxContent>
                          <w:p w:rsidR="00F52EF9" w:rsidRPr="0004390B" w:rsidRDefault="00F52EF9" w:rsidP="00C577B3">
                            <w:pPr>
                              <w:rPr>
                                <w:rFonts w:ascii="Times New Roman" w:hAnsi="Times New Roman" w:cs="Times New Roman"/>
                                <w:i/>
                              </w:rPr>
                            </w:pPr>
                            <w:proofErr w:type="spellStart"/>
                            <w:r w:rsidRPr="0004390B">
                              <w:rPr>
                                <w:rFonts w:ascii="Times New Roman" w:hAnsi="Times New Roman" w:cs="Times New Roman"/>
                                <w:i/>
                              </w:rPr>
                              <w:t>пер</w:t>
                            </w:r>
                            <w:proofErr w:type="gramStart"/>
                            <w:r w:rsidRPr="0004390B">
                              <w:rPr>
                                <w:rFonts w:ascii="Times New Roman" w:hAnsi="Times New Roman" w:cs="Times New Roman"/>
                                <w:i/>
                              </w:rPr>
                              <w:t>.С</w:t>
                            </w:r>
                            <w:proofErr w:type="gramEnd"/>
                            <w:r w:rsidRPr="0004390B">
                              <w:rPr>
                                <w:rFonts w:ascii="Times New Roman" w:hAnsi="Times New Roman" w:cs="Times New Roman"/>
                                <w:i/>
                              </w:rPr>
                              <w:t>троителей</w:t>
                            </w:r>
                            <w:proofErr w:type="spellEnd"/>
                          </w:p>
                        </w:txbxContent>
                      </v:textbox>
                    </v:shape>
                  </w:pict>
                </mc:Fallback>
              </mc:AlternateContent>
            </w:r>
            <w:r w:rsidRPr="00C577B3">
              <w:rPr>
                <w:rFonts w:ascii="Times New Roman" w:hAnsi="Times New Roman" w:cs="Times New Roman"/>
                <w:noProof/>
              </w:rPr>
              <w:drawing>
                <wp:inline distT="0" distB="0" distL="0" distR="0" wp14:anchorId="4143F018" wp14:editId="665EB118">
                  <wp:extent cx="6153150" cy="4476750"/>
                  <wp:effectExtent l="0" t="0" r="0" b="0"/>
                  <wp:docPr id="32" name="Рисунок 32" descr="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16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53150" cy="4476750"/>
                          </a:xfrm>
                          <a:prstGeom prst="rect">
                            <a:avLst/>
                          </a:prstGeom>
                          <a:noFill/>
                          <a:ln>
                            <a:noFill/>
                          </a:ln>
                        </pic:spPr>
                      </pic:pic>
                    </a:graphicData>
                  </a:graphic>
                </wp:inline>
              </w:drawing>
            </w:r>
          </w:p>
        </w:tc>
      </w:tr>
      <w:tr w:rsidR="00C577B3" w:rsidRPr="00C577B3" w:rsidTr="00F52EF9">
        <w:tblPrEx>
          <w:tblBorders>
            <w:insideH w:val="nil"/>
            <w:insideV w:val="nil"/>
          </w:tblBorders>
        </w:tblPrEx>
        <w:tc>
          <w:tcPr>
            <w:tcW w:w="10207" w:type="dxa"/>
            <w:gridSpan w:val="4"/>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1:1000</w:t>
            </w:r>
          </w:p>
        </w:tc>
      </w:tr>
      <w:tr w:rsidR="00C577B3" w:rsidRPr="00C577B3" w:rsidTr="00F52EF9">
        <w:tblPrEx>
          <w:tblBorders>
            <w:insideH w:val="nil"/>
            <w:insideV w:val="nil"/>
          </w:tblBorders>
        </w:tblPrEx>
        <w:tc>
          <w:tcPr>
            <w:tcW w:w="10207" w:type="dxa"/>
            <w:gridSpan w:val="4"/>
            <w:tcBorders>
              <w:top w:val="single" w:sz="4" w:space="0" w:color="auto"/>
            </w:tcBorders>
          </w:tcPr>
          <w:p w:rsidR="00C577B3" w:rsidRPr="00C577B3" w:rsidRDefault="00C577B3" w:rsidP="00C577B3">
            <w:pPr>
              <w:spacing w:after="0" w:line="240" w:lineRule="auto"/>
              <w:rPr>
                <w:rFonts w:ascii="Times New Roman" w:hAnsi="Times New Roman" w:cs="Times New Roman"/>
                <w:sz w:val="10"/>
              </w:rPr>
            </w:pPr>
            <w:r w:rsidRPr="00C577B3">
              <w:rPr>
                <w:rFonts w:ascii="Times New Roman" w:hAnsi="Times New Roman" w:cs="Times New Roman"/>
              </w:rPr>
              <w:t>Условные обозначения:</w:t>
            </w:r>
            <w:r w:rsidRPr="00C577B3">
              <w:rPr>
                <w:rFonts w:ascii="Times New Roman" w:hAnsi="Times New Roman" w:cs="Times New Roman"/>
              </w:rPr>
              <w:tab/>
            </w:r>
          </w:p>
        </w:tc>
      </w:tr>
      <w:tr w:rsidR="00C577B3" w:rsidRPr="00C577B3" w:rsidTr="00F52EF9">
        <w:tblPrEx>
          <w:tblBorders>
            <w:insideH w:val="nil"/>
            <w:insideV w:val="nil"/>
          </w:tblBorders>
        </w:tblPrEx>
        <w:trPr>
          <w:trHeight w:val="227"/>
        </w:trPr>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59BCC088" wp14:editId="393300F1">
                  <wp:extent cx="542925" cy="238125"/>
                  <wp:effectExtent l="0" t="0" r="9525" b="9525"/>
                  <wp:docPr id="31" name="Рисунок 3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 xml:space="preserve">Границы земельного участка, предназначенного для размещения НТО </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4B7E7BA" wp14:editId="4E41C407">
                  <wp:extent cx="542925" cy="238125"/>
                  <wp:effectExtent l="0" t="0" r="9525" b="9525"/>
                  <wp:docPr id="30" name="Рисунок 3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4C0A2B51" wp14:editId="3D2C960C">
                  <wp:extent cx="542925" cy="238125"/>
                  <wp:effectExtent l="0" t="0" r="9525" b="9525"/>
                  <wp:docPr id="29" name="Рисунок 2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8"/>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285191B" wp14:editId="77211D56">
                  <wp:extent cx="523875" cy="276225"/>
                  <wp:effectExtent l="19050" t="19050" r="28575" b="285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1">
                            <a:extLst>
                              <a:ext uri="{28A0092B-C50C-407E-A947-70E740481C1C}">
                                <a14:useLocalDpi xmlns:a14="http://schemas.microsoft.com/office/drawing/2010/main" val="0"/>
                              </a:ext>
                            </a:extLst>
                          </a:blip>
                          <a:srcRect l="25372" t="76221" r="65204" b="16019"/>
                          <a:stretch>
                            <a:fillRect/>
                          </a:stretch>
                        </pic:blipFill>
                        <pic:spPr bwMode="auto">
                          <a:xfrm>
                            <a:off x="0" y="0"/>
                            <a:ext cx="523875" cy="276225"/>
                          </a:xfrm>
                          <a:prstGeom prst="rect">
                            <a:avLst/>
                          </a:prstGeom>
                          <a:noFill/>
                          <a:ln w="6350" cmpd="sng">
                            <a:solidFill>
                              <a:srgbClr val="4F4F4F"/>
                            </a:solidFill>
                            <a:miter lim="800000"/>
                            <a:headEnd/>
                            <a:tailEnd/>
                          </a:ln>
                          <a:effectLst/>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tc>
      </w:tr>
      <w:tr w:rsidR="00C577B3" w:rsidRPr="00C577B3" w:rsidTr="00F52EF9">
        <w:tblPrEx>
          <w:tblBorders>
            <w:insideH w:val="nil"/>
            <w:insideV w:val="nil"/>
          </w:tblBorders>
        </w:tblPrEx>
        <w:trPr>
          <w:trHeight w:val="454"/>
        </w:trPr>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4C6F6840" wp14:editId="68FF2A67">
                  <wp:extent cx="542925" cy="238125"/>
                  <wp:effectExtent l="0" t="0" r="9525" b="9525"/>
                  <wp:docPr id="27" name="Рисунок 2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tc>
      </w:tr>
    </w:tbl>
    <w:p w:rsidR="00C577B3" w:rsidRPr="00C577B3" w:rsidRDefault="00C577B3" w:rsidP="00C577B3">
      <w:pPr>
        <w:spacing w:after="0" w:line="240" w:lineRule="auto"/>
        <w:jc w:val="center"/>
        <w:rPr>
          <w:rFonts w:ascii="Times New Roman" w:hAnsi="Times New Roman" w:cs="Times New Roman"/>
        </w:rPr>
      </w:pPr>
    </w:p>
    <w:p w:rsidR="00C577B3" w:rsidRPr="00C577B3" w:rsidRDefault="00C577B3" w:rsidP="00C577B3">
      <w:pPr>
        <w:spacing w:after="0" w:line="240" w:lineRule="auto"/>
        <w:jc w:val="center"/>
        <w:rPr>
          <w:rFonts w:ascii="Times New Roman" w:hAnsi="Times New Roman" w:cs="Times New Roman"/>
        </w:rPr>
      </w:pPr>
    </w:p>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lastRenderedPageBreak/>
        <w:t>СХЕМА</w:t>
      </w:r>
    </w:p>
    <w:p w:rsidR="00C577B3" w:rsidRPr="0004390B" w:rsidRDefault="00C577B3" w:rsidP="00C577B3">
      <w:pPr>
        <w:spacing w:after="0" w:line="240" w:lineRule="auto"/>
        <w:ind w:left="-284"/>
        <w:jc w:val="center"/>
        <w:rPr>
          <w:rFonts w:ascii="Times New Roman" w:hAnsi="Times New Roman" w:cs="Times New Roman"/>
          <w:sz w:val="24"/>
          <w:szCs w:val="24"/>
        </w:rPr>
      </w:pPr>
      <w:r w:rsidRPr="0004390B">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04390B" w:rsidRDefault="00C577B3" w:rsidP="00C577B3">
      <w:pPr>
        <w:spacing w:after="0" w:line="240" w:lineRule="auto"/>
        <w:rPr>
          <w:rFonts w:ascii="Times New Roman" w:hAnsi="Times New Roman" w:cs="Times New Roman"/>
          <w:b/>
          <w:sz w:val="24"/>
          <w:szCs w:val="24"/>
        </w:rPr>
      </w:pPr>
      <w:r w:rsidRPr="0004390B">
        <w:rPr>
          <w:rFonts w:ascii="Times New Roman" w:hAnsi="Times New Roman" w:cs="Times New Roman"/>
          <w:b/>
          <w:sz w:val="24"/>
          <w:szCs w:val="24"/>
        </w:rPr>
        <w:t>Лот №16</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7"/>
        <w:gridCol w:w="2396"/>
        <w:gridCol w:w="2982"/>
        <w:gridCol w:w="2952"/>
      </w:tblGrid>
      <w:tr w:rsidR="00C577B3" w:rsidRPr="0004390B" w:rsidTr="00F52EF9">
        <w:tc>
          <w:tcPr>
            <w:tcW w:w="10207"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Условный номер земельного участка  :ЗУ1</w:t>
            </w:r>
          </w:p>
        </w:tc>
      </w:tr>
      <w:tr w:rsidR="00C577B3" w:rsidRPr="0004390B" w:rsidTr="00F52EF9">
        <w:tc>
          <w:tcPr>
            <w:tcW w:w="10207" w:type="dxa"/>
            <w:gridSpan w:val="4"/>
            <w:vAlign w:val="center"/>
          </w:tcPr>
          <w:p w:rsidR="00C577B3" w:rsidRPr="0004390B" w:rsidRDefault="00C577B3" w:rsidP="00C577B3">
            <w:pPr>
              <w:spacing w:after="0" w:line="240" w:lineRule="auto"/>
              <w:rPr>
                <w:rFonts w:ascii="Times New Roman" w:hAnsi="Times New Roman" w:cs="Times New Roman"/>
                <w:color w:val="FF0000"/>
                <w:sz w:val="24"/>
                <w:szCs w:val="24"/>
              </w:rPr>
            </w:pPr>
            <w:r w:rsidRPr="0004390B">
              <w:rPr>
                <w:rFonts w:ascii="Times New Roman" w:hAnsi="Times New Roman" w:cs="Times New Roman"/>
                <w:sz w:val="24"/>
                <w:szCs w:val="24"/>
              </w:rPr>
              <w:t xml:space="preserve">Площадь земельного участка  47 м² </w:t>
            </w:r>
          </w:p>
        </w:tc>
      </w:tr>
      <w:tr w:rsidR="00C577B3" w:rsidRPr="0004390B" w:rsidTr="00F52EF9">
        <w:tc>
          <w:tcPr>
            <w:tcW w:w="10207"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Местоположение: Пермский край, г.Добрянка, ул.Трудовые резервы, в районе учебного корпуса №1 </w:t>
            </w:r>
            <w:r w:rsidRPr="0004390B">
              <w:rPr>
                <w:rFonts w:ascii="Times New Roman" w:hAnsi="Times New Roman" w:cs="Times New Roman"/>
                <w:color w:val="000000"/>
                <w:sz w:val="24"/>
                <w:szCs w:val="24"/>
              </w:rPr>
              <w:t>ГБПОУ «ДГТТ им. П.И.Сюзева»</w:t>
            </w:r>
            <w:r w:rsidRPr="0004390B">
              <w:rPr>
                <w:rFonts w:ascii="Times New Roman" w:hAnsi="Times New Roman" w:cs="Times New Roman"/>
                <w:sz w:val="24"/>
                <w:szCs w:val="24"/>
              </w:rPr>
              <w:t xml:space="preserve">                               </w:t>
            </w:r>
            <w:r w:rsidRPr="0004390B">
              <w:rPr>
                <w:rFonts w:ascii="Times New Roman" w:hAnsi="Times New Roman" w:cs="Times New Roman"/>
                <w:b/>
                <w:sz w:val="24"/>
                <w:szCs w:val="24"/>
              </w:rPr>
              <w:t>НТО № 178</w:t>
            </w:r>
          </w:p>
        </w:tc>
      </w:tr>
      <w:tr w:rsidR="00C577B3" w:rsidRPr="0004390B" w:rsidTr="00F52EF9">
        <w:tc>
          <w:tcPr>
            <w:tcW w:w="4273" w:type="dxa"/>
            <w:gridSpan w:val="2"/>
            <w:vMerge w:val="restart"/>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Обозначение характерных точек границ</w:t>
            </w:r>
          </w:p>
        </w:tc>
        <w:tc>
          <w:tcPr>
            <w:tcW w:w="5934"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Координаты, м</w:t>
            </w:r>
          </w:p>
        </w:tc>
      </w:tr>
      <w:tr w:rsidR="00C577B3" w:rsidRPr="0004390B" w:rsidTr="00F52EF9">
        <w:tc>
          <w:tcPr>
            <w:tcW w:w="4273" w:type="dxa"/>
            <w:gridSpan w:val="2"/>
            <w:vMerge/>
          </w:tcPr>
          <w:p w:rsidR="00C577B3" w:rsidRPr="0004390B" w:rsidRDefault="00C577B3" w:rsidP="00C577B3">
            <w:pPr>
              <w:spacing w:after="0" w:line="240" w:lineRule="auto"/>
              <w:rPr>
                <w:rFonts w:ascii="Times New Roman" w:hAnsi="Times New Roman" w:cs="Times New Roman"/>
                <w:sz w:val="24"/>
                <w:szCs w:val="24"/>
              </w:rPr>
            </w:pPr>
          </w:p>
        </w:tc>
        <w:tc>
          <w:tcPr>
            <w:tcW w:w="2982"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X</w:t>
            </w:r>
          </w:p>
        </w:tc>
        <w:tc>
          <w:tcPr>
            <w:tcW w:w="2952"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Y</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569777.47</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2242601.05</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569768.97</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2242600.95</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3</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569769.04</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2242595.45</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4</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569777.54</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2242595.56</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569777.47</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2242601.05</w:t>
            </w:r>
          </w:p>
        </w:tc>
      </w:tr>
      <w:tr w:rsidR="00C577B3" w:rsidRPr="0004390B" w:rsidTr="00F52EF9">
        <w:tc>
          <w:tcPr>
            <w:tcW w:w="10207"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Система координат: МСК-59 (Зона 2)</w:t>
            </w:r>
          </w:p>
        </w:tc>
      </w:tr>
      <w:tr w:rsidR="00C577B3" w:rsidRPr="0004390B" w:rsidTr="00F52EF9">
        <w:tc>
          <w:tcPr>
            <w:tcW w:w="10207"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Квартал: 59:18:0010117</w:t>
            </w:r>
          </w:p>
        </w:tc>
      </w:tr>
      <w:tr w:rsidR="00C577B3" w:rsidRPr="00C577B3" w:rsidTr="00F52EF9">
        <w:tblPrEx>
          <w:tblBorders>
            <w:insideH w:val="nil"/>
            <w:insideV w:val="nil"/>
          </w:tblBorders>
        </w:tblPrEx>
        <w:tc>
          <w:tcPr>
            <w:tcW w:w="10207" w:type="dxa"/>
            <w:gridSpan w:val="4"/>
            <w:tcBorders>
              <w:top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700224" behindDoc="0" locked="0" layoutInCell="1" allowOverlap="1" wp14:anchorId="200A9261" wp14:editId="509E485D">
                      <wp:simplePos x="0" y="0"/>
                      <wp:positionH relativeFrom="column">
                        <wp:posOffset>1626235</wp:posOffset>
                      </wp:positionH>
                      <wp:positionV relativeFrom="paragraph">
                        <wp:posOffset>2136140</wp:posOffset>
                      </wp:positionV>
                      <wp:extent cx="2109470" cy="266700"/>
                      <wp:effectExtent l="0" t="3175" r="0" b="0"/>
                      <wp:wrapNone/>
                      <wp:docPr id="141" name="Поле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Pr="0004390B" w:rsidRDefault="00F52EF9" w:rsidP="00C577B3">
                                  <w:pPr>
                                    <w:rPr>
                                      <w:rFonts w:ascii="Times New Roman" w:hAnsi="Times New Roman" w:cs="Times New Roman"/>
                                      <w:i/>
                                    </w:rPr>
                                  </w:pPr>
                                  <w:r w:rsidRPr="0004390B">
                                    <w:rPr>
                                      <w:rFonts w:ascii="Times New Roman" w:hAnsi="Times New Roman" w:cs="Times New Roman"/>
                                      <w:i/>
                                    </w:rPr>
                                    <w:t>ул.Трудовые резервы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41" o:spid="_x0000_s1073" type="#_x0000_t202" style="position:absolute;left:0;text-align:left;margin-left:128.05pt;margin-top:168.2pt;width:166.1pt;height:21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" filled="f" stroked="f">
                      <v:textbox style="mso-fit-shape-to-text:t">
                        <w:txbxContent>
                          <w:p w:rsidR="00F52EF9" w:rsidRPr="0004390B" w:rsidRDefault="00F52EF9" w:rsidP="00C577B3">
                            <w:pPr>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.Т</w:t>
                            </w:r>
                            <w:proofErr w:type="gramEnd"/>
                            <w:r w:rsidRPr="0004390B">
                              <w:rPr>
                                <w:rFonts w:ascii="Times New Roman" w:hAnsi="Times New Roman" w:cs="Times New Roman"/>
                                <w:i/>
                              </w:rPr>
                              <w:t>рудовые</w:t>
                            </w:r>
                            <w:proofErr w:type="spellEnd"/>
                            <w:r w:rsidRPr="0004390B">
                              <w:rPr>
                                <w:rFonts w:ascii="Times New Roman" w:hAnsi="Times New Roman" w:cs="Times New Roman"/>
                                <w:i/>
                              </w:rPr>
                              <w:t xml:space="preserve"> резервы</w:t>
                            </w:r>
                          </w:p>
                        </w:txbxContent>
                      </v:textbox>
                    </v:shape>
                  </w:pict>
                </mc:Fallback>
              </mc:AlternateContent>
            </w:r>
            <w:r w:rsidRPr="00C577B3">
              <w:rPr>
                <w:rFonts w:ascii="Times New Roman" w:hAnsi="Times New Roman" w:cs="Times New Roman"/>
                <w:noProof/>
              </w:rPr>
              <w:drawing>
                <wp:inline distT="0" distB="0" distL="0" distR="0" wp14:anchorId="634AE94E" wp14:editId="4BE54727">
                  <wp:extent cx="6029325" cy="4352925"/>
                  <wp:effectExtent l="0" t="0" r="9525" b="9525"/>
                  <wp:docPr id="26" name="Рисунок 26" descr="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17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29325" cy="4352925"/>
                          </a:xfrm>
                          <a:prstGeom prst="rect">
                            <a:avLst/>
                          </a:prstGeom>
                          <a:noFill/>
                          <a:ln>
                            <a:noFill/>
                          </a:ln>
                        </pic:spPr>
                      </pic:pic>
                    </a:graphicData>
                  </a:graphic>
                </wp:inline>
              </w:drawing>
            </w:r>
          </w:p>
        </w:tc>
      </w:tr>
      <w:tr w:rsidR="00C577B3" w:rsidRPr="00C577B3" w:rsidTr="00F52EF9">
        <w:tblPrEx>
          <w:tblBorders>
            <w:insideH w:val="nil"/>
            <w:insideV w:val="nil"/>
          </w:tblBorders>
        </w:tblPrEx>
        <w:tc>
          <w:tcPr>
            <w:tcW w:w="10207" w:type="dxa"/>
            <w:gridSpan w:val="4"/>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1:1000</w:t>
            </w:r>
          </w:p>
        </w:tc>
      </w:tr>
      <w:tr w:rsidR="00C577B3" w:rsidRPr="00C577B3" w:rsidTr="00F52EF9">
        <w:tblPrEx>
          <w:tblBorders>
            <w:insideH w:val="nil"/>
            <w:insideV w:val="nil"/>
          </w:tblBorders>
        </w:tblPrEx>
        <w:tc>
          <w:tcPr>
            <w:tcW w:w="10207" w:type="dxa"/>
            <w:gridSpan w:val="4"/>
            <w:tcBorders>
              <w:top w:val="single" w:sz="4" w:space="0" w:color="auto"/>
            </w:tcBorders>
          </w:tcPr>
          <w:p w:rsidR="00C577B3" w:rsidRPr="00C577B3" w:rsidRDefault="00C577B3" w:rsidP="00C577B3">
            <w:pPr>
              <w:spacing w:after="0" w:line="240" w:lineRule="auto"/>
              <w:rPr>
                <w:rFonts w:ascii="Times New Roman" w:hAnsi="Times New Roman" w:cs="Times New Roman"/>
                <w:sz w:val="10"/>
              </w:rPr>
            </w:pPr>
            <w:r w:rsidRPr="00C577B3">
              <w:rPr>
                <w:rFonts w:ascii="Times New Roman" w:hAnsi="Times New Roman" w:cs="Times New Roman"/>
              </w:rPr>
              <w:t>Условные обозначения:</w:t>
            </w:r>
            <w:r w:rsidRPr="00C577B3">
              <w:rPr>
                <w:rFonts w:ascii="Times New Roman" w:hAnsi="Times New Roman" w:cs="Times New Roman"/>
              </w:rPr>
              <w:tab/>
            </w:r>
          </w:p>
        </w:tc>
      </w:tr>
      <w:tr w:rsidR="00C577B3" w:rsidRPr="00C577B3" w:rsidTr="00F52EF9">
        <w:tblPrEx>
          <w:tblBorders>
            <w:insideH w:val="nil"/>
            <w:insideV w:val="nil"/>
          </w:tblBorders>
        </w:tblPrEx>
        <w:trPr>
          <w:trHeight w:val="227"/>
        </w:trPr>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35E779A3" wp14:editId="0C322D39">
                  <wp:extent cx="542925" cy="238125"/>
                  <wp:effectExtent l="0" t="0" r="9525" b="9525"/>
                  <wp:docPr id="25" name="Рисунок 2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 xml:space="preserve">Границы земельного участка, предназначенного для размещения НТО </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BFD905C" wp14:editId="49982384">
                  <wp:extent cx="542925" cy="238125"/>
                  <wp:effectExtent l="0" t="0" r="9525" b="9525"/>
                  <wp:docPr id="24" name="Рисунок 2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6C974FCC" wp14:editId="03DD44F1">
                  <wp:extent cx="542925" cy="238125"/>
                  <wp:effectExtent l="0" t="0" r="9525" b="9525"/>
                  <wp:docPr id="23" name="Рисунок 2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8"/>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5AAA8088" wp14:editId="5A11B6F9">
                  <wp:extent cx="523875" cy="276225"/>
                  <wp:effectExtent l="19050" t="19050" r="28575" b="285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1">
                            <a:extLst>
                              <a:ext uri="{28A0092B-C50C-407E-A947-70E740481C1C}">
                                <a14:useLocalDpi xmlns:a14="http://schemas.microsoft.com/office/drawing/2010/main" val="0"/>
                              </a:ext>
                            </a:extLst>
                          </a:blip>
                          <a:srcRect l="25372" t="76221" r="65204" b="16019"/>
                          <a:stretch>
                            <a:fillRect/>
                          </a:stretch>
                        </pic:blipFill>
                        <pic:spPr bwMode="auto">
                          <a:xfrm>
                            <a:off x="0" y="0"/>
                            <a:ext cx="523875" cy="276225"/>
                          </a:xfrm>
                          <a:prstGeom prst="rect">
                            <a:avLst/>
                          </a:prstGeom>
                          <a:noFill/>
                          <a:ln w="6350" cmpd="sng">
                            <a:solidFill>
                              <a:srgbClr val="4F4F4F"/>
                            </a:solidFill>
                            <a:miter lim="800000"/>
                            <a:headEnd/>
                            <a:tailEnd/>
                          </a:ln>
                          <a:effectLst/>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tc>
      </w:tr>
      <w:tr w:rsidR="00C577B3" w:rsidRPr="00C577B3" w:rsidTr="00F52EF9">
        <w:tblPrEx>
          <w:tblBorders>
            <w:insideH w:val="nil"/>
            <w:insideV w:val="nil"/>
          </w:tblBorders>
        </w:tblPrEx>
        <w:trPr>
          <w:trHeight w:val="454"/>
        </w:trPr>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4A558ED" wp14:editId="06518093">
                  <wp:extent cx="542925" cy="238125"/>
                  <wp:effectExtent l="0" t="0" r="9525" b="9525"/>
                  <wp:docPr id="21" name="Рисунок 2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tc>
      </w:tr>
    </w:tbl>
    <w:p w:rsidR="00C577B3" w:rsidRPr="00C577B3" w:rsidRDefault="00C577B3" w:rsidP="00C577B3">
      <w:pPr>
        <w:spacing w:after="0" w:line="240" w:lineRule="auto"/>
        <w:jc w:val="center"/>
        <w:rPr>
          <w:rFonts w:ascii="Times New Roman" w:hAnsi="Times New Roman" w:cs="Times New Roman"/>
          <w:szCs w:val="28"/>
        </w:rPr>
      </w:pPr>
    </w:p>
    <w:p w:rsidR="00C577B3" w:rsidRPr="00C577B3" w:rsidRDefault="00C577B3" w:rsidP="00C577B3">
      <w:pPr>
        <w:spacing w:after="0" w:line="240" w:lineRule="auto"/>
        <w:jc w:val="center"/>
        <w:rPr>
          <w:rFonts w:ascii="Times New Roman" w:hAnsi="Times New Roman" w:cs="Times New Roman"/>
          <w:szCs w:val="28"/>
        </w:rPr>
      </w:pPr>
    </w:p>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lastRenderedPageBreak/>
        <w:t>СХЕМА</w:t>
      </w:r>
    </w:p>
    <w:p w:rsidR="00C577B3" w:rsidRPr="0004390B" w:rsidRDefault="00C577B3" w:rsidP="00C577B3">
      <w:pPr>
        <w:spacing w:after="0" w:line="240" w:lineRule="auto"/>
        <w:ind w:left="-284"/>
        <w:jc w:val="center"/>
        <w:rPr>
          <w:rFonts w:ascii="Times New Roman" w:hAnsi="Times New Roman" w:cs="Times New Roman"/>
          <w:sz w:val="24"/>
          <w:szCs w:val="24"/>
        </w:rPr>
      </w:pPr>
      <w:r w:rsidRPr="0004390B">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04390B" w:rsidRDefault="00C577B3" w:rsidP="00C577B3">
      <w:pPr>
        <w:spacing w:after="0" w:line="240" w:lineRule="auto"/>
        <w:rPr>
          <w:rFonts w:ascii="Times New Roman" w:hAnsi="Times New Roman" w:cs="Times New Roman"/>
          <w:b/>
          <w:sz w:val="24"/>
          <w:szCs w:val="24"/>
        </w:rPr>
      </w:pPr>
      <w:r w:rsidRPr="0004390B">
        <w:rPr>
          <w:rFonts w:ascii="Times New Roman" w:hAnsi="Times New Roman" w:cs="Times New Roman"/>
          <w:b/>
          <w:sz w:val="24"/>
          <w:szCs w:val="24"/>
        </w:rPr>
        <w:t>Лот №17</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7"/>
        <w:gridCol w:w="2396"/>
        <w:gridCol w:w="2982"/>
        <w:gridCol w:w="2952"/>
      </w:tblGrid>
      <w:tr w:rsidR="00C577B3" w:rsidRPr="0004390B" w:rsidTr="00F52EF9">
        <w:tc>
          <w:tcPr>
            <w:tcW w:w="10207"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Условный номер земельного участка  :ЗУ1</w:t>
            </w:r>
          </w:p>
        </w:tc>
      </w:tr>
      <w:tr w:rsidR="00C577B3" w:rsidRPr="0004390B" w:rsidTr="00F52EF9">
        <w:tc>
          <w:tcPr>
            <w:tcW w:w="10207" w:type="dxa"/>
            <w:gridSpan w:val="4"/>
            <w:vAlign w:val="center"/>
          </w:tcPr>
          <w:p w:rsidR="00C577B3" w:rsidRPr="0004390B" w:rsidRDefault="00C577B3" w:rsidP="00C577B3">
            <w:pPr>
              <w:spacing w:after="0" w:line="240" w:lineRule="auto"/>
              <w:rPr>
                <w:rFonts w:ascii="Times New Roman" w:hAnsi="Times New Roman" w:cs="Times New Roman"/>
                <w:color w:val="FF0000"/>
                <w:sz w:val="24"/>
                <w:szCs w:val="24"/>
              </w:rPr>
            </w:pPr>
            <w:r w:rsidRPr="0004390B">
              <w:rPr>
                <w:rFonts w:ascii="Times New Roman" w:hAnsi="Times New Roman" w:cs="Times New Roman"/>
                <w:sz w:val="24"/>
                <w:szCs w:val="24"/>
              </w:rPr>
              <w:t xml:space="preserve">Площадь земельного участка  47 м² </w:t>
            </w:r>
          </w:p>
        </w:tc>
      </w:tr>
      <w:tr w:rsidR="00C577B3" w:rsidRPr="0004390B" w:rsidTr="00F52EF9">
        <w:tc>
          <w:tcPr>
            <w:tcW w:w="10207"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Местоположение: Пермский край, г.Добрянка, ул.Трудовые резервы,</w:t>
            </w:r>
            <w:r w:rsidRPr="0004390B">
              <w:rPr>
                <w:rFonts w:ascii="Times New Roman" w:hAnsi="Times New Roman" w:cs="Times New Roman"/>
                <w:sz w:val="24"/>
                <w:szCs w:val="24"/>
                <w:lang w:val="x-none"/>
              </w:rPr>
              <w:t xml:space="preserve"> в районе д</w:t>
            </w:r>
            <w:r w:rsidRPr="0004390B">
              <w:rPr>
                <w:rFonts w:ascii="Times New Roman" w:hAnsi="Times New Roman" w:cs="Times New Roman"/>
                <w:sz w:val="24"/>
                <w:szCs w:val="24"/>
              </w:rPr>
              <w:t>ома №</w:t>
            </w:r>
            <w:r w:rsidRPr="0004390B">
              <w:rPr>
                <w:rFonts w:ascii="Times New Roman" w:hAnsi="Times New Roman" w:cs="Times New Roman"/>
                <w:sz w:val="24"/>
                <w:szCs w:val="24"/>
                <w:lang w:val="x-none"/>
              </w:rPr>
              <w:t>2/14</w:t>
            </w:r>
            <w:r w:rsidRPr="0004390B">
              <w:rPr>
                <w:rFonts w:ascii="Times New Roman" w:hAnsi="Times New Roman" w:cs="Times New Roman"/>
                <w:sz w:val="24"/>
                <w:szCs w:val="24"/>
              </w:rPr>
              <w:t xml:space="preserve">                                                                        </w:t>
            </w:r>
            <w:r w:rsidRPr="0004390B">
              <w:rPr>
                <w:rFonts w:ascii="Times New Roman" w:hAnsi="Times New Roman" w:cs="Times New Roman"/>
                <w:b/>
                <w:sz w:val="24"/>
                <w:szCs w:val="24"/>
              </w:rPr>
              <w:t>НТО №179</w:t>
            </w:r>
          </w:p>
        </w:tc>
      </w:tr>
      <w:tr w:rsidR="00C577B3" w:rsidRPr="0004390B" w:rsidTr="00F52EF9">
        <w:tc>
          <w:tcPr>
            <w:tcW w:w="4273" w:type="dxa"/>
            <w:gridSpan w:val="2"/>
            <w:vMerge w:val="restart"/>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Обозначение характерных точек границ</w:t>
            </w:r>
          </w:p>
        </w:tc>
        <w:tc>
          <w:tcPr>
            <w:tcW w:w="5934"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Координаты, м</w:t>
            </w:r>
          </w:p>
        </w:tc>
      </w:tr>
      <w:tr w:rsidR="00C577B3" w:rsidRPr="0004390B" w:rsidTr="00F52EF9">
        <w:tc>
          <w:tcPr>
            <w:tcW w:w="4273" w:type="dxa"/>
            <w:gridSpan w:val="2"/>
            <w:vMerge/>
          </w:tcPr>
          <w:p w:rsidR="00C577B3" w:rsidRPr="0004390B" w:rsidRDefault="00C577B3" w:rsidP="00C577B3">
            <w:pPr>
              <w:spacing w:after="0" w:line="240" w:lineRule="auto"/>
              <w:rPr>
                <w:rFonts w:ascii="Times New Roman" w:hAnsi="Times New Roman" w:cs="Times New Roman"/>
                <w:sz w:val="24"/>
                <w:szCs w:val="24"/>
              </w:rPr>
            </w:pPr>
          </w:p>
        </w:tc>
        <w:tc>
          <w:tcPr>
            <w:tcW w:w="2982"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X</w:t>
            </w:r>
          </w:p>
        </w:tc>
        <w:tc>
          <w:tcPr>
            <w:tcW w:w="2952"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Y</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569777.47</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2242601.05</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569768.97</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2242600.95</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3</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569769.04</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2242595.45</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4</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569777.54</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2242595.56</w:t>
            </w:r>
          </w:p>
        </w:tc>
      </w:tr>
      <w:tr w:rsidR="00C577B3" w:rsidRPr="0004390B" w:rsidTr="00F52EF9">
        <w:tc>
          <w:tcPr>
            <w:tcW w:w="427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8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569777.47</w:t>
            </w:r>
          </w:p>
        </w:tc>
        <w:tc>
          <w:tcPr>
            <w:tcW w:w="2952" w:type="dxa"/>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2242601.05</w:t>
            </w:r>
          </w:p>
        </w:tc>
      </w:tr>
      <w:tr w:rsidR="00C577B3" w:rsidRPr="0004390B" w:rsidTr="00F52EF9">
        <w:tc>
          <w:tcPr>
            <w:tcW w:w="10207"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Система координат: МСК-59 (Зона 2)</w:t>
            </w:r>
          </w:p>
        </w:tc>
      </w:tr>
      <w:tr w:rsidR="00C577B3" w:rsidRPr="0004390B" w:rsidTr="00F52EF9">
        <w:tc>
          <w:tcPr>
            <w:tcW w:w="10207"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Квартал: 59:18:0010201</w:t>
            </w:r>
          </w:p>
        </w:tc>
      </w:tr>
      <w:tr w:rsidR="00C577B3" w:rsidRPr="00C577B3" w:rsidTr="00F52EF9">
        <w:tblPrEx>
          <w:tblBorders>
            <w:insideH w:val="nil"/>
            <w:insideV w:val="nil"/>
          </w:tblBorders>
        </w:tblPrEx>
        <w:tc>
          <w:tcPr>
            <w:tcW w:w="10207" w:type="dxa"/>
            <w:gridSpan w:val="4"/>
            <w:tcBorders>
              <w:top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701248" behindDoc="0" locked="0" layoutInCell="1" allowOverlap="1" wp14:anchorId="7FBE4045" wp14:editId="40B49219">
                      <wp:simplePos x="0" y="0"/>
                      <wp:positionH relativeFrom="column">
                        <wp:posOffset>1626235</wp:posOffset>
                      </wp:positionH>
                      <wp:positionV relativeFrom="paragraph">
                        <wp:posOffset>2136140</wp:posOffset>
                      </wp:positionV>
                      <wp:extent cx="2109470" cy="266700"/>
                      <wp:effectExtent l="0" t="2540" r="0" b="0"/>
                      <wp:wrapNone/>
                      <wp:docPr id="140" name="Поле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EF9" w:rsidRPr="0004390B" w:rsidRDefault="00F52EF9" w:rsidP="00C577B3">
                                  <w:pPr>
                                    <w:rPr>
                                      <w:rFonts w:ascii="Times New Roman" w:hAnsi="Times New Roman" w:cs="Times New Roman"/>
                                      <w:i/>
                                    </w:rPr>
                                  </w:pPr>
                                  <w:r w:rsidRPr="0004390B">
                                    <w:rPr>
                                      <w:rFonts w:ascii="Times New Roman" w:hAnsi="Times New Roman" w:cs="Times New Roman"/>
                                      <w:i/>
                                    </w:rPr>
                                    <w:t>ул.Трудовые резервы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40" o:spid="_x0000_s1074" type="#_x0000_t202" style="position:absolute;left:0;text-align:left;margin-left:128.05pt;margin-top:168.2pt;width:166.1pt;height:21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" filled="f" stroked="f">
                      <v:textbox style="mso-fit-shape-to-text:t">
                        <w:txbxContent>
                          <w:p w:rsidR="00F52EF9" w:rsidRPr="0004390B" w:rsidRDefault="00F52EF9" w:rsidP="00C577B3">
                            <w:pPr>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.Т</w:t>
                            </w:r>
                            <w:proofErr w:type="gramEnd"/>
                            <w:r w:rsidRPr="0004390B">
                              <w:rPr>
                                <w:rFonts w:ascii="Times New Roman" w:hAnsi="Times New Roman" w:cs="Times New Roman"/>
                                <w:i/>
                              </w:rPr>
                              <w:t>рудовые</w:t>
                            </w:r>
                            <w:proofErr w:type="spellEnd"/>
                            <w:r w:rsidRPr="0004390B">
                              <w:rPr>
                                <w:rFonts w:ascii="Times New Roman" w:hAnsi="Times New Roman" w:cs="Times New Roman"/>
                                <w:i/>
                              </w:rPr>
                              <w:t xml:space="preserve"> резервы</w:t>
                            </w:r>
                          </w:p>
                        </w:txbxContent>
                      </v:textbox>
                    </v:shape>
                  </w:pict>
                </mc:Fallback>
              </mc:AlternateContent>
            </w:r>
            <w:r w:rsidRPr="00C577B3">
              <w:rPr>
                <w:rFonts w:ascii="Times New Roman" w:hAnsi="Times New Roman" w:cs="Times New Roman"/>
                <w:noProof/>
              </w:rPr>
              <w:drawing>
                <wp:inline distT="0" distB="0" distL="0" distR="0" wp14:anchorId="6A55ACCF" wp14:editId="73D37855">
                  <wp:extent cx="6000750" cy="4343400"/>
                  <wp:effectExtent l="0" t="0" r="0" b="0"/>
                  <wp:docPr id="20" name="Рисунок 20" descr="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17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00750" cy="4343400"/>
                          </a:xfrm>
                          <a:prstGeom prst="rect">
                            <a:avLst/>
                          </a:prstGeom>
                          <a:noFill/>
                          <a:ln>
                            <a:noFill/>
                          </a:ln>
                        </pic:spPr>
                      </pic:pic>
                    </a:graphicData>
                  </a:graphic>
                </wp:inline>
              </w:drawing>
            </w:r>
          </w:p>
        </w:tc>
      </w:tr>
      <w:tr w:rsidR="00C577B3" w:rsidRPr="00C577B3" w:rsidTr="00F52EF9">
        <w:tblPrEx>
          <w:tblBorders>
            <w:insideH w:val="nil"/>
            <w:insideV w:val="nil"/>
          </w:tblBorders>
        </w:tblPrEx>
        <w:tc>
          <w:tcPr>
            <w:tcW w:w="10207" w:type="dxa"/>
            <w:gridSpan w:val="4"/>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1:1000</w:t>
            </w:r>
          </w:p>
        </w:tc>
      </w:tr>
      <w:tr w:rsidR="00C577B3" w:rsidRPr="00C577B3" w:rsidTr="00F52EF9">
        <w:tblPrEx>
          <w:tblBorders>
            <w:insideH w:val="nil"/>
            <w:insideV w:val="nil"/>
          </w:tblBorders>
        </w:tblPrEx>
        <w:tc>
          <w:tcPr>
            <w:tcW w:w="10207" w:type="dxa"/>
            <w:gridSpan w:val="4"/>
            <w:tcBorders>
              <w:top w:val="single" w:sz="4" w:space="0" w:color="auto"/>
            </w:tcBorders>
          </w:tcPr>
          <w:p w:rsidR="00C577B3" w:rsidRPr="00C577B3" w:rsidRDefault="00C577B3" w:rsidP="00C577B3">
            <w:pPr>
              <w:spacing w:after="0" w:line="240" w:lineRule="auto"/>
              <w:rPr>
                <w:rFonts w:ascii="Times New Roman" w:hAnsi="Times New Roman" w:cs="Times New Roman"/>
                <w:sz w:val="10"/>
              </w:rPr>
            </w:pPr>
            <w:r w:rsidRPr="00C577B3">
              <w:rPr>
                <w:rFonts w:ascii="Times New Roman" w:hAnsi="Times New Roman" w:cs="Times New Roman"/>
              </w:rPr>
              <w:t>Условные обозначения:</w:t>
            </w:r>
            <w:r w:rsidRPr="00C577B3">
              <w:rPr>
                <w:rFonts w:ascii="Times New Roman" w:hAnsi="Times New Roman" w:cs="Times New Roman"/>
              </w:rPr>
              <w:tab/>
            </w:r>
          </w:p>
        </w:tc>
      </w:tr>
      <w:tr w:rsidR="00C577B3" w:rsidRPr="00C577B3" w:rsidTr="00F52EF9">
        <w:tblPrEx>
          <w:tblBorders>
            <w:insideH w:val="nil"/>
            <w:insideV w:val="nil"/>
          </w:tblBorders>
        </w:tblPrEx>
        <w:trPr>
          <w:trHeight w:val="227"/>
        </w:trPr>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12BC4DBE" wp14:editId="5CFF250C">
                  <wp:extent cx="542925" cy="238125"/>
                  <wp:effectExtent l="0" t="0" r="9525" b="9525"/>
                  <wp:docPr id="19" name="Рисунок 1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 xml:space="preserve">Границы земельного участка, предназначенного для размещения НТО </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433D31F3" wp14:editId="1DB20308">
                  <wp:extent cx="542925" cy="238125"/>
                  <wp:effectExtent l="0" t="0" r="9525" b="9525"/>
                  <wp:docPr id="18" name="Рисунок 1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512B15E2" wp14:editId="7CF35FFB">
                  <wp:extent cx="542925" cy="238125"/>
                  <wp:effectExtent l="0" t="0" r="9525" b="9525"/>
                  <wp:docPr id="17" name="Рисунок 1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8"/>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1FB61B11" wp14:editId="283930D2">
                  <wp:extent cx="523875" cy="276225"/>
                  <wp:effectExtent l="19050" t="19050" r="28575" b="285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1">
                            <a:extLst>
                              <a:ext uri="{28A0092B-C50C-407E-A947-70E740481C1C}">
                                <a14:useLocalDpi xmlns:a14="http://schemas.microsoft.com/office/drawing/2010/main" val="0"/>
                              </a:ext>
                            </a:extLst>
                          </a:blip>
                          <a:srcRect l="25372" t="76221" r="65204" b="16019"/>
                          <a:stretch>
                            <a:fillRect/>
                          </a:stretch>
                        </pic:blipFill>
                        <pic:spPr bwMode="auto">
                          <a:xfrm>
                            <a:off x="0" y="0"/>
                            <a:ext cx="523875" cy="276225"/>
                          </a:xfrm>
                          <a:prstGeom prst="rect">
                            <a:avLst/>
                          </a:prstGeom>
                          <a:noFill/>
                          <a:ln w="6350" cmpd="sng">
                            <a:solidFill>
                              <a:srgbClr val="4F4F4F"/>
                            </a:solidFill>
                            <a:miter lim="800000"/>
                            <a:headEnd/>
                            <a:tailEnd/>
                          </a:ln>
                          <a:effectLst/>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p w:rsidR="00C577B3" w:rsidRPr="00C577B3" w:rsidRDefault="00C577B3" w:rsidP="00C577B3">
            <w:pPr>
              <w:spacing w:after="0" w:line="240" w:lineRule="auto"/>
              <w:rPr>
                <w:rFonts w:ascii="Times New Roman" w:hAnsi="Times New Roman" w:cs="Times New Roman"/>
                <w:sz w:val="6"/>
                <w:szCs w:val="6"/>
              </w:rPr>
            </w:pP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tc>
      </w:tr>
      <w:tr w:rsidR="00C577B3" w:rsidRPr="00C577B3" w:rsidTr="00F52EF9">
        <w:tblPrEx>
          <w:tblBorders>
            <w:insideH w:val="nil"/>
            <w:insideV w:val="nil"/>
          </w:tblBorders>
        </w:tblPrEx>
        <w:trPr>
          <w:trHeight w:val="454"/>
        </w:trPr>
        <w:tc>
          <w:tcPr>
            <w:tcW w:w="1877"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3512B35E" wp14:editId="2977F724">
                  <wp:extent cx="542925" cy="238125"/>
                  <wp:effectExtent l="0" t="0" r="9525" b="9525"/>
                  <wp:docPr id="15" name="Рисунок 1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tc>
        <w:tc>
          <w:tcPr>
            <w:tcW w:w="833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tc>
      </w:tr>
    </w:tbl>
    <w:p w:rsidR="00C577B3" w:rsidRPr="00C577B3" w:rsidRDefault="00C577B3" w:rsidP="00C577B3">
      <w:pPr>
        <w:spacing w:after="0" w:line="240" w:lineRule="auto"/>
        <w:jc w:val="center"/>
        <w:rPr>
          <w:rFonts w:ascii="Times New Roman" w:hAnsi="Times New Roman" w:cs="Times New Roman"/>
          <w:szCs w:val="28"/>
        </w:rPr>
      </w:pPr>
    </w:p>
    <w:p w:rsidR="00C577B3" w:rsidRPr="00C577B3" w:rsidRDefault="00C577B3" w:rsidP="00C577B3">
      <w:pPr>
        <w:spacing w:after="0" w:line="240" w:lineRule="auto"/>
        <w:jc w:val="center"/>
        <w:rPr>
          <w:rFonts w:ascii="Times New Roman" w:hAnsi="Times New Roman" w:cs="Times New Roman"/>
          <w:szCs w:val="28"/>
        </w:rPr>
      </w:pPr>
    </w:p>
    <w:p w:rsidR="00C577B3" w:rsidRPr="00C577B3" w:rsidRDefault="00C577B3" w:rsidP="00C577B3">
      <w:pPr>
        <w:spacing w:after="0" w:line="240" w:lineRule="auto"/>
        <w:jc w:val="center"/>
        <w:rPr>
          <w:rFonts w:ascii="Times New Roman" w:hAnsi="Times New Roman" w:cs="Times New Roman"/>
        </w:rPr>
      </w:pPr>
    </w:p>
    <w:p w:rsidR="00C577B3" w:rsidRPr="0004390B" w:rsidRDefault="00C577B3" w:rsidP="00C577B3">
      <w:pPr>
        <w:pStyle w:val="a6"/>
        <w:spacing w:after="0" w:line="240" w:lineRule="auto"/>
        <w:rPr>
          <w:rFonts w:ascii="Times New Roman" w:hAnsi="Times New Roman" w:cs="Times New Roman"/>
          <w:sz w:val="28"/>
          <w:szCs w:val="28"/>
        </w:rPr>
      </w:pPr>
      <w:r w:rsidRPr="00C577B3">
        <w:rPr>
          <w:rFonts w:ascii="Times New Roman" w:hAnsi="Times New Roman" w:cs="Times New Roman"/>
          <w:szCs w:val="28"/>
        </w:rPr>
        <w:t xml:space="preserve">                                                          </w:t>
      </w:r>
      <w:r w:rsidR="0004390B">
        <w:rPr>
          <w:rFonts w:ascii="Times New Roman" w:hAnsi="Times New Roman" w:cs="Times New Roman"/>
          <w:szCs w:val="28"/>
        </w:rPr>
        <w:t xml:space="preserve">                                   </w:t>
      </w:r>
      <w:r w:rsidRPr="0004390B">
        <w:rPr>
          <w:rFonts w:ascii="Times New Roman" w:hAnsi="Times New Roman" w:cs="Times New Roman"/>
          <w:sz w:val="28"/>
          <w:szCs w:val="28"/>
        </w:rPr>
        <w:t>Приложение 2</w:t>
      </w:r>
    </w:p>
    <w:p w:rsidR="00C577B3" w:rsidRPr="0004390B" w:rsidRDefault="00C577B3" w:rsidP="00C577B3">
      <w:pPr>
        <w:pStyle w:val="afd"/>
        <w:ind w:left="5103" w:right="-545"/>
        <w:rPr>
          <w:rFonts w:ascii="Times New Roman" w:hAnsi="Times New Roman"/>
          <w:sz w:val="28"/>
          <w:szCs w:val="28"/>
        </w:rPr>
      </w:pPr>
      <w:r w:rsidRPr="0004390B">
        <w:rPr>
          <w:rFonts w:ascii="Times New Roman" w:hAnsi="Times New Roman"/>
          <w:sz w:val="28"/>
          <w:szCs w:val="28"/>
        </w:rPr>
        <w:t xml:space="preserve">к приказу управления имущественных и земельных отношений администрации Добрянского </w:t>
      </w:r>
      <w:r w:rsidR="0004390B">
        <w:rPr>
          <w:rFonts w:ascii="Times New Roman" w:hAnsi="Times New Roman"/>
          <w:sz w:val="28"/>
          <w:szCs w:val="28"/>
        </w:rPr>
        <w:t>муниципального</w:t>
      </w:r>
      <w:r w:rsidRPr="0004390B">
        <w:rPr>
          <w:rFonts w:ascii="Times New Roman" w:hAnsi="Times New Roman"/>
          <w:sz w:val="28"/>
          <w:szCs w:val="28"/>
        </w:rPr>
        <w:t xml:space="preserve"> округа</w:t>
      </w:r>
      <w:r w:rsidR="00D95F4E">
        <w:rPr>
          <w:rFonts w:ascii="Times New Roman" w:hAnsi="Times New Roman"/>
          <w:sz w:val="28"/>
          <w:szCs w:val="28"/>
        </w:rPr>
        <w:t xml:space="preserve"> Пермского края</w:t>
      </w:r>
      <w:r w:rsidRPr="0004390B">
        <w:rPr>
          <w:rFonts w:ascii="Times New Roman" w:hAnsi="Times New Roman"/>
          <w:sz w:val="28"/>
          <w:szCs w:val="28"/>
        </w:rPr>
        <w:t xml:space="preserve"> </w:t>
      </w:r>
    </w:p>
    <w:p w:rsidR="00C577B3" w:rsidRPr="0004390B" w:rsidRDefault="00C577B3" w:rsidP="00C577B3">
      <w:pPr>
        <w:pStyle w:val="afd"/>
        <w:ind w:left="5103" w:right="-545"/>
        <w:rPr>
          <w:rFonts w:ascii="Times New Roman" w:hAnsi="Times New Roman"/>
          <w:b/>
          <w:sz w:val="28"/>
          <w:szCs w:val="28"/>
        </w:rPr>
      </w:pPr>
      <w:r w:rsidRPr="0004390B">
        <w:rPr>
          <w:rFonts w:ascii="Times New Roman" w:hAnsi="Times New Roman"/>
          <w:sz w:val="28"/>
          <w:szCs w:val="28"/>
        </w:rPr>
        <w:t xml:space="preserve">от </w:t>
      </w:r>
      <w:r w:rsidR="006064C5">
        <w:rPr>
          <w:rFonts w:ascii="Times New Roman" w:hAnsi="Times New Roman"/>
          <w:sz w:val="28"/>
          <w:szCs w:val="28"/>
        </w:rPr>
        <w:t>17</w:t>
      </w:r>
      <w:r w:rsidRPr="0004390B">
        <w:rPr>
          <w:rFonts w:ascii="Times New Roman" w:hAnsi="Times New Roman"/>
          <w:sz w:val="28"/>
          <w:szCs w:val="28"/>
        </w:rPr>
        <w:t>.</w:t>
      </w:r>
      <w:r w:rsidR="0004390B">
        <w:rPr>
          <w:rFonts w:ascii="Times New Roman" w:hAnsi="Times New Roman"/>
          <w:sz w:val="28"/>
          <w:szCs w:val="28"/>
        </w:rPr>
        <w:t>02</w:t>
      </w:r>
      <w:r w:rsidRPr="0004390B">
        <w:rPr>
          <w:rFonts w:ascii="Times New Roman" w:hAnsi="Times New Roman"/>
          <w:sz w:val="28"/>
          <w:szCs w:val="28"/>
        </w:rPr>
        <w:t>.202</w:t>
      </w:r>
      <w:r w:rsidR="0004390B">
        <w:rPr>
          <w:rFonts w:ascii="Times New Roman" w:hAnsi="Times New Roman"/>
          <w:sz w:val="28"/>
          <w:szCs w:val="28"/>
        </w:rPr>
        <w:t>5</w:t>
      </w:r>
      <w:r w:rsidRPr="0004390B">
        <w:rPr>
          <w:rFonts w:ascii="Times New Roman" w:hAnsi="Times New Roman"/>
          <w:sz w:val="28"/>
          <w:szCs w:val="28"/>
        </w:rPr>
        <w:t xml:space="preserve"> №</w:t>
      </w:r>
      <w:r w:rsidRPr="0004390B">
        <w:rPr>
          <w:rFonts w:ascii="Times New Roman" w:hAnsi="Times New Roman"/>
          <w:bCs/>
          <w:color w:val="000000"/>
          <w:sz w:val="28"/>
          <w:szCs w:val="28"/>
        </w:rPr>
        <w:t xml:space="preserve"> </w:t>
      </w:r>
      <w:r w:rsidR="006064C5">
        <w:rPr>
          <w:rFonts w:ascii="Times New Roman" w:hAnsi="Times New Roman"/>
          <w:sz w:val="28"/>
          <w:szCs w:val="28"/>
        </w:rPr>
        <w:t>19</w:t>
      </w:r>
    </w:p>
    <w:p w:rsidR="00C577B3" w:rsidRPr="00C577B3" w:rsidRDefault="00C577B3" w:rsidP="00C577B3">
      <w:pPr>
        <w:spacing w:after="0" w:line="240" w:lineRule="auto"/>
        <w:jc w:val="center"/>
        <w:rPr>
          <w:rFonts w:ascii="Times New Roman" w:hAnsi="Times New Roman" w:cs="Times New Roman"/>
          <w:b/>
        </w:rPr>
      </w:pPr>
    </w:p>
    <w:p w:rsidR="00C577B3" w:rsidRPr="00D95F4E" w:rsidRDefault="00C577B3" w:rsidP="00D95F4E">
      <w:pPr>
        <w:spacing w:after="0" w:line="240" w:lineRule="auto"/>
        <w:jc w:val="center"/>
        <w:rPr>
          <w:rFonts w:ascii="Times New Roman" w:hAnsi="Times New Roman" w:cs="Times New Roman"/>
          <w:b/>
          <w:sz w:val="24"/>
          <w:szCs w:val="24"/>
        </w:rPr>
      </w:pPr>
      <w:r w:rsidRPr="00D95F4E">
        <w:rPr>
          <w:rFonts w:ascii="Times New Roman" w:hAnsi="Times New Roman" w:cs="Times New Roman"/>
          <w:b/>
          <w:sz w:val="24"/>
          <w:szCs w:val="24"/>
        </w:rPr>
        <w:t xml:space="preserve">Извещение о проведении </w:t>
      </w:r>
      <w:r w:rsidR="00D95F4E">
        <w:rPr>
          <w:rFonts w:ascii="Times New Roman" w:hAnsi="Times New Roman" w:cs="Times New Roman"/>
          <w:b/>
          <w:sz w:val="24"/>
          <w:szCs w:val="24"/>
        </w:rPr>
        <w:t>24 марта</w:t>
      </w:r>
      <w:r w:rsidRPr="00D95F4E">
        <w:rPr>
          <w:rFonts w:ascii="Times New Roman" w:hAnsi="Times New Roman" w:cs="Times New Roman"/>
          <w:b/>
          <w:sz w:val="24"/>
          <w:szCs w:val="24"/>
        </w:rPr>
        <w:t xml:space="preserve"> 202</w:t>
      </w:r>
      <w:r w:rsidR="00D95F4E">
        <w:rPr>
          <w:rFonts w:ascii="Times New Roman" w:hAnsi="Times New Roman" w:cs="Times New Roman"/>
          <w:b/>
          <w:sz w:val="24"/>
          <w:szCs w:val="24"/>
        </w:rPr>
        <w:t>5</w:t>
      </w:r>
      <w:r w:rsidRPr="00D95F4E">
        <w:rPr>
          <w:rFonts w:ascii="Times New Roman" w:hAnsi="Times New Roman" w:cs="Times New Roman"/>
          <w:b/>
          <w:sz w:val="24"/>
          <w:szCs w:val="24"/>
        </w:rPr>
        <w:t xml:space="preserve"> года аукциона в электронной форме на право заключения договора на размещение нестационарного торгового объекта </w:t>
      </w:r>
    </w:p>
    <w:p w:rsidR="00C577B3" w:rsidRPr="00D95F4E" w:rsidRDefault="00C577B3" w:rsidP="00D95F4E">
      <w:pPr>
        <w:spacing w:after="0" w:line="240" w:lineRule="auto"/>
        <w:jc w:val="center"/>
        <w:rPr>
          <w:rFonts w:ascii="Times New Roman" w:hAnsi="Times New Roman" w:cs="Times New Roman"/>
          <w:b/>
          <w:sz w:val="24"/>
          <w:szCs w:val="24"/>
        </w:rPr>
      </w:pPr>
      <w:r w:rsidRPr="00D95F4E">
        <w:rPr>
          <w:rFonts w:ascii="Times New Roman" w:hAnsi="Times New Roman" w:cs="Times New Roman"/>
          <w:b/>
          <w:sz w:val="24"/>
          <w:szCs w:val="24"/>
        </w:rPr>
        <w:t>на территории г.Добрянка Пермского края</w:t>
      </w:r>
    </w:p>
    <w:p w:rsidR="00C577B3" w:rsidRPr="00D95F4E" w:rsidRDefault="00C577B3" w:rsidP="00D95F4E">
      <w:pPr>
        <w:spacing w:after="0" w:line="240" w:lineRule="auto"/>
        <w:ind w:left="-284" w:right="-1"/>
        <w:jc w:val="center"/>
        <w:rPr>
          <w:rFonts w:ascii="Times New Roman" w:hAnsi="Times New Roman" w:cs="Times New Roman"/>
          <w:b/>
          <w:sz w:val="24"/>
          <w:szCs w:val="24"/>
        </w:rPr>
      </w:pPr>
    </w:p>
    <w:p w:rsidR="00C577B3" w:rsidRPr="00D95F4E" w:rsidRDefault="00C577B3" w:rsidP="00D95F4E">
      <w:pPr>
        <w:widowControl w:val="0"/>
        <w:spacing w:after="0" w:line="240" w:lineRule="auto"/>
        <w:ind w:firstLine="567"/>
        <w:jc w:val="center"/>
        <w:rPr>
          <w:rFonts w:ascii="Times New Roman" w:hAnsi="Times New Roman" w:cs="Times New Roman"/>
          <w:b/>
          <w:sz w:val="24"/>
          <w:szCs w:val="24"/>
          <w:shd w:val="clear" w:color="auto" w:fill="FFFFFF"/>
        </w:rPr>
      </w:pPr>
      <w:r w:rsidRPr="00D95F4E">
        <w:rPr>
          <w:rFonts w:ascii="Times New Roman" w:hAnsi="Times New Roman" w:cs="Times New Roman"/>
          <w:b/>
          <w:sz w:val="24"/>
          <w:szCs w:val="24"/>
          <w:shd w:val="clear" w:color="auto" w:fill="FFFFFF"/>
        </w:rPr>
        <w:t>1. Общая информация</w:t>
      </w:r>
    </w:p>
    <w:p w:rsidR="00C577B3" w:rsidRPr="00D95F4E" w:rsidRDefault="00C577B3" w:rsidP="00D95F4E">
      <w:pPr>
        <w:widowControl w:val="0"/>
        <w:autoSpaceDE w:val="0"/>
        <w:autoSpaceDN w:val="0"/>
        <w:adjustRightInd w:val="0"/>
        <w:spacing w:after="0" w:line="240" w:lineRule="auto"/>
        <w:ind w:left="-426" w:right="-143" w:firstLine="568"/>
        <w:jc w:val="both"/>
        <w:rPr>
          <w:rFonts w:ascii="Times New Roman" w:eastAsia="Courier New" w:hAnsi="Times New Roman" w:cs="Times New Roman"/>
          <w:sz w:val="24"/>
          <w:szCs w:val="24"/>
          <w:lang w:bidi="ru-RU"/>
        </w:rPr>
      </w:pPr>
      <w:r w:rsidRPr="00D95F4E">
        <w:rPr>
          <w:rFonts w:ascii="Times New Roman" w:hAnsi="Times New Roman" w:cs="Times New Roman"/>
          <w:sz w:val="24"/>
          <w:szCs w:val="24"/>
          <w:shd w:val="clear" w:color="auto" w:fill="FFFFFF"/>
        </w:rPr>
        <w:t>1.1. Аукцион в электронной форме на право заключения договора на размещение нестационарного торгового объекта (далее – аукцион, договор, НТО) проводится в соответствии с постановлением Правительства Пермского края от 28.11.2017 №966-п «Об утверждении порядка разработки и утверждения схемы размещения нестационарных торговых объектов»</w:t>
      </w:r>
      <w:r w:rsidRPr="00D95F4E">
        <w:rPr>
          <w:rFonts w:ascii="Times New Roman" w:hAnsi="Times New Roman" w:cs="Times New Roman"/>
          <w:sz w:val="24"/>
          <w:szCs w:val="24"/>
        </w:rPr>
        <w:t>, п</w:t>
      </w:r>
      <w:r w:rsidRPr="00D95F4E">
        <w:rPr>
          <w:rFonts w:ascii="Times New Roman" w:hAnsi="Times New Roman" w:cs="Times New Roman"/>
          <w:sz w:val="24"/>
          <w:szCs w:val="24"/>
          <w:shd w:val="clear" w:color="auto" w:fill="FFFFFF"/>
        </w:rPr>
        <w:t xml:space="preserve">остановлением Правительства Пермского края от 21.03.2018 №137-п «Об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w:t>
      </w:r>
      <w:r w:rsidRPr="00D95F4E">
        <w:rPr>
          <w:rFonts w:ascii="Times New Roman" w:hAnsi="Times New Roman" w:cs="Times New Roman"/>
          <w:bCs/>
          <w:sz w:val="24"/>
          <w:szCs w:val="24"/>
        </w:rPr>
        <w:t xml:space="preserve">решением Думы Добрянского городского округа от 27.05.2021 №452 «Об утверждении Правил благоустройства территории Добрянского городского округа», </w:t>
      </w:r>
      <w:r w:rsidRPr="00D95F4E">
        <w:rPr>
          <w:rFonts w:ascii="Times New Roman" w:hAnsi="Times New Roman" w:cs="Times New Roman"/>
          <w:sz w:val="24"/>
          <w:szCs w:val="24"/>
          <w:shd w:val="clear" w:color="auto" w:fill="FFFFFF"/>
        </w:rPr>
        <w:t xml:space="preserve">Порядком </w:t>
      </w:r>
      <w:r w:rsidRPr="00D95F4E">
        <w:rPr>
          <w:rFonts w:ascii="Times New Roman" w:hAnsi="Times New Roman" w:cs="Times New Roman"/>
          <w:sz w:val="24"/>
          <w:szCs w:val="24"/>
        </w:rPr>
        <w:t xml:space="preserve">размещения нестационарных торговых объектов на территории Добрянского городского округа, утвержденным постановлением администрации Добрянского городского округа </w:t>
      </w:r>
      <w:r w:rsidRPr="00D95F4E">
        <w:rPr>
          <w:rFonts w:ascii="Times New Roman" w:hAnsi="Times New Roman" w:cs="Times New Roman"/>
          <w:bCs/>
          <w:sz w:val="24"/>
          <w:szCs w:val="24"/>
        </w:rPr>
        <w:t>от 14</w:t>
      </w:r>
      <w:r w:rsidRPr="00D95F4E">
        <w:rPr>
          <w:rFonts w:ascii="Times New Roman" w:hAnsi="Times New Roman" w:cs="Times New Roman"/>
          <w:sz w:val="24"/>
          <w:szCs w:val="24"/>
        </w:rPr>
        <w:t xml:space="preserve">.05.2020 </w:t>
      </w:r>
      <w:r w:rsidRPr="00D95F4E">
        <w:rPr>
          <w:rFonts w:ascii="Times New Roman" w:hAnsi="Times New Roman" w:cs="Times New Roman"/>
          <w:bCs/>
          <w:sz w:val="24"/>
          <w:szCs w:val="24"/>
        </w:rPr>
        <w:t>№740</w:t>
      </w:r>
      <w:r w:rsidRPr="00D95F4E">
        <w:rPr>
          <w:rFonts w:ascii="Times New Roman" w:hAnsi="Times New Roman" w:cs="Times New Roman"/>
          <w:sz w:val="24"/>
          <w:szCs w:val="24"/>
        </w:rPr>
        <w:t xml:space="preserve">, Схемой размещения нестационарных торговых объектов на территории Добрянского </w:t>
      </w:r>
      <w:r w:rsidR="005721E0">
        <w:rPr>
          <w:rFonts w:ascii="Times New Roman" w:hAnsi="Times New Roman" w:cs="Times New Roman"/>
          <w:sz w:val="24"/>
          <w:szCs w:val="24"/>
        </w:rPr>
        <w:t>муниципального</w:t>
      </w:r>
      <w:r w:rsidRPr="00D95F4E">
        <w:rPr>
          <w:rFonts w:ascii="Times New Roman" w:hAnsi="Times New Roman" w:cs="Times New Roman"/>
          <w:sz w:val="24"/>
          <w:szCs w:val="24"/>
        </w:rPr>
        <w:t xml:space="preserve"> округа, утвержденной постановлением администрации Добрянского городского округа от 21.07.2020 №1058 (в редакции постановлений от 16.01.2023 №63, от 17.06.2024 №1568), Положением об управлении имущественных и земельных отношений администрации Добрянского </w:t>
      </w:r>
      <w:r w:rsidR="005721E0">
        <w:rPr>
          <w:rFonts w:ascii="Times New Roman" w:hAnsi="Times New Roman" w:cs="Times New Roman"/>
          <w:sz w:val="24"/>
          <w:szCs w:val="24"/>
        </w:rPr>
        <w:t>муниципального</w:t>
      </w:r>
      <w:r w:rsidRPr="00D95F4E">
        <w:rPr>
          <w:rFonts w:ascii="Times New Roman" w:hAnsi="Times New Roman" w:cs="Times New Roman"/>
          <w:sz w:val="24"/>
          <w:szCs w:val="24"/>
        </w:rPr>
        <w:t xml:space="preserve"> округа</w:t>
      </w:r>
      <w:r w:rsidR="005721E0">
        <w:rPr>
          <w:rFonts w:ascii="Times New Roman" w:hAnsi="Times New Roman" w:cs="Times New Roman"/>
          <w:sz w:val="24"/>
          <w:szCs w:val="24"/>
        </w:rPr>
        <w:t xml:space="preserve"> Пермского края</w:t>
      </w:r>
      <w:r w:rsidRPr="00D95F4E">
        <w:rPr>
          <w:rFonts w:ascii="Times New Roman" w:hAnsi="Times New Roman" w:cs="Times New Roman"/>
          <w:sz w:val="24"/>
          <w:szCs w:val="24"/>
        </w:rPr>
        <w:t xml:space="preserve">, утвержденным решением Думы Добрянского городского округа от 19.12.2019 №90, постановлением администрации Добрянского городского округа от 03.02.2020 №136 «О создании комиссии по проведению торгов», приказом управления имущественных и земельных отношений администрации Добрянского </w:t>
      </w:r>
      <w:r w:rsidR="005721E0">
        <w:rPr>
          <w:rFonts w:ascii="Times New Roman" w:hAnsi="Times New Roman" w:cs="Times New Roman"/>
          <w:sz w:val="24"/>
          <w:szCs w:val="24"/>
        </w:rPr>
        <w:t>муниципального</w:t>
      </w:r>
      <w:r w:rsidR="005721E0" w:rsidRPr="00D95F4E">
        <w:rPr>
          <w:rFonts w:ascii="Times New Roman" w:hAnsi="Times New Roman" w:cs="Times New Roman"/>
          <w:sz w:val="24"/>
          <w:szCs w:val="24"/>
        </w:rPr>
        <w:t xml:space="preserve"> округа</w:t>
      </w:r>
      <w:r w:rsidR="005721E0">
        <w:rPr>
          <w:rFonts w:ascii="Times New Roman" w:hAnsi="Times New Roman" w:cs="Times New Roman"/>
          <w:sz w:val="24"/>
          <w:szCs w:val="24"/>
        </w:rPr>
        <w:t xml:space="preserve"> Пермского края</w:t>
      </w:r>
      <w:r w:rsidRPr="00D95F4E">
        <w:rPr>
          <w:rFonts w:ascii="Times New Roman" w:hAnsi="Times New Roman" w:cs="Times New Roman"/>
          <w:sz w:val="24"/>
          <w:szCs w:val="24"/>
        </w:rPr>
        <w:t xml:space="preserve"> от ___.</w:t>
      </w:r>
      <w:r w:rsidR="005721E0">
        <w:rPr>
          <w:rFonts w:ascii="Times New Roman" w:hAnsi="Times New Roman" w:cs="Times New Roman"/>
          <w:sz w:val="24"/>
          <w:szCs w:val="24"/>
        </w:rPr>
        <w:t>02</w:t>
      </w:r>
      <w:r w:rsidRPr="00D95F4E">
        <w:rPr>
          <w:rFonts w:ascii="Times New Roman" w:hAnsi="Times New Roman" w:cs="Times New Roman"/>
          <w:sz w:val="24"/>
          <w:szCs w:val="24"/>
        </w:rPr>
        <w:t>.202</w:t>
      </w:r>
      <w:r w:rsidR="005721E0">
        <w:rPr>
          <w:rFonts w:ascii="Times New Roman" w:hAnsi="Times New Roman" w:cs="Times New Roman"/>
          <w:sz w:val="24"/>
          <w:szCs w:val="24"/>
        </w:rPr>
        <w:t>5</w:t>
      </w:r>
      <w:r w:rsidRPr="00D95F4E">
        <w:rPr>
          <w:rFonts w:ascii="Times New Roman" w:hAnsi="Times New Roman" w:cs="Times New Roman"/>
          <w:sz w:val="24"/>
          <w:szCs w:val="24"/>
        </w:rPr>
        <w:t xml:space="preserve"> №___ «Об утверждении условий аукциона в электронной форме на право заключения договоров на размещение нестационарных торговых объектов на территории г.Добрянка Пермского края»</w:t>
      </w:r>
      <w:r w:rsidRPr="00D95F4E">
        <w:rPr>
          <w:rFonts w:ascii="Times New Roman" w:hAnsi="Times New Roman" w:cs="Times New Roman"/>
          <w:sz w:val="24"/>
          <w:szCs w:val="24"/>
          <w:shd w:val="clear" w:color="auto" w:fill="FFFFFF"/>
        </w:rPr>
        <w:t xml:space="preserve">, </w:t>
      </w:r>
      <w:r w:rsidRPr="00D95F4E">
        <w:rPr>
          <w:rFonts w:ascii="Times New Roman" w:eastAsia="Courier New" w:hAnsi="Times New Roman" w:cs="Times New Roman"/>
          <w:sz w:val="24"/>
          <w:szCs w:val="24"/>
          <w:lang w:bidi="ru-RU"/>
        </w:rPr>
        <w:t>р</w:t>
      </w:r>
      <w:r w:rsidRPr="00D95F4E">
        <w:rPr>
          <w:rFonts w:ascii="Times New Roman" w:hAnsi="Times New Roman" w:cs="Times New Roman"/>
          <w:sz w:val="24"/>
          <w:szCs w:val="24"/>
          <w:shd w:val="clear" w:color="auto" w:fill="FFFFFF"/>
        </w:rPr>
        <w:t>егламентом электронной площадки АО «Сбербанк-АСТ»</w:t>
      </w:r>
      <w:r w:rsidRPr="00D95F4E">
        <w:rPr>
          <w:rFonts w:ascii="Times New Roman" w:hAnsi="Times New Roman" w:cs="Times New Roman"/>
          <w:sz w:val="24"/>
          <w:szCs w:val="24"/>
        </w:rPr>
        <w:t>.</w:t>
      </w:r>
    </w:p>
    <w:p w:rsidR="00C577B3" w:rsidRPr="00D95F4E" w:rsidRDefault="00C577B3" w:rsidP="00D95F4E">
      <w:pPr>
        <w:tabs>
          <w:tab w:val="left" w:pos="9355"/>
        </w:tabs>
        <w:spacing w:after="0" w:line="240" w:lineRule="auto"/>
        <w:ind w:left="-426" w:right="-143" w:firstLine="568"/>
        <w:jc w:val="both"/>
        <w:outlineLvl w:val="0"/>
        <w:rPr>
          <w:rFonts w:ascii="Times New Roman" w:hAnsi="Times New Roman" w:cs="Times New Roman"/>
          <w:bCs/>
          <w:sz w:val="24"/>
          <w:szCs w:val="24"/>
        </w:rPr>
      </w:pPr>
      <w:r w:rsidRPr="00D95F4E">
        <w:rPr>
          <w:rFonts w:ascii="Times New Roman" w:hAnsi="Times New Roman" w:cs="Times New Roman"/>
          <w:bCs/>
          <w:sz w:val="24"/>
          <w:szCs w:val="24"/>
        </w:rPr>
        <w:t>1.2.</w:t>
      </w:r>
      <w:r w:rsidRPr="00D95F4E">
        <w:rPr>
          <w:rFonts w:ascii="Times New Roman" w:hAnsi="Times New Roman" w:cs="Times New Roman"/>
          <w:b/>
          <w:bCs/>
          <w:sz w:val="24"/>
          <w:szCs w:val="24"/>
        </w:rPr>
        <w:t xml:space="preserve"> Орган, принявший решение о проведении аукциона </w:t>
      </w:r>
      <w:r w:rsidRPr="00D95F4E">
        <w:rPr>
          <w:rFonts w:ascii="Times New Roman" w:hAnsi="Times New Roman" w:cs="Times New Roman"/>
          <w:bCs/>
          <w:sz w:val="24"/>
          <w:szCs w:val="24"/>
        </w:rPr>
        <w:t>(далее – Организатор аукциона)</w:t>
      </w:r>
      <w:r w:rsidRPr="00D95F4E">
        <w:rPr>
          <w:rFonts w:ascii="Times New Roman" w:hAnsi="Times New Roman" w:cs="Times New Roman"/>
          <w:b/>
          <w:bCs/>
          <w:sz w:val="24"/>
          <w:szCs w:val="24"/>
        </w:rPr>
        <w:t xml:space="preserve">: </w:t>
      </w:r>
      <w:r w:rsidRPr="00D95F4E">
        <w:rPr>
          <w:rFonts w:ascii="Times New Roman" w:hAnsi="Times New Roman" w:cs="Times New Roman"/>
          <w:bCs/>
          <w:sz w:val="24"/>
          <w:szCs w:val="24"/>
        </w:rPr>
        <w:t>управление имущественных и земельных отношений</w:t>
      </w:r>
      <w:r w:rsidRPr="00D95F4E">
        <w:rPr>
          <w:rFonts w:ascii="Times New Roman" w:hAnsi="Times New Roman" w:cs="Times New Roman"/>
          <w:b/>
          <w:bCs/>
          <w:sz w:val="24"/>
          <w:szCs w:val="24"/>
        </w:rPr>
        <w:t xml:space="preserve"> </w:t>
      </w:r>
      <w:r w:rsidRPr="00D95F4E">
        <w:rPr>
          <w:rFonts w:ascii="Times New Roman" w:hAnsi="Times New Roman" w:cs="Times New Roman"/>
          <w:bCs/>
          <w:sz w:val="24"/>
          <w:szCs w:val="24"/>
        </w:rPr>
        <w:t xml:space="preserve">администрации Добрянского </w:t>
      </w:r>
      <w:r w:rsidR="005721E0">
        <w:rPr>
          <w:rFonts w:ascii="Times New Roman" w:hAnsi="Times New Roman" w:cs="Times New Roman"/>
          <w:sz w:val="24"/>
          <w:szCs w:val="24"/>
        </w:rPr>
        <w:t>муниципального</w:t>
      </w:r>
      <w:r w:rsidR="005721E0" w:rsidRPr="00D95F4E">
        <w:rPr>
          <w:rFonts w:ascii="Times New Roman" w:hAnsi="Times New Roman" w:cs="Times New Roman"/>
          <w:sz w:val="24"/>
          <w:szCs w:val="24"/>
        </w:rPr>
        <w:t xml:space="preserve"> округа</w:t>
      </w:r>
      <w:r w:rsidR="005721E0">
        <w:rPr>
          <w:rFonts w:ascii="Times New Roman" w:hAnsi="Times New Roman" w:cs="Times New Roman"/>
          <w:sz w:val="24"/>
          <w:szCs w:val="24"/>
        </w:rPr>
        <w:t xml:space="preserve"> Пермского края</w:t>
      </w:r>
      <w:r w:rsidRPr="00D95F4E">
        <w:rPr>
          <w:rFonts w:ascii="Times New Roman" w:hAnsi="Times New Roman" w:cs="Times New Roman"/>
          <w:bCs/>
          <w:sz w:val="24"/>
          <w:szCs w:val="24"/>
        </w:rPr>
        <w:t>. Адрес: 618740, Пермский край, г.Добрянка, ул.Советская, 14, телефон 8(34265) 2-78-61.</w:t>
      </w:r>
    </w:p>
    <w:p w:rsidR="00C577B3" w:rsidRPr="00D95F4E" w:rsidRDefault="00C577B3" w:rsidP="00D95F4E">
      <w:pPr>
        <w:tabs>
          <w:tab w:val="left" w:pos="9355"/>
        </w:tabs>
        <w:spacing w:after="0" w:line="240" w:lineRule="auto"/>
        <w:ind w:left="-426" w:right="-143" w:firstLine="568"/>
        <w:jc w:val="both"/>
        <w:outlineLvl w:val="0"/>
        <w:rPr>
          <w:rFonts w:ascii="Times New Roman" w:hAnsi="Times New Roman" w:cs="Times New Roman"/>
          <w:bCs/>
          <w:sz w:val="24"/>
          <w:szCs w:val="24"/>
        </w:rPr>
      </w:pPr>
      <w:r w:rsidRPr="00D95F4E">
        <w:rPr>
          <w:rFonts w:ascii="Times New Roman" w:hAnsi="Times New Roman" w:cs="Times New Roman"/>
          <w:bCs/>
          <w:sz w:val="24"/>
          <w:szCs w:val="24"/>
        </w:rPr>
        <w:t>1.3.</w:t>
      </w:r>
      <w:r w:rsidRPr="00D95F4E">
        <w:rPr>
          <w:rFonts w:ascii="Times New Roman" w:hAnsi="Times New Roman" w:cs="Times New Roman"/>
          <w:b/>
          <w:bCs/>
          <w:sz w:val="24"/>
          <w:szCs w:val="24"/>
        </w:rPr>
        <w:t xml:space="preserve"> Реквизиты решения о проведении аукциона:</w:t>
      </w:r>
      <w:r w:rsidRPr="00D95F4E">
        <w:rPr>
          <w:rFonts w:ascii="Times New Roman" w:hAnsi="Times New Roman" w:cs="Times New Roman"/>
          <w:bCs/>
          <w:sz w:val="24"/>
          <w:szCs w:val="24"/>
        </w:rPr>
        <w:t xml:space="preserve"> </w:t>
      </w:r>
      <w:r w:rsidRPr="00D95F4E">
        <w:rPr>
          <w:rFonts w:ascii="Times New Roman" w:hAnsi="Times New Roman" w:cs="Times New Roman"/>
          <w:sz w:val="24"/>
          <w:szCs w:val="24"/>
        </w:rPr>
        <w:t xml:space="preserve">приказ управления имущественных и земельных отношений администрации Добрянского </w:t>
      </w:r>
      <w:r w:rsidR="005721E0">
        <w:rPr>
          <w:rFonts w:ascii="Times New Roman" w:hAnsi="Times New Roman" w:cs="Times New Roman"/>
          <w:sz w:val="24"/>
          <w:szCs w:val="24"/>
        </w:rPr>
        <w:t>муниципального</w:t>
      </w:r>
      <w:r w:rsidR="005721E0" w:rsidRPr="00D95F4E">
        <w:rPr>
          <w:rFonts w:ascii="Times New Roman" w:hAnsi="Times New Roman" w:cs="Times New Roman"/>
          <w:sz w:val="24"/>
          <w:szCs w:val="24"/>
        </w:rPr>
        <w:t xml:space="preserve"> округа</w:t>
      </w:r>
      <w:r w:rsidR="005721E0">
        <w:rPr>
          <w:rFonts w:ascii="Times New Roman" w:hAnsi="Times New Roman" w:cs="Times New Roman"/>
          <w:sz w:val="24"/>
          <w:szCs w:val="24"/>
        </w:rPr>
        <w:t xml:space="preserve"> Пермского края</w:t>
      </w:r>
      <w:r w:rsidR="005721E0" w:rsidRPr="00D95F4E">
        <w:rPr>
          <w:rFonts w:ascii="Times New Roman" w:hAnsi="Times New Roman" w:cs="Times New Roman"/>
          <w:sz w:val="24"/>
          <w:szCs w:val="24"/>
        </w:rPr>
        <w:t xml:space="preserve"> </w:t>
      </w:r>
      <w:r w:rsidRPr="00D95F4E">
        <w:rPr>
          <w:rFonts w:ascii="Times New Roman" w:hAnsi="Times New Roman" w:cs="Times New Roman"/>
          <w:sz w:val="24"/>
          <w:szCs w:val="24"/>
        </w:rPr>
        <w:t>от ___.</w:t>
      </w:r>
      <w:r w:rsidR="005721E0">
        <w:rPr>
          <w:rFonts w:ascii="Times New Roman" w:hAnsi="Times New Roman" w:cs="Times New Roman"/>
          <w:sz w:val="24"/>
          <w:szCs w:val="24"/>
        </w:rPr>
        <w:t>02</w:t>
      </w:r>
      <w:r w:rsidRPr="00D95F4E">
        <w:rPr>
          <w:rFonts w:ascii="Times New Roman" w:hAnsi="Times New Roman" w:cs="Times New Roman"/>
          <w:sz w:val="24"/>
          <w:szCs w:val="24"/>
        </w:rPr>
        <w:t>.202</w:t>
      </w:r>
      <w:r w:rsidR="005721E0">
        <w:rPr>
          <w:rFonts w:ascii="Times New Roman" w:hAnsi="Times New Roman" w:cs="Times New Roman"/>
          <w:sz w:val="24"/>
          <w:szCs w:val="24"/>
        </w:rPr>
        <w:t>5</w:t>
      </w:r>
      <w:r w:rsidRPr="00D95F4E">
        <w:rPr>
          <w:rFonts w:ascii="Times New Roman" w:hAnsi="Times New Roman" w:cs="Times New Roman"/>
          <w:sz w:val="24"/>
          <w:szCs w:val="24"/>
        </w:rPr>
        <w:t xml:space="preserve"> №___ «Об утверждении условий аукциона в электронной форме на право заключения договоров на размещение нестационарных торговых объектов на территории г.Добрянка Пермского края»</w:t>
      </w:r>
      <w:r w:rsidRPr="00D95F4E">
        <w:rPr>
          <w:rFonts w:ascii="Times New Roman" w:hAnsi="Times New Roman" w:cs="Times New Roman"/>
          <w:bCs/>
          <w:sz w:val="24"/>
          <w:szCs w:val="24"/>
        </w:rPr>
        <w:t>.</w:t>
      </w:r>
    </w:p>
    <w:p w:rsidR="00C577B3" w:rsidRPr="00D95F4E" w:rsidRDefault="00C577B3" w:rsidP="00D95F4E">
      <w:pPr>
        <w:widowControl w:val="0"/>
        <w:spacing w:after="0" w:line="240" w:lineRule="auto"/>
        <w:ind w:left="-426" w:right="-143" w:firstLine="568"/>
        <w:jc w:val="both"/>
        <w:rPr>
          <w:rFonts w:ascii="Times New Roman" w:hAnsi="Times New Roman" w:cs="Times New Roman"/>
          <w:sz w:val="24"/>
          <w:szCs w:val="24"/>
          <w:shd w:val="clear" w:color="auto" w:fill="FFFFFF"/>
        </w:rPr>
      </w:pPr>
      <w:r w:rsidRPr="00D95F4E">
        <w:rPr>
          <w:rFonts w:ascii="Times New Roman" w:eastAsia="Courier New" w:hAnsi="Times New Roman" w:cs="Times New Roman"/>
          <w:sz w:val="24"/>
          <w:szCs w:val="24"/>
          <w:lang w:bidi="ru-RU"/>
        </w:rPr>
        <w:t>1.4.</w:t>
      </w:r>
      <w:r w:rsidRPr="00D95F4E">
        <w:rPr>
          <w:rFonts w:ascii="Times New Roman" w:eastAsia="Courier New" w:hAnsi="Times New Roman" w:cs="Times New Roman"/>
          <w:b/>
          <w:sz w:val="24"/>
          <w:szCs w:val="24"/>
          <w:lang w:bidi="ru-RU"/>
        </w:rPr>
        <w:t xml:space="preserve"> Адрес электронной площадки в информационно-телекоммуникационной сети «Интернет», на которой будет проводиться аукцион</w:t>
      </w:r>
      <w:r w:rsidRPr="00D95F4E">
        <w:rPr>
          <w:rFonts w:ascii="Times New Roman" w:eastAsia="Courier New" w:hAnsi="Times New Roman" w:cs="Times New Roman"/>
          <w:sz w:val="24"/>
          <w:szCs w:val="24"/>
          <w:lang w:bidi="ru-RU"/>
        </w:rPr>
        <w:t xml:space="preserve">: </w:t>
      </w:r>
      <w:r w:rsidRPr="00D95F4E">
        <w:rPr>
          <w:rFonts w:ascii="Times New Roman" w:hAnsi="Times New Roman" w:cs="Times New Roman"/>
          <w:sz w:val="24"/>
          <w:szCs w:val="24"/>
        </w:rPr>
        <w:t>http://utp.sberbank-ast.ru/</w:t>
      </w:r>
      <w:r w:rsidRPr="00D95F4E">
        <w:rPr>
          <w:rFonts w:ascii="Times New Roman" w:eastAsia="Courier New" w:hAnsi="Times New Roman" w:cs="Times New Roman"/>
          <w:sz w:val="24"/>
          <w:szCs w:val="24"/>
          <w:lang w:bidi="ru-RU"/>
        </w:rPr>
        <w:br/>
        <w:t xml:space="preserve">(далее – электронная площадка), торговая секция «Приватизация, аренда и продажа прав» (далее – торговая секция). </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eastAsia="en-US" w:bidi="ru-RU"/>
        </w:rPr>
        <w:t>1.5.</w:t>
      </w:r>
      <w:r w:rsidRPr="00D95F4E">
        <w:rPr>
          <w:rFonts w:ascii="Times New Roman" w:eastAsia="Courier New" w:hAnsi="Times New Roman" w:cs="Times New Roman"/>
          <w:b/>
          <w:sz w:val="24"/>
          <w:szCs w:val="24"/>
          <w:lang w:eastAsia="en-US" w:bidi="ru-RU"/>
        </w:rPr>
        <w:t xml:space="preserve"> Владелец электронной площадки</w:t>
      </w:r>
      <w:r w:rsidRPr="00D95F4E">
        <w:rPr>
          <w:rFonts w:ascii="Times New Roman" w:eastAsia="Courier New" w:hAnsi="Times New Roman" w:cs="Times New Roman"/>
          <w:sz w:val="24"/>
          <w:szCs w:val="24"/>
          <w:lang w:eastAsia="en-US" w:bidi="ru-RU"/>
        </w:rPr>
        <w:t>:</w:t>
      </w:r>
      <w:r w:rsidRPr="00D95F4E">
        <w:rPr>
          <w:rFonts w:ascii="Times New Roman" w:eastAsia="Calibri" w:hAnsi="Times New Roman" w:cs="Times New Roman"/>
          <w:sz w:val="24"/>
          <w:szCs w:val="24"/>
          <w:lang w:eastAsia="en-US"/>
        </w:rPr>
        <w:t xml:space="preserve"> АО «Сбербанк-АСТ» (далее – Оператор)</w:t>
      </w:r>
      <w:r w:rsidRPr="00D95F4E">
        <w:rPr>
          <w:rFonts w:ascii="Times New Roman" w:eastAsia="Courier New" w:hAnsi="Times New Roman" w:cs="Times New Roman"/>
          <w:sz w:val="24"/>
          <w:szCs w:val="24"/>
          <w:lang w:eastAsia="en-US" w:bidi="ru-RU"/>
        </w:rPr>
        <w:t>.</w:t>
      </w:r>
      <w:r w:rsidRPr="00D95F4E">
        <w:rPr>
          <w:rFonts w:ascii="Times New Roman" w:eastAsia="Courier New" w:hAnsi="Times New Roman" w:cs="Times New Roman"/>
          <w:sz w:val="24"/>
          <w:szCs w:val="24"/>
          <w:lang w:eastAsia="en-US" w:bidi="ru-RU"/>
        </w:rPr>
        <w:br/>
      </w:r>
      <w:r w:rsidRPr="00D95F4E">
        <w:rPr>
          <w:rFonts w:ascii="Times New Roman" w:eastAsia="Courier New" w:hAnsi="Times New Roman" w:cs="Times New Roman"/>
          <w:sz w:val="24"/>
          <w:szCs w:val="24"/>
          <w:lang w:bidi="ru-RU"/>
        </w:rPr>
        <w:t xml:space="preserve">Регламент работы электронной площадки размещён по адресу: </w:t>
      </w:r>
      <w:hyperlink r:id="rId49" w:history="1">
        <w:r w:rsidRPr="00D95F4E">
          <w:rPr>
            <w:rStyle w:val="afb"/>
            <w:rFonts w:ascii="Times New Roman" w:eastAsia="Courier New" w:hAnsi="Times New Roman" w:cs="Times New Roman"/>
            <w:sz w:val="24"/>
            <w:szCs w:val="24"/>
            <w:lang w:bidi="ru-RU"/>
          </w:rPr>
          <w:t>http://utp.sberbank-ast.ru</w:t>
        </w:r>
      </w:hyperlink>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eastAsia="Calibri" w:hAnsi="Times New Roman" w:cs="Times New Roman"/>
          <w:sz w:val="24"/>
          <w:szCs w:val="24"/>
          <w:shd w:val="clear" w:color="auto" w:fill="FFFFFF"/>
          <w:lang w:eastAsia="en-US"/>
        </w:rPr>
      </w:pPr>
      <w:r w:rsidRPr="00D95F4E">
        <w:rPr>
          <w:rFonts w:ascii="Times New Roman" w:hAnsi="Times New Roman" w:cs="Times New Roman"/>
          <w:bCs/>
          <w:sz w:val="24"/>
          <w:szCs w:val="24"/>
          <w:lang w:bidi="ru-RU"/>
        </w:rPr>
        <w:t xml:space="preserve">Регламент работы </w:t>
      </w:r>
      <w:r w:rsidRPr="00D95F4E">
        <w:rPr>
          <w:rFonts w:ascii="Times New Roman" w:eastAsia="Courier New" w:hAnsi="Times New Roman" w:cs="Times New Roman"/>
          <w:sz w:val="24"/>
          <w:szCs w:val="24"/>
          <w:lang w:bidi="ru-RU"/>
        </w:rPr>
        <w:t xml:space="preserve">торговой секции </w:t>
      </w:r>
      <w:r w:rsidRPr="00D95F4E">
        <w:rPr>
          <w:rFonts w:ascii="Times New Roman" w:hAnsi="Times New Roman" w:cs="Times New Roman"/>
          <w:bCs/>
          <w:sz w:val="24"/>
          <w:szCs w:val="24"/>
          <w:lang w:eastAsia="en-US" w:bidi="ru-RU"/>
        </w:rPr>
        <w:t xml:space="preserve">размещен по адресу: </w:t>
      </w:r>
      <w:hyperlink r:id="rId50" w:history="1">
        <w:r w:rsidRPr="00D95F4E">
          <w:rPr>
            <w:rStyle w:val="afb"/>
            <w:rFonts w:ascii="Times New Roman" w:eastAsia="Calibri" w:hAnsi="Times New Roman" w:cs="Times New Roman"/>
            <w:sz w:val="24"/>
            <w:szCs w:val="24"/>
            <w:lang w:eastAsia="en-US"/>
          </w:rPr>
          <w:t>http://utp.sberbank-ast.ru/Main</w:t>
        </w:r>
      </w:hyperlink>
      <w:r w:rsidRPr="00D95F4E">
        <w:rPr>
          <w:rFonts w:ascii="Times New Roman" w:hAnsi="Times New Roman" w:cs="Times New Roman"/>
          <w:sz w:val="24"/>
          <w:szCs w:val="24"/>
        </w:rPr>
        <w:t>.</w:t>
      </w:r>
    </w:p>
    <w:p w:rsidR="00C577B3" w:rsidRPr="00D95F4E" w:rsidRDefault="00C577B3" w:rsidP="00D95F4E">
      <w:pPr>
        <w:widowControl w:val="0"/>
        <w:spacing w:after="0" w:line="240" w:lineRule="auto"/>
        <w:ind w:left="-426" w:right="-143" w:firstLine="568"/>
        <w:contextualSpacing/>
        <w:jc w:val="both"/>
        <w:rPr>
          <w:rFonts w:ascii="Times New Roman" w:eastAsia="Calibri" w:hAnsi="Times New Roman" w:cs="Times New Roman"/>
          <w:sz w:val="24"/>
          <w:szCs w:val="24"/>
          <w:shd w:val="clear" w:color="auto" w:fill="FFFFFF"/>
          <w:lang w:eastAsia="en-US"/>
        </w:rPr>
      </w:pPr>
      <w:r w:rsidRPr="00D95F4E">
        <w:rPr>
          <w:rFonts w:ascii="Times New Roman" w:eastAsia="Courier New" w:hAnsi="Times New Roman" w:cs="Times New Roman"/>
          <w:sz w:val="24"/>
          <w:szCs w:val="24"/>
          <w:lang w:bidi="ru-RU"/>
        </w:rPr>
        <w:t xml:space="preserve">Инструкция по работе в торговой секции электронной площадки </w:t>
      </w:r>
      <w:r w:rsidRPr="00D95F4E">
        <w:rPr>
          <w:rFonts w:ascii="Times New Roman" w:hAnsi="Times New Roman" w:cs="Times New Roman"/>
          <w:bCs/>
          <w:sz w:val="24"/>
          <w:szCs w:val="24"/>
          <w:lang w:eastAsia="en-US" w:bidi="ru-RU"/>
        </w:rPr>
        <w:t xml:space="preserve">размещена по адресу: </w:t>
      </w:r>
      <w:r w:rsidRPr="00D95F4E">
        <w:rPr>
          <w:rFonts w:ascii="Times New Roman" w:eastAsia="Calibri" w:hAnsi="Times New Roman" w:cs="Times New Roman"/>
          <w:sz w:val="24"/>
          <w:szCs w:val="24"/>
          <w:lang w:eastAsia="en-US"/>
        </w:rPr>
        <w:t>http://utp.sberbank-ast.ru/</w:t>
      </w:r>
      <w:r w:rsidRPr="00D95F4E">
        <w:rPr>
          <w:rFonts w:ascii="Times New Roman" w:hAnsi="Times New Roman" w:cs="Times New Roman"/>
          <w:bCs/>
          <w:sz w:val="24"/>
          <w:szCs w:val="24"/>
          <w:lang w:eastAsia="en-US" w:bidi="ru-RU"/>
        </w:rPr>
        <w:t>.</w:t>
      </w:r>
    </w:p>
    <w:p w:rsidR="00C577B3" w:rsidRPr="00D95F4E" w:rsidRDefault="00C577B3" w:rsidP="00D95F4E">
      <w:pPr>
        <w:widowControl w:val="0"/>
        <w:spacing w:after="0" w:line="240" w:lineRule="auto"/>
        <w:ind w:left="-426" w:right="-143" w:firstLine="568"/>
        <w:jc w:val="both"/>
        <w:rPr>
          <w:rFonts w:ascii="Times New Roman" w:hAnsi="Times New Roman" w:cs="Times New Roman"/>
          <w:bCs/>
          <w:sz w:val="24"/>
          <w:szCs w:val="24"/>
        </w:rPr>
      </w:pPr>
      <w:r w:rsidRPr="00D95F4E">
        <w:rPr>
          <w:rFonts w:ascii="Times New Roman" w:hAnsi="Times New Roman" w:cs="Times New Roman"/>
          <w:bCs/>
          <w:sz w:val="24"/>
          <w:szCs w:val="24"/>
        </w:rPr>
        <w:lastRenderedPageBreak/>
        <w:t>1.6.</w:t>
      </w:r>
      <w:r w:rsidRPr="00D95F4E">
        <w:rPr>
          <w:rFonts w:ascii="Times New Roman" w:hAnsi="Times New Roman" w:cs="Times New Roman"/>
          <w:b/>
          <w:bCs/>
          <w:sz w:val="24"/>
          <w:szCs w:val="24"/>
        </w:rPr>
        <w:t xml:space="preserve"> Орган, уполномоченный на заключение договора на размещение нестационарного торгового объекта: </w:t>
      </w:r>
      <w:r w:rsidRPr="00D95F4E">
        <w:rPr>
          <w:rFonts w:ascii="Times New Roman" w:hAnsi="Times New Roman" w:cs="Times New Roman"/>
          <w:bCs/>
          <w:sz w:val="24"/>
          <w:szCs w:val="24"/>
        </w:rPr>
        <w:t>управление имущественных и земельных отношений администрации</w:t>
      </w:r>
      <w:r w:rsidRPr="00D95F4E">
        <w:rPr>
          <w:rFonts w:ascii="Times New Roman" w:hAnsi="Times New Roman" w:cs="Times New Roman"/>
          <w:sz w:val="24"/>
          <w:szCs w:val="24"/>
        </w:rPr>
        <w:t xml:space="preserve"> Добрянского </w:t>
      </w:r>
      <w:r w:rsidR="005721E0">
        <w:rPr>
          <w:rFonts w:ascii="Times New Roman" w:hAnsi="Times New Roman" w:cs="Times New Roman"/>
          <w:sz w:val="24"/>
          <w:szCs w:val="24"/>
        </w:rPr>
        <w:t>муниципального</w:t>
      </w:r>
      <w:r w:rsidR="005721E0" w:rsidRPr="00D95F4E">
        <w:rPr>
          <w:rFonts w:ascii="Times New Roman" w:hAnsi="Times New Roman" w:cs="Times New Roman"/>
          <w:sz w:val="24"/>
          <w:szCs w:val="24"/>
        </w:rPr>
        <w:t xml:space="preserve"> округа</w:t>
      </w:r>
      <w:r w:rsidR="005721E0">
        <w:rPr>
          <w:rFonts w:ascii="Times New Roman" w:hAnsi="Times New Roman" w:cs="Times New Roman"/>
          <w:sz w:val="24"/>
          <w:szCs w:val="24"/>
        </w:rPr>
        <w:t xml:space="preserve"> Пермского края</w:t>
      </w:r>
      <w:r w:rsidRPr="00D95F4E">
        <w:rPr>
          <w:rFonts w:ascii="Times New Roman" w:hAnsi="Times New Roman" w:cs="Times New Roman"/>
          <w:bCs/>
          <w:sz w:val="24"/>
          <w:szCs w:val="24"/>
        </w:rPr>
        <w:t>. Адрес: 618740, Пермский край, г.Добрянка, ул.Советская, 14, каб.205, телефон 8(34265) 2-78-61.</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bCs/>
          <w:sz w:val="24"/>
          <w:szCs w:val="24"/>
        </w:rPr>
      </w:pPr>
      <w:r w:rsidRPr="00D95F4E">
        <w:rPr>
          <w:rFonts w:ascii="Times New Roman" w:hAnsi="Times New Roman" w:cs="Times New Roman"/>
          <w:bCs/>
          <w:sz w:val="24"/>
          <w:szCs w:val="24"/>
        </w:rPr>
        <w:t>1.7.</w:t>
      </w:r>
      <w:r w:rsidRPr="00D95F4E">
        <w:rPr>
          <w:rFonts w:ascii="Times New Roman" w:hAnsi="Times New Roman" w:cs="Times New Roman"/>
          <w:b/>
          <w:bCs/>
          <w:sz w:val="24"/>
          <w:szCs w:val="24"/>
        </w:rPr>
        <w:t xml:space="preserve"> Предмет аукциона -</w:t>
      </w:r>
      <w:r w:rsidRPr="00D95F4E">
        <w:rPr>
          <w:rFonts w:ascii="Times New Roman" w:hAnsi="Times New Roman" w:cs="Times New Roman"/>
          <w:bCs/>
          <w:sz w:val="24"/>
          <w:szCs w:val="24"/>
        </w:rPr>
        <w:t xml:space="preserve"> </w:t>
      </w:r>
      <w:r w:rsidRPr="00D95F4E">
        <w:rPr>
          <w:rFonts w:ascii="Times New Roman" w:hAnsi="Times New Roman" w:cs="Times New Roman"/>
          <w:sz w:val="24"/>
          <w:szCs w:val="24"/>
        </w:rPr>
        <w:t>право на заключение договора на размещение нестационарного торгового объекта.</w:t>
      </w:r>
    </w:p>
    <w:p w:rsidR="00C577B3" w:rsidRPr="00D95F4E" w:rsidRDefault="00C577B3" w:rsidP="00D95F4E">
      <w:pPr>
        <w:widowControl w:val="0"/>
        <w:autoSpaceDE w:val="0"/>
        <w:autoSpaceDN w:val="0"/>
        <w:adjustRightInd w:val="0"/>
        <w:spacing w:after="0" w:line="240" w:lineRule="auto"/>
        <w:ind w:left="-426" w:right="-143" w:firstLine="568"/>
        <w:jc w:val="both"/>
        <w:rPr>
          <w:rFonts w:ascii="Times New Roman" w:hAnsi="Times New Roman" w:cs="Times New Roman"/>
          <w:b/>
          <w:sz w:val="24"/>
          <w:szCs w:val="24"/>
        </w:rPr>
      </w:pPr>
      <w:r w:rsidRPr="00D95F4E">
        <w:rPr>
          <w:rFonts w:ascii="Times New Roman" w:hAnsi="Times New Roman" w:cs="Times New Roman"/>
          <w:sz w:val="24"/>
          <w:szCs w:val="24"/>
        </w:rPr>
        <w:t>1.8.</w:t>
      </w:r>
      <w:r w:rsidRPr="00D95F4E">
        <w:rPr>
          <w:rFonts w:ascii="Times New Roman" w:hAnsi="Times New Roman" w:cs="Times New Roman"/>
          <w:b/>
          <w:sz w:val="24"/>
          <w:szCs w:val="24"/>
        </w:rPr>
        <w:t xml:space="preserve"> Начальная цена предмета аукциона.</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Начальная цена аукциона устанавливается в отношении каждого лота в размере платы за размещение нестационарного торгового объекта, рассчитанной в соответствии с Методикой определения начальной цены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на территории Добрянского городского округа, утвержденной постановлением администрации Добрянского городского округа </w:t>
      </w:r>
      <w:r w:rsidRPr="00D95F4E">
        <w:rPr>
          <w:rFonts w:ascii="Times New Roman" w:hAnsi="Times New Roman" w:cs="Times New Roman"/>
          <w:bCs/>
          <w:sz w:val="24"/>
          <w:szCs w:val="24"/>
        </w:rPr>
        <w:t>от 14</w:t>
      </w:r>
      <w:r w:rsidRPr="00D95F4E">
        <w:rPr>
          <w:rFonts w:ascii="Times New Roman" w:hAnsi="Times New Roman" w:cs="Times New Roman"/>
          <w:sz w:val="24"/>
          <w:szCs w:val="24"/>
        </w:rPr>
        <w:t xml:space="preserve">.05.2020 </w:t>
      </w:r>
      <w:r w:rsidRPr="00D95F4E">
        <w:rPr>
          <w:rFonts w:ascii="Times New Roman" w:hAnsi="Times New Roman" w:cs="Times New Roman"/>
          <w:bCs/>
          <w:sz w:val="24"/>
          <w:szCs w:val="24"/>
        </w:rPr>
        <w:t xml:space="preserve">№740, </w:t>
      </w:r>
      <w:r w:rsidRPr="00D95F4E">
        <w:rPr>
          <w:rFonts w:ascii="Times New Roman" w:hAnsi="Times New Roman" w:cs="Times New Roman"/>
          <w:sz w:val="24"/>
          <w:szCs w:val="24"/>
        </w:rPr>
        <w:t xml:space="preserve">с учетом номера кадастрового квартала, в котором расположено место размещения НТО. </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1.9. </w:t>
      </w:r>
      <w:r w:rsidRPr="00D95F4E">
        <w:rPr>
          <w:rFonts w:ascii="Times New Roman" w:hAnsi="Times New Roman" w:cs="Times New Roman"/>
          <w:b/>
          <w:sz w:val="24"/>
          <w:szCs w:val="24"/>
        </w:rPr>
        <w:t xml:space="preserve">Условия предоставления мест </w:t>
      </w:r>
      <w:r w:rsidRPr="00D95F4E">
        <w:rPr>
          <w:rFonts w:ascii="Times New Roman" w:hAnsi="Times New Roman" w:cs="Times New Roman"/>
          <w:sz w:val="24"/>
          <w:szCs w:val="24"/>
        </w:rPr>
        <w:t xml:space="preserve">– в соответствии с </w:t>
      </w:r>
      <w:r w:rsidRPr="00D95F4E">
        <w:rPr>
          <w:rFonts w:ascii="Times New Roman" w:hAnsi="Times New Roman" w:cs="Times New Roman"/>
          <w:sz w:val="24"/>
          <w:szCs w:val="24"/>
          <w:shd w:val="clear" w:color="auto" w:fill="FFFFFF"/>
        </w:rPr>
        <w:t xml:space="preserve">Порядком </w:t>
      </w:r>
      <w:r w:rsidRPr="00D95F4E">
        <w:rPr>
          <w:rFonts w:ascii="Times New Roman" w:hAnsi="Times New Roman" w:cs="Times New Roman"/>
          <w:sz w:val="24"/>
          <w:szCs w:val="24"/>
        </w:rPr>
        <w:t xml:space="preserve">размещения нестационарных торговых объектов на территории Добрянского городского округа, утвержденным постановлением администрации Добрянского городского округа </w:t>
      </w:r>
      <w:r w:rsidRPr="00D95F4E">
        <w:rPr>
          <w:rFonts w:ascii="Times New Roman" w:hAnsi="Times New Roman" w:cs="Times New Roman"/>
          <w:bCs/>
          <w:sz w:val="24"/>
          <w:szCs w:val="24"/>
        </w:rPr>
        <w:t>от 14</w:t>
      </w:r>
      <w:r w:rsidRPr="00D95F4E">
        <w:rPr>
          <w:rFonts w:ascii="Times New Roman" w:hAnsi="Times New Roman" w:cs="Times New Roman"/>
          <w:sz w:val="24"/>
          <w:szCs w:val="24"/>
        </w:rPr>
        <w:t xml:space="preserve">.05.2020 </w:t>
      </w:r>
      <w:r w:rsidRPr="00D95F4E">
        <w:rPr>
          <w:rFonts w:ascii="Times New Roman" w:hAnsi="Times New Roman" w:cs="Times New Roman"/>
          <w:bCs/>
          <w:sz w:val="24"/>
          <w:szCs w:val="24"/>
        </w:rPr>
        <w:t>№740</w:t>
      </w:r>
      <w:r w:rsidRPr="00D95F4E">
        <w:rPr>
          <w:rFonts w:ascii="Times New Roman" w:hAnsi="Times New Roman" w:cs="Times New Roman"/>
          <w:sz w:val="24"/>
          <w:szCs w:val="24"/>
        </w:rPr>
        <w:t>, согласно аукционной документации и информационному извещению о проведении аукциона (далее – информационное извещение).</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Места для размещения нестационарных торговых объектов предоставляются в соответствии со Схемой размещения нестационарных торговых объектов на территории Добрянского </w:t>
      </w:r>
      <w:r w:rsidR="005721E0">
        <w:rPr>
          <w:rFonts w:ascii="Times New Roman" w:hAnsi="Times New Roman" w:cs="Times New Roman"/>
          <w:sz w:val="24"/>
          <w:szCs w:val="24"/>
        </w:rPr>
        <w:t>муниципального</w:t>
      </w:r>
      <w:r w:rsidRPr="00D95F4E">
        <w:rPr>
          <w:rFonts w:ascii="Times New Roman" w:hAnsi="Times New Roman" w:cs="Times New Roman"/>
          <w:sz w:val="24"/>
          <w:szCs w:val="24"/>
        </w:rPr>
        <w:t xml:space="preserve"> округа, утвержденной постановлением администрации Добрянского городского округа от 21.07.2020 №1058 (в редакции постановлений от 16.01.2023 №63, от 17.06.2024 №1568), в границах и координатах характерных точек границ территории, указанных в схемах расположения земельных участков на кадастровых планах территории, прилагаемых к аукционной документации (приложение 4).</w:t>
      </w:r>
    </w:p>
    <w:p w:rsidR="00C577B3" w:rsidRPr="00D95F4E" w:rsidRDefault="00C577B3" w:rsidP="00D95F4E">
      <w:pPr>
        <w:pStyle w:val="ConsPlusNormal"/>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1.10. Ознакомиться с местами размещения нестационарных торговых объектов, проектом договора можно с </w:t>
      </w:r>
      <w:r w:rsidR="005721E0">
        <w:rPr>
          <w:rFonts w:ascii="Times New Roman" w:hAnsi="Times New Roman" w:cs="Times New Roman"/>
          <w:sz w:val="24"/>
          <w:szCs w:val="24"/>
        </w:rPr>
        <w:t>19</w:t>
      </w:r>
      <w:r w:rsidRPr="00D95F4E">
        <w:rPr>
          <w:rFonts w:ascii="Times New Roman" w:hAnsi="Times New Roman" w:cs="Times New Roman"/>
          <w:bCs/>
          <w:sz w:val="24"/>
          <w:szCs w:val="24"/>
          <w:lang w:bidi="ru-RU"/>
        </w:rPr>
        <w:t>.</w:t>
      </w:r>
      <w:r w:rsidR="005721E0">
        <w:rPr>
          <w:rFonts w:ascii="Times New Roman" w:hAnsi="Times New Roman" w:cs="Times New Roman"/>
          <w:bCs/>
          <w:sz w:val="24"/>
          <w:szCs w:val="24"/>
          <w:lang w:bidi="ru-RU"/>
        </w:rPr>
        <w:t>02</w:t>
      </w:r>
      <w:r w:rsidRPr="00D95F4E">
        <w:rPr>
          <w:rFonts w:ascii="Times New Roman" w:hAnsi="Times New Roman" w:cs="Times New Roman"/>
          <w:bCs/>
          <w:sz w:val="24"/>
          <w:szCs w:val="24"/>
          <w:lang w:bidi="ru-RU"/>
        </w:rPr>
        <w:t>.202</w:t>
      </w:r>
      <w:r w:rsidR="005721E0">
        <w:rPr>
          <w:rFonts w:ascii="Times New Roman" w:hAnsi="Times New Roman" w:cs="Times New Roman"/>
          <w:bCs/>
          <w:sz w:val="24"/>
          <w:szCs w:val="24"/>
          <w:lang w:bidi="ru-RU"/>
        </w:rPr>
        <w:t>5</w:t>
      </w:r>
      <w:r w:rsidRPr="00D95F4E">
        <w:rPr>
          <w:rFonts w:ascii="Times New Roman" w:hAnsi="Times New Roman" w:cs="Times New Roman"/>
          <w:bCs/>
          <w:sz w:val="24"/>
          <w:szCs w:val="24"/>
          <w:lang w:bidi="ru-RU"/>
        </w:rPr>
        <w:t xml:space="preserve"> по </w:t>
      </w:r>
      <w:r w:rsidR="005721E0">
        <w:rPr>
          <w:rFonts w:ascii="Times New Roman" w:hAnsi="Times New Roman" w:cs="Times New Roman"/>
          <w:bCs/>
          <w:sz w:val="24"/>
          <w:szCs w:val="24"/>
          <w:lang w:bidi="ru-RU"/>
        </w:rPr>
        <w:t>2</w:t>
      </w:r>
      <w:r w:rsidRPr="00D95F4E">
        <w:rPr>
          <w:rFonts w:ascii="Times New Roman" w:hAnsi="Times New Roman" w:cs="Times New Roman"/>
          <w:bCs/>
          <w:sz w:val="24"/>
          <w:szCs w:val="24"/>
          <w:lang w:bidi="ru-RU"/>
        </w:rPr>
        <w:t>0.</w:t>
      </w:r>
      <w:r w:rsidR="005721E0">
        <w:rPr>
          <w:rFonts w:ascii="Times New Roman" w:hAnsi="Times New Roman" w:cs="Times New Roman"/>
          <w:bCs/>
          <w:sz w:val="24"/>
          <w:szCs w:val="24"/>
          <w:lang w:bidi="ru-RU"/>
        </w:rPr>
        <w:t>03</w:t>
      </w:r>
      <w:r w:rsidRPr="00D95F4E">
        <w:rPr>
          <w:rFonts w:ascii="Times New Roman" w:hAnsi="Times New Roman" w:cs="Times New Roman"/>
          <w:bCs/>
          <w:sz w:val="24"/>
          <w:szCs w:val="24"/>
          <w:lang w:bidi="ru-RU"/>
        </w:rPr>
        <w:t>.202</w:t>
      </w:r>
      <w:r w:rsidR="005721E0">
        <w:rPr>
          <w:rFonts w:ascii="Times New Roman" w:hAnsi="Times New Roman" w:cs="Times New Roman"/>
          <w:bCs/>
          <w:sz w:val="24"/>
          <w:szCs w:val="24"/>
          <w:lang w:bidi="ru-RU"/>
        </w:rPr>
        <w:t>5</w:t>
      </w:r>
      <w:r w:rsidRPr="00D95F4E">
        <w:rPr>
          <w:rFonts w:ascii="Times New Roman" w:hAnsi="Times New Roman" w:cs="Times New Roman"/>
          <w:sz w:val="24"/>
          <w:szCs w:val="24"/>
        </w:rPr>
        <w:t>, предварительно созвонившись по телефону 8(34265) 2-78-61 и договорившись о времени встречи.</w:t>
      </w:r>
    </w:p>
    <w:p w:rsidR="00C577B3" w:rsidRPr="00D95F4E" w:rsidRDefault="00C577B3" w:rsidP="00D95F4E">
      <w:pPr>
        <w:widowControl w:val="0"/>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1.11. Изменение лота (предмета аукциона) не допускается.</w:t>
      </w:r>
    </w:p>
    <w:p w:rsidR="00C577B3" w:rsidRPr="00D95F4E" w:rsidRDefault="00C577B3" w:rsidP="00D95F4E">
      <w:pPr>
        <w:widowControl w:val="0"/>
        <w:spacing w:after="0" w:line="240" w:lineRule="auto"/>
        <w:ind w:left="-426" w:right="-143" w:firstLine="568"/>
        <w:jc w:val="both"/>
        <w:rPr>
          <w:rFonts w:ascii="Times New Roman" w:hAnsi="Times New Roman" w:cs="Times New Roman"/>
          <w:b/>
          <w:bCs/>
          <w:sz w:val="24"/>
          <w:szCs w:val="24"/>
        </w:rPr>
      </w:pPr>
    </w:p>
    <w:p w:rsidR="00C577B3" w:rsidRPr="00D95F4E" w:rsidRDefault="00C577B3" w:rsidP="00D95F4E">
      <w:pPr>
        <w:tabs>
          <w:tab w:val="center" w:pos="5076"/>
        </w:tabs>
        <w:spacing w:after="0" w:line="240" w:lineRule="auto"/>
        <w:ind w:left="-426" w:right="-143" w:firstLine="568"/>
        <w:jc w:val="center"/>
        <w:outlineLvl w:val="0"/>
        <w:rPr>
          <w:rFonts w:ascii="Times New Roman" w:hAnsi="Times New Roman" w:cs="Times New Roman"/>
          <w:b/>
          <w:sz w:val="24"/>
          <w:szCs w:val="24"/>
        </w:rPr>
      </w:pPr>
      <w:r w:rsidRPr="00D95F4E">
        <w:rPr>
          <w:rFonts w:ascii="Times New Roman" w:hAnsi="Times New Roman" w:cs="Times New Roman"/>
          <w:b/>
          <w:sz w:val="24"/>
          <w:szCs w:val="24"/>
        </w:rPr>
        <w:t>2. Сведения о лотах (предметах аукциона)</w:t>
      </w:r>
    </w:p>
    <w:p w:rsidR="00C577B3" w:rsidRPr="00D95F4E" w:rsidRDefault="00C577B3" w:rsidP="00D95F4E">
      <w:pPr>
        <w:spacing w:after="0" w:line="240" w:lineRule="auto"/>
        <w:ind w:left="-426" w:right="-143" w:firstLine="568"/>
        <w:jc w:val="both"/>
        <w:rPr>
          <w:rFonts w:ascii="Times New Roman" w:hAnsi="Times New Roman" w:cs="Times New Roman"/>
          <w:b/>
          <w:bCs/>
          <w:sz w:val="24"/>
          <w:szCs w:val="24"/>
        </w:rPr>
      </w:pPr>
      <w:r w:rsidRPr="00D95F4E">
        <w:rPr>
          <w:rFonts w:ascii="Times New Roman" w:hAnsi="Times New Roman" w:cs="Times New Roman"/>
          <w:b/>
          <w:bCs/>
          <w:sz w:val="24"/>
          <w:szCs w:val="24"/>
        </w:rPr>
        <w:t>Лот №1</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7"/>
              </w:tabs>
              <w:spacing w:after="0" w:line="240" w:lineRule="auto"/>
              <w:ind w:left="34" w:right="33"/>
              <w:outlineLvl w:val="0"/>
              <w:rPr>
                <w:rFonts w:ascii="Times New Roman" w:hAnsi="Times New Roman" w:cs="Times New Roman"/>
                <w:bCs/>
                <w:sz w:val="24"/>
                <w:szCs w:val="24"/>
              </w:rPr>
            </w:pPr>
            <w:r w:rsidRPr="00D95F4E">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left="35" w:right="33"/>
              <w:rPr>
                <w:rFonts w:ascii="Times New Roman" w:hAnsi="Times New Roman" w:cs="Times New Roman"/>
                <w:sz w:val="24"/>
                <w:szCs w:val="24"/>
              </w:rPr>
            </w:pPr>
            <w:r w:rsidRPr="00D95F4E">
              <w:rPr>
                <w:rFonts w:ascii="Times New Roman" w:hAnsi="Times New Roman" w:cs="Times New Roman"/>
                <w:sz w:val="24"/>
                <w:szCs w:val="24"/>
              </w:rPr>
              <w:t>Павильон</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7"/>
              </w:tabs>
              <w:spacing w:after="0" w:line="240" w:lineRule="auto"/>
              <w:ind w:left="34" w:right="33"/>
              <w:outlineLvl w:val="0"/>
              <w:rPr>
                <w:rFonts w:ascii="Times New Roman" w:hAnsi="Times New Roman" w:cs="Times New Roman"/>
                <w:bCs/>
                <w:sz w:val="24"/>
                <w:szCs w:val="24"/>
              </w:rPr>
            </w:pPr>
            <w:r w:rsidRPr="00D95F4E">
              <w:rPr>
                <w:rFonts w:ascii="Times New Roman" w:hAnsi="Times New Roman" w:cs="Times New Roman"/>
                <w:bCs/>
                <w:sz w:val="24"/>
                <w:szCs w:val="24"/>
              </w:rPr>
              <w:t xml:space="preserve">Учетный номер НТО </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6</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7"/>
              </w:tabs>
              <w:spacing w:after="0" w:line="240" w:lineRule="auto"/>
              <w:ind w:left="34" w:right="33"/>
              <w:outlineLvl w:val="0"/>
              <w:rPr>
                <w:rFonts w:ascii="Times New Roman" w:hAnsi="Times New Roman" w:cs="Times New Roman"/>
                <w:bCs/>
                <w:sz w:val="24"/>
                <w:szCs w:val="24"/>
              </w:rPr>
            </w:pPr>
            <w:r w:rsidRPr="00D95F4E">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Пермский край, г.Добрянка, ул.Ветеранов Войны, у жилого дома №7, в границах земельного участка согласно схеме расположения НТО №6</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7"/>
              </w:tabs>
              <w:spacing w:after="0" w:line="240" w:lineRule="auto"/>
              <w:ind w:left="34" w:right="33"/>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47</w:t>
            </w:r>
          </w:p>
        </w:tc>
      </w:tr>
      <w:tr w:rsidR="00C577B3" w:rsidRPr="00D95F4E"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7"/>
              </w:tabs>
              <w:spacing w:after="0" w:line="240" w:lineRule="auto"/>
              <w:ind w:left="34" w:right="33"/>
              <w:outlineLvl w:val="0"/>
              <w:rPr>
                <w:rFonts w:ascii="Times New Roman" w:hAnsi="Times New Roman" w:cs="Times New Roman"/>
                <w:bCs/>
                <w:sz w:val="24"/>
                <w:szCs w:val="24"/>
              </w:rPr>
            </w:pPr>
            <w:r w:rsidRPr="00D95F4E">
              <w:rPr>
                <w:rFonts w:ascii="Times New Roman" w:hAnsi="Times New Roman" w:cs="Times New Roman"/>
                <w:bCs/>
                <w:sz w:val="24"/>
                <w:szCs w:val="24"/>
              </w:rPr>
              <w:t>Площадь НТО, кв.м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30</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7"/>
              </w:tabs>
              <w:spacing w:after="0" w:line="240" w:lineRule="auto"/>
              <w:ind w:left="34" w:right="33"/>
              <w:outlineLvl w:val="0"/>
              <w:rPr>
                <w:rFonts w:ascii="Times New Roman" w:hAnsi="Times New Roman" w:cs="Times New Roman"/>
                <w:bCs/>
                <w:sz w:val="24"/>
                <w:szCs w:val="24"/>
              </w:rPr>
            </w:pPr>
            <w:r w:rsidRPr="00D95F4E">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Молоко и молочная продукция</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7"/>
              </w:tabs>
              <w:spacing w:after="0" w:line="240" w:lineRule="auto"/>
              <w:ind w:left="34" w:right="33"/>
              <w:outlineLvl w:val="0"/>
              <w:rPr>
                <w:rFonts w:ascii="Times New Roman" w:hAnsi="Times New Roman" w:cs="Times New Roman"/>
                <w:sz w:val="24"/>
                <w:szCs w:val="24"/>
                <w:highlight w:val="yellow"/>
              </w:rPr>
            </w:pPr>
            <w:r w:rsidRPr="00D95F4E">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5 </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tabs>
                <w:tab w:val="center" w:pos="4887"/>
              </w:tabs>
              <w:spacing w:after="0" w:line="240" w:lineRule="auto"/>
              <w:ind w:left="34" w:right="33"/>
              <w:outlineLvl w:val="0"/>
              <w:rPr>
                <w:rFonts w:ascii="Times New Roman" w:hAnsi="Times New Roman" w:cs="Times New Roman"/>
                <w:sz w:val="24"/>
                <w:szCs w:val="24"/>
                <w:highlight w:val="yellow"/>
              </w:rPr>
            </w:pPr>
            <w:r w:rsidRPr="00D95F4E">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5721E0" w:rsidRDefault="005721E0" w:rsidP="00D95F4E">
            <w:pPr>
              <w:spacing w:after="0" w:line="240" w:lineRule="auto"/>
              <w:ind w:right="-1"/>
              <w:rPr>
                <w:rFonts w:ascii="Times New Roman" w:hAnsi="Times New Roman" w:cs="Times New Roman"/>
                <w:sz w:val="24"/>
                <w:szCs w:val="24"/>
              </w:rPr>
            </w:pPr>
            <w:r w:rsidRPr="005721E0">
              <w:rPr>
                <w:rFonts w:ascii="Times New Roman" w:hAnsi="Times New Roman" w:cs="Times New Roman"/>
                <w:sz w:val="24"/>
                <w:szCs w:val="24"/>
              </w:rPr>
              <w:t>С 08.04.2025 по 07.04.2030</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17 656,35</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tabs>
                <w:tab w:val="center" w:pos="4887"/>
              </w:tabs>
              <w:spacing w:after="0" w:line="240" w:lineRule="auto"/>
              <w:ind w:left="34" w:right="33"/>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17 656,35</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5721E0">
            <w:pPr>
              <w:tabs>
                <w:tab w:val="center" w:pos="4887"/>
              </w:tabs>
              <w:spacing w:after="0" w:line="240" w:lineRule="auto"/>
              <w:ind w:left="34" w:right="33"/>
              <w:outlineLvl w:val="0"/>
              <w:rPr>
                <w:rFonts w:ascii="Times New Roman" w:hAnsi="Times New Roman" w:cs="Times New Roman"/>
                <w:bCs/>
                <w:sz w:val="24"/>
                <w:szCs w:val="24"/>
              </w:rPr>
            </w:pPr>
            <w:r w:rsidRPr="00D95F4E">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5721E0">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88</w:t>
            </w:r>
            <w:r w:rsidR="005721E0">
              <w:rPr>
                <w:rFonts w:ascii="Times New Roman" w:hAnsi="Times New Roman" w:cs="Times New Roman"/>
                <w:sz w:val="24"/>
                <w:szCs w:val="24"/>
              </w:rPr>
              <w:t>2</w:t>
            </w:r>
            <w:r w:rsidRPr="00D95F4E">
              <w:rPr>
                <w:rFonts w:ascii="Times New Roman" w:hAnsi="Times New Roman" w:cs="Times New Roman"/>
                <w:sz w:val="24"/>
                <w:szCs w:val="24"/>
              </w:rPr>
              <w:t>,00</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4887"/>
              </w:tabs>
              <w:spacing w:after="0" w:line="240" w:lineRule="auto"/>
              <w:ind w:left="34" w:right="33"/>
              <w:outlineLvl w:val="0"/>
              <w:rPr>
                <w:rFonts w:ascii="Times New Roman" w:hAnsi="Times New Roman" w:cs="Times New Roman"/>
                <w:bCs/>
                <w:sz w:val="24"/>
                <w:szCs w:val="24"/>
              </w:rPr>
            </w:pPr>
            <w:r w:rsidRPr="00D95F4E">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left="35" w:right="33"/>
              <w:rPr>
                <w:rFonts w:ascii="Times New Roman" w:hAnsi="Times New Roman" w:cs="Times New Roman"/>
                <w:sz w:val="24"/>
                <w:szCs w:val="24"/>
              </w:rPr>
            </w:pPr>
            <w:r w:rsidRPr="00D95F4E">
              <w:rPr>
                <w:rFonts w:ascii="Times New Roman" w:hAnsi="Times New Roman" w:cs="Times New Roman"/>
                <w:sz w:val="24"/>
                <w:szCs w:val="24"/>
              </w:rPr>
              <w:t xml:space="preserve">Юридические лица и индивидуальные </w:t>
            </w:r>
            <w:r w:rsidRPr="00D95F4E">
              <w:rPr>
                <w:rFonts w:ascii="Times New Roman" w:hAnsi="Times New Roman" w:cs="Times New Roman"/>
                <w:sz w:val="24"/>
                <w:szCs w:val="24"/>
              </w:rPr>
              <w:br/>
              <w:t xml:space="preserve">предприниматели, являющиеся субъектами малого или среднего предпринимательства, </w:t>
            </w:r>
            <w:r w:rsidRPr="00D95F4E">
              <w:rPr>
                <w:rFonts w:ascii="Times New Roman" w:hAnsi="Times New Roman" w:cs="Times New Roman"/>
                <w:sz w:val="24"/>
                <w:szCs w:val="24"/>
              </w:rPr>
              <w:lastRenderedPageBreak/>
              <w:t>организующие и осуществляющие торговую деятельность</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5076"/>
              </w:tabs>
              <w:spacing w:after="0" w:line="240" w:lineRule="auto"/>
              <w:ind w:left="34" w:right="33"/>
              <w:outlineLvl w:val="0"/>
              <w:rPr>
                <w:rFonts w:ascii="Times New Roman" w:hAnsi="Times New Roman" w:cs="Times New Roman"/>
                <w:bCs/>
                <w:sz w:val="24"/>
                <w:szCs w:val="24"/>
              </w:rPr>
            </w:pPr>
            <w:r w:rsidRPr="00D95F4E">
              <w:rPr>
                <w:rFonts w:ascii="Times New Roman" w:hAnsi="Times New Roman" w:cs="Times New Roman"/>
                <w:bCs/>
                <w:sz w:val="24"/>
                <w:szCs w:val="24"/>
              </w:rPr>
              <w:lastRenderedPageBreak/>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left="35" w:right="33"/>
              <w:rPr>
                <w:rFonts w:ascii="Times New Roman" w:hAnsi="Times New Roman" w:cs="Times New Roman"/>
                <w:sz w:val="24"/>
                <w:szCs w:val="24"/>
              </w:rPr>
            </w:pPr>
            <w:r w:rsidRPr="00D95F4E">
              <w:rPr>
                <w:rFonts w:ascii="Times New Roman" w:hAnsi="Times New Roman" w:cs="Times New Roman"/>
                <w:sz w:val="24"/>
                <w:szCs w:val="24"/>
              </w:rPr>
              <w:t>Не ранее чем через 10 рабочих дней и не позднее 20 рабочих дней с даты размещения на электронной площадке протокола об итогах аукциона</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5076"/>
              </w:tabs>
              <w:spacing w:after="0" w:line="240" w:lineRule="auto"/>
              <w:ind w:left="34" w:right="33"/>
              <w:outlineLvl w:val="0"/>
              <w:rPr>
                <w:rFonts w:ascii="Times New Roman" w:hAnsi="Times New Roman" w:cs="Times New Roman"/>
                <w:bCs/>
                <w:sz w:val="24"/>
                <w:szCs w:val="24"/>
              </w:rPr>
            </w:pPr>
            <w:r w:rsidRPr="00D95F4E">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spacing w:after="0" w:line="240" w:lineRule="auto"/>
              <w:ind w:left="35" w:right="33"/>
              <w:rPr>
                <w:rFonts w:ascii="Times New Roman" w:hAnsi="Times New Roman" w:cs="Times New Roman"/>
                <w:sz w:val="24"/>
                <w:szCs w:val="24"/>
              </w:rPr>
            </w:pPr>
            <w:r w:rsidRPr="00D95F4E">
              <w:rPr>
                <w:rFonts w:ascii="Times New Roman" w:hAnsi="Times New Roman" w:cs="Times New Roman"/>
                <w:sz w:val="24"/>
                <w:szCs w:val="24"/>
              </w:rPr>
              <w:t>Итоговая цена аукциона (плата за размещение НТО за 1 год) вносится за первый год размещения Объекта – не позднее 15 (пятнадцати) рабочих дней с даты заключения договора</w:t>
            </w:r>
          </w:p>
        </w:tc>
      </w:tr>
    </w:tbl>
    <w:p w:rsidR="00C577B3" w:rsidRPr="00D95F4E" w:rsidRDefault="00C577B3" w:rsidP="00D95F4E">
      <w:pPr>
        <w:widowControl w:val="0"/>
        <w:spacing w:after="0" w:line="240" w:lineRule="auto"/>
        <w:ind w:left="-426" w:right="-143" w:firstLine="568"/>
        <w:contextualSpacing/>
        <w:jc w:val="center"/>
        <w:rPr>
          <w:rFonts w:ascii="Times New Roman" w:eastAsia="Courier New" w:hAnsi="Times New Roman" w:cs="Times New Roman"/>
          <w:b/>
          <w:sz w:val="24"/>
          <w:szCs w:val="24"/>
          <w:lang w:bidi="ru-RU"/>
        </w:rPr>
      </w:pPr>
    </w:p>
    <w:p w:rsidR="00C577B3" w:rsidRPr="00D95F4E" w:rsidRDefault="00C577B3" w:rsidP="00D95F4E">
      <w:pPr>
        <w:spacing w:after="0" w:line="240" w:lineRule="auto"/>
        <w:ind w:left="-426" w:right="-143" w:firstLine="568"/>
        <w:jc w:val="both"/>
        <w:rPr>
          <w:rFonts w:ascii="Times New Roman" w:hAnsi="Times New Roman" w:cs="Times New Roman"/>
          <w:b/>
          <w:bCs/>
          <w:sz w:val="24"/>
          <w:szCs w:val="24"/>
        </w:rPr>
      </w:pPr>
      <w:r w:rsidRPr="00D95F4E">
        <w:rPr>
          <w:rFonts w:ascii="Times New Roman" w:hAnsi="Times New Roman" w:cs="Times New Roman"/>
          <w:b/>
          <w:bCs/>
          <w:sz w:val="24"/>
          <w:szCs w:val="24"/>
        </w:rPr>
        <w:t>Лот №2</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7"/>
              </w:tabs>
              <w:spacing w:after="0" w:line="240" w:lineRule="auto"/>
              <w:ind w:left="34" w:right="33"/>
              <w:outlineLvl w:val="0"/>
              <w:rPr>
                <w:rFonts w:ascii="Times New Roman" w:hAnsi="Times New Roman" w:cs="Times New Roman"/>
                <w:bCs/>
                <w:sz w:val="24"/>
                <w:szCs w:val="24"/>
              </w:rPr>
            </w:pPr>
            <w:r w:rsidRPr="00D95F4E">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left="35" w:right="33"/>
              <w:rPr>
                <w:rFonts w:ascii="Times New Roman" w:hAnsi="Times New Roman" w:cs="Times New Roman"/>
                <w:sz w:val="24"/>
                <w:szCs w:val="24"/>
              </w:rPr>
            </w:pPr>
            <w:r w:rsidRPr="00D95F4E">
              <w:rPr>
                <w:rFonts w:ascii="Times New Roman" w:hAnsi="Times New Roman" w:cs="Times New Roman"/>
                <w:sz w:val="24"/>
                <w:szCs w:val="24"/>
              </w:rPr>
              <w:t>Павильон</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7"/>
              </w:tabs>
              <w:spacing w:after="0" w:line="240" w:lineRule="auto"/>
              <w:ind w:left="34" w:right="33"/>
              <w:outlineLvl w:val="0"/>
              <w:rPr>
                <w:rFonts w:ascii="Times New Roman" w:hAnsi="Times New Roman" w:cs="Times New Roman"/>
                <w:bCs/>
                <w:sz w:val="24"/>
                <w:szCs w:val="24"/>
              </w:rPr>
            </w:pPr>
            <w:r w:rsidRPr="00D95F4E">
              <w:rPr>
                <w:rFonts w:ascii="Times New Roman" w:hAnsi="Times New Roman" w:cs="Times New Roman"/>
                <w:bCs/>
                <w:sz w:val="24"/>
                <w:szCs w:val="24"/>
              </w:rPr>
              <w:t xml:space="preserve">Учетный номер НТО </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7</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7"/>
              </w:tabs>
              <w:spacing w:after="0" w:line="240" w:lineRule="auto"/>
              <w:ind w:left="34" w:right="33"/>
              <w:outlineLvl w:val="0"/>
              <w:rPr>
                <w:rFonts w:ascii="Times New Roman" w:hAnsi="Times New Roman" w:cs="Times New Roman"/>
                <w:bCs/>
                <w:sz w:val="24"/>
                <w:szCs w:val="24"/>
              </w:rPr>
            </w:pPr>
            <w:r w:rsidRPr="00D95F4E">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Пермский край, г.Добрянка, ул.Энергетиков, в районе жилого дома №1, в границах земельного участка согласно схеме расположения НТО №7</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7"/>
              </w:tabs>
              <w:spacing w:after="0" w:line="240" w:lineRule="auto"/>
              <w:ind w:left="34" w:right="33"/>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47</w:t>
            </w:r>
          </w:p>
        </w:tc>
      </w:tr>
      <w:tr w:rsidR="00C577B3" w:rsidRPr="00D95F4E"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7"/>
              </w:tabs>
              <w:spacing w:after="0" w:line="240" w:lineRule="auto"/>
              <w:ind w:left="34" w:right="33"/>
              <w:outlineLvl w:val="0"/>
              <w:rPr>
                <w:rFonts w:ascii="Times New Roman" w:hAnsi="Times New Roman" w:cs="Times New Roman"/>
                <w:bCs/>
                <w:sz w:val="24"/>
                <w:szCs w:val="24"/>
              </w:rPr>
            </w:pPr>
            <w:r w:rsidRPr="00D95F4E">
              <w:rPr>
                <w:rFonts w:ascii="Times New Roman" w:hAnsi="Times New Roman" w:cs="Times New Roman"/>
                <w:bCs/>
                <w:sz w:val="24"/>
                <w:szCs w:val="24"/>
              </w:rPr>
              <w:t>Площадь НТО, кв.м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30</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7"/>
              </w:tabs>
              <w:spacing w:after="0" w:line="240" w:lineRule="auto"/>
              <w:ind w:left="34" w:right="33"/>
              <w:outlineLvl w:val="0"/>
              <w:rPr>
                <w:rFonts w:ascii="Times New Roman" w:hAnsi="Times New Roman" w:cs="Times New Roman"/>
                <w:bCs/>
                <w:sz w:val="24"/>
                <w:szCs w:val="24"/>
              </w:rPr>
            </w:pPr>
            <w:r w:rsidRPr="00D95F4E">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Хлеб, хлебобулочные и кондитерские изделия</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7"/>
              </w:tabs>
              <w:spacing w:after="0" w:line="240" w:lineRule="auto"/>
              <w:ind w:left="34" w:right="33"/>
              <w:outlineLvl w:val="0"/>
              <w:rPr>
                <w:rFonts w:ascii="Times New Roman" w:hAnsi="Times New Roman" w:cs="Times New Roman"/>
                <w:sz w:val="24"/>
                <w:szCs w:val="24"/>
                <w:highlight w:val="yellow"/>
              </w:rPr>
            </w:pPr>
            <w:r w:rsidRPr="00D95F4E">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5 </w:t>
            </w:r>
          </w:p>
        </w:tc>
      </w:tr>
      <w:tr w:rsidR="005721E0" w:rsidRPr="00D95F4E" w:rsidTr="00F52EF9">
        <w:tc>
          <w:tcPr>
            <w:tcW w:w="5103" w:type="dxa"/>
            <w:tcBorders>
              <w:top w:val="single" w:sz="4" w:space="0" w:color="auto"/>
              <w:left w:val="single" w:sz="4" w:space="0" w:color="auto"/>
              <w:bottom w:val="single" w:sz="4" w:space="0" w:color="auto"/>
              <w:right w:val="single" w:sz="4" w:space="0" w:color="auto"/>
            </w:tcBorders>
          </w:tcPr>
          <w:p w:rsidR="005721E0" w:rsidRPr="00D95F4E" w:rsidRDefault="005721E0" w:rsidP="00D95F4E">
            <w:pPr>
              <w:tabs>
                <w:tab w:val="center" w:pos="4887"/>
              </w:tabs>
              <w:spacing w:after="0" w:line="240" w:lineRule="auto"/>
              <w:ind w:left="34" w:right="33"/>
              <w:outlineLvl w:val="0"/>
              <w:rPr>
                <w:rFonts w:ascii="Times New Roman" w:hAnsi="Times New Roman" w:cs="Times New Roman"/>
                <w:sz w:val="24"/>
                <w:szCs w:val="24"/>
                <w:highlight w:val="yellow"/>
              </w:rPr>
            </w:pPr>
            <w:r w:rsidRPr="00D95F4E">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5721E0" w:rsidRPr="005721E0" w:rsidRDefault="005721E0" w:rsidP="009F7008">
            <w:pPr>
              <w:spacing w:after="0" w:line="240" w:lineRule="auto"/>
              <w:ind w:right="-1"/>
              <w:rPr>
                <w:rFonts w:ascii="Times New Roman" w:hAnsi="Times New Roman" w:cs="Times New Roman"/>
                <w:sz w:val="24"/>
                <w:szCs w:val="24"/>
              </w:rPr>
            </w:pPr>
            <w:r w:rsidRPr="005721E0">
              <w:rPr>
                <w:rFonts w:ascii="Times New Roman" w:hAnsi="Times New Roman" w:cs="Times New Roman"/>
                <w:sz w:val="24"/>
                <w:szCs w:val="24"/>
              </w:rPr>
              <w:t>С 08.04.2025 по 07.04.2030</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17 656,35</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tabs>
                <w:tab w:val="center" w:pos="4887"/>
              </w:tabs>
              <w:spacing w:after="0" w:line="240" w:lineRule="auto"/>
              <w:ind w:left="34" w:right="33"/>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17 656,35</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5721E0">
            <w:pPr>
              <w:tabs>
                <w:tab w:val="center" w:pos="4887"/>
              </w:tabs>
              <w:spacing w:after="0" w:line="240" w:lineRule="auto"/>
              <w:ind w:left="34" w:right="33"/>
              <w:outlineLvl w:val="0"/>
              <w:rPr>
                <w:rFonts w:ascii="Times New Roman" w:hAnsi="Times New Roman" w:cs="Times New Roman"/>
                <w:bCs/>
                <w:sz w:val="24"/>
                <w:szCs w:val="24"/>
              </w:rPr>
            </w:pPr>
            <w:r w:rsidRPr="00D95F4E">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5721E0">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88</w:t>
            </w:r>
            <w:r w:rsidR="005721E0">
              <w:rPr>
                <w:rFonts w:ascii="Times New Roman" w:hAnsi="Times New Roman" w:cs="Times New Roman"/>
                <w:sz w:val="24"/>
                <w:szCs w:val="24"/>
              </w:rPr>
              <w:t>2</w:t>
            </w:r>
            <w:r w:rsidRPr="00D95F4E">
              <w:rPr>
                <w:rFonts w:ascii="Times New Roman" w:hAnsi="Times New Roman" w:cs="Times New Roman"/>
                <w:sz w:val="24"/>
                <w:szCs w:val="24"/>
              </w:rPr>
              <w:t>,00</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4887"/>
              </w:tabs>
              <w:spacing w:after="0" w:line="240" w:lineRule="auto"/>
              <w:ind w:left="34" w:right="33"/>
              <w:outlineLvl w:val="0"/>
              <w:rPr>
                <w:rFonts w:ascii="Times New Roman" w:hAnsi="Times New Roman" w:cs="Times New Roman"/>
                <w:bCs/>
                <w:sz w:val="24"/>
                <w:szCs w:val="24"/>
              </w:rPr>
            </w:pPr>
            <w:r w:rsidRPr="00D95F4E">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left="35" w:right="33"/>
              <w:rPr>
                <w:rFonts w:ascii="Times New Roman" w:hAnsi="Times New Roman" w:cs="Times New Roman"/>
                <w:sz w:val="24"/>
                <w:szCs w:val="24"/>
              </w:rPr>
            </w:pPr>
            <w:r w:rsidRPr="00D95F4E">
              <w:rPr>
                <w:rFonts w:ascii="Times New Roman" w:hAnsi="Times New Roman" w:cs="Times New Roman"/>
                <w:sz w:val="24"/>
                <w:szCs w:val="24"/>
              </w:rPr>
              <w:t xml:space="preserve">Юридические лица и индивидуальные </w:t>
            </w:r>
            <w:r w:rsidRPr="00D95F4E">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5076"/>
              </w:tabs>
              <w:spacing w:after="0" w:line="240" w:lineRule="auto"/>
              <w:ind w:left="34" w:right="33"/>
              <w:outlineLvl w:val="0"/>
              <w:rPr>
                <w:rFonts w:ascii="Times New Roman" w:hAnsi="Times New Roman" w:cs="Times New Roman"/>
                <w:bCs/>
                <w:sz w:val="24"/>
                <w:szCs w:val="24"/>
              </w:rPr>
            </w:pPr>
            <w:r w:rsidRPr="00D95F4E">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left="35" w:right="33"/>
              <w:rPr>
                <w:rFonts w:ascii="Times New Roman" w:hAnsi="Times New Roman" w:cs="Times New Roman"/>
                <w:sz w:val="24"/>
                <w:szCs w:val="24"/>
              </w:rPr>
            </w:pPr>
            <w:r w:rsidRPr="00D95F4E">
              <w:rPr>
                <w:rFonts w:ascii="Times New Roman" w:hAnsi="Times New Roman" w:cs="Times New Roman"/>
                <w:sz w:val="24"/>
                <w:szCs w:val="24"/>
              </w:rPr>
              <w:t>Не ранее чем через 10 рабочих дней и не позднее 20 рабочих дней с даты размещения на электронной площадке протокола об итогах аукциона</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5076"/>
              </w:tabs>
              <w:spacing w:after="0" w:line="240" w:lineRule="auto"/>
              <w:ind w:left="34" w:right="33"/>
              <w:outlineLvl w:val="0"/>
              <w:rPr>
                <w:rFonts w:ascii="Times New Roman" w:hAnsi="Times New Roman" w:cs="Times New Roman"/>
                <w:bCs/>
                <w:sz w:val="24"/>
                <w:szCs w:val="24"/>
              </w:rPr>
            </w:pPr>
            <w:r w:rsidRPr="00D95F4E">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spacing w:after="0" w:line="240" w:lineRule="auto"/>
              <w:ind w:left="35" w:right="33"/>
              <w:rPr>
                <w:rFonts w:ascii="Times New Roman" w:hAnsi="Times New Roman" w:cs="Times New Roman"/>
                <w:sz w:val="24"/>
                <w:szCs w:val="24"/>
              </w:rPr>
            </w:pPr>
            <w:r w:rsidRPr="00D95F4E">
              <w:rPr>
                <w:rFonts w:ascii="Times New Roman" w:hAnsi="Times New Roman" w:cs="Times New Roman"/>
                <w:sz w:val="24"/>
                <w:szCs w:val="24"/>
              </w:rPr>
              <w:t>Итоговая цена аукциона (плата за размещение НТО за 1 год) вносится за первый год размещения Объекта – не позднее 15 (пятнадцати) рабочих дней с даты заключения договора</w:t>
            </w:r>
          </w:p>
        </w:tc>
      </w:tr>
    </w:tbl>
    <w:p w:rsidR="00C577B3" w:rsidRPr="00D95F4E" w:rsidRDefault="00C577B3" w:rsidP="00D95F4E">
      <w:pPr>
        <w:spacing w:after="0" w:line="240" w:lineRule="auto"/>
        <w:ind w:left="-426" w:right="-143" w:firstLine="568"/>
        <w:jc w:val="both"/>
        <w:rPr>
          <w:rFonts w:ascii="Times New Roman" w:hAnsi="Times New Roman" w:cs="Times New Roman"/>
          <w:b/>
          <w:bCs/>
          <w:sz w:val="24"/>
          <w:szCs w:val="24"/>
        </w:rPr>
      </w:pPr>
    </w:p>
    <w:p w:rsidR="00C577B3" w:rsidRPr="00D95F4E" w:rsidRDefault="00C577B3" w:rsidP="00D95F4E">
      <w:pPr>
        <w:spacing w:after="0" w:line="240" w:lineRule="auto"/>
        <w:ind w:left="-426" w:right="-143" w:firstLine="568"/>
        <w:jc w:val="both"/>
        <w:rPr>
          <w:rFonts w:ascii="Times New Roman" w:hAnsi="Times New Roman" w:cs="Times New Roman"/>
          <w:b/>
          <w:bCs/>
          <w:sz w:val="24"/>
          <w:szCs w:val="24"/>
        </w:rPr>
      </w:pPr>
      <w:r w:rsidRPr="00D95F4E">
        <w:rPr>
          <w:rFonts w:ascii="Times New Roman" w:hAnsi="Times New Roman" w:cs="Times New Roman"/>
          <w:b/>
          <w:bCs/>
          <w:sz w:val="24"/>
          <w:szCs w:val="24"/>
        </w:rPr>
        <w:t>Лот №3</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43" w:firstLine="34"/>
              <w:outlineLvl w:val="0"/>
              <w:rPr>
                <w:rFonts w:ascii="Times New Roman" w:hAnsi="Times New Roman" w:cs="Times New Roman"/>
                <w:bCs/>
                <w:sz w:val="24"/>
                <w:szCs w:val="24"/>
              </w:rPr>
            </w:pPr>
            <w:r w:rsidRPr="00D95F4E">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left="34"/>
              <w:rPr>
                <w:rFonts w:ascii="Times New Roman" w:hAnsi="Times New Roman" w:cs="Times New Roman"/>
                <w:sz w:val="24"/>
                <w:szCs w:val="24"/>
              </w:rPr>
            </w:pPr>
            <w:r w:rsidRPr="00D95F4E">
              <w:rPr>
                <w:rFonts w:ascii="Times New Roman" w:hAnsi="Times New Roman" w:cs="Times New Roman"/>
                <w:sz w:val="24"/>
                <w:szCs w:val="24"/>
              </w:rPr>
              <w:t>Павильон</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43"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15</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43" w:firstLine="34"/>
              <w:outlineLvl w:val="0"/>
              <w:rPr>
                <w:rFonts w:ascii="Times New Roman" w:hAnsi="Times New Roman" w:cs="Times New Roman"/>
                <w:bCs/>
                <w:sz w:val="24"/>
                <w:szCs w:val="24"/>
              </w:rPr>
            </w:pPr>
            <w:r w:rsidRPr="00D95F4E">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Пермский край, г.Добрянка, ул.Копылова, в районе жилого дома №61, в границах земельного участка согласно схеме расположения НТО №15</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43" w:firstLine="34"/>
              <w:outlineLvl w:val="0"/>
              <w:rPr>
                <w:rFonts w:ascii="Times New Roman" w:hAnsi="Times New Roman" w:cs="Times New Roman"/>
                <w:bCs/>
                <w:sz w:val="24"/>
                <w:szCs w:val="24"/>
              </w:rPr>
            </w:pPr>
            <w:r w:rsidRPr="00D95F4E">
              <w:rPr>
                <w:rFonts w:ascii="Times New Roman" w:hAnsi="Times New Roman" w:cs="Times New Roman"/>
                <w:bCs/>
                <w:sz w:val="24"/>
                <w:szCs w:val="24"/>
              </w:rPr>
              <w:lastRenderedPageBreak/>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47</w:t>
            </w:r>
          </w:p>
        </w:tc>
      </w:tr>
      <w:tr w:rsidR="00C577B3" w:rsidRPr="00D95F4E"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43" w:firstLine="34"/>
              <w:outlineLvl w:val="0"/>
              <w:rPr>
                <w:rFonts w:ascii="Times New Roman" w:hAnsi="Times New Roman" w:cs="Times New Roman"/>
                <w:bCs/>
                <w:sz w:val="24"/>
                <w:szCs w:val="24"/>
              </w:rPr>
            </w:pPr>
            <w:r w:rsidRPr="00D95F4E">
              <w:rPr>
                <w:rFonts w:ascii="Times New Roman" w:hAnsi="Times New Roman" w:cs="Times New Roman"/>
                <w:bCs/>
                <w:sz w:val="24"/>
                <w:szCs w:val="24"/>
              </w:rPr>
              <w:t>Площадь НТО, кв.м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30</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43"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Рыба и морепродукты</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43" w:firstLine="34"/>
              <w:outlineLvl w:val="0"/>
              <w:rPr>
                <w:rFonts w:ascii="Times New Roman" w:hAnsi="Times New Roman" w:cs="Times New Roman"/>
                <w:sz w:val="24"/>
                <w:szCs w:val="24"/>
                <w:highlight w:val="yellow"/>
              </w:rPr>
            </w:pPr>
            <w:r w:rsidRPr="00D95F4E">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5 </w:t>
            </w:r>
          </w:p>
        </w:tc>
      </w:tr>
      <w:tr w:rsidR="005721E0" w:rsidRPr="00D95F4E" w:rsidTr="00F52EF9">
        <w:tc>
          <w:tcPr>
            <w:tcW w:w="5104" w:type="dxa"/>
            <w:tcBorders>
              <w:top w:val="single" w:sz="4" w:space="0" w:color="auto"/>
              <w:left w:val="single" w:sz="4" w:space="0" w:color="auto"/>
              <w:bottom w:val="single" w:sz="4" w:space="0" w:color="auto"/>
              <w:right w:val="single" w:sz="4" w:space="0" w:color="auto"/>
            </w:tcBorders>
          </w:tcPr>
          <w:p w:rsidR="005721E0" w:rsidRPr="00D95F4E" w:rsidRDefault="005721E0" w:rsidP="00D95F4E">
            <w:pPr>
              <w:tabs>
                <w:tab w:val="center" w:pos="5076"/>
              </w:tabs>
              <w:spacing w:after="0" w:line="240" w:lineRule="auto"/>
              <w:ind w:right="-143" w:firstLine="34"/>
              <w:outlineLvl w:val="0"/>
              <w:rPr>
                <w:rFonts w:ascii="Times New Roman" w:hAnsi="Times New Roman" w:cs="Times New Roman"/>
                <w:sz w:val="24"/>
                <w:szCs w:val="24"/>
                <w:highlight w:val="yellow"/>
              </w:rPr>
            </w:pPr>
            <w:r w:rsidRPr="00D95F4E">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5721E0" w:rsidRPr="005721E0" w:rsidRDefault="005721E0" w:rsidP="009F7008">
            <w:pPr>
              <w:spacing w:after="0" w:line="240" w:lineRule="auto"/>
              <w:ind w:right="-1"/>
              <w:rPr>
                <w:rFonts w:ascii="Times New Roman" w:hAnsi="Times New Roman" w:cs="Times New Roman"/>
                <w:sz w:val="24"/>
                <w:szCs w:val="24"/>
              </w:rPr>
            </w:pPr>
            <w:r w:rsidRPr="005721E0">
              <w:rPr>
                <w:rFonts w:ascii="Times New Roman" w:hAnsi="Times New Roman" w:cs="Times New Roman"/>
                <w:sz w:val="24"/>
                <w:szCs w:val="24"/>
              </w:rPr>
              <w:t>С 08.04.2025 по 07.04.2030</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18 375,41</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tabs>
                <w:tab w:val="center" w:pos="5076"/>
              </w:tabs>
              <w:spacing w:after="0" w:line="240" w:lineRule="auto"/>
              <w:ind w:right="-143"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18 375,41</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tcPr>
          <w:p w:rsidR="00C577B3" w:rsidRPr="00D95F4E" w:rsidRDefault="00C577B3" w:rsidP="005721E0">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5721E0">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91</w:t>
            </w:r>
            <w:r w:rsidR="005721E0">
              <w:rPr>
                <w:rFonts w:ascii="Times New Roman" w:hAnsi="Times New Roman" w:cs="Times New Roman"/>
                <w:sz w:val="24"/>
                <w:szCs w:val="24"/>
              </w:rPr>
              <w:t>8</w:t>
            </w:r>
            <w:r w:rsidRPr="00D95F4E">
              <w:rPr>
                <w:rFonts w:ascii="Times New Roman" w:hAnsi="Times New Roman" w:cs="Times New Roman"/>
                <w:sz w:val="24"/>
                <w:szCs w:val="24"/>
              </w:rPr>
              <w:t>,00</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5076"/>
              </w:tabs>
              <w:spacing w:after="0" w:line="240" w:lineRule="auto"/>
              <w:ind w:right="-143"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left="34"/>
              <w:rPr>
                <w:rFonts w:ascii="Times New Roman" w:hAnsi="Times New Roman" w:cs="Times New Roman"/>
                <w:sz w:val="24"/>
                <w:szCs w:val="24"/>
              </w:rPr>
            </w:pPr>
            <w:r w:rsidRPr="00D95F4E">
              <w:rPr>
                <w:rFonts w:ascii="Times New Roman" w:hAnsi="Times New Roman" w:cs="Times New Roman"/>
                <w:sz w:val="24"/>
                <w:szCs w:val="24"/>
              </w:rPr>
              <w:t xml:space="preserve">Юридические лица и индивидуальные </w:t>
            </w:r>
            <w:r w:rsidRPr="00D95F4E">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5076"/>
              </w:tabs>
              <w:spacing w:after="0" w:line="240" w:lineRule="auto"/>
              <w:ind w:right="-143" w:firstLine="34"/>
              <w:outlineLvl w:val="0"/>
              <w:rPr>
                <w:rFonts w:ascii="Times New Roman" w:hAnsi="Times New Roman" w:cs="Times New Roman"/>
                <w:bCs/>
                <w:sz w:val="24"/>
                <w:szCs w:val="24"/>
              </w:rPr>
            </w:pPr>
            <w:r w:rsidRPr="00D95F4E">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left="34"/>
              <w:rPr>
                <w:rFonts w:ascii="Times New Roman" w:hAnsi="Times New Roman" w:cs="Times New Roman"/>
                <w:sz w:val="24"/>
                <w:szCs w:val="24"/>
              </w:rPr>
            </w:pPr>
            <w:r w:rsidRPr="00D95F4E">
              <w:rPr>
                <w:rFonts w:ascii="Times New Roman" w:hAnsi="Times New Roman" w:cs="Times New Roman"/>
                <w:sz w:val="24"/>
                <w:szCs w:val="24"/>
              </w:rPr>
              <w:t>Не ранее чем через 10 рабочих дней и не позднее 20 рабочих дней с даты размещения на электронной площадке протокола об итогах аукциона</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5076"/>
              </w:tabs>
              <w:spacing w:after="0" w:line="240" w:lineRule="auto"/>
              <w:ind w:right="-143"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spacing w:after="0" w:line="240" w:lineRule="auto"/>
              <w:ind w:left="34"/>
              <w:rPr>
                <w:rFonts w:ascii="Times New Roman" w:hAnsi="Times New Roman" w:cs="Times New Roman"/>
                <w:sz w:val="24"/>
                <w:szCs w:val="24"/>
              </w:rPr>
            </w:pPr>
            <w:r w:rsidRPr="00D95F4E">
              <w:rPr>
                <w:rFonts w:ascii="Times New Roman" w:hAnsi="Times New Roman" w:cs="Times New Roman"/>
                <w:sz w:val="24"/>
                <w:szCs w:val="24"/>
              </w:rPr>
              <w:t>Итоговая цена аукциона (плата за размещение НТО за 1 год) вносится за первый год размещения Объекта – не позднее 15 (пятнадцати) рабочих дней с даты заключения договора</w:t>
            </w:r>
          </w:p>
        </w:tc>
      </w:tr>
    </w:tbl>
    <w:p w:rsidR="00C577B3" w:rsidRPr="00D95F4E" w:rsidRDefault="00C577B3" w:rsidP="00D95F4E">
      <w:pPr>
        <w:spacing w:after="0" w:line="240" w:lineRule="auto"/>
        <w:ind w:left="-426" w:right="-143" w:firstLine="568"/>
        <w:jc w:val="both"/>
        <w:rPr>
          <w:rFonts w:ascii="Times New Roman" w:hAnsi="Times New Roman" w:cs="Times New Roman"/>
          <w:b/>
          <w:bCs/>
          <w:sz w:val="24"/>
          <w:szCs w:val="24"/>
        </w:rPr>
      </w:pPr>
    </w:p>
    <w:p w:rsidR="00C577B3" w:rsidRPr="00D95F4E" w:rsidRDefault="00C577B3" w:rsidP="00D95F4E">
      <w:pPr>
        <w:spacing w:after="0" w:line="240" w:lineRule="auto"/>
        <w:ind w:left="-426" w:right="-143" w:firstLine="568"/>
        <w:jc w:val="both"/>
        <w:rPr>
          <w:rFonts w:ascii="Times New Roman" w:hAnsi="Times New Roman" w:cs="Times New Roman"/>
          <w:b/>
          <w:bCs/>
          <w:sz w:val="24"/>
          <w:szCs w:val="24"/>
        </w:rPr>
      </w:pPr>
      <w:r w:rsidRPr="00D95F4E">
        <w:rPr>
          <w:rFonts w:ascii="Times New Roman" w:hAnsi="Times New Roman" w:cs="Times New Roman"/>
          <w:b/>
          <w:bCs/>
          <w:sz w:val="24"/>
          <w:szCs w:val="24"/>
        </w:rPr>
        <w:t>Лот №4</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Киоск</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16</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Пермский край, г.Добрянка, ул.Копылова, в районе жилого дома №61, в границах земельного участка согласно схеме расположения НТО №16</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17</w:t>
            </w:r>
          </w:p>
        </w:tc>
      </w:tr>
      <w:tr w:rsidR="00C577B3" w:rsidRPr="00D95F4E"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Площадь НТО, кв.м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9</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Непродовольственные товары (услуги)</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8"/>
              </w:tabs>
              <w:spacing w:after="0" w:line="240" w:lineRule="auto"/>
              <w:ind w:firstLine="34"/>
              <w:outlineLvl w:val="0"/>
              <w:rPr>
                <w:rFonts w:ascii="Times New Roman" w:hAnsi="Times New Roman" w:cs="Times New Roman"/>
                <w:sz w:val="24"/>
                <w:szCs w:val="24"/>
                <w:highlight w:val="yellow"/>
              </w:rPr>
            </w:pPr>
            <w:r w:rsidRPr="00D95F4E">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5 </w:t>
            </w:r>
          </w:p>
        </w:tc>
      </w:tr>
      <w:tr w:rsidR="005721E0" w:rsidRPr="00D95F4E" w:rsidTr="00F52EF9">
        <w:tc>
          <w:tcPr>
            <w:tcW w:w="5104" w:type="dxa"/>
            <w:tcBorders>
              <w:top w:val="single" w:sz="4" w:space="0" w:color="auto"/>
              <w:left w:val="single" w:sz="4" w:space="0" w:color="auto"/>
              <w:bottom w:val="single" w:sz="4" w:space="0" w:color="auto"/>
              <w:right w:val="single" w:sz="4" w:space="0" w:color="auto"/>
            </w:tcBorders>
          </w:tcPr>
          <w:p w:rsidR="005721E0" w:rsidRPr="00D95F4E" w:rsidRDefault="005721E0" w:rsidP="00D95F4E">
            <w:pPr>
              <w:tabs>
                <w:tab w:val="center" w:pos="4888"/>
              </w:tabs>
              <w:spacing w:after="0" w:line="240" w:lineRule="auto"/>
              <w:ind w:firstLine="34"/>
              <w:outlineLvl w:val="0"/>
              <w:rPr>
                <w:rFonts w:ascii="Times New Roman" w:hAnsi="Times New Roman" w:cs="Times New Roman"/>
                <w:sz w:val="24"/>
                <w:szCs w:val="24"/>
                <w:highlight w:val="yellow"/>
              </w:rPr>
            </w:pPr>
            <w:r w:rsidRPr="00D95F4E">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5721E0" w:rsidRPr="005721E0" w:rsidRDefault="005721E0" w:rsidP="009F7008">
            <w:pPr>
              <w:spacing w:after="0" w:line="240" w:lineRule="auto"/>
              <w:ind w:right="-1"/>
              <w:rPr>
                <w:rFonts w:ascii="Times New Roman" w:hAnsi="Times New Roman" w:cs="Times New Roman"/>
                <w:sz w:val="24"/>
                <w:szCs w:val="24"/>
              </w:rPr>
            </w:pPr>
            <w:r w:rsidRPr="005721E0">
              <w:rPr>
                <w:rFonts w:ascii="Times New Roman" w:hAnsi="Times New Roman" w:cs="Times New Roman"/>
                <w:sz w:val="24"/>
                <w:szCs w:val="24"/>
              </w:rPr>
              <w:t>С 08.04.2025 по 07.04.2030</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6 646,42</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6 646,42</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tcPr>
          <w:p w:rsidR="00C577B3" w:rsidRPr="00D95F4E" w:rsidRDefault="00C577B3" w:rsidP="005721E0">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5721E0">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33</w:t>
            </w:r>
            <w:r w:rsidR="005721E0">
              <w:rPr>
                <w:rFonts w:ascii="Times New Roman" w:hAnsi="Times New Roman" w:cs="Times New Roman"/>
                <w:sz w:val="24"/>
                <w:szCs w:val="24"/>
              </w:rPr>
              <w:t>2</w:t>
            </w:r>
            <w:r w:rsidRPr="00D95F4E">
              <w:rPr>
                <w:rFonts w:ascii="Times New Roman" w:hAnsi="Times New Roman" w:cs="Times New Roman"/>
                <w:sz w:val="24"/>
                <w:szCs w:val="24"/>
              </w:rPr>
              <w:t>,00</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Юридические лица и индивидуальные </w:t>
            </w:r>
            <w:r w:rsidRPr="00D95F4E">
              <w:rPr>
                <w:rFonts w:ascii="Times New Roman" w:hAnsi="Times New Roman" w:cs="Times New Roman"/>
                <w:sz w:val="24"/>
                <w:szCs w:val="24"/>
              </w:rP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 же физические лица, не являющиеся индивидуальными предпринимателями и применяющие </w:t>
            </w:r>
            <w:r w:rsidRPr="00D95F4E">
              <w:rPr>
                <w:rFonts w:ascii="Times New Roman" w:hAnsi="Times New Roman" w:cs="Times New Roman"/>
                <w:sz w:val="24"/>
                <w:szCs w:val="24"/>
              </w:rPr>
              <w:lastRenderedPageBreak/>
              <w:t>специальный налоговый режим «Налог на профессиональный доход»</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lastRenderedPageBreak/>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left="34"/>
              <w:rPr>
                <w:rFonts w:ascii="Times New Roman" w:hAnsi="Times New Roman" w:cs="Times New Roman"/>
                <w:sz w:val="24"/>
                <w:szCs w:val="24"/>
              </w:rPr>
            </w:pPr>
            <w:r w:rsidRPr="00D95F4E">
              <w:rPr>
                <w:rFonts w:ascii="Times New Roman" w:hAnsi="Times New Roman" w:cs="Times New Roman"/>
                <w:sz w:val="24"/>
                <w:szCs w:val="24"/>
              </w:rPr>
              <w:t>Не ранее чем через 10 рабочих дней и не позднее 20 рабочих дней с даты размещения на электронной площадке протокола об итогах аукциона</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spacing w:after="0" w:line="240" w:lineRule="auto"/>
              <w:ind w:left="34"/>
              <w:rPr>
                <w:rFonts w:ascii="Times New Roman" w:hAnsi="Times New Roman" w:cs="Times New Roman"/>
                <w:sz w:val="24"/>
                <w:szCs w:val="24"/>
              </w:rPr>
            </w:pPr>
            <w:r w:rsidRPr="00D95F4E">
              <w:rPr>
                <w:rFonts w:ascii="Times New Roman" w:hAnsi="Times New Roman" w:cs="Times New Roman"/>
                <w:sz w:val="24"/>
                <w:szCs w:val="24"/>
              </w:rPr>
              <w:t>Итоговая цена аукциона (плата за размещение НТО за 1 год) вносится за первый год размещения Объекта – не позднее 15 (пятнадцати) рабочих дней с даты заключения договора</w:t>
            </w:r>
          </w:p>
        </w:tc>
      </w:tr>
    </w:tbl>
    <w:p w:rsidR="00C577B3" w:rsidRPr="00D95F4E" w:rsidRDefault="00C577B3" w:rsidP="00D95F4E">
      <w:pPr>
        <w:spacing w:after="0" w:line="240" w:lineRule="auto"/>
        <w:ind w:left="-567" w:right="-1" w:firstLine="709"/>
        <w:jc w:val="both"/>
        <w:rPr>
          <w:rFonts w:ascii="Times New Roman" w:hAnsi="Times New Roman" w:cs="Times New Roman"/>
          <w:b/>
          <w:bCs/>
          <w:sz w:val="24"/>
          <w:szCs w:val="24"/>
        </w:rPr>
      </w:pPr>
    </w:p>
    <w:p w:rsidR="00C577B3" w:rsidRPr="00D95F4E" w:rsidRDefault="00C577B3" w:rsidP="00D95F4E">
      <w:pPr>
        <w:spacing w:after="0" w:line="240" w:lineRule="auto"/>
        <w:ind w:left="-567" w:right="-1" w:firstLine="709"/>
        <w:jc w:val="both"/>
        <w:rPr>
          <w:rFonts w:ascii="Times New Roman" w:hAnsi="Times New Roman" w:cs="Times New Roman"/>
          <w:b/>
          <w:bCs/>
          <w:sz w:val="24"/>
          <w:szCs w:val="24"/>
        </w:rPr>
      </w:pPr>
      <w:r w:rsidRPr="00D95F4E">
        <w:rPr>
          <w:rFonts w:ascii="Times New Roman" w:hAnsi="Times New Roman" w:cs="Times New Roman"/>
          <w:b/>
          <w:bCs/>
          <w:sz w:val="24"/>
          <w:szCs w:val="24"/>
        </w:rPr>
        <w:t>Лот №5</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left="33" w:right="34"/>
              <w:rPr>
                <w:rFonts w:ascii="Times New Roman" w:hAnsi="Times New Roman" w:cs="Times New Roman"/>
                <w:sz w:val="24"/>
                <w:szCs w:val="24"/>
              </w:rPr>
            </w:pPr>
            <w:r w:rsidRPr="00D95F4E">
              <w:rPr>
                <w:rFonts w:ascii="Times New Roman" w:hAnsi="Times New Roman" w:cs="Times New Roman"/>
                <w:sz w:val="24"/>
                <w:szCs w:val="24"/>
              </w:rPr>
              <w:t>Павильон</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17</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color w:val="FF0000"/>
                <w:sz w:val="24"/>
                <w:szCs w:val="24"/>
              </w:rPr>
            </w:pPr>
            <w:r w:rsidRPr="00D95F4E">
              <w:rPr>
                <w:rFonts w:ascii="Times New Roman" w:hAnsi="Times New Roman" w:cs="Times New Roman"/>
                <w:sz w:val="24"/>
                <w:szCs w:val="24"/>
              </w:rPr>
              <w:t>Пермский край, г.Добрянка, ул.Копылова, в районе жилого дома №61, в границах земельного участка согласно схеме расположения НТО №17</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47</w:t>
            </w:r>
          </w:p>
        </w:tc>
      </w:tr>
      <w:tr w:rsidR="00C577B3" w:rsidRPr="00D95F4E"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Площадь НТО, кв.м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30</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Хлеб, хлебобулочные и кондитерские изделия</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sz w:val="24"/>
                <w:szCs w:val="24"/>
                <w:highlight w:val="yellow"/>
              </w:rPr>
            </w:pPr>
            <w:r w:rsidRPr="00D95F4E">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5 </w:t>
            </w:r>
          </w:p>
        </w:tc>
      </w:tr>
      <w:tr w:rsidR="005721E0" w:rsidRPr="00D95F4E" w:rsidTr="00F52EF9">
        <w:tc>
          <w:tcPr>
            <w:tcW w:w="5104" w:type="dxa"/>
            <w:tcBorders>
              <w:top w:val="single" w:sz="4" w:space="0" w:color="auto"/>
              <w:left w:val="single" w:sz="4" w:space="0" w:color="auto"/>
              <w:bottom w:val="single" w:sz="4" w:space="0" w:color="auto"/>
              <w:right w:val="single" w:sz="4" w:space="0" w:color="auto"/>
            </w:tcBorders>
          </w:tcPr>
          <w:p w:rsidR="005721E0" w:rsidRPr="00D95F4E" w:rsidRDefault="005721E0" w:rsidP="00D95F4E">
            <w:pPr>
              <w:tabs>
                <w:tab w:val="center" w:pos="5076"/>
              </w:tabs>
              <w:spacing w:after="0" w:line="240" w:lineRule="auto"/>
              <w:ind w:right="-1"/>
              <w:outlineLvl w:val="0"/>
              <w:rPr>
                <w:rFonts w:ascii="Times New Roman" w:hAnsi="Times New Roman" w:cs="Times New Roman"/>
                <w:sz w:val="24"/>
                <w:szCs w:val="24"/>
                <w:highlight w:val="yellow"/>
              </w:rPr>
            </w:pPr>
            <w:r w:rsidRPr="00D95F4E">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5721E0" w:rsidRPr="005721E0" w:rsidRDefault="005721E0" w:rsidP="009F7008">
            <w:pPr>
              <w:spacing w:after="0" w:line="240" w:lineRule="auto"/>
              <w:ind w:right="-1"/>
              <w:rPr>
                <w:rFonts w:ascii="Times New Roman" w:hAnsi="Times New Roman" w:cs="Times New Roman"/>
                <w:sz w:val="24"/>
                <w:szCs w:val="24"/>
              </w:rPr>
            </w:pPr>
            <w:r w:rsidRPr="005721E0">
              <w:rPr>
                <w:rFonts w:ascii="Times New Roman" w:hAnsi="Times New Roman" w:cs="Times New Roman"/>
                <w:sz w:val="24"/>
                <w:szCs w:val="24"/>
              </w:rPr>
              <w:t>С 08.04.2025 по 07.04.2030</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18 375,41</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18 375,41</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tcPr>
          <w:p w:rsidR="00C577B3" w:rsidRPr="00D95F4E" w:rsidRDefault="00C577B3" w:rsidP="005721E0">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Величина повышения начальной цены аукциона -  «шаг аукциона» (</w:t>
            </w:r>
            <w:r w:rsidR="005721E0">
              <w:rPr>
                <w:rFonts w:ascii="Times New Roman" w:hAnsi="Times New Roman" w:cs="Times New Roman"/>
                <w:bCs/>
                <w:sz w:val="24"/>
                <w:szCs w:val="24"/>
              </w:rPr>
              <w:t xml:space="preserve">5 </w:t>
            </w:r>
            <w:r w:rsidRPr="00D95F4E">
              <w:rPr>
                <w:rFonts w:ascii="Times New Roman" w:hAnsi="Times New Roman" w:cs="Times New Roman"/>
                <w:bCs/>
                <w:sz w:val="24"/>
                <w:szCs w:val="24"/>
              </w:rPr>
              <w:t>%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5721E0">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91</w:t>
            </w:r>
            <w:r w:rsidR="005721E0">
              <w:rPr>
                <w:rFonts w:ascii="Times New Roman" w:hAnsi="Times New Roman" w:cs="Times New Roman"/>
                <w:sz w:val="24"/>
                <w:szCs w:val="24"/>
              </w:rPr>
              <w:t>8</w:t>
            </w:r>
            <w:r w:rsidRPr="00D95F4E">
              <w:rPr>
                <w:rFonts w:ascii="Times New Roman" w:hAnsi="Times New Roman" w:cs="Times New Roman"/>
                <w:sz w:val="24"/>
                <w:szCs w:val="24"/>
              </w:rPr>
              <w:t>,00</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left="33" w:right="34"/>
              <w:rPr>
                <w:rFonts w:ascii="Times New Roman" w:hAnsi="Times New Roman" w:cs="Times New Roman"/>
                <w:sz w:val="24"/>
                <w:szCs w:val="24"/>
              </w:rPr>
            </w:pPr>
            <w:r w:rsidRPr="00D95F4E">
              <w:rPr>
                <w:rFonts w:ascii="Times New Roman" w:hAnsi="Times New Roman" w:cs="Times New Roman"/>
                <w:sz w:val="24"/>
                <w:szCs w:val="24"/>
              </w:rPr>
              <w:t xml:space="preserve">Юридические лица и индивидуальные </w:t>
            </w:r>
            <w:r w:rsidRPr="00D95F4E">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left="33" w:right="34"/>
              <w:rPr>
                <w:rFonts w:ascii="Times New Roman" w:hAnsi="Times New Roman" w:cs="Times New Roman"/>
                <w:sz w:val="24"/>
                <w:szCs w:val="24"/>
              </w:rPr>
            </w:pPr>
            <w:r w:rsidRPr="00D95F4E">
              <w:rPr>
                <w:rFonts w:ascii="Times New Roman" w:hAnsi="Times New Roman" w:cs="Times New Roman"/>
                <w:sz w:val="24"/>
                <w:szCs w:val="24"/>
              </w:rPr>
              <w:t>Не ранее чем через 10 рабочих дней и не позднее 20 рабочих дней с даты размещения на электронной площадке протокола об итогах аукциона</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spacing w:after="0" w:line="240" w:lineRule="auto"/>
              <w:ind w:left="33" w:right="34"/>
              <w:rPr>
                <w:rFonts w:ascii="Times New Roman" w:hAnsi="Times New Roman" w:cs="Times New Roman"/>
                <w:sz w:val="24"/>
                <w:szCs w:val="24"/>
              </w:rPr>
            </w:pPr>
            <w:r w:rsidRPr="00D95F4E">
              <w:rPr>
                <w:rFonts w:ascii="Times New Roman" w:hAnsi="Times New Roman" w:cs="Times New Roman"/>
                <w:sz w:val="24"/>
                <w:szCs w:val="24"/>
              </w:rPr>
              <w:t>Итоговая цена аукциона (плата за размещение НТО за 1 год) вносится за первый год размещения Объекта – не позднее 15 (пятнадцати) рабочих дней с даты заключения договора</w:t>
            </w:r>
          </w:p>
        </w:tc>
      </w:tr>
    </w:tbl>
    <w:p w:rsidR="00C577B3" w:rsidRPr="00D95F4E" w:rsidRDefault="00C577B3" w:rsidP="00D95F4E">
      <w:pPr>
        <w:spacing w:after="0" w:line="240" w:lineRule="auto"/>
        <w:ind w:left="-426" w:right="-143" w:firstLine="568"/>
        <w:jc w:val="both"/>
        <w:rPr>
          <w:rFonts w:ascii="Times New Roman" w:hAnsi="Times New Roman" w:cs="Times New Roman"/>
          <w:b/>
          <w:bCs/>
          <w:sz w:val="24"/>
          <w:szCs w:val="24"/>
        </w:rPr>
      </w:pPr>
    </w:p>
    <w:p w:rsidR="00C577B3" w:rsidRPr="00D95F4E" w:rsidRDefault="00C577B3" w:rsidP="00D95F4E">
      <w:pPr>
        <w:spacing w:after="0" w:line="240" w:lineRule="auto"/>
        <w:ind w:left="-426" w:right="-143" w:firstLine="568"/>
        <w:jc w:val="both"/>
        <w:rPr>
          <w:rFonts w:ascii="Times New Roman" w:hAnsi="Times New Roman" w:cs="Times New Roman"/>
          <w:b/>
          <w:bCs/>
          <w:sz w:val="24"/>
          <w:szCs w:val="24"/>
        </w:rPr>
      </w:pPr>
      <w:r w:rsidRPr="00D95F4E">
        <w:rPr>
          <w:rFonts w:ascii="Times New Roman" w:hAnsi="Times New Roman" w:cs="Times New Roman"/>
          <w:b/>
          <w:bCs/>
          <w:sz w:val="24"/>
          <w:szCs w:val="24"/>
        </w:rPr>
        <w:t>Лот №6</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7"/>
              </w:tabs>
              <w:spacing w:after="0" w:line="240" w:lineRule="auto"/>
              <w:ind w:right="33" w:firstLine="34"/>
              <w:outlineLvl w:val="0"/>
              <w:rPr>
                <w:rFonts w:ascii="Times New Roman" w:hAnsi="Times New Roman" w:cs="Times New Roman"/>
                <w:bCs/>
                <w:sz w:val="24"/>
                <w:szCs w:val="24"/>
              </w:rPr>
            </w:pPr>
            <w:r w:rsidRPr="00D95F4E">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4854"/>
              </w:tabs>
              <w:spacing w:after="0" w:line="240" w:lineRule="auto"/>
              <w:ind w:right="33" w:firstLine="34"/>
              <w:rPr>
                <w:rFonts w:ascii="Times New Roman" w:hAnsi="Times New Roman" w:cs="Times New Roman"/>
                <w:sz w:val="24"/>
                <w:szCs w:val="24"/>
              </w:rPr>
            </w:pPr>
            <w:r w:rsidRPr="00D95F4E">
              <w:rPr>
                <w:rFonts w:ascii="Times New Roman" w:hAnsi="Times New Roman" w:cs="Times New Roman"/>
                <w:sz w:val="24"/>
                <w:szCs w:val="24"/>
              </w:rPr>
              <w:t>Павильон</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7"/>
              </w:tabs>
              <w:spacing w:after="0" w:line="240" w:lineRule="auto"/>
              <w:ind w:right="33"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26</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7"/>
              </w:tabs>
              <w:spacing w:after="0" w:line="240" w:lineRule="auto"/>
              <w:ind w:right="33" w:firstLine="34"/>
              <w:outlineLvl w:val="0"/>
              <w:rPr>
                <w:rFonts w:ascii="Times New Roman" w:hAnsi="Times New Roman" w:cs="Times New Roman"/>
                <w:bCs/>
                <w:sz w:val="24"/>
                <w:szCs w:val="24"/>
              </w:rPr>
            </w:pPr>
            <w:r w:rsidRPr="00D95F4E">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color w:val="FF0000"/>
                <w:sz w:val="24"/>
                <w:szCs w:val="24"/>
              </w:rPr>
            </w:pPr>
            <w:r w:rsidRPr="00D95F4E">
              <w:rPr>
                <w:rFonts w:ascii="Times New Roman" w:hAnsi="Times New Roman" w:cs="Times New Roman"/>
                <w:sz w:val="24"/>
                <w:szCs w:val="24"/>
              </w:rPr>
              <w:t>Пермский край, г.Добрянка, ул.Герцена, в районе жилого дома №33/1, в границах земельного участка согласно схеме расположения НТО №26</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7"/>
              </w:tabs>
              <w:spacing w:after="0" w:line="240" w:lineRule="auto"/>
              <w:ind w:right="33" w:firstLine="34"/>
              <w:outlineLvl w:val="0"/>
              <w:rPr>
                <w:rFonts w:ascii="Times New Roman" w:hAnsi="Times New Roman" w:cs="Times New Roman"/>
                <w:bCs/>
                <w:sz w:val="24"/>
                <w:szCs w:val="24"/>
              </w:rPr>
            </w:pPr>
            <w:r w:rsidRPr="00D95F4E">
              <w:rPr>
                <w:rFonts w:ascii="Times New Roman" w:hAnsi="Times New Roman" w:cs="Times New Roman"/>
                <w:bCs/>
                <w:sz w:val="24"/>
                <w:szCs w:val="24"/>
              </w:rPr>
              <w:lastRenderedPageBreak/>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47</w:t>
            </w:r>
          </w:p>
        </w:tc>
      </w:tr>
      <w:tr w:rsidR="00C577B3" w:rsidRPr="00D95F4E"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7"/>
              </w:tabs>
              <w:spacing w:after="0" w:line="240" w:lineRule="auto"/>
              <w:ind w:right="33" w:firstLine="34"/>
              <w:outlineLvl w:val="0"/>
              <w:rPr>
                <w:rFonts w:ascii="Times New Roman" w:hAnsi="Times New Roman" w:cs="Times New Roman"/>
                <w:bCs/>
                <w:sz w:val="24"/>
                <w:szCs w:val="24"/>
              </w:rPr>
            </w:pPr>
            <w:r w:rsidRPr="00D95F4E">
              <w:rPr>
                <w:rFonts w:ascii="Times New Roman" w:hAnsi="Times New Roman" w:cs="Times New Roman"/>
                <w:bCs/>
                <w:sz w:val="24"/>
                <w:szCs w:val="24"/>
              </w:rPr>
              <w:t>Площадь НТО, кв.м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30</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7"/>
              </w:tabs>
              <w:spacing w:after="0" w:line="240" w:lineRule="auto"/>
              <w:ind w:right="33"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Хлеб, хлебобулочные и кондитерские изделия</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7"/>
              </w:tabs>
              <w:spacing w:after="0" w:line="240" w:lineRule="auto"/>
              <w:ind w:right="33" w:firstLine="34"/>
              <w:outlineLvl w:val="0"/>
              <w:rPr>
                <w:rFonts w:ascii="Times New Roman" w:hAnsi="Times New Roman" w:cs="Times New Roman"/>
                <w:sz w:val="24"/>
                <w:szCs w:val="24"/>
                <w:highlight w:val="yellow"/>
              </w:rPr>
            </w:pPr>
            <w:r w:rsidRPr="00D95F4E">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5 </w:t>
            </w:r>
          </w:p>
        </w:tc>
      </w:tr>
      <w:tr w:rsidR="005721E0" w:rsidRPr="00D95F4E" w:rsidTr="00F52EF9">
        <w:tc>
          <w:tcPr>
            <w:tcW w:w="5103" w:type="dxa"/>
            <w:tcBorders>
              <w:top w:val="single" w:sz="4" w:space="0" w:color="auto"/>
              <w:left w:val="single" w:sz="4" w:space="0" w:color="auto"/>
              <w:bottom w:val="single" w:sz="4" w:space="0" w:color="auto"/>
              <w:right w:val="single" w:sz="4" w:space="0" w:color="auto"/>
            </w:tcBorders>
          </w:tcPr>
          <w:p w:rsidR="005721E0" w:rsidRPr="00D95F4E" w:rsidRDefault="005721E0" w:rsidP="00D95F4E">
            <w:pPr>
              <w:tabs>
                <w:tab w:val="center" w:pos="4887"/>
              </w:tabs>
              <w:spacing w:after="0" w:line="240" w:lineRule="auto"/>
              <w:ind w:right="33" w:firstLine="34"/>
              <w:outlineLvl w:val="0"/>
              <w:rPr>
                <w:rFonts w:ascii="Times New Roman" w:hAnsi="Times New Roman" w:cs="Times New Roman"/>
                <w:sz w:val="24"/>
                <w:szCs w:val="24"/>
                <w:highlight w:val="yellow"/>
              </w:rPr>
            </w:pPr>
            <w:r w:rsidRPr="00D95F4E">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5721E0" w:rsidRPr="005721E0" w:rsidRDefault="005721E0" w:rsidP="009F7008">
            <w:pPr>
              <w:spacing w:after="0" w:line="240" w:lineRule="auto"/>
              <w:ind w:right="-1"/>
              <w:rPr>
                <w:rFonts w:ascii="Times New Roman" w:hAnsi="Times New Roman" w:cs="Times New Roman"/>
                <w:sz w:val="24"/>
                <w:szCs w:val="24"/>
              </w:rPr>
            </w:pPr>
            <w:r w:rsidRPr="005721E0">
              <w:rPr>
                <w:rFonts w:ascii="Times New Roman" w:hAnsi="Times New Roman" w:cs="Times New Roman"/>
                <w:sz w:val="24"/>
                <w:szCs w:val="24"/>
              </w:rPr>
              <w:t>С 08.04.2025 по 07.04.2030</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17 860,05</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tabs>
                <w:tab w:val="center" w:pos="4887"/>
              </w:tabs>
              <w:spacing w:after="0" w:line="240" w:lineRule="auto"/>
              <w:ind w:right="33"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17 860,05</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5721E0">
            <w:pPr>
              <w:tabs>
                <w:tab w:val="center" w:pos="4887"/>
              </w:tabs>
              <w:spacing w:after="0" w:line="240" w:lineRule="auto"/>
              <w:ind w:right="33" w:firstLine="34"/>
              <w:outlineLvl w:val="0"/>
              <w:rPr>
                <w:rFonts w:ascii="Times New Roman" w:hAnsi="Times New Roman" w:cs="Times New Roman"/>
                <w:bCs/>
                <w:sz w:val="24"/>
                <w:szCs w:val="24"/>
              </w:rPr>
            </w:pPr>
            <w:r w:rsidRPr="00D95F4E">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5721E0">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89</w:t>
            </w:r>
            <w:r w:rsidR="005721E0">
              <w:rPr>
                <w:rFonts w:ascii="Times New Roman" w:hAnsi="Times New Roman" w:cs="Times New Roman"/>
                <w:sz w:val="24"/>
                <w:szCs w:val="24"/>
              </w:rPr>
              <w:t>3</w:t>
            </w:r>
            <w:r w:rsidRPr="00D95F4E">
              <w:rPr>
                <w:rFonts w:ascii="Times New Roman" w:hAnsi="Times New Roman" w:cs="Times New Roman"/>
                <w:sz w:val="24"/>
                <w:szCs w:val="24"/>
              </w:rPr>
              <w:t>,00</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4887"/>
              </w:tabs>
              <w:spacing w:after="0" w:line="240" w:lineRule="auto"/>
              <w:ind w:right="33"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tabs>
                <w:tab w:val="center" w:pos="4854"/>
              </w:tabs>
              <w:autoSpaceDE w:val="0"/>
              <w:autoSpaceDN w:val="0"/>
              <w:adjustRightInd w:val="0"/>
              <w:spacing w:after="0" w:line="240" w:lineRule="auto"/>
              <w:ind w:right="33" w:firstLine="34"/>
              <w:rPr>
                <w:rFonts w:ascii="Times New Roman" w:hAnsi="Times New Roman" w:cs="Times New Roman"/>
                <w:sz w:val="24"/>
                <w:szCs w:val="24"/>
              </w:rPr>
            </w:pPr>
            <w:r w:rsidRPr="00D95F4E">
              <w:rPr>
                <w:rFonts w:ascii="Times New Roman" w:hAnsi="Times New Roman" w:cs="Times New Roman"/>
                <w:sz w:val="24"/>
                <w:szCs w:val="24"/>
              </w:rPr>
              <w:t xml:space="preserve">Юридические лица и индивидуальные </w:t>
            </w:r>
            <w:r w:rsidRPr="00D95F4E">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4887"/>
              </w:tabs>
              <w:spacing w:after="0" w:line="240" w:lineRule="auto"/>
              <w:ind w:right="33" w:firstLine="34"/>
              <w:outlineLvl w:val="0"/>
              <w:rPr>
                <w:rFonts w:ascii="Times New Roman" w:hAnsi="Times New Roman" w:cs="Times New Roman"/>
                <w:bCs/>
                <w:sz w:val="24"/>
                <w:szCs w:val="24"/>
              </w:rPr>
            </w:pPr>
            <w:r w:rsidRPr="00D95F4E">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tabs>
                <w:tab w:val="center" w:pos="4854"/>
              </w:tabs>
              <w:autoSpaceDE w:val="0"/>
              <w:autoSpaceDN w:val="0"/>
              <w:adjustRightInd w:val="0"/>
              <w:spacing w:after="0" w:line="240" w:lineRule="auto"/>
              <w:ind w:right="33" w:firstLine="34"/>
              <w:rPr>
                <w:rFonts w:ascii="Times New Roman" w:hAnsi="Times New Roman" w:cs="Times New Roman"/>
                <w:sz w:val="24"/>
                <w:szCs w:val="24"/>
              </w:rPr>
            </w:pPr>
            <w:r w:rsidRPr="00D95F4E">
              <w:rPr>
                <w:rFonts w:ascii="Times New Roman" w:hAnsi="Times New Roman" w:cs="Times New Roman"/>
                <w:sz w:val="24"/>
                <w:szCs w:val="24"/>
              </w:rPr>
              <w:t>Не ранее чем через 10 рабочих дней и не позднее 20 рабочих дней с даты размещения на электронной площадке протокола об итогах аукциона</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4887"/>
              </w:tabs>
              <w:spacing w:after="0" w:line="240" w:lineRule="auto"/>
              <w:ind w:right="33"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tabs>
                <w:tab w:val="center" w:pos="4854"/>
              </w:tabs>
              <w:spacing w:after="0" w:line="240" w:lineRule="auto"/>
              <w:ind w:right="33" w:firstLine="34"/>
              <w:rPr>
                <w:rFonts w:ascii="Times New Roman" w:hAnsi="Times New Roman" w:cs="Times New Roman"/>
                <w:sz w:val="24"/>
                <w:szCs w:val="24"/>
              </w:rPr>
            </w:pPr>
            <w:r w:rsidRPr="00D95F4E">
              <w:rPr>
                <w:rFonts w:ascii="Times New Roman" w:hAnsi="Times New Roman" w:cs="Times New Roman"/>
                <w:sz w:val="24"/>
                <w:szCs w:val="24"/>
              </w:rPr>
              <w:t>Итоговая цена аукциона (плата за размещение НТО за 1 год) вносится за первый год размещения Объекта – не позднее 15 (пятнадцати) рабочих дней с даты заключения договора</w:t>
            </w:r>
          </w:p>
        </w:tc>
      </w:tr>
    </w:tbl>
    <w:p w:rsidR="00C577B3" w:rsidRPr="00D95F4E" w:rsidRDefault="00C577B3" w:rsidP="00D95F4E">
      <w:pPr>
        <w:spacing w:after="0" w:line="240" w:lineRule="auto"/>
        <w:ind w:left="-426" w:right="-143" w:firstLine="568"/>
        <w:jc w:val="both"/>
        <w:rPr>
          <w:rFonts w:ascii="Times New Roman" w:hAnsi="Times New Roman" w:cs="Times New Roman"/>
          <w:b/>
          <w:bCs/>
          <w:sz w:val="24"/>
          <w:szCs w:val="24"/>
        </w:rPr>
      </w:pPr>
    </w:p>
    <w:p w:rsidR="00C577B3" w:rsidRPr="00D95F4E" w:rsidRDefault="00C577B3" w:rsidP="00D95F4E">
      <w:pPr>
        <w:spacing w:after="0" w:line="240" w:lineRule="auto"/>
        <w:ind w:left="-426" w:right="-143" w:firstLine="568"/>
        <w:jc w:val="both"/>
        <w:rPr>
          <w:rFonts w:ascii="Times New Roman" w:hAnsi="Times New Roman" w:cs="Times New Roman"/>
          <w:b/>
          <w:bCs/>
          <w:sz w:val="24"/>
          <w:szCs w:val="24"/>
        </w:rPr>
      </w:pPr>
      <w:r w:rsidRPr="00D95F4E">
        <w:rPr>
          <w:rFonts w:ascii="Times New Roman" w:hAnsi="Times New Roman" w:cs="Times New Roman"/>
          <w:b/>
          <w:bCs/>
          <w:sz w:val="24"/>
          <w:szCs w:val="24"/>
        </w:rPr>
        <w:t>Лот №7</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Киоск</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28</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color w:val="FF0000"/>
                <w:sz w:val="24"/>
                <w:szCs w:val="24"/>
              </w:rPr>
            </w:pPr>
            <w:r w:rsidRPr="00D95F4E">
              <w:rPr>
                <w:rFonts w:ascii="Times New Roman" w:hAnsi="Times New Roman" w:cs="Times New Roman"/>
                <w:sz w:val="24"/>
                <w:szCs w:val="24"/>
              </w:rPr>
              <w:t>Пермский край, г.Добрянка, ул.Герцена, в районе жилого дома №33/1, в границах земельного участка согласно схеме расположения НТО №28</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17</w:t>
            </w:r>
          </w:p>
        </w:tc>
      </w:tr>
      <w:tr w:rsidR="00C577B3" w:rsidRPr="00D95F4E"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Площадь НТО, кв.м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9</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Непродовольственные товары (услуги)</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8"/>
              </w:tabs>
              <w:spacing w:after="0" w:line="240" w:lineRule="auto"/>
              <w:ind w:firstLine="34"/>
              <w:outlineLvl w:val="0"/>
              <w:rPr>
                <w:rFonts w:ascii="Times New Roman" w:hAnsi="Times New Roman" w:cs="Times New Roman"/>
                <w:sz w:val="24"/>
                <w:szCs w:val="24"/>
                <w:highlight w:val="yellow"/>
              </w:rPr>
            </w:pPr>
            <w:r w:rsidRPr="00D95F4E">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5 </w:t>
            </w:r>
          </w:p>
        </w:tc>
      </w:tr>
      <w:tr w:rsidR="005721E0" w:rsidRPr="00D95F4E" w:rsidTr="00F52EF9">
        <w:tc>
          <w:tcPr>
            <w:tcW w:w="5104" w:type="dxa"/>
            <w:tcBorders>
              <w:top w:val="single" w:sz="4" w:space="0" w:color="auto"/>
              <w:left w:val="single" w:sz="4" w:space="0" w:color="auto"/>
              <w:bottom w:val="single" w:sz="4" w:space="0" w:color="auto"/>
              <w:right w:val="single" w:sz="4" w:space="0" w:color="auto"/>
            </w:tcBorders>
          </w:tcPr>
          <w:p w:rsidR="005721E0" w:rsidRPr="00D95F4E" w:rsidRDefault="005721E0" w:rsidP="00D95F4E">
            <w:pPr>
              <w:tabs>
                <w:tab w:val="center" w:pos="4888"/>
              </w:tabs>
              <w:spacing w:after="0" w:line="240" w:lineRule="auto"/>
              <w:ind w:firstLine="34"/>
              <w:outlineLvl w:val="0"/>
              <w:rPr>
                <w:rFonts w:ascii="Times New Roman" w:hAnsi="Times New Roman" w:cs="Times New Roman"/>
                <w:sz w:val="24"/>
                <w:szCs w:val="24"/>
                <w:highlight w:val="yellow"/>
              </w:rPr>
            </w:pPr>
            <w:r w:rsidRPr="00D95F4E">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5721E0" w:rsidRPr="005721E0" w:rsidRDefault="005721E0" w:rsidP="009F7008">
            <w:pPr>
              <w:spacing w:after="0" w:line="240" w:lineRule="auto"/>
              <w:ind w:right="-1"/>
              <w:rPr>
                <w:rFonts w:ascii="Times New Roman" w:hAnsi="Times New Roman" w:cs="Times New Roman"/>
                <w:sz w:val="24"/>
                <w:szCs w:val="24"/>
              </w:rPr>
            </w:pPr>
            <w:r w:rsidRPr="005721E0">
              <w:rPr>
                <w:rFonts w:ascii="Times New Roman" w:hAnsi="Times New Roman" w:cs="Times New Roman"/>
                <w:sz w:val="24"/>
                <w:szCs w:val="24"/>
              </w:rPr>
              <w:t>С 08.04.2025 по 07.04.2030</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6 460,02</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6 460,02</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tcPr>
          <w:p w:rsidR="00C577B3" w:rsidRPr="00D95F4E" w:rsidRDefault="00C577B3" w:rsidP="005721E0">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5721E0">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32</w:t>
            </w:r>
            <w:r w:rsidR="005721E0">
              <w:rPr>
                <w:rFonts w:ascii="Times New Roman" w:hAnsi="Times New Roman" w:cs="Times New Roman"/>
                <w:sz w:val="24"/>
                <w:szCs w:val="24"/>
              </w:rPr>
              <w:t>3</w:t>
            </w:r>
            <w:r w:rsidRPr="00D95F4E">
              <w:rPr>
                <w:rFonts w:ascii="Times New Roman" w:hAnsi="Times New Roman" w:cs="Times New Roman"/>
                <w:sz w:val="24"/>
                <w:szCs w:val="24"/>
              </w:rPr>
              <w:t>,00</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Юридические лица и индивидуальные </w:t>
            </w:r>
            <w:r w:rsidRPr="00D95F4E">
              <w:rPr>
                <w:rFonts w:ascii="Times New Roman" w:hAnsi="Times New Roman" w:cs="Times New Roman"/>
                <w:sz w:val="24"/>
                <w:szCs w:val="24"/>
              </w:rP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 же физические лица, не являющиеся индивидуальными предпринимателями и применяющие </w:t>
            </w:r>
            <w:r w:rsidRPr="00D95F4E">
              <w:rPr>
                <w:rFonts w:ascii="Times New Roman" w:hAnsi="Times New Roman" w:cs="Times New Roman"/>
                <w:sz w:val="24"/>
                <w:szCs w:val="24"/>
              </w:rPr>
              <w:lastRenderedPageBreak/>
              <w:t>специальный налоговый режим «Налог на профессиональный доход»</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lastRenderedPageBreak/>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left="34"/>
              <w:rPr>
                <w:rFonts w:ascii="Times New Roman" w:hAnsi="Times New Roman" w:cs="Times New Roman"/>
                <w:sz w:val="24"/>
                <w:szCs w:val="24"/>
              </w:rPr>
            </w:pPr>
            <w:r w:rsidRPr="00D95F4E">
              <w:rPr>
                <w:rFonts w:ascii="Times New Roman" w:hAnsi="Times New Roman" w:cs="Times New Roman"/>
                <w:sz w:val="24"/>
                <w:szCs w:val="24"/>
              </w:rPr>
              <w:t>Не ранее чем через 10 рабочих дней и не позднее 20 рабочих дней с даты размещения на электронной площадке протокола об итогах аукциона</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spacing w:after="0" w:line="240" w:lineRule="auto"/>
              <w:ind w:left="34"/>
              <w:rPr>
                <w:rFonts w:ascii="Times New Roman" w:hAnsi="Times New Roman" w:cs="Times New Roman"/>
                <w:sz w:val="24"/>
                <w:szCs w:val="24"/>
              </w:rPr>
            </w:pPr>
            <w:r w:rsidRPr="00D95F4E">
              <w:rPr>
                <w:rFonts w:ascii="Times New Roman" w:hAnsi="Times New Roman" w:cs="Times New Roman"/>
                <w:sz w:val="24"/>
                <w:szCs w:val="24"/>
              </w:rPr>
              <w:t>Итоговая цена аукциона (плата за размещение НТО за 1 год) вносится за первый год размещения Объекта – не позднее 15 (пятнадцати) рабочих дней с даты заключения договора</w:t>
            </w:r>
          </w:p>
        </w:tc>
      </w:tr>
    </w:tbl>
    <w:p w:rsidR="00C577B3" w:rsidRPr="00D95F4E" w:rsidRDefault="00C577B3" w:rsidP="00D95F4E">
      <w:pPr>
        <w:spacing w:after="0" w:line="240" w:lineRule="auto"/>
        <w:ind w:left="-426" w:right="-143" w:firstLine="568"/>
        <w:jc w:val="both"/>
        <w:rPr>
          <w:rFonts w:ascii="Times New Roman" w:hAnsi="Times New Roman" w:cs="Times New Roman"/>
          <w:b/>
          <w:bCs/>
          <w:sz w:val="24"/>
          <w:szCs w:val="24"/>
        </w:rPr>
      </w:pPr>
    </w:p>
    <w:p w:rsidR="00C577B3" w:rsidRPr="00D95F4E" w:rsidRDefault="00C577B3" w:rsidP="00D95F4E">
      <w:pPr>
        <w:spacing w:after="0" w:line="240" w:lineRule="auto"/>
        <w:ind w:right="-1"/>
        <w:jc w:val="both"/>
        <w:rPr>
          <w:rFonts w:ascii="Times New Roman" w:hAnsi="Times New Roman" w:cs="Times New Roman"/>
          <w:b/>
          <w:bCs/>
          <w:sz w:val="24"/>
          <w:szCs w:val="24"/>
        </w:rPr>
      </w:pPr>
      <w:r w:rsidRPr="00D95F4E">
        <w:rPr>
          <w:rFonts w:ascii="Times New Roman" w:hAnsi="Times New Roman" w:cs="Times New Roman"/>
          <w:b/>
          <w:bCs/>
          <w:sz w:val="24"/>
          <w:szCs w:val="24"/>
        </w:rPr>
        <w:t>Лот №8</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713"/>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Павильон</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713"/>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29</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713"/>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Пермский край, г.Добрянка, ул.Энгельса, в районе жилого дома №6, в границах земельного участка согласно схеме расположения НТО №29</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713"/>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47</w:t>
            </w:r>
          </w:p>
        </w:tc>
      </w:tr>
      <w:tr w:rsidR="00C577B3" w:rsidRPr="00D95F4E"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713"/>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Площадь НТО, кв.м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30</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713"/>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Цветы и другие растения</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713"/>
              </w:tabs>
              <w:spacing w:after="0" w:line="240" w:lineRule="auto"/>
              <w:ind w:firstLine="34"/>
              <w:outlineLvl w:val="0"/>
              <w:rPr>
                <w:rFonts w:ascii="Times New Roman" w:hAnsi="Times New Roman" w:cs="Times New Roman"/>
                <w:sz w:val="24"/>
                <w:szCs w:val="24"/>
                <w:highlight w:val="yellow"/>
              </w:rPr>
            </w:pPr>
            <w:r w:rsidRPr="00D95F4E">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5 </w:t>
            </w:r>
          </w:p>
        </w:tc>
      </w:tr>
      <w:tr w:rsidR="005721E0" w:rsidRPr="00D95F4E" w:rsidTr="00F52EF9">
        <w:tc>
          <w:tcPr>
            <w:tcW w:w="5104" w:type="dxa"/>
            <w:tcBorders>
              <w:top w:val="single" w:sz="4" w:space="0" w:color="auto"/>
              <w:left w:val="single" w:sz="4" w:space="0" w:color="auto"/>
              <w:bottom w:val="single" w:sz="4" w:space="0" w:color="auto"/>
              <w:right w:val="single" w:sz="4" w:space="0" w:color="auto"/>
            </w:tcBorders>
          </w:tcPr>
          <w:p w:rsidR="005721E0" w:rsidRPr="00D95F4E" w:rsidRDefault="005721E0" w:rsidP="00D95F4E">
            <w:pPr>
              <w:tabs>
                <w:tab w:val="center" w:pos="4713"/>
              </w:tabs>
              <w:spacing w:after="0" w:line="240" w:lineRule="auto"/>
              <w:ind w:firstLine="34"/>
              <w:outlineLvl w:val="0"/>
              <w:rPr>
                <w:rFonts w:ascii="Times New Roman" w:hAnsi="Times New Roman" w:cs="Times New Roman"/>
                <w:sz w:val="24"/>
                <w:szCs w:val="24"/>
                <w:highlight w:val="yellow"/>
              </w:rPr>
            </w:pPr>
            <w:r w:rsidRPr="00D95F4E">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5721E0" w:rsidRPr="005721E0" w:rsidRDefault="005721E0" w:rsidP="009F7008">
            <w:pPr>
              <w:spacing w:after="0" w:line="240" w:lineRule="auto"/>
              <w:ind w:right="-1"/>
              <w:rPr>
                <w:rFonts w:ascii="Times New Roman" w:hAnsi="Times New Roman" w:cs="Times New Roman"/>
                <w:sz w:val="24"/>
                <w:szCs w:val="24"/>
              </w:rPr>
            </w:pPr>
            <w:r w:rsidRPr="005721E0">
              <w:rPr>
                <w:rFonts w:ascii="Times New Roman" w:hAnsi="Times New Roman" w:cs="Times New Roman"/>
                <w:sz w:val="24"/>
                <w:szCs w:val="24"/>
              </w:rPr>
              <w:t>С 08.04.2025 по 07.04.2030</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18 392,73</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tabs>
                <w:tab w:val="center" w:pos="4713"/>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18 392,73</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tcPr>
          <w:p w:rsidR="00C577B3" w:rsidRPr="00D95F4E" w:rsidRDefault="00C577B3" w:rsidP="005721E0">
            <w:pPr>
              <w:tabs>
                <w:tab w:val="center" w:pos="4713"/>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5721E0">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91</w:t>
            </w:r>
            <w:r w:rsidR="005721E0">
              <w:rPr>
                <w:rFonts w:ascii="Times New Roman" w:hAnsi="Times New Roman" w:cs="Times New Roman"/>
                <w:sz w:val="24"/>
                <w:szCs w:val="24"/>
              </w:rPr>
              <w:t>9</w:t>
            </w:r>
            <w:r w:rsidRPr="00D95F4E">
              <w:rPr>
                <w:rFonts w:ascii="Times New Roman" w:hAnsi="Times New Roman" w:cs="Times New Roman"/>
                <w:sz w:val="24"/>
                <w:szCs w:val="24"/>
              </w:rPr>
              <w:t>,00</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4713"/>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firstLine="34"/>
              <w:rPr>
                <w:rFonts w:ascii="Times New Roman" w:hAnsi="Times New Roman" w:cs="Times New Roman"/>
                <w:sz w:val="24"/>
                <w:szCs w:val="24"/>
              </w:rPr>
            </w:pPr>
            <w:r w:rsidRPr="00D95F4E">
              <w:rPr>
                <w:rFonts w:ascii="Times New Roman" w:hAnsi="Times New Roman" w:cs="Times New Roman"/>
                <w:sz w:val="24"/>
                <w:szCs w:val="24"/>
              </w:rPr>
              <w:t xml:space="preserve">Юридические лица и индивидуальные </w:t>
            </w:r>
            <w:r w:rsidRPr="00D95F4E">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4713"/>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firstLine="34"/>
              <w:rPr>
                <w:rFonts w:ascii="Times New Roman" w:hAnsi="Times New Roman" w:cs="Times New Roman"/>
                <w:sz w:val="24"/>
                <w:szCs w:val="24"/>
              </w:rPr>
            </w:pPr>
            <w:r w:rsidRPr="00D95F4E">
              <w:rPr>
                <w:rFonts w:ascii="Times New Roman" w:hAnsi="Times New Roman" w:cs="Times New Roman"/>
                <w:sz w:val="24"/>
                <w:szCs w:val="24"/>
              </w:rPr>
              <w:t>Не ранее чем через 10 рабочих дней и не позднее 20 рабочих дней с даты размещения на электронной площадке протокола об итогах аукциона</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4713"/>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spacing w:after="0" w:line="240" w:lineRule="auto"/>
              <w:ind w:firstLine="34"/>
              <w:rPr>
                <w:rFonts w:ascii="Times New Roman" w:hAnsi="Times New Roman" w:cs="Times New Roman"/>
                <w:sz w:val="24"/>
                <w:szCs w:val="24"/>
              </w:rPr>
            </w:pPr>
            <w:r w:rsidRPr="00D95F4E">
              <w:rPr>
                <w:rFonts w:ascii="Times New Roman" w:hAnsi="Times New Roman" w:cs="Times New Roman"/>
                <w:sz w:val="24"/>
                <w:szCs w:val="24"/>
              </w:rPr>
              <w:t>Итоговая цена аукциона (плата за размещение НТО за 1 год) вносится за первый год размещения Объекта – не позднее 15 (пятнадцати) рабочих дней с даты заключения договора</w:t>
            </w:r>
          </w:p>
        </w:tc>
      </w:tr>
    </w:tbl>
    <w:p w:rsidR="00C577B3" w:rsidRPr="00D95F4E" w:rsidRDefault="00C577B3" w:rsidP="00D95F4E">
      <w:pPr>
        <w:spacing w:after="0" w:line="240" w:lineRule="auto"/>
        <w:ind w:right="-143"/>
        <w:jc w:val="both"/>
        <w:rPr>
          <w:rFonts w:ascii="Times New Roman" w:hAnsi="Times New Roman" w:cs="Times New Roman"/>
          <w:b/>
          <w:bCs/>
          <w:sz w:val="24"/>
          <w:szCs w:val="24"/>
        </w:rPr>
      </w:pPr>
    </w:p>
    <w:p w:rsidR="00C577B3" w:rsidRPr="00D95F4E" w:rsidRDefault="00C577B3" w:rsidP="00D95F4E">
      <w:pPr>
        <w:spacing w:after="0" w:line="240" w:lineRule="auto"/>
        <w:ind w:left="-426" w:right="-143" w:firstLine="568"/>
        <w:jc w:val="both"/>
        <w:rPr>
          <w:rFonts w:ascii="Times New Roman" w:hAnsi="Times New Roman" w:cs="Times New Roman"/>
          <w:b/>
          <w:bCs/>
          <w:sz w:val="24"/>
          <w:szCs w:val="24"/>
        </w:rPr>
      </w:pPr>
      <w:r w:rsidRPr="00D95F4E">
        <w:rPr>
          <w:rFonts w:ascii="Times New Roman" w:hAnsi="Times New Roman" w:cs="Times New Roman"/>
          <w:b/>
          <w:bCs/>
          <w:sz w:val="24"/>
          <w:szCs w:val="24"/>
        </w:rPr>
        <w:t>Лот №9</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firstLine="34"/>
              <w:rPr>
                <w:rFonts w:ascii="Times New Roman" w:hAnsi="Times New Roman" w:cs="Times New Roman"/>
                <w:sz w:val="24"/>
                <w:szCs w:val="24"/>
              </w:rPr>
            </w:pPr>
            <w:r w:rsidRPr="00D95F4E">
              <w:rPr>
                <w:rFonts w:ascii="Times New Roman" w:hAnsi="Times New Roman" w:cs="Times New Roman"/>
                <w:sz w:val="24"/>
                <w:szCs w:val="24"/>
              </w:rPr>
              <w:t>Павильон</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31</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Пермский край, г.Добрянка, ул.Энгельса, в районе жилого дома №7, в границах земельного участка согласно схеме расположения НТО №31</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lastRenderedPageBreak/>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47</w:t>
            </w:r>
          </w:p>
        </w:tc>
      </w:tr>
      <w:tr w:rsidR="00C577B3" w:rsidRPr="00D95F4E"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Площадь НТО, кв.м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30</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Хлеб, хлебобулочные и кондитерские изделия</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88"/>
              </w:tabs>
              <w:spacing w:after="0" w:line="240" w:lineRule="auto"/>
              <w:ind w:firstLine="34"/>
              <w:outlineLvl w:val="0"/>
              <w:rPr>
                <w:rFonts w:ascii="Times New Roman" w:hAnsi="Times New Roman" w:cs="Times New Roman"/>
                <w:sz w:val="24"/>
                <w:szCs w:val="24"/>
                <w:highlight w:val="yellow"/>
              </w:rPr>
            </w:pPr>
            <w:r w:rsidRPr="00D95F4E">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5 </w:t>
            </w:r>
          </w:p>
        </w:tc>
      </w:tr>
      <w:tr w:rsidR="005721E0" w:rsidRPr="00D95F4E" w:rsidTr="00F52EF9">
        <w:tc>
          <w:tcPr>
            <w:tcW w:w="5104" w:type="dxa"/>
            <w:tcBorders>
              <w:top w:val="single" w:sz="4" w:space="0" w:color="auto"/>
              <w:left w:val="single" w:sz="4" w:space="0" w:color="auto"/>
              <w:bottom w:val="single" w:sz="4" w:space="0" w:color="auto"/>
              <w:right w:val="single" w:sz="4" w:space="0" w:color="auto"/>
            </w:tcBorders>
          </w:tcPr>
          <w:p w:rsidR="005721E0" w:rsidRPr="00D95F4E" w:rsidRDefault="005721E0" w:rsidP="00D95F4E">
            <w:pPr>
              <w:tabs>
                <w:tab w:val="center" w:pos="4888"/>
              </w:tabs>
              <w:spacing w:after="0" w:line="240" w:lineRule="auto"/>
              <w:ind w:firstLine="34"/>
              <w:outlineLvl w:val="0"/>
              <w:rPr>
                <w:rFonts w:ascii="Times New Roman" w:hAnsi="Times New Roman" w:cs="Times New Roman"/>
                <w:sz w:val="24"/>
                <w:szCs w:val="24"/>
                <w:highlight w:val="yellow"/>
              </w:rPr>
            </w:pPr>
            <w:r w:rsidRPr="00D95F4E">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5721E0" w:rsidRPr="005721E0" w:rsidRDefault="005721E0" w:rsidP="009F7008">
            <w:pPr>
              <w:spacing w:after="0" w:line="240" w:lineRule="auto"/>
              <w:ind w:right="-1"/>
              <w:rPr>
                <w:rFonts w:ascii="Times New Roman" w:hAnsi="Times New Roman" w:cs="Times New Roman"/>
                <w:sz w:val="24"/>
                <w:szCs w:val="24"/>
              </w:rPr>
            </w:pPr>
            <w:r w:rsidRPr="005721E0">
              <w:rPr>
                <w:rFonts w:ascii="Times New Roman" w:hAnsi="Times New Roman" w:cs="Times New Roman"/>
                <w:sz w:val="24"/>
                <w:szCs w:val="24"/>
              </w:rPr>
              <w:t>С 08.04.2025 по 07.04.2030</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18 392,73</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18 392,73</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tcPr>
          <w:p w:rsidR="00C577B3" w:rsidRPr="00D95F4E" w:rsidRDefault="00C577B3" w:rsidP="005721E0">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5721E0">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91</w:t>
            </w:r>
            <w:r w:rsidR="005721E0">
              <w:rPr>
                <w:rFonts w:ascii="Times New Roman" w:hAnsi="Times New Roman" w:cs="Times New Roman"/>
                <w:sz w:val="24"/>
                <w:szCs w:val="24"/>
              </w:rPr>
              <w:t>9</w:t>
            </w:r>
            <w:r w:rsidRPr="00D95F4E">
              <w:rPr>
                <w:rFonts w:ascii="Times New Roman" w:hAnsi="Times New Roman" w:cs="Times New Roman"/>
                <w:sz w:val="24"/>
                <w:szCs w:val="24"/>
              </w:rPr>
              <w:t>,00</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firstLine="34"/>
              <w:rPr>
                <w:rFonts w:ascii="Times New Roman" w:hAnsi="Times New Roman" w:cs="Times New Roman"/>
                <w:sz w:val="24"/>
                <w:szCs w:val="24"/>
              </w:rPr>
            </w:pPr>
            <w:r w:rsidRPr="00D95F4E">
              <w:rPr>
                <w:rFonts w:ascii="Times New Roman" w:hAnsi="Times New Roman" w:cs="Times New Roman"/>
                <w:sz w:val="24"/>
                <w:szCs w:val="24"/>
              </w:rPr>
              <w:t xml:space="preserve">Юридические лица и индивидуальные </w:t>
            </w:r>
            <w:r w:rsidRPr="00D95F4E">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firstLine="34"/>
              <w:rPr>
                <w:rFonts w:ascii="Times New Roman" w:hAnsi="Times New Roman" w:cs="Times New Roman"/>
                <w:sz w:val="24"/>
                <w:szCs w:val="24"/>
              </w:rPr>
            </w:pPr>
            <w:r w:rsidRPr="00D95F4E">
              <w:rPr>
                <w:rFonts w:ascii="Times New Roman" w:hAnsi="Times New Roman" w:cs="Times New Roman"/>
                <w:sz w:val="24"/>
                <w:szCs w:val="24"/>
              </w:rPr>
              <w:t>Не ранее чем через 10 рабочих дней и не позднее 20 рабочих дней с даты размещения на электронной площадке протокола об итогах аукциона</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4888"/>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spacing w:after="0" w:line="240" w:lineRule="auto"/>
              <w:ind w:firstLine="34"/>
              <w:rPr>
                <w:rFonts w:ascii="Times New Roman" w:hAnsi="Times New Roman" w:cs="Times New Roman"/>
                <w:sz w:val="24"/>
                <w:szCs w:val="24"/>
              </w:rPr>
            </w:pPr>
            <w:r w:rsidRPr="00D95F4E">
              <w:rPr>
                <w:rFonts w:ascii="Times New Roman" w:hAnsi="Times New Roman" w:cs="Times New Roman"/>
                <w:sz w:val="24"/>
                <w:szCs w:val="24"/>
              </w:rPr>
              <w:t>Итоговая цена аукциона (плата за размещение НТО за 1 год) вносится за первый год размещения Объекта – не позднее 15 (пятнадцати) рабочих дней с даты заключения договора</w:t>
            </w:r>
          </w:p>
        </w:tc>
      </w:tr>
    </w:tbl>
    <w:p w:rsidR="00C577B3" w:rsidRPr="00D95F4E" w:rsidRDefault="00C577B3" w:rsidP="00D95F4E">
      <w:pPr>
        <w:spacing w:after="0" w:line="240" w:lineRule="auto"/>
        <w:ind w:left="-426" w:right="-143" w:firstLine="568"/>
        <w:jc w:val="both"/>
        <w:rPr>
          <w:rFonts w:ascii="Times New Roman" w:hAnsi="Times New Roman" w:cs="Times New Roman"/>
          <w:b/>
          <w:sz w:val="24"/>
          <w:szCs w:val="24"/>
          <w:lang w:eastAsia="en-US"/>
        </w:rPr>
      </w:pPr>
    </w:p>
    <w:p w:rsidR="00C577B3" w:rsidRPr="00D95F4E" w:rsidRDefault="00C577B3" w:rsidP="00D95F4E">
      <w:pPr>
        <w:spacing w:after="0" w:line="240" w:lineRule="auto"/>
        <w:ind w:right="-1"/>
        <w:jc w:val="both"/>
        <w:rPr>
          <w:rFonts w:ascii="Times New Roman" w:hAnsi="Times New Roman" w:cs="Times New Roman"/>
          <w:b/>
          <w:bCs/>
          <w:sz w:val="24"/>
          <w:szCs w:val="24"/>
        </w:rPr>
      </w:pPr>
      <w:r w:rsidRPr="00D95F4E">
        <w:rPr>
          <w:rFonts w:ascii="Times New Roman" w:hAnsi="Times New Roman" w:cs="Times New Roman"/>
          <w:b/>
          <w:bCs/>
          <w:sz w:val="24"/>
          <w:szCs w:val="24"/>
        </w:rPr>
        <w:t>Лот №10</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Павильон</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32</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Пермский край, г.Добрянка, ул.Герцена, в районе жилого дома №36, в границах земельного участка согласно схеме расположения НТО №32</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47</w:t>
            </w:r>
          </w:p>
        </w:tc>
      </w:tr>
      <w:tr w:rsidR="00C577B3" w:rsidRPr="00D95F4E"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Площадь НТО, кв.м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30</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Непродовольственные товары (услуги)</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sz w:val="24"/>
                <w:szCs w:val="24"/>
                <w:highlight w:val="yellow"/>
              </w:rPr>
            </w:pPr>
            <w:r w:rsidRPr="00D95F4E">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5 </w:t>
            </w:r>
          </w:p>
        </w:tc>
      </w:tr>
      <w:tr w:rsidR="005721E0" w:rsidRPr="00D95F4E" w:rsidTr="00F52EF9">
        <w:tc>
          <w:tcPr>
            <w:tcW w:w="5103" w:type="dxa"/>
            <w:tcBorders>
              <w:top w:val="single" w:sz="4" w:space="0" w:color="auto"/>
              <w:left w:val="single" w:sz="4" w:space="0" w:color="auto"/>
              <w:bottom w:val="single" w:sz="4" w:space="0" w:color="auto"/>
              <w:right w:val="single" w:sz="4" w:space="0" w:color="auto"/>
            </w:tcBorders>
          </w:tcPr>
          <w:p w:rsidR="005721E0" w:rsidRPr="00D95F4E" w:rsidRDefault="005721E0" w:rsidP="00D95F4E">
            <w:pPr>
              <w:tabs>
                <w:tab w:val="center" w:pos="5076"/>
              </w:tabs>
              <w:spacing w:after="0" w:line="240" w:lineRule="auto"/>
              <w:ind w:right="-1"/>
              <w:outlineLvl w:val="0"/>
              <w:rPr>
                <w:rFonts w:ascii="Times New Roman" w:hAnsi="Times New Roman" w:cs="Times New Roman"/>
                <w:sz w:val="24"/>
                <w:szCs w:val="24"/>
                <w:highlight w:val="yellow"/>
              </w:rPr>
            </w:pPr>
            <w:r w:rsidRPr="00D95F4E">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5721E0" w:rsidRPr="005721E0" w:rsidRDefault="005721E0" w:rsidP="009F7008">
            <w:pPr>
              <w:spacing w:after="0" w:line="240" w:lineRule="auto"/>
              <w:ind w:right="-1"/>
              <w:rPr>
                <w:rFonts w:ascii="Times New Roman" w:hAnsi="Times New Roman" w:cs="Times New Roman"/>
                <w:sz w:val="24"/>
                <w:szCs w:val="24"/>
              </w:rPr>
            </w:pPr>
            <w:r w:rsidRPr="005721E0">
              <w:rPr>
                <w:rFonts w:ascii="Times New Roman" w:hAnsi="Times New Roman" w:cs="Times New Roman"/>
                <w:sz w:val="24"/>
                <w:szCs w:val="24"/>
              </w:rPr>
              <w:t>С 08.04.2025 по 07.04.2030</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17 991,64</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17 991,64</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EA0A63">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EA0A63">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89</w:t>
            </w:r>
            <w:r w:rsidR="00EA0A63">
              <w:rPr>
                <w:rFonts w:ascii="Times New Roman" w:hAnsi="Times New Roman" w:cs="Times New Roman"/>
                <w:sz w:val="24"/>
                <w:szCs w:val="24"/>
              </w:rPr>
              <w:t>9</w:t>
            </w:r>
            <w:r w:rsidRPr="00D95F4E">
              <w:rPr>
                <w:rFonts w:ascii="Times New Roman" w:hAnsi="Times New Roman" w:cs="Times New Roman"/>
                <w:sz w:val="24"/>
                <w:szCs w:val="24"/>
              </w:rPr>
              <w:t>,00</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Юридические лица и индивидуальные </w:t>
            </w:r>
            <w:r w:rsidRPr="00D95F4E">
              <w:rPr>
                <w:rFonts w:ascii="Times New Roman" w:hAnsi="Times New Roman" w:cs="Times New Roman"/>
                <w:sz w:val="24"/>
                <w:szCs w:val="24"/>
              </w:rP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 же физические лица, не являющиеся индивидуальными предпринимателями и применяющие </w:t>
            </w:r>
            <w:r w:rsidRPr="00D95F4E">
              <w:rPr>
                <w:rFonts w:ascii="Times New Roman" w:hAnsi="Times New Roman" w:cs="Times New Roman"/>
                <w:sz w:val="24"/>
                <w:szCs w:val="24"/>
              </w:rPr>
              <w:lastRenderedPageBreak/>
              <w:t>специальный налоговый режим «Налог на профессиональный доход»</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lastRenderedPageBreak/>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Не ранее чем через 10 рабочих дней и не позднее 20 рабочих дней с даты размещения на электронной площадке протокола об итогах аукциона</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Итоговая цена аукциона (плата за размещение НТО за 1 год) вносится за первый год размещения Объекта – не позднее 15 (пятнадцати) рабочих дней с даты заключения договора</w:t>
            </w:r>
          </w:p>
        </w:tc>
      </w:tr>
    </w:tbl>
    <w:p w:rsidR="00C577B3" w:rsidRPr="00D95F4E" w:rsidRDefault="00C577B3" w:rsidP="00D95F4E">
      <w:pPr>
        <w:spacing w:after="0" w:line="240" w:lineRule="auto"/>
        <w:ind w:left="-426" w:right="-143" w:firstLine="568"/>
        <w:jc w:val="both"/>
        <w:rPr>
          <w:rFonts w:ascii="Times New Roman" w:hAnsi="Times New Roman" w:cs="Times New Roman"/>
          <w:b/>
          <w:bCs/>
          <w:sz w:val="24"/>
          <w:szCs w:val="24"/>
        </w:rPr>
      </w:pPr>
    </w:p>
    <w:p w:rsidR="00C577B3" w:rsidRPr="00D95F4E" w:rsidRDefault="00C577B3" w:rsidP="00D95F4E">
      <w:pPr>
        <w:spacing w:after="0" w:line="240" w:lineRule="auto"/>
        <w:ind w:right="-1"/>
        <w:jc w:val="both"/>
        <w:rPr>
          <w:rFonts w:ascii="Times New Roman" w:hAnsi="Times New Roman" w:cs="Times New Roman"/>
          <w:b/>
          <w:bCs/>
          <w:sz w:val="24"/>
          <w:szCs w:val="24"/>
        </w:rPr>
      </w:pPr>
      <w:r w:rsidRPr="00D95F4E">
        <w:rPr>
          <w:rFonts w:ascii="Times New Roman" w:hAnsi="Times New Roman" w:cs="Times New Roman"/>
          <w:b/>
          <w:bCs/>
          <w:sz w:val="24"/>
          <w:szCs w:val="24"/>
        </w:rPr>
        <w:t>Лот №11</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Павильон</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33</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Пермский край, г.Добрянка, ул.Герцена, в районе жилого дома №36, в границах земельного участка согласно схеме расположения НТО №33</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47</w:t>
            </w:r>
          </w:p>
        </w:tc>
      </w:tr>
      <w:tr w:rsidR="00C577B3" w:rsidRPr="00D95F4E"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Площадь НТО, кв.м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30</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Непродовольственные товары </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sz w:val="24"/>
                <w:szCs w:val="24"/>
                <w:highlight w:val="yellow"/>
              </w:rPr>
            </w:pPr>
            <w:r w:rsidRPr="00D95F4E">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5 </w:t>
            </w:r>
          </w:p>
        </w:tc>
      </w:tr>
      <w:tr w:rsidR="00EA0A63" w:rsidRPr="00D95F4E" w:rsidTr="00F52EF9">
        <w:tc>
          <w:tcPr>
            <w:tcW w:w="5103" w:type="dxa"/>
            <w:tcBorders>
              <w:top w:val="single" w:sz="4" w:space="0" w:color="auto"/>
              <w:left w:val="single" w:sz="4" w:space="0" w:color="auto"/>
              <w:bottom w:val="single" w:sz="4" w:space="0" w:color="auto"/>
              <w:right w:val="single" w:sz="4" w:space="0" w:color="auto"/>
            </w:tcBorders>
          </w:tcPr>
          <w:p w:rsidR="00EA0A63" w:rsidRPr="00D95F4E" w:rsidRDefault="00EA0A63" w:rsidP="00D95F4E">
            <w:pPr>
              <w:tabs>
                <w:tab w:val="center" w:pos="5076"/>
              </w:tabs>
              <w:spacing w:after="0" w:line="240" w:lineRule="auto"/>
              <w:ind w:right="-1"/>
              <w:outlineLvl w:val="0"/>
              <w:rPr>
                <w:rFonts w:ascii="Times New Roman" w:hAnsi="Times New Roman" w:cs="Times New Roman"/>
                <w:sz w:val="24"/>
                <w:szCs w:val="24"/>
                <w:highlight w:val="yellow"/>
              </w:rPr>
            </w:pPr>
            <w:r w:rsidRPr="00D95F4E">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EA0A63" w:rsidRPr="005721E0" w:rsidRDefault="00EA0A63" w:rsidP="009F7008">
            <w:pPr>
              <w:spacing w:after="0" w:line="240" w:lineRule="auto"/>
              <w:ind w:right="-1"/>
              <w:rPr>
                <w:rFonts w:ascii="Times New Roman" w:hAnsi="Times New Roman" w:cs="Times New Roman"/>
                <w:sz w:val="24"/>
                <w:szCs w:val="24"/>
              </w:rPr>
            </w:pPr>
            <w:r w:rsidRPr="005721E0">
              <w:rPr>
                <w:rFonts w:ascii="Times New Roman" w:hAnsi="Times New Roman" w:cs="Times New Roman"/>
                <w:sz w:val="24"/>
                <w:szCs w:val="24"/>
              </w:rPr>
              <w:t>С 08.04.2025 по 07.04.2030</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17 991,64</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17 991,64</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EA0A63">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EA0A63">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89</w:t>
            </w:r>
            <w:r w:rsidR="00EA0A63">
              <w:rPr>
                <w:rFonts w:ascii="Times New Roman" w:hAnsi="Times New Roman" w:cs="Times New Roman"/>
                <w:sz w:val="24"/>
                <w:szCs w:val="24"/>
              </w:rPr>
              <w:t>9</w:t>
            </w:r>
            <w:r w:rsidRPr="00D95F4E">
              <w:rPr>
                <w:rFonts w:ascii="Times New Roman" w:hAnsi="Times New Roman" w:cs="Times New Roman"/>
                <w:sz w:val="24"/>
                <w:szCs w:val="24"/>
              </w:rPr>
              <w:t>,00</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Юридические лица и индивидуальные </w:t>
            </w:r>
            <w:r w:rsidRPr="00D95F4E">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Не ранее чем через 10 рабочих дней и не позднее 20 рабочих дней с даты размещения на электронной площадке протокола об итогах аукциона</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Итоговая цена аукциона (плата за размещение НТО за 1 год) вносится за первый год размещения Объекта – не позднее 15 (пятнадцати) рабочих дней с даты заключения договора</w:t>
            </w:r>
          </w:p>
        </w:tc>
      </w:tr>
    </w:tbl>
    <w:p w:rsidR="00C577B3" w:rsidRPr="00D95F4E" w:rsidRDefault="00C577B3" w:rsidP="00D95F4E">
      <w:pPr>
        <w:spacing w:after="0" w:line="240" w:lineRule="auto"/>
        <w:ind w:left="-426" w:right="-143" w:firstLine="568"/>
        <w:jc w:val="both"/>
        <w:rPr>
          <w:rFonts w:ascii="Times New Roman" w:hAnsi="Times New Roman" w:cs="Times New Roman"/>
          <w:b/>
          <w:bCs/>
          <w:sz w:val="24"/>
          <w:szCs w:val="24"/>
        </w:rPr>
      </w:pPr>
    </w:p>
    <w:p w:rsidR="00C577B3" w:rsidRPr="00D95F4E" w:rsidRDefault="00C577B3" w:rsidP="00D95F4E">
      <w:pPr>
        <w:spacing w:after="0" w:line="240" w:lineRule="auto"/>
        <w:ind w:left="-426" w:right="-143" w:firstLine="568"/>
        <w:jc w:val="both"/>
        <w:rPr>
          <w:rFonts w:ascii="Times New Roman" w:hAnsi="Times New Roman" w:cs="Times New Roman"/>
          <w:b/>
          <w:bCs/>
          <w:sz w:val="24"/>
          <w:szCs w:val="24"/>
        </w:rPr>
      </w:pPr>
      <w:r w:rsidRPr="00D95F4E">
        <w:rPr>
          <w:rFonts w:ascii="Times New Roman" w:hAnsi="Times New Roman" w:cs="Times New Roman"/>
          <w:b/>
          <w:bCs/>
          <w:sz w:val="24"/>
          <w:szCs w:val="24"/>
        </w:rPr>
        <w:t>Лот №12</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54"/>
              </w:tabs>
              <w:spacing w:after="0" w:line="240" w:lineRule="auto"/>
              <w:ind w:left="34"/>
              <w:outlineLvl w:val="0"/>
              <w:rPr>
                <w:rFonts w:ascii="Times New Roman" w:hAnsi="Times New Roman" w:cs="Times New Roman"/>
                <w:bCs/>
                <w:sz w:val="24"/>
                <w:szCs w:val="24"/>
              </w:rPr>
            </w:pPr>
            <w:r w:rsidRPr="00D95F4E">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Павильон</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54"/>
              </w:tabs>
              <w:spacing w:after="0" w:line="240" w:lineRule="auto"/>
              <w:ind w:left="34"/>
              <w:outlineLvl w:val="0"/>
              <w:rPr>
                <w:rFonts w:ascii="Times New Roman" w:hAnsi="Times New Roman" w:cs="Times New Roman"/>
                <w:bCs/>
                <w:sz w:val="24"/>
                <w:szCs w:val="24"/>
              </w:rPr>
            </w:pPr>
            <w:r w:rsidRPr="00D95F4E">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35</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54"/>
              </w:tabs>
              <w:spacing w:after="0" w:line="240" w:lineRule="auto"/>
              <w:ind w:left="34"/>
              <w:outlineLvl w:val="0"/>
              <w:rPr>
                <w:rFonts w:ascii="Times New Roman" w:hAnsi="Times New Roman" w:cs="Times New Roman"/>
                <w:bCs/>
                <w:sz w:val="24"/>
                <w:szCs w:val="24"/>
              </w:rPr>
            </w:pPr>
            <w:r w:rsidRPr="00D95F4E">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Пермский край, г.Добрянка, ул.Герцена, в районе жилого дома №36, в границах земельного участка согласно схеме расположения НТО №35</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54"/>
              </w:tabs>
              <w:spacing w:after="0" w:line="240" w:lineRule="auto"/>
              <w:ind w:left="34"/>
              <w:outlineLvl w:val="0"/>
              <w:rPr>
                <w:rFonts w:ascii="Times New Roman" w:hAnsi="Times New Roman" w:cs="Times New Roman"/>
                <w:bCs/>
                <w:sz w:val="24"/>
                <w:szCs w:val="24"/>
              </w:rPr>
            </w:pPr>
            <w:r w:rsidRPr="00D95F4E">
              <w:rPr>
                <w:rFonts w:ascii="Times New Roman" w:hAnsi="Times New Roman" w:cs="Times New Roman"/>
                <w:bCs/>
                <w:sz w:val="24"/>
                <w:szCs w:val="24"/>
              </w:rPr>
              <w:lastRenderedPageBreak/>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47</w:t>
            </w:r>
          </w:p>
        </w:tc>
      </w:tr>
      <w:tr w:rsidR="00C577B3" w:rsidRPr="00D95F4E"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54"/>
              </w:tabs>
              <w:spacing w:after="0" w:line="240" w:lineRule="auto"/>
              <w:ind w:left="34"/>
              <w:outlineLvl w:val="0"/>
              <w:rPr>
                <w:rFonts w:ascii="Times New Roman" w:hAnsi="Times New Roman" w:cs="Times New Roman"/>
                <w:bCs/>
                <w:sz w:val="24"/>
                <w:szCs w:val="24"/>
              </w:rPr>
            </w:pPr>
            <w:r w:rsidRPr="00D95F4E">
              <w:rPr>
                <w:rFonts w:ascii="Times New Roman" w:hAnsi="Times New Roman" w:cs="Times New Roman"/>
                <w:bCs/>
                <w:sz w:val="24"/>
                <w:szCs w:val="24"/>
              </w:rPr>
              <w:t>Площадь НТО, кв.м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30</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54"/>
              </w:tabs>
              <w:spacing w:after="0" w:line="240" w:lineRule="auto"/>
              <w:ind w:left="34"/>
              <w:outlineLvl w:val="0"/>
              <w:rPr>
                <w:rFonts w:ascii="Times New Roman" w:hAnsi="Times New Roman" w:cs="Times New Roman"/>
                <w:bCs/>
                <w:sz w:val="24"/>
                <w:szCs w:val="24"/>
              </w:rPr>
            </w:pPr>
            <w:r w:rsidRPr="00D95F4E">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Овощи и фрукты</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54"/>
              </w:tabs>
              <w:spacing w:after="0" w:line="240" w:lineRule="auto"/>
              <w:ind w:left="34"/>
              <w:outlineLvl w:val="0"/>
              <w:rPr>
                <w:rFonts w:ascii="Times New Roman" w:hAnsi="Times New Roman" w:cs="Times New Roman"/>
                <w:sz w:val="24"/>
                <w:szCs w:val="24"/>
                <w:highlight w:val="yellow"/>
              </w:rPr>
            </w:pPr>
            <w:r w:rsidRPr="00D95F4E">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5 </w:t>
            </w:r>
          </w:p>
        </w:tc>
      </w:tr>
      <w:tr w:rsidR="00EA0A63" w:rsidRPr="00D95F4E" w:rsidTr="00F52EF9">
        <w:tc>
          <w:tcPr>
            <w:tcW w:w="5104" w:type="dxa"/>
            <w:tcBorders>
              <w:top w:val="single" w:sz="4" w:space="0" w:color="auto"/>
              <w:left w:val="single" w:sz="4" w:space="0" w:color="auto"/>
              <w:bottom w:val="single" w:sz="4" w:space="0" w:color="auto"/>
              <w:right w:val="single" w:sz="4" w:space="0" w:color="auto"/>
            </w:tcBorders>
          </w:tcPr>
          <w:p w:rsidR="00EA0A63" w:rsidRPr="00D95F4E" w:rsidRDefault="00EA0A63" w:rsidP="00D95F4E">
            <w:pPr>
              <w:tabs>
                <w:tab w:val="center" w:pos="4854"/>
              </w:tabs>
              <w:spacing w:after="0" w:line="240" w:lineRule="auto"/>
              <w:ind w:left="34"/>
              <w:outlineLvl w:val="0"/>
              <w:rPr>
                <w:rFonts w:ascii="Times New Roman" w:hAnsi="Times New Roman" w:cs="Times New Roman"/>
                <w:sz w:val="24"/>
                <w:szCs w:val="24"/>
                <w:highlight w:val="yellow"/>
              </w:rPr>
            </w:pPr>
            <w:r w:rsidRPr="00D95F4E">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EA0A63" w:rsidRPr="005721E0" w:rsidRDefault="00EA0A63" w:rsidP="009F7008">
            <w:pPr>
              <w:spacing w:after="0" w:line="240" w:lineRule="auto"/>
              <w:ind w:right="-1"/>
              <w:rPr>
                <w:rFonts w:ascii="Times New Roman" w:hAnsi="Times New Roman" w:cs="Times New Roman"/>
                <w:sz w:val="24"/>
                <w:szCs w:val="24"/>
              </w:rPr>
            </w:pPr>
            <w:r w:rsidRPr="005721E0">
              <w:rPr>
                <w:rFonts w:ascii="Times New Roman" w:hAnsi="Times New Roman" w:cs="Times New Roman"/>
                <w:sz w:val="24"/>
                <w:szCs w:val="24"/>
              </w:rPr>
              <w:t>С 08.04.2025 по 07.04.2030</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17 991,64</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tabs>
                <w:tab w:val="center" w:pos="4854"/>
              </w:tabs>
              <w:spacing w:after="0" w:line="240" w:lineRule="auto"/>
              <w:ind w:left="34"/>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17 991,64</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tcPr>
          <w:p w:rsidR="00C577B3" w:rsidRPr="00D95F4E" w:rsidRDefault="00C577B3" w:rsidP="00EA0A63">
            <w:pPr>
              <w:tabs>
                <w:tab w:val="center" w:pos="4854"/>
              </w:tabs>
              <w:spacing w:after="0" w:line="240" w:lineRule="auto"/>
              <w:ind w:left="34"/>
              <w:outlineLvl w:val="0"/>
              <w:rPr>
                <w:rFonts w:ascii="Times New Roman" w:hAnsi="Times New Roman" w:cs="Times New Roman"/>
                <w:bCs/>
                <w:sz w:val="24"/>
                <w:szCs w:val="24"/>
              </w:rPr>
            </w:pPr>
            <w:r w:rsidRPr="00D95F4E">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EA0A63">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89</w:t>
            </w:r>
            <w:r w:rsidR="00EA0A63">
              <w:rPr>
                <w:rFonts w:ascii="Times New Roman" w:hAnsi="Times New Roman" w:cs="Times New Roman"/>
                <w:sz w:val="24"/>
                <w:szCs w:val="24"/>
              </w:rPr>
              <w:t>9</w:t>
            </w:r>
            <w:r w:rsidRPr="00D95F4E">
              <w:rPr>
                <w:rFonts w:ascii="Times New Roman" w:hAnsi="Times New Roman" w:cs="Times New Roman"/>
                <w:sz w:val="24"/>
                <w:szCs w:val="24"/>
              </w:rPr>
              <w:t>,00</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4854"/>
              </w:tabs>
              <w:spacing w:after="0" w:line="240" w:lineRule="auto"/>
              <w:ind w:left="34"/>
              <w:outlineLvl w:val="0"/>
              <w:rPr>
                <w:rFonts w:ascii="Times New Roman" w:hAnsi="Times New Roman" w:cs="Times New Roman"/>
                <w:bCs/>
                <w:sz w:val="24"/>
                <w:szCs w:val="24"/>
              </w:rPr>
            </w:pPr>
            <w:r w:rsidRPr="00D95F4E">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left="34"/>
              <w:rPr>
                <w:rFonts w:ascii="Times New Roman" w:hAnsi="Times New Roman" w:cs="Times New Roman"/>
                <w:sz w:val="24"/>
                <w:szCs w:val="24"/>
              </w:rPr>
            </w:pPr>
            <w:r w:rsidRPr="00D95F4E">
              <w:rPr>
                <w:rFonts w:ascii="Times New Roman" w:hAnsi="Times New Roman" w:cs="Times New Roman"/>
                <w:sz w:val="24"/>
                <w:szCs w:val="24"/>
              </w:rPr>
              <w:t xml:space="preserve">Юридические лица и индивидуальные </w:t>
            </w:r>
            <w:r w:rsidRPr="00D95F4E">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4854"/>
              </w:tabs>
              <w:spacing w:after="0" w:line="240" w:lineRule="auto"/>
              <w:ind w:left="34"/>
              <w:outlineLvl w:val="0"/>
              <w:rPr>
                <w:rFonts w:ascii="Times New Roman" w:hAnsi="Times New Roman" w:cs="Times New Roman"/>
                <w:bCs/>
                <w:sz w:val="24"/>
                <w:szCs w:val="24"/>
              </w:rPr>
            </w:pPr>
            <w:r w:rsidRPr="00D95F4E">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left="34"/>
              <w:rPr>
                <w:rFonts w:ascii="Times New Roman" w:hAnsi="Times New Roman" w:cs="Times New Roman"/>
                <w:sz w:val="24"/>
                <w:szCs w:val="24"/>
              </w:rPr>
            </w:pPr>
            <w:r w:rsidRPr="00D95F4E">
              <w:rPr>
                <w:rFonts w:ascii="Times New Roman" w:hAnsi="Times New Roman" w:cs="Times New Roman"/>
                <w:sz w:val="24"/>
                <w:szCs w:val="24"/>
              </w:rPr>
              <w:t>Не ранее чем через 10 рабочих дней и не позднее 20 рабочих дней с даты размещения на электронной площадке протокола об итогах аукциона</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4854"/>
              </w:tabs>
              <w:spacing w:after="0" w:line="240" w:lineRule="auto"/>
              <w:ind w:left="34"/>
              <w:outlineLvl w:val="0"/>
              <w:rPr>
                <w:rFonts w:ascii="Times New Roman" w:hAnsi="Times New Roman" w:cs="Times New Roman"/>
                <w:bCs/>
                <w:sz w:val="24"/>
                <w:szCs w:val="24"/>
              </w:rPr>
            </w:pPr>
            <w:r w:rsidRPr="00D95F4E">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spacing w:after="0" w:line="240" w:lineRule="auto"/>
              <w:ind w:left="34"/>
              <w:rPr>
                <w:rFonts w:ascii="Times New Roman" w:hAnsi="Times New Roman" w:cs="Times New Roman"/>
                <w:sz w:val="24"/>
                <w:szCs w:val="24"/>
              </w:rPr>
            </w:pPr>
            <w:r w:rsidRPr="00D95F4E">
              <w:rPr>
                <w:rFonts w:ascii="Times New Roman" w:hAnsi="Times New Roman" w:cs="Times New Roman"/>
                <w:sz w:val="24"/>
                <w:szCs w:val="24"/>
              </w:rPr>
              <w:t>Итоговая цена аукциона (плата за размещение НТО за 1 год) вносится за первый год размещения Объекта – не позднее 15 (пятнадцати) рабочих дней с даты заключения договора</w:t>
            </w:r>
          </w:p>
        </w:tc>
      </w:tr>
    </w:tbl>
    <w:p w:rsidR="00C577B3" w:rsidRPr="00D95F4E" w:rsidRDefault="00C577B3" w:rsidP="00D95F4E">
      <w:pPr>
        <w:spacing w:after="0" w:line="240" w:lineRule="auto"/>
        <w:ind w:left="-426" w:right="-143" w:firstLine="568"/>
        <w:jc w:val="both"/>
        <w:rPr>
          <w:rFonts w:ascii="Times New Roman" w:hAnsi="Times New Roman" w:cs="Times New Roman"/>
          <w:b/>
          <w:sz w:val="24"/>
          <w:szCs w:val="24"/>
          <w:lang w:eastAsia="en-US"/>
        </w:rPr>
      </w:pPr>
    </w:p>
    <w:p w:rsidR="00C577B3" w:rsidRPr="00D95F4E" w:rsidRDefault="00C577B3" w:rsidP="00D95F4E">
      <w:pPr>
        <w:spacing w:after="0" w:line="240" w:lineRule="auto"/>
        <w:ind w:left="-426" w:right="-143" w:firstLine="568"/>
        <w:jc w:val="both"/>
        <w:rPr>
          <w:rFonts w:ascii="Times New Roman" w:hAnsi="Times New Roman" w:cs="Times New Roman"/>
          <w:b/>
          <w:bCs/>
          <w:sz w:val="24"/>
          <w:szCs w:val="24"/>
        </w:rPr>
      </w:pPr>
      <w:r w:rsidRPr="00D95F4E">
        <w:rPr>
          <w:rFonts w:ascii="Times New Roman" w:hAnsi="Times New Roman" w:cs="Times New Roman"/>
          <w:b/>
          <w:bCs/>
          <w:sz w:val="24"/>
          <w:szCs w:val="24"/>
        </w:rPr>
        <w:t>Лот №13</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54"/>
              </w:tabs>
              <w:spacing w:after="0" w:line="240" w:lineRule="auto"/>
              <w:ind w:left="34"/>
              <w:outlineLvl w:val="0"/>
              <w:rPr>
                <w:rFonts w:ascii="Times New Roman" w:hAnsi="Times New Roman" w:cs="Times New Roman"/>
                <w:bCs/>
                <w:sz w:val="24"/>
                <w:szCs w:val="24"/>
              </w:rPr>
            </w:pPr>
            <w:r w:rsidRPr="00D95F4E">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Павильон</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54"/>
              </w:tabs>
              <w:spacing w:after="0" w:line="240" w:lineRule="auto"/>
              <w:ind w:left="34"/>
              <w:outlineLvl w:val="0"/>
              <w:rPr>
                <w:rFonts w:ascii="Times New Roman" w:hAnsi="Times New Roman" w:cs="Times New Roman"/>
                <w:bCs/>
                <w:sz w:val="24"/>
                <w:szCs w:val="24"/>
              </w:rPr>
            </w:pPr>
            <w:r w:rsidRPr="00D95F4E">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37</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54"/>
              </w:tabs>
              <w:spacing w:after="0" w:line="240" w:lineRule="auto"/>
              <w:ind w:left="34"/>
              <w:outlineLvl w:val="0"/>
              <w:rPr>
                <w:rFonts w:ascii="Times New Roman" w:hAnsi="Times New Roman" w:cs="Times New Roman"/>
                <w:bCs/>
                <w:sz w:val="24"/>
                <w:szCs w:val="24"/>
              </w:rPr>
            </w:pPr>
            <w:r w:rsidRPr="00D95F4E">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Пермский край, г.Добрянка, ул.Герцена, в районе жилого дома №36, в границах земельного участка согласно схеме расположения НТО №37</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54"/>
              </w:tabs>
              <w:spacing w:after="0" w:line="240" w:lineRule="auto"/>
              <w:ind w:left="34"/>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47</w:t>
            </w:r>
          </w:p>
        </w:tc>
      </w:tr>
      <w:tr w:rsidR="00C577B3" w:rsidRPr="00D95F4E"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54"/>
              </w:tabs>
              <w:spacing w:after="0" w:line="240" w:lineRule="auto"/>
              <w:ind w:left="34"/>
              <w:outlineLvl w:val="0"/>
              <w:rPr>
                <w:rFonts w:ascii="Times New Roman" w:hAnsi="Times New Roman" w:cs="Times New Roman"/>
                <w:bCs/>
                <w:sz w:val="24"/>
                <w:szCs w:val="24"/>
              </w:rPr>
            </w:pPr>
            <w:r w:rsidRPr="00D95F4E">
              <w:rPr>
                <w:rFonts w:ascii="Times New Roman" w:hAnsi="Times New Roman" w:cs="Times New Roman"/>
                <w:bCs/>
                <w:sz w:val="24"/>
                <w:szCs w:val="24"/>
              </w:rPr>
              <w:t>Площадь НТО, кв.м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30</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54"/>
              </w:tabs>
              <w:spacing w:after="0" w:line="240" w:lineRule="auto"/>
              <w:ind w:left="34"/>
              <w:outlineLvl w:val="0"/>
              <w:rPr>
                <w:rFonts w:ascii="Times New Roman" w:hAnsi="Times New Roman" w:cs="Times New Roman"/>
                <w:bCs/>
                <w:sz w:val="24"/>
                <w:szCs w:val="24"/>
              </w:rPr>
            </w:pPr>
            <w:r w:rsidRPr="00D95F4E">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Общественное питание и продукция общественного питания</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4854"/>
              </w:tabs>
              <w:spacing w:after="0" w:line="240" w:lineRule="auto"/>
              <w:ind w:left="34"/>
              <w:outlineLvl w:val="0"/>
              <w:rPr>
                <w:rFonts w:ascii="Times New Roman" w:hAnsi="Times New Roman" w:cs="Times New Roman"/>
                <w:sz w:val="24"/>
                <w:szCs w:val="24"/>
                <w:highlight w:val="yellow"/>
              </w:rPr>
            </w:pPr>
            <w:r w:rsidRPr="00D95F4E">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5 </w:t>
            </w:r>
          </w:p>
        </w:tc>
      </w:tr>
      <w:tr w:rsidR="00EA0A63" w:rsidRPr="00D95F4E" w:rsidTr="00F52EF9">
        <w:tc>
          <w:tcPr>
            <w:tcW w:w="5104" w:type="dxa"/>
            <w:tcBorders>
              <w:top w:val="single" w:sz="4" w:space="0" w:color="auto"/>
              <w:left w:val="single" w:sz="4" w:space="0" w:color="auto"/>
              <w:bottom w:val="single" w:sz="4" w:space="0" w:color="auto"/>
              <w:right w:val="single" w:sz="4" w:space="0" w:color="auto"/>
            </w:tcBorders>
          </w:tcPr>
          <w:p w:rsidR="00EA0A63" w:rsidRPr="00D95F4E" w:rsidRDefault="00EA0A63" w:rsidP="00D95F4E">
            <w:pPr>
              <w:tabs>
                <w:tab w:val="center" w:pos="4854"/>
              </w:tabs>
              <w:spacing w:after="0" w:line="240" w:lineRule="auto"/>
              <w:ind w:left="34"/>
              <w:outlineLvl w:val="0"/>
              <w:rPr>
                <w:rFonts w:ascii="Times New Roman" w:hAnsi="Times New Roman" w:cs="Times New Roman"/>
                <w:sz w:val="24"/>
                <w:szCs w:val="24"/>
                <w:highlight w:val="yellow"/>
              </w:rPr>
            </w:pPr>
            <w:r w:rsidRPr="00D95F4E">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EA0A63" w:rsidRPr="005721E0" w:rsidRDefault="00EA0A63" w:rsidP="009F7008">
            <w:pPr>
              <w:spacing w:after="0" w:line="240" w:lineRule="auto"/>
              <w:ind w:right="-1"/>
              <w:rPr>
                <w:rFonts w:ascii="Times New Roman" w:hAnsi="Times New Roman" w:cs="Times New Roman"/>
                <w:sz w:val="24"/>
                <w:szCs w:val="24"/>
              </w:rPr>
            </w:pPr>
            <w:r w:rsidRPr="005721E0">
              <w:rPr>
                <w:rFonts w:ascii="Times New Roman" w:hAnsi="Times New Roman" w:cs="Times New Roman"/>
                <w:sz w:val="24"/>
                <w:szCs w:val="24"/>
              </w:rPr>
              <w:t>С 08.04.2025 по 07.04.2030</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17 991,64</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tabs>
                <w:tab w:val="center" w:pos="4854"/>
              </w:tabs>
              <w:spacing w:after="0" w:line="240" w:lineRule="auto"/>
              <w:ind w:left="34"/>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17 991,64</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tcPr>
          <w:p w:rsidR="00C577B3" w:rsidRPr="00D95F4E" w:rsidRDefault="00C577B3" w:rsidP="00EA0A63">
            <w:pPr>
              <w:tabs>
                <w:tab w:val="center" w:pos="4854"/>
              </w:tabs>
              <w:spacing w:after="0" w:line="240" w:lineRule="auto"/>
              <w:ind w:left="34"/>
              <w:outlineLvl w:val="0"/>
              <w:rPr>
                <w:rFonts w:ascii="Times New Roman" w:hAnsi="Times New Roman" w:cs="Times New Roman"/>
                <w:bCs/>
                <w:sz w:val="24"/>
                <w:szCs w:val="24"/>
              </w:rPr>
            </w:pPr>
            <w:r w:rsidRPr="00D95F4E">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EA0A63">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89</w:t>
            </w:r>
            <w:r w:rsidR="00EA0A63">
              <w:rPr>
                <w:rFonts w:ascii="Times New Roman" w:hAnsi="Times New Roman" w:cs="Times New Roman"/>
                <w:sz w:val="24"/>
                <w:szCs w:val="24"/>
              </w:rPr>
              <w:t>9</w:t>
            </w:r>
            <w:r w:rsidRPr="00D95F4E">
              <w:rPr>
                <w:rFonts w:ascii="Times New Roman" w:hAnsi="Times New Roman" w:cs="Times New Roman"/>
                <w:sz w:val="24"/>
                <w:szCs w:val="24"/>
              </w:rPr>
              <w:t>,00</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4854"/>
              </w:tabs>
              <w:spacing w:after="0" w:line="240" w:lineRule="auto"/>
              <w:ind w:left="34"/>
              <w:outlineLvl w:val="0"/>
              <w:rPr>
                <w:rFonts w:ascii="Times New Roman" w:hAnsi="Times New Roman" w:cs="Times New Roman"/>
                <w:bCs/>
                <w:sz w:val="24"/>
                <w:szCs w:val="24"/>
              </w:rPr>
            </w:pPr>
            <w:r w:rsidRPr="00D95F4E">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left="34"/>
              <w:rPr>
                <w:rFonts w:ascii="Times New Roman" w:hAnsi="Times New Roman" w:cs="Times New Roman"/>
                <w:sz w:val="24"/>
                <w:szCs w:val="24"/>
              </w:rPr>
            </w:pPr>
            <w:r w:rsidRPr="00D95F4E">
              <w:rPr>
                <w:rFonts w:ascii="Times New Roman" w:hAnsi="Times New Roman" w:cs="Times New Roman"/>
                <w:sz w:val="24"/>
                <w:szCs w:val="24"/>
              </w:rPr>
              <w:t xml:space="preserve">Юридические лица и индивидуальные </w:t>
            </w:r>
            <w:r w:rsidRPr="00D95F4E">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4854"/>
              </w:tabs>
              <w:spacing w:after="0" w:line="240" w:lineRule="auto"/>
              <w:ind w:left="34"/>
              <w:outlineLvl w:val="0"/>
              <w:rPr>
                <w:rFonts w:ascii="Times New Roman" w:hAnsi="Times New Roman" w:cs="Times New Roman"/>
                <w:bCs/>
                <w:sz w:val="24"/>
                <w:szCs w:val="24"/>
              </w:rPr>
            </w:pPr>
            <w:r w:rsidRPr="00D95F4E">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left="34"/>
              <w:rPr>
                <w:rFonts w:ascii="Times New Roman" w:hAnsi="Times New Roman" w:cs="Times New Roman"/>
                <w:sz w:val="24"/>
                <w:szCs w:val="24"/>
              </w:rPr>
            </w:pPr>
            <w:r w:rsidRPr="00D95F4E">
              <w:rPr>
                <w:rFonts w:ascii="Times New Roman" w:hAnsi="Times New Roman" w:cs="Times New Roman"/>
                <w:sz w:val="24"/>
                <w:szCs w:val="24"/>
              </w:rPr>
              <w:t xml:space="preserve">Не ранее чем через 10 рабочих дней и не </w:t>
            </w:r>
            <w:r w:rsidRPr="00D95F4E">
              <w:rPr>
                <w:rFonts w:ascii="Times New Roman" w:hAnsi="Times New Roman" w:cs="Times New Roman"/>
                <w:sz w:val="24"/>
                <w:szCs w:val="24"/>
              </w:rPr>
              <w:lastRenderedPageBreak/>
              <w:t>позднее 20 рабочих дней с даты размещения на электронной площадке протокола об итогах аукциона</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4854"/>
              </w:tabs>
              <w:spacing w:after="0" w:line="240" w:lineRule="auto"/>
              <w:ind w:left="34"/>
              <w:outlineLvl w:val="0"/>
              <w:rPr>
                <w:rFonts w:ascii="Times New Roman" w:hAnsi="Times New Roman" w:cs="Times New Roman"/>
                <w:bCs/>
                <w:sz w:val="24"/>
                <w:szCs w:val="24"/>
              </w:rPr>
            </w:pPr>
            <w:r w:rsidRPr="00D95F4E">
              <w:rPr>
                <w:rFonts w:ascii="Times New Roman" w:hAnsi="Times New Roman" w:cs="Times New Roman"/>
                <w:bCs/>
                <w:sz w:val="24"/>
                <w:szCs w:val="24"/>
              </w:rPr>
              <w:lastRenderedPageBreak/>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spacing w:after="0" w:line="240" w:lineRule="auto"/>
              <w:ind w:left="34"/>
              <w:rPr>
                <w:rFonts w:ascii="Times New Roman" w:hAnsi="Times New Roman" w:cs="Times New Roman"/>
                <w:sz w:val="24"/>
                <w:szCs w:val="24"/>
              </w:rPr>
            </w:pPr>
            <w:r w:rsidRPr="00D95F4E">
              <w:rPr>
                <w:rFonts w:ascii="Times New Roman" w:hAnsi="Times New Roman" w:cs="Times New Roman"/>
                <w:sz w:val="24"/>
                <w:szCs w:val="24"/>
              </w:rPr>
              <w:t>Итоговая цена аукциона (плата за размещение НТО за 1 год) вносится за первый год размещения Объекта – не позднее 15 (пятнадцати) рабочих дней с даты заключения договора</w:t>
            </w:r>
          </w:p>
        </w:tc>
      </w:tr>
    </w:tbl>
    <w:p w:rsidR="00C577B3" w:rsidRPr="00D95F4E" w:rsidRDefault="00C577B3" w:rsidP="00D95F4E">
      <w:pPr>
        <w:spacing w:after="0" w:line="240" w:lineRule="auto"/>
        <w:ind w:left="-426" w:right="-143" w:firstLine="568"/>
        <w:jc w:val="both"/>
        <w:rPr>
          <w:rFonts w:ascii="Times New Roman" w:hAnsi="Times New Roman" w:cs="Times New Roman"/>
          <w:b/>
          <w:bCs/>
          <w:sz w:val="24"/>
          <w:szCs w:val="24"/>
        </w:rPr>
      </w:pPr>
    </w:p>
    <w:p w:rsidR="00C577B3" w:rsidRPr="00D95F4E" w:rsidRDefault="00C577B3" w:rsidP="00D95F4E">
      <w:pPr>
        <w:spacing w:after="0" w:line="240" w:lineRule="auto"/>
        <w:ind w:right="-1"/>
        <w:jc w:val="both"/>
        <w:rPr>
          <w:rFonts w:ascii="Times New Roman" w:hAnsi="Times New Roman" w:cs="Times New Roman"/>
          <w:b/>
          <w:bCs/>
          <w:sz w:val="24"/>
          <w:szCs w:val="24"/>
        </w:rPr>
      </w:pPr>
      <w:r w:rsidRPr="00D95F4E">
        <w:rPr>
          <w:rFonts w:ascii="Times New Roman" w:hAnsi="Times New Roman" w:cs="Times New Roman"/>
          <w:b/>
          <w:bCs/>
          <w:sz w:val="24"/>
          <w:szCs w:val="24"/>
        </w:rPr>
        <w:t>Лот №14</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Павильон</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45</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Пермский край, г.Добрянка, ул.Победы, в районе жилого дома №51, в границах земельного участка согласно схеме расположения НТО №45</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47</w:t>
            </w:r>
          </w:p>
        </w:tc>
      </w:tr>
      <w:tr w:rsidR="00C577B3" w:rsidRPr="00D95F4E"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Площадь НТО, кв.м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30</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Овощи и фрукты</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sz w:val="24"/>
                <w:szCs w:val="24"/>
                <w:highlight w:val="yellow"/>
              </w:rPr>
            </w:pPr>
            <w:r w:rsidRPr="00D95F4E">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5 </w:t>
            </w:r>
          </w:p>
        </w:tc>
      </w:tr>
      <w:tr w:rsidR="00EA0A63" w:rsidRPr="00D95F4E" w:rsidTr="00F52EF9">
        <w:tc>
          <w:tcPr>
            <w:tcW w:w="5103" w:type="dxa"/>
            <w:tcBorders>
              <w:top w:val="single" w:sz="4" w:space="0" w:color="auto"/>
              <w:left w:val="single" w:sz="4" w:space="0" w:color="auto"/>
              <w:bottom w:val="single" w:sz="4" w:space="0" w:color="auto"/>
              <w:right w:val="single" w:sz="4" w:space="0" w:color="auto"/>
            </w:tcBorders>
          </w:tcPr>
          <w:p w:rsidR="00EA0A63" w:rsidRPr="00D95F4E" w:rsidRDefault="00EA0A63" w:rsidP="00D95F4E">
            <w:pPr>
              <w:tabs>
                <w:tab w:val="center" w:pos="5076"/>
              </w:tabs>
              <w:spacing w:after="0" w:line="240" w:lineRule="auto"/>
              <w:ind w:right="-1"/>
              <w:outlineLvl w:val="0"/>
              <w:rPr>
                <w:rFonts w:ascii="Times New Roman" w:hAnsi="Times New Roman" w:cs="Times New Roman"/>
                <w:sz w:val="24"/>
                <w:szCs w:val="24"/>
                <w:highlight w:val="yellow"/>
              </w:rPr>
            </w:pPr>
            <w:r w:rsidRPr="00D95F4E">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EA0A63" w:rsidRPr="005721E0" w:rsidRDefault="00EA0A63" w:rsidP="009F7008">
            <w:pPr>
              <w:spacing w:after="0" w:line="240" w:lineRule="auto"/>
              <w:ind w:right="-1"/>
              <w:rPr>
                <w:rFonts w:ascii="Times New Roman" w:hAnsi="Times New Roman" w:cs="Times New Roman"/>
                <w:sz w:val="24"/>
                <w:szCs w:val="24"/>
              </w:rPr>
            </w:pPr>
            <w:r w:rsidRPr="005721E0">
              <w:rPr>
                <w:rFonts w:ascii="Times New Roman" w:hAnsi="Times New Roman" w:cs="Times New Roman"/>
                <w:sz w:val="24"/>
                <w:szCs w:val="24"/>
              </w:rPr>
              <w:t>С 08.04.2025 по 07.04.2030</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17 991,64</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17 991,64</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EA0A63">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EA0A63">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89</w:t>
            </w:r>
            <w:r w:rsidR="00EA0A63">
              <w:rPr>
                <w:rFonts w:ascii="Times New Roman" w:hAnsi="Times New Roman" w:cs="Times New Roman"/>
                <w:sz w:val="24"/>
                <w:szCs w:val="24"/>
              </w:rPr>
              <w:t>9</w:t>
            </w:r>
            <w:r w:rsidRPr="00D95F4E">
              <w:rPr>
                <w:rFonts w:ascii="Times New Roman" w:hAnsi="Times New Roman" w:cs="Times New Roman"/>
                <w:sz w:val="24"/>
                <w:szCs w:val="24"/>
              </w:rPr>
              <w:t>,00</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Юридические лица и индивидуальные </w:t>
            </w:r>
            <w:r w:rsidRPr="00D95F4E">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Не ранее чем через 10 рабочих дней и не позднее 20 рабочих дней с даты размещения на электронной площадке протокола об итогах аукциона</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Итоговая цена аукциона (плата за размещение НТО за 1 год) вносится за первый год размещения Объекта – не позднее 15 (пятнадцати) рабочих дней с даты заключения договора</w:t>
            </w:r>
          </w:p>
        </w:tc>
      </w:tr>
    </w:tbl>
    <w:p w:rsidR="00C577B3" w:rsidRPr="00D95F4E" w:rsidRDefault="00C577B3" w:rsidP="00D95F4E">
      <w:pPr>
        <w:pStyle w:val="310"/>
        <w:ind w:firstLine="0"/>
        <w:rPr>
          <w:b/>
          <w:szCs w:val="24"/>
        </w:rPr>
      </w:pPr>
    </w:p>
    <w:p w:rsidR="00C577B3" w:rsidRPr="00D95F4E" w:rsidRDefault="00C577B3" w:rsidP="00D95F4E">
      <w:pPr>
        <w:spacing w:after="0" w:line="240" w:lineRule="auto"/>
        <w:ind w:right="-1"/>
        <w:jc w:val="both"/>
        <w:rPr>
          <w:rFonts w:ascii="Times New Roman" w:hAnsi="Times New Roman" w:cs="Times New Roman"/>
          <w:b/>
          <w:bCs/>
          <w:sz w:val="24"/>
          <w:szCs w:val="24"/>
        </w:rPr>
      </w:pPr>
      <w:r w:rsidRPr="00D95F4E">
        <w:rPr>
          <w:rFonts w:ascii="Times New Roman" w:hAnsi="Times New Roman" w:cs="Times New Roman"/>
          <w:b/>
          <w:bCs/>
          <w:sz w:val="24"/>
          <w:szCs w:val="24"/>
        </w:rPr>
        <w:t>Лот №15</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Киоск</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169</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Пермский край, г.Добрянка, пер.Строителей, в районе жилого дома №1А, в границах земельного участка согласно схеме расположения НТО №169</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17</w:t>
            </w:r>
          </w:p>
        </w:tc>
      </w:tr>
      <w:tr w:rsidR="00C577B3" w:rsidRPr="00D95F4E"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Площадь НТО, кв.м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9</w:t>
            </w:r>
          </w:p>
        </w:tc>
      </w:tr>
      <w:tr w:rsidR="00C577B3" w:rsidRPr="00D95F4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Печать</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sz w:val="24"/>
                <w:szCs w:val="24"/>
                <w:highlight w:val="yellow"/>
              </w:rPr>
            </w:pPr>
            <w:r w:rsidRPr="00D95F4E">
              <w:rPr>
                <w:rFonts w:ascii="Times New Roman" w:hAnsi="Times New Roman" w:cs="Times New Roman"/>
                <w:sz w:val="24"/>
                <w:szCs w:val="24"/>
              </w:rPr>
              <w:lastRenderedPageBreak/>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5 </w:t>
            </w:r>
          </w:p>
        </w:tc>
      </w:tr>
      <w:tr w:rsidR="00EA0A63" w:rsidRPr="00D95F4E" w:rsidTr="00F52EF9">
        <w:tc>
          <w:tcPr>
            <w:tcW w:w="5104" w:type="dxa"/>
            <w:tcBorders>
              <w:top w:val="single" w:sz="4" w:space="0" w:color="auto"/>
              <w:left w:val="single" w:sz="4" w:space="0" w:color="auto"/>
              <w:bottom w:val="single" w:sz="4" w:space="0" w:color="auto"/>
              <w:right w:val="single" w:sz="4" w:space="0" w:color="auto"/>
            </w:tcBorders>
          </w:tcPr>
          <w:p w:rsidR="00EA0A63" w:rsidRPr="00D95F4E" w:rsidRDefault="00EA0A63" w:rsidP="00D95F4E">
            <w:pPr>
              <w:tabs>
                <w:tab w:val="center" w:pos="5076"/>
              </w:tabs>
              <w:spacing w:after="0" w:line="240" w:lineRule="auto"/>
              <w:ind w:right="-1"/>
              <w:outlineLvl w:val="0"/>
              <w:rPr>
                <w:rFonts w:ascii="Times New Roman" w:hAnsi="Times New Roman" w:cs="Times New Roman"/>
                <w:sz w:val="24"/>
                <w:szCs w:val="24"/>
                <w:highlight w:val="yellow"/>
              </w:rPr>
            </w:pPr>
            <w:r w:rsidRPr="00D95F4E">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EA0A63" w:rsidRPr="005721E0" w:rsidRDefault="00EA0A63" w:rsidP="009F7008">
            <w:pPr>
              <w:spacing w:after="0" w:line="240" w:lineRule="auto"/>
              <w:ind w:right="-1"/>
              <w:rPr>
                <w:rFonts w:ascii="Times New Roman" w:hAnsi="Times New Roman" w:cs="Times New Roman"/>
                <w:sz w:val="24"/>
                <w:szCs w:val="24"/>
              </w:rPr>
            </w:pPr>
            <w:r w:rsidRPr="005721E0">
              <w:rPr>
                <w:rFonts w:ascii="Times New Roman" w:hAnsi="Times New Roman" w:cs="Times New Roman"/>
                <w:sz w:val="24"/>
                <w:szCs w:val="24"/>
              </w:rPr>
              <w:t>С 08.04.2025 по 07.04.2030</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6 386,34</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6 386,34</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tcPr>
          <w:p w:rsidR="00C577B3" w:rsidRPr="00D95F4E" w:rsidRDefault="00C577B3" w:rsidP="00EA0A63">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EA0A63">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31</w:t>
            </w:r>
            <w:r w:rsidR="00EA0A63">
              <w:rPr>
                <w:rFonts w:ascii="Times New Roman" w:hAnsi="Times New Roman" w:cs="Times New Roman"/>
                <w:sz w:val="24"/>
                <w:szCs w:val="24"/>
              </w:rPr>
              <w:t>9</w:t>
            </w:r>
            <w:r w:rsidRPr="00D95F4E">
              <w:rPr>
                <w:rFonts w:ascii="Times New Roman" w:hAnsi="Times New Roman" w:cs="Times New Roman"/>
                <w:sz w:val="24"/>
                <w:szCs w:val="24"/>
              </w:rPr>
              <w:t>,00</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Юридические лица и индивидуальные </w:t>
            </w:r>
            <w:r w:rsidRPr="00D95F4E">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Не ранее чем через 10 рабочих дней и не позднее 20 рабочих дней с даты размещения на электронной площадке протокола об итогах аукциона</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Итоговая цена аукциона (плата за размещение НТО за 1 год) вносится за первый год размещения Объекта – не позднее 15 (пятнадцати) рабочих дней с даты заключения договора</w:t>
            </w:r>
          </w:p>
        </w:tc>
      </w:tr>
    </w:tbl>
    <w:p w:rsidR="00C577B3" w:rsidRPr="00D95F4E" w:rsidRDefault="00C577B3" w:rsidP="00D95F4E">
      <w:pPr>
        <w:pStyle w:val="310"/>
        <w:ind w:firstLine="0"/>
        <w:rPr>
          <w:b/>
          <w:szCs w:val="24"/>
        </w:rPr>
      </w:pPr>
    </w:p>
    <w:p w:rsidR="00C577B3" w:rsidRPr="00D95F4E" w:rsidRDefault="00C577B3" w:rsidP="00D95F4E">
      <w:pPr>
        <w:pStyle w:val="310"/>
        <w:ind w:firstLine="0"/>
        <w:rPr>
          <w:b/>
          <w:szCs w:val="24"/>
        </w:rPr>
      </w:pPr>
      <w:r w:rsidRPr="00D95F4E">
        <w:rPr>
          <w:b/>
          <w:szCs w:val="24"/>
        </w:rPr>
        <w:t>Лот №16</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Павильон</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178</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Пермский край, г.Добрянка, ул.Трудовые резервы, в районе учебного корпуса №1 ГБПОУ «ДГТТ им.П.И. Сюзева», в границах земельного участка согласно схеме расположения НТО №178</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47</w:t>
            </w:r>
          </w:p>
        </w:tc>
      </w:tr>
      <w:tr w:rsidR="00C577B3" w:rsidRPr="00D95F4E"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Площадь НТО, кв.м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30</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Хлеб, хлебобулочные и кондитерские изделия</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sz w:val="24"/>
                <w:szCs w:val="24"/>
                <w:highlight w:val="yellow"/>
              </w:rPr>
            </w:pPr>
            <w:r w:rsidRPr="00D95F4E">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5 </w:t>
            </w:r>
          </w:p>
        </w:tc>
      </w:tr>
      <w:tr w:rsidR="00EA0A63" w:rsidRPr="00D95F4E" w:rsidTr="00F52EF9">
        <w:tc>
          <w:tcPr>
            <w:tcW w:w="5103" w:type="dxa"/>
            <w:tcBorders>
              <w:top w:val="single" w:sz="4" w:space="0" w:color="auto"/>
              <w:left w:val="single" w:sz="4" w:space="0" w:color="auto"/>
              <w:bottom w:val="single" w:sz="4" w:space="0" w:color="auto"/>
              <w:right w:val="single" w:sz="4" w:space="0" w:color="auto"/>
            </w:tcBorders>
          </w:tcPr>
          <w:p w:rsidR="00EA0A63" w:rsidRPr="00D95F4E" w:rsidRDefault="00EA0A63" w:rsidP="00D95F4E">
            <w:pPr>
              <w:tabs>
                <w:tab w:val="center" w:pos="5076"/>
              </w:tabs>
              <w:spacing w:after="0" w:line="240" w:lineRule="auto"/>
              <w:ind w:right="-1"/>
              <w:outlineLvl w:val="0"/>
              <w:rPr>
                <w:rFonts w:ascii="Times New Roman" w:hAnsi="Times New Roman" w:cs="Times New Roman"/>
                <w:sz w:val="24"/>
                <w:szCs w:val="24"/>
                <w:highlight w:val="yellow"/>
              </w:rPr>
            </w:pPr>
            <w:r w:rsidRPr="00D95F4E">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EA0A63" w:rsidRPr="005721E0" w:rsidRDefault="00EA0A63" w:rsidP="009F7008">
            <w:pPr>
              <w:spacing w:after="0" w:line="240" w:lineRule="auto"/>
              <w:ind w:right="-1"/>
              <w:rPr>
                <w:rFonts w:ascii="Times New Roman" w:hAnsi="Times New Roman" w:cs="Times New Roman"/>
                <w:sz w:val="24"/>
                <w:szCs w:val="24"/>
              </w:rPr>
            </w:pPr>
            <w:r w:rsidRPr="005721E0">
              <w:rPr>
                <w:rFonts w:ascii="Times New Roman" w:hAnsi="Times New Roman" w:cs="Times New Roman"/>
                <w:sz w:val="24"/>
                <w:szCs w:val="24"/>
              </w:rPr>
              <w:t>С 08.04.2025 по 07.04.2030</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14 821,98</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14 821,98</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EA0A63">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EA0A63">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74</w:t>
            </w:r>
            <w:r w:rsidR="00EA0A63">
              <w:rPr>
                <w:rFonts w:ascii="Times New Roman" w:hAnsi="Times New Roman" w:cs="Times New Roman"/>
                <w:sz w:val="24"/>
                <w:szCs w:val="24"/>
              </w:rPr>
              <w:t>1</w:t>
            </w:r>
            <w:r w:rsidRPr="00D95F4E">
              <w:rPr>
                <w:rFonts w:ascii="Times New Roman" w:hAnsi="Times New Roman" w:cs="Times New Roman"/>
                <w:sz w:val="24"/>
                <w:szCs w:val="24"/>
              </w:rPr>
              <w:t>,00</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Юридические лица и индивидуальные </w:t>
            </w:r>
            <w:r w:rsidRPr="00D95F4E">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Не ранее чем через 10 рабочих дней и не </w:t>
            </w:r>
          </w:p>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позднее 20 рабочих дней с даты размещения на электронной площадке протокола об итогах аукциона</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lastRenderedPageBreak/>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Итоговая цена аукциона (плата за размещение НТО за 1 год) вносится за первый год размещения Объекта – не позднее 15 (пятнадцати) рабочих дней с даты заключения договора</w:t>
            </w:r>
          </w:p>
        </w:tc>
      </w:tr>
    </w:tbl>
    <w:p w:rsidR="00C577B3" w:rsidRPr="00D95F4E" w:rsidRDefault="00C577B3" w:rsidP="00D95F4E">
      <w:pPr>
        <w:pStyle w:val="310"/>
        <w:ind w:firstLine="0"/>
        <w:rPr>
          <w:b/>
          <w:szCs w:val="24"/>
        </w:rPr>
      </w:pPr>
    </w:p>
    <w:p w:rsidR="00C577B3" w:rsidRPr="00D95F4E" w:rsidRDefault="00C577B3" w:rsidP="00D95F4E">
      <w:pPr>
        <w:pStyle w:val="310"/>
        <w:ind w:firstLine="0"/>
        <w:rPr>
          <w:b/>
          <w:szCs w:val="24"/>
        </w:rPr>
      </w:pPr>
      <w:r w:rsidRPr="00D95F4E">
        <w:rPr>
          <w:b/>
          <w:szCs w:val="24"/>
        </w:rPr>
        <w:t>Лот №17</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Павильон</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179</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Пермский край, г.Добрянка, ул.Трудовые резервы, в районе дома №2/14, в границах земельного участка согласно схеме расположения НТО №179</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47</w:t>
            </w:r>
          </w:p>
        </w:tc>
      </w:tr>
      <w:tr w:rsidR="00C577B3" w:rsidRPr="00D95F4E"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Площадь НТО, кв.м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30</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Хлеб, хлебобулочные и кондитерские изделия</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sz w:val="24"/>
                <w:szCs w:val="24"/>
                <w:highlight w:val="yellow"/>
              </w:rPr>
            </w:pPr>
            <w:r w:rsidRPr="00D95F4E">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5 </w:t>
            </w:r>
          </w:p>
        </w:tc>
      </w:tr>
      <w:tr w:rsidR="00EA0A63" w:rsidRPr="00D95F4E" w:rsidTr="00F52EF9">
        <w:tc>
          <w:tcPr>
            <w:tcW w:w="5103" w:type="dxa"/>
            <w:tcBorders>
              <w:top w:val="single" w:sz="4" w:space="0" w:color="auto"/>
              <w:left w:val="single" w:sz="4" w:space="0" w:color="auto"/>
              <w:bottom w:val="single" w:sz="4" w:space="0" w:color="auto"/>
              <w:right w:val="single" w:sz="4" w:space="0" w:color="auto"/>
            </w:tcBorders>
          </w:tcPr>
          <w:p w:rsidR="00EA0A63" w:rsidRPr="00D95F4E" w:rsidRDefault="00EA0A63" w:rsidP="00D95F4E">
            <w:pPr>
              <w:tabs>
                <w:tab w:val="center" w:pos="5076"/>
              </w:tabs>
              <w:spacing w:after="0" w:line="240" w:lineRule="auto"/>
              <w:ind w:right="-1"/>
              <w:outlineLvl w:val="0"/>
              <w:rPr>
                <w:rFonts w:ascii="Times New Roman" w:hAnsi="Times New Roman" w:cs="Times New Roman"/>
                <w:sz w:val="24"/>
                <w:szCs w:val="24"/>
                <w:highlight w:val="yellow"/>
              </w:rPr>
            </w:pPr>
            <w:r w:rsidRPr="00D95F4E">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EA0A63" w:rsidRPr="005721E0" w:rsidRDefault="00EA0A63" w:rsidP="009F7008">
            <w:pPr>
              <w:spacing w:after="0" w:line="240" w:lineRule="auto"/>
              <w:ind w:right="-1"/>
              <w:rPr>
                <w:rFonts w:ascii="Times New Roman" w:hAnsi="Times New Roman" w:cs="Times New Roman"/>
                <w:sz w:val="24"/>
                <w:szCs w:val="24"/>
              </w:rPr>
            </w:pPr>
            <w:r w:rsidRPr="005721E0">
              <w:rPr>
                <w:rFonts w:ascii="Times New Roman" w:hAnsi="Times New Roman" w:cs="Times New Roman"/>
                <w:sz w:val="24"/>
                <w:szCs w:val="24"/>
              </w:rPr>
              <w:t>С 08.04.2025 по 07.04.2030</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18 087,11</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18 087,11</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EA0A63">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EA0A63">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90</w:t>
            </w:r>
            <w:r w:rsidR="00EA0A63">
              <w:rPr>
                <w:rFonts w:ascii="Times New Roman" w:hAnsi="Times New Roman" w:cs="Times New Roman"/>
                <w:sz w:val="24"/>
                <w:szCs w:val="24"/>
              </w:rPr>
              <w:t>4</w:t>
            </w:r>
            <w:r w:rsidRPr="00D95F4E">
              <w:rPr>
                <w:rFonts w:ascii="Times New Roman" w:hAnsi="Times New Roman" w:cs="Times New Roman"/>
                <w:sz w:val="24"/>
                <w:szCs w:val="24"/>
              </w:rPr>
              <w:t>,00</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Юридические лица и индивидуальные </w:t>
            </w:r>
            <w:r w:rsidRPr="00D95F4E">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Не ранее чем через 10 рабочих дней и не </w:t>
            </w:r>
          </w:p>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позднее 20 рабочих дней с даты размещения на электронной площадке протокола об итогах аукциона</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Итоговая цена аукциона (плата за размещение НТО за 1 год) вносится за первый год размещения Объекта – не позднее 15 (пятнадцати) рабочих дней с даты заключения договора</w:t>
            </w:r>
          </w:p>
        </w:tc>
      </w:tr>
    </w:tbl>
    <w:p w:rsidR="00C577B3" w:rsidRPr="00D95F4E" w:rsidRDefault="00C577B3" w:rsidP="00D95F4E">
      <w:pPr>
        <w:pStyle w:val="310"/>
        <w:ind w:firstLine="0"/>
        <w:rPr>
          <w:b/>
          <w:szCs w:val="24"/>
        </w:rPr>
      </w:pPr>
    </w:p>
    <w:p w:rsidR="00C577B3" w:rsidRPr="00D95F4E" w:rsidRDefault="00C577B3" w:rsidP="00D95F4E">
      <w:pPr>
        <w:spacing w:after="0" w:line="240" w:lineRule="auto"/>
        <w:ind w:left="-426" w:right="-143" w:firstLine="568"/>
        <w:jc w:val="center"/>
        <w:rPr>
          <w:rFonts w:ascii="Times New Roman" w:hAnsi="Times New Roman" w:cs="Times New Roman"/>
          <w:b/>
          <w:sz w:val="24"/>
          <w:szCs w:val="24"/>
          <w:lang w:eastAsia="en-US"/>
        </w:rPr>
      </w:pPr>
      <w:r w:rsidRPr="00D95F4E">
        <w:rPr>
          <w:rFonts w:ascii="Times New Roman" w:hAnsi="Times New Roman" w:cs="Times New Roman"/>
          <w:b/>
          <w:sz w:val="24"/>
          <w:szCs w:val="24"/>
          <w:lang w:eastAsia="en-US"/>
        </w:rPr>
        <w:t>3. Требования, предъявляемые к нестационарным торговым объектам</w:t>
      </w:r>
    </w:p>
    <w:p w:rsidR="00C577B3" w:rsidRPr="00D95F4E" w:rsidRDefault="00C577B3" w:rsidP="00D95F4E">
      <w:pPr>
        <w:spacing w:after="0" w:line="240" w:lineRule="auto"/>
        <w:ind w:left="-426" w:right="-143" w:firstLine="568"/>
        <w:jc w:val="both"/>
        <w:rPr>
          <w:rFonts w:ascii="Times New Roman" w:hAnsi="Times New Roman" w:cs="Times New Roman"/>
          <w:b/>
          <w:sz w:val="24"/>
          <w:szCs w:val="24"/>
          <w:lang w:eastAsia="en-US"/>
        </w:rPr>
      </w:pPr>
      <w:r w:rsidRPr="00D95F4E">
        <w:rPr>
          <w:rFonts w:ascii="Times New Roman" w:hAnsi="Times New Roman" w:cs="Times New Roman"/>
          <w:bCs/>
          <w:sz w:val="24"/>
          <w:szCs w:val="24"/>
        </w:rPr>
        <w:t>Нормативные требования к внешнему облику нестационарных торговых объектов утверждены решением Думы Добрянского городского округа от 27.05.2021 №452 «Об утверждении Правил благоустройства территории Добрянского городского округа», представлены в Приложении №1 к настоящему извещению и являются его неотъемлемой частью.</w:t>
      </w:r>
    </w:p>
    <w:p w:rsidR="00C577B3" w:rsidRPr="00D95F4E" w:rsidRDefault="00C577B3" w:rsidP="00D95F4E">
      <w:pPr>
        <w:spacing w:after="0" w:line="240" w:lineRule="auto"/>
        <w:ind w:left="-426" w:right="-143" w:firstLine="568"/>
        <w:jc w:val="both"/>
        <w:rPr>
          <w:rFonts w:ascii="Times New Roman" w:hAnsi="Times New Roman" w:cs="Times New Roman"/>
          <w:sz w:val="24"/>
          <w:szCs w:val="24"/>
          <w:lang w:eastAsia="en-US"/>
        </w:rPr>
      </w:pPr>
    </w:p>
    <w:p w:rsidR="00C577B3" w:rsidRPr="00D95F4E" w:rsidRDefault="00C577B3" w:rsidP="00D95F4E">
      <w:pPr>
        <w:pStyle w:val="aff1"/>
        <w:widowControl w:val="0"/>
        <w:spacing w:after="0" w:line="240" w:lineRule="auto"/>
        <w:ind w:left="-426" w:right="-143" w:firstLine="568"/>
        <w:jc w:val="center"/>
        <w:rPr>
          <w:rFonts w:ascii="Times New Roman" w:eastAsia="Courier New" w:hAnsi="Times New Roman"/>
          <w:b/>
          <w:sz w:val="24"/>
          <w:szCs w:val="24"/>
          <w:lang w:eastAsia="ru-RU" w:bidi="ru-RU"/>
        </w:rPr>
      </w:pPr>
      <w:r w:rsidRPr="00D95F4E">
        <w:rPr>
          <w:rFonts w:ascii="Times New Roman" w:eastAsia="Courier New" w:hAnsi="Times New Roman"/>
          <w:b/>
          <w:sz w:val="24"/>
          <w:szCs w:val="24"/>
          <w:lang w:val="ru-RU" w:eastAsia="ru-RU" w:bidi="ru-RU"/>
        </w:rPr>
        <w:t xml:space="preserve">4. </w:t>
      </w:r>
      <w:r w:rsidRPr="00D95F4E">
        <w:rPr>
          <w:rFonts w:ascii="Times New Roman" w:eastAsia="Courier New" w:hAnsi="Times New Roman"/>
          <w:b/>
          <w:sz w:val="24"/>
          <w:szCs w:val="24"/>
          <w:lang w:eastAsia="ru-RU" w:bidi="ru-RU"/>
        </w:rPr>
        <w:t>Сроки, время подачи заявок, рассмотрения заявок, проведения аукциона</w:t>
      </w:r>
    </w:p>
    <w:p w:rsidR="00C577B3" w:rsidRPr="00D95F4E" w:rsidRDefault="00C577B3" w:rsidP="00D95F4E">
      <w:pPr>
        <w:widowControl w:val="0"/>
        <w:spacing w:after="0" w:line="240" w:lineRule="auto"/>
        <w:ind w:left="-426" w:right="-143" w:firstLine="568"/>
        <w:jc w:val="both"/>
        <w:rPr>
          <w:rFonts w:ascii="Times New Roman" w:eastAsia="Courier New" w:hAnsi="Times New Roman" w:cs="Times New Roman"/>
          <w:sz w:val="24"/>
          <w:szCs w:val="24"/>
          <w:lang w:bidi="ru-RU"/>
        </w:rPr>
      </w:pPr>
      <w:r w:rsidRPr="00D95F4E">
        <w:rPr>
          <w:rFonts w:ascii="Times New Roman" w:eastAsia="Courier New" w:hAnsi="Times New Roman" w:cs="Times New Roman"/>
          <w:b/>
          <w:sz w:val="24"/>
          <w:szCs w:val="24"/>
          <w:lang w:bidi="ru-RU"/>
        </w:rPr>
        <w:t xml:space="preserve">Дата и время начала срока подачи заявок на участие в аукционе – </w:t>
      </w:r>
      <w:r w:rsidR="00336ABC">
        <w:rPr>
          <w:rFonts w:ascii="Times New Roman" w:eastAsia="Courier New" w:hAnsi="Times New Roman" w:cs="Times New Roman"/>
          <w:sz w:val="24"/>
          <w:szCs w:val="24"/>
          <w:lang w:bidi="ru-RU"/>
        </w:rPr>
        <w:t>19</w:t>
      </w:r>
      <w:r w:rsidRPr="00D95F4E">
        <w:rPr>
          <w:rFonts w:ascii="Times New Roman" w:eastAsia="Courier New" w:hAnsi="Times New Roman" w:cs="Times New Roman"/>
          <w:sz w:val="24"/>
          <w:szCs w:val="24"/>
          <w:lang w:bidi="ru-RU"/>
        </w:rPr>
        <w:t>.</w:t>
      </w:r>
      <w:r w:rsidR="00336ABC">
        <w:rPr>
          <w:rFonts w:ascii="Times New Roman" w:eastAsia="Courier New" w:hAnsi="Times New Roman" w:cs="Times New Roman"/>
          <w:sz w:val="24"/>
          <w:szCs w:val="24"/>
          <w:lang w:bidi="ru-RU"/>
        </w:rPr>
        <w:t>02</w:t>
      </w:r>
      <w:r w:rsidRPr="00D95F4E">
        <w:rPr>
          <w:rFonts w:ascii="Times New Roman" w:eastAsia="Courier New" w:hAnsi="Times New Roman" w:cs="Times New Roman"/>
          <w:sz w:val="24"/>
          <w:szCs w:val="24"/>
          <w:lang w:bidi="ru-RU"/>
        </w:rPr>
        <w:t>.202</w:t>
      </w:r>
      <w:r w:rsidR="00336ABC">
        <w:rPr>
          <w:rFonts w:ascii="Times New Roman" w:eastAsia="Courier New" w:hAnsi="Times New Roman" w:cs="Times New Roman"/>
          <w:sz w:val="24"/>
          <w:szCs w:val="24"/>
          <w:lang w:bidi="ru-RU"/>
        </w:rPr>
        <w:t>5</w:t>
      </w:r>
      <w:r w:rsidRPr="00D95F4E">
        <w:rPr>
          <w:rFonts w:ascii="Times New Roman" w:eastAsia="Courier New" w:hAnsi="Times New Roman" w:cs="Times New Roman"/>
          <w:sz w:val="24"/>
          <w:szCs w:val="24"/>
          <w:lang w:bidi="ru-RU"/>
        </w:rPr>
        <w:t xml:space="preserve"> в 09:00 по местному времени (07:00 МСК).</w:t>
      </w:r>
    </w:p>
    <w:p w:rsidR="00C577B3" w:rsidRPr="00D95F4E" w:rsidRDefault="00C577B3" w:rsidP="00D95F4E">
      <w:pPr>
        <w:widowControl w:val="0"/>
        <w:spacing w:after="0" w:line="240" w:lineRule="auto"/>
        <w:ind w:left="-426" w:right="-143" w:firstLine="568"/>
        <w:jc w:val="both"/>
        <w:rPr>
          <w:rFonts w:ascii="Times New Roman" w:eastAsia="Courier New" w:hAnsi="Times New Roman" w:cs="Times New Roman"/>
          <w:sz w:val="24"/>
          <w:szCs w:val="24"/>
          <w:lang w:bidi="ru-RU"/>
        </w:rPr>
      </w:pPr>
      <w:r w:rsidRPr="00D95F4E">
        <w:rPr>
          <w:rFonts w:ascii="Times New Roman" w:eastAsia="Courier New" w:hAnsi="Times New Roman" w:cs="Times New Roman"/>
          <w:b/>
          <w:sz w:val="24"/>
          <w:szCs w:val="24"/>
          <w:lang w:bidi="ru-RU"/>
        </w:rPr>
        <w:t xml:space="preserve">Дата и время окончания срока подачи заявок на участие в аукционе – </w:t>
      </w:r>
      <w:r w:rsidR="00336ABC">
        <w:rPr>
          <w:rFonts w:ascii="Times New Roman" w:eastAsia="Courier New" w:hAnsi="Times New Roman" w:cs="Times New Roman"/>
          <w:sz w:val="24"/>
          <w:szCs w:val="24"/>
          <w:lang w:bidi="ru-RU"/>
        </w:rPr>
        <w:t>20</w:t>
      </w:r>
      <w:r w:rsidRPr="00D95F4E">
        <w:rPr>
          <w:rFonts w:ascii="Times New Roman" w:eastAsia="Courier New" w:hAnsi="Times New Roman" w:cs="Times New Roman"/>
          <w:sz w:val="24"/>
          <w:szCs w:val="24"/>
          <w:lang w:bidi="ru-RU"/>
        </w:rPr>
        <w:t>.</w:t>
      </w:r>
      <w:r w:rsidR="00336ABC">
        <w:rPr>
          <w:rFonts w:ascii="Times New Roman" w:eastAsia="Courier New" w:hAnsi="Times New Roman" w:cs="Times New Roman"/>
          <w:sz w:val="24"/>
          <w:szCs w:val="24"/>
          <w:lang w:bidi="ru-RU"/>
        </w:rPr>
        <w:t>03</w:t>
      </w:r>
      <w:r w:rsidRPr="00D95F4E">
        <w:rPr>
          <w:rFonts w:ascii="Times New Roman" w:eastAsia="Courier New" w:hAnsi="Times New Roman" w:cs="Times New Roman"/>
          <w:sz w:val="24"/>
          <w:szCs w:val="24"/>
          <w:lang w:bidi="ru-RU"/>
        </w:rPr>
        <w:t>.202</w:t>
      </w:r>
      <w:r w:rsidR="00336ABC">
        <w:rPr>
          <w:rFonts w:ascii="Times New Roman" w:eastAsia="Courier New" w:hAnsi="Times New Roman" w:cs="Times New Roman"/>
          <w:sz w:val="24"/>
          <w:szCs w:val="24"/>
          <w:lang w:bidi="ru-RU"/>
        </w:rPr>
        <w:t>5</w:t>
      </w:r>
      <w:r w:rsidRPr="00D95F4E">
        <w:rPr>
          <w:rFonts w:ascii="Times New Roman" w:eastAsia="Courier New" w:hAnsi="Times New Roman" w:cs="Times New Roman"/>
          <w:sz w:val="24"/>
          <w:szCs w:val="24"/>
          <w:lang w:bidi="ru-RU"/>
        </w:rPr>
        <w:t xml:space="preserve"> в 17:00 по местному времени (15:00 МСК). </w:t>
      </w:r>
    </w:p>
    <w:p w:rsidR="00C577B3" w:rsidRPr="00D95F4E" w:rsidRDefault="00C577B3" w:rsidP="00D95F4E">
      <w:pPr>
        <w:widowControl w:val="0"/>
        <w:spacing w:after="0" w:line="240" w:lineRule="auto"/>
        <w:ind w:left="-426" w:right="-143" w:firstLine="568"/>
        <w:jc w:val="both"/>
        <w:rPr>
          <w:rFonts w:ascii="Times New Roman" w:eastAsia="Courier New" w:hAnsi="Times New Roman" w:cs="Times New Roman"/>
          <w:sz w:val="24"/>
          <w:szCs w:val="24"/>
          <w:lang w:bidi="ru-RU"/>
        </w:rPr>
      </w:pPr>
      <w:r w:rsidRPr="00D95F4E">
        <w:rPr>
          <w:rFonts w:ascii="Times New Roman" w:eastAsia="Courier New" w:hAnsi="Times New Roman" w:cs="Times New Roman"/>
          <w:b/>
          <w:sz w:val="24"/>
          <w:szCs w:val="24"/>
          <w:lang w:bidi="ru-RU"/>
        </w:rPr>
        <w:t xml:space="preserve">Дата окончания срока рассмотрения заявок на участие в аукционе (определение участников аукциона) </w:t>
      </w:r>
      <w:r w:rsidRPr="00D95F4E">
        <w:rPr>
          <w:rFonts w:ascii="Times New Roman" w:eastAsia="Courier New" w:hAnsi="Times New Roman" w:cs="Times New Roman"/>
          <w:sz w:val="24"/>
          <w:szCs w:val="24"/>
          <w:lang w:bidi="ru-RU"/>
        </w:rPr>
        <w:t xml:space="preserve">- </w:t>
      </w:r>
      <w:r w:rsidR="00336ABC">
        <w:rPr>
          <w:rFonts w:ascii="Times New Roman" w:eastAsia="Courier New" w:hAnsi="Times New Roman" w:cs="Times New Roman"/>
          <w:sz w:val="24"/>
          <w:szCs w:val="24"/>
          <w:lang w:bidi="ru-RU"/>
        </w:rPr>
        <w:t>21</w:t>
      </w:r>
      <w:r w:rsidRPr="00D95F4E">
        <w:rPr>
          <w:rFonts w:ascii="Times New Roman" w:eastAsia="Courier New" w:hAnsi="Times New Roman" w:cs="Times New Roman"/>
          <w:sz w:val="24"/>
          <w:szCs w:val="24"/>
          <w:lang w:bidi="ru-RU"/>
        </w:rPr>
        <w:t>.</w:t>
      </w:r>
      <w:r w:rsidR="00336ABC">
        <w:rPr>
          <w:rFonts w:ascii="Times New Roman" w:eastAsia="Courier New" w:hAnsi="Times New Roman" w:cs="Times New Roman"/>
          <w:sz w:val="24"/>
          <w:szCs w:val="24"/>
          <w:lang w:bidi="ru-RU"/>
        </w:rPr>
        <w:t>03</w:t>
      </w:r>
      <w:r w:rsidRPr="00D95F4E">
        <w:rPr>
          <w:rFonts w:ascii="Times New Roman" w:eastAsia="Courier New" w:hAnsi="Times New Roman" w:cs="Times New Roman"/>
          <w:sz w:val="24"/>
          <w:szCs w:val="24"/>
          <w:lang w:bidi="ru-RU"/>
        </w:rPr>
        <w:t>.202</w:t>
      </w:r>
      <w:r w:rsidR="00336ABC">
        <w:rPr>
          <w:rFonts w:ascii="Times New Roman" w:eastAsia="Courier New" w:hAnsi="Times New Roman" w:cs="Times New Roman"/>
          <w:sz w:val="24"/>
          <w:szCs w:val="24"/>
          <w:lang w:bidi="ru-RU"/>
        </w:rPr>
        <w:t>5</w:t>
      </w:r>
      <w:r w:rsidRPr="00D95F4E">
        <w:rPr>
          <w:rFonts w:ascii="Times New Roman" w:eastAsia="Courier New" w:hAnsi="Times New Roman" w:cs="Times New Roman"/>
          <w:sz w:val="24"/>
          <w:szCs w:val="24"/>
          <w:lang w:bidi="ru-RU"/>
        </w:rPr>
        <w:t xml:space="preserve">. </w:t>
      </w:r>
    </w:p>
    <w:p w:rsidR="00C577B3" w:rsidRPr="00D95F4E" w:rsidRDefault="00C577B3" w:rsidP="00D95F4E">
      <w:pPr>
        <w:widowControl w:val="0"/>
        <w:spacing w:after="0" w:line="240" w:lineRule="auto"/>
        <w:ind w:left="-426" w:right="-143" w:firstLine="568"/>
        <w:jc w:val="both"/>
        <w:rPr>
          <w:rFonts w:ascii="Times New Roman" w:eastAsia="Courier New" w:hAnsi="Times New Roman" w:cs="Times New Roman"/>
          <w:sz w:val="24"/>
          <w:szCs w:val="24"/>
          <w:lang w:bidi="ru-RU"/>
        </w:rPr>
      </w:pPr>
      <w:r w:rsidRPr="00D95F4E">
        <w:rPr>
          <w:rFonts w:ascii="Times New Roman" w:eastAsia="Courier New" w:hAnsi="Times New Roman" w:cs="Times New Roman"/>
          <w:b/>
          <w:sz w:val="24"/>
          <w:szCs w:val="24"/>
          <w:lang w:bidi="ru-RU"/>
        </w:rPr>
        <w:lastRenderedPageBreak/>
        <w:t xml:space="preserve">Дата проведения аукциона (дата и время начала приема предложений от участников аукциона) – </w:t>
      </w:r>
      <w:r w:rsidR="00336ABC">
        <w:rPr>
          <w:rFonts w:ascii="Times New Roman" w:eastAsia="Courier New" w:hAnsi="Times New Roman" w:cs="Times New Roman"/>
          <w:sz w:val="24"/>
          <w:szCs w:val="24"/>
          <w:lang w:bidi="ru-RU"/>
        </w:rPr>
        <w:t>24</w:t>
      </w:r>
      <w:r w:rsidRPr="00D95F4E">
        <w:rPr>
          <w:rFonts w:ascii="Times New Roman" w:eastAsia="Courier New" w:hAnsi="Times New Roman" w:cs="Times New Roman"/>
          <w:sz w:val="24"/>
          <w:szCs w:val="24"/>
          <w:lang w:bidi="ru-RU"/>
        </w:rPr>
        <w:t>.</w:t>
      </w:r>
      <w:r w:rsidR="00336ABC">
        <w:rPr>
          <w:rFonts w:ascii="Times New Roman" w:eastAsia="Courier New" w:hAnsi="Times New Roman" w:cs="Times New Roman"/>
          <w:sz w:val="24"/>
          <w:szCs w:val="24"/>
          <w:lang w:bidi="ru-RU"/>
        </w:rPr>
        <w:t>03</w:t>
      </w:r>
      <w:r w:rsidRPr="00D95F4E">
        <w:rPr>
          <w:rFonts w:ascii="Times New Roman" w:eastAsia="Courier New" w:hAnsi="Times New Roman" w:cs="Times New Roman"/>
          <w:sz w:val="24"/>
          <w:szCs w:val="24"/>
          <w:lang w:bidi="ru-RU"/>
        </w:rPr>
        <w:t>.202</w:t>
      </w:r>
      <w:r w:rsidR="00336ABC">
        <w:rPr>
          <w:rFonts w:ascii="Times New Roman" w:eastAsia="Courier New" w:hAnsi="Times New Roman" w:cs="Times New Roman"/>
          <w:sz w:val="24"/>
          <w:szCs w:val="24"/>
          <w:lang w:bidi="ru-RU"/>
        </w:rPr>
        <w:t>5</w:t>
      </w:r>
      <w:r w:rsidRPr="00D95F4E">
        <w:rPr>
          <w:rFonts w:ascii="Times New Roman" w:eastAsia="Courier New" w:hAnsi="Times New Roman" w:cs="Times New Roman"/>
          <w:sz w:val="24"/>
          <w:szCs w:val="24"/>
          <w:lang w:bidi="ru-RU"/>
        </w:rPr>
        <w:t xml:space="preserve"> в 11:00 по местному времени (09:00 МСК). </w:t>
      </w:r>
    </w:p>
    <w:p w:rsidR="00C577B3" w:rsidRPr="00D95F4E" w:rsidRDefault="00C577B3" w:rsidP="00D95F4E">
      <w:pPr>
        <w:widowControl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b/>
          <w:sz w:val="24"/>
          <w:szCs w:val="24"/>
        </w:rPr>
        <w:t>Место проведения аукциона:</w:t>
      </w:r>
      <w:r w:rsidRPr="00D95F4E">
        <w:rPr>
          <w:rFonts w:ascii="Times New Roman" w:hAnsi="Times New Roman" w:cs="Times New Roman"/>
          <w:sz w:val="24"/>
          <w:szCs w:val="24"/>
        </w:rPr>
        <w:t xml:space="preserve"> электронная площадка – универсальная торговая платформа АО «Сбербанк-АСТ», размещенная на сайте http://utp.sberbank-ast.ru в сети Интернет (торговая секция «Приватизация, аренда и продажа прав»).</w:t>
      </w:r>
    </w:p>
    <w:p w:rsidR="00C577B3" w:rsidRPr="00D95F4E" w:rsidRDefault="00C577B3" w:rsidP="00D95F4E">
      <w:pPr>
        <w:widowControl w:val="0"/>
        <w:spacing w:after="0" w:line="240" w:lineRule="auto"/>
        <w:ind w:left="-426" w:right="-143" w:firstLine="568"/>
        <w:jc w:val="both"/>
        <w:rPr>
          <w:rFonts w:ascii="Times New Roman" w:eastAsia="Courier New" w:hAnsi="Times New Roman" w:cs="Times New Roman"/>
          <w:sz w:val="24"/>
          <w:szCs w:val="24"/>
          <w:lang w:bidi="ru-RU"/>
        </w:rPr>
      </w:pPr>
      <w:r w:rsidRPr="00D95F4E">
        <w:rPr>
          <w:rFonts w:ascii="Times New Roman" w:hAnsi="Times New Roman" w:cs="Times New Roman"/>
          <w:b/>
          <w:sz w:val="24"/>
          <w:szCs w:val="24"/>
        </w:rPr>
        <w:t xml:space="preserve">Дата оформления итогового протокола аукциона: </w:t>
      </w:r>
      <w:r w:rsidR="00336ABC">
        <w:rPr>
          <w:rFonts w:ascii="Times New Roman" w:eastAsia="Courier New" w:hAnsi="Times New Roman" w:cs="Times New Roman"/>
          <w:sz w:val="24"/>
          <w:szCs w:val="24"/>
          <w:lang w:bidi="ru-RU"/>
        </w:rPr>
        <w:t>24</w:t>
      </w:r>
      <w:r w:rsidR="00336ABC" w:rsidRPr="00D95F4E">
        <w:rPr>
          <w:rFonts w:ascii="Times New Roman" w:eastAsia="Courier New" w:hAnsi="Times New Roman" w:cs="Times New Roman"/>
          <w:sz w:val="24"/>
          <w:szCs w:val="24"/>
          <w:lang w:bidi="ru-RU"/>
        </w:rPr>
        <w:t>.</w:t>
      </w:r>
      <w:r w:rsidR="00336ABC">
        <w:rPr>
          <w:rFonts w:ascii="Times New Roman" w:eastAsia="Courier New" w:hAnsi="Times New Roman" w:cs="Times New Roman"/>
          <w:sz w:val="24"/>
          <w:szCs w:val="24"/>
          <w:lang w:bidi="ru-RU"/>
        </w:rPr>
        <w:t>03</w:t>
      </w:r>
      <w:r w:rsidR="00336ABC" w:rsidRPr="00D95F4E">
        <w:rPr>
          <w:rFonts w:ascii="Times New Roman" w:eastAsia="Courier New" w:hAnsi="Times New Roman" w:cs="Times New Roman"/>
          <w:sz w:val="24"/>
          <w:szCs w:val="24"/>
          <w:lang w:bidi="ru-RU"/>
        </w:rPr>
        <w:t>.202</w:t>
      </w:r>
      <w:r w:rsidR="00336ABC">
        <w:rPr>
          <w:rFonts w:ascii="Times New Roman" w:eastAsia="Courier New" w:hAnsi="Times New Roman" w:cs="Times New Roman"/>
          <w:sz w:val="24"/>
          <w:szCs w:val="24"/>
          <w:lang w:bidi="ru-RU"/>
        </w:rPr>
        <w:t>5</w:t>
      </w:r>
      <w:r w:rsidRPr="00D95F4E">
        <w:rPr>
          <w:rFonts w:ascii="Times New Roman" w:eastAsia="Courier New" w:hAnsi="Times New Roman" w:cs="Times New Roman"/>
          <w:sz w:val="24"/>
          <w:szCs w:val="24"/>
          <w:lang w:bidi="ru-RU"/>
        </w:rPr>
        <w:t>.</w:t>
      </w:r>
    </w:p>
    <w:p w:rsidR="00C577B3" w:rsidRPr="00D95F4E" w:rsidRDefault="00C577B3" w:rsidP="00D95F4E">
      <w:pPr>
        <w:widowControl w:val="0"/>
        <w:autoSpaceDE w:val="0"/>
        <w:autoSpaceDN w:val="0"/>
        <w:adjustRightInd w:val="0"/>
        <w:spacing w:after="0" w:line="240" w:lineRule="auto"/>
        <w:ind w:left="-426" w:right="-143" w:firstLine="568"/>
        <w:jc w:val="center"/>
        <w:rPr>
          <w:rFonts w:ascii="Times New Roman" w:hAnsi="Times New Roman" w:cs="Times New Roman"/>
          <w:b/>
          <w:sz w:val="24"/>
          <w:szCs w:val="24"/>
        </w:rPr>
      </w:pPr>
    </w:p>
    <w:p w:rsidR="00C577B3" w:rsidRPr="00D95F4E" w:rsidRDefault="00C577B3" w:rsidP="00D95F4E">
      <w:pPr>
        <w:widowControl w:val="0"/>
        <w:autoSpaceDE w:val="0"/>
        <w:autoSpaceDN w:val="0"/>
        <w:adjustRightInd w:val="0"/>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5. Организатор аукциона вправе:</w:t>
      </w:r>
    </w:p>
    <w:p w:rsidR="00C577B3" w:rsidRPr="00D95F4E" w:rsidRDefault="00C577B3" w:rsidP="00D95F4E">
      <w:pPr>
        <w:widowControl w:val="0"/>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5.1. Внести изменения в извещение о проведении аукциона и аукционную документацию не позднее, чем за 5 (пять) рабочих дней до даты окончания срока подачи заявок на участие в аукционе. Указанные изменения подлежат размещению на сайте Организатора аукциона </w:t>
      </w:r>
      <w:hyperlink r:id="rId51" w:history="1">
        <w:r w:rsidRPr="00D95F4E">
          <w:rPr>
            <w:rFonts w:ascii="Times New Roman" w:hAnsi="Times New Roman" w:cs="Times New Roman"/>
            <w:sz w:val="24"/>
            <w:szCs w:val="24"/>
            <w:lang w:val="x-none"/>
          </w:rPr>
          <w:t>http://добрянка.рус/</w:t>
        </w:r>
      </w:hyperlink>
      <w:r w:rsidRPr="00D95F4E">
        <w:rPr>
          <w:rFonts w:ascii="Times New Roman" w:hAnsi="Times New Roman" w:cs="Times New Roman"/>
          <w:sz w:val="24"/>
          <w:szCs w:val="24"/>
        </w:rPr>
        <w:t xml:space="preserve"> и на электронной площадке в течение одного календарного дня со дня принятия решения о внесении изменений в извещение о проведении аукциона и аукционную документацию. </w:t>
      </w:r>
    </w:p>
    <w:p w:rsidR="00C577B3" w:rsidRPr="00D95F4E" w:rsidRDefault="00C577B3" w:rsidP="00D95F4E">
      <w:pPr>
        <w:widowControl w:val="0"/>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При этом срок подачи заявок на участие в аукционе продлевается на такой срок, чтобы со дня размещения указанных изменений на сайте Организатора аукциона и электронной площадке до даты окончания подачи заявок на участие в аукционе было не менее 15 (пятнадцать) календарных дней.</w:t>
      </w:r>
    </w:p>
    <w:p w:rsidR="00C577B3" w:rsidRPr="00D95F4E" w:rsidRDefault="00C577B3" w:rsidP="00D95F4E">
      <w:pPr>
        <w:widowControl w:val="0"/>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5.2. В соответствии с п. 4 ст. 448 Гражданского кодекса Российской Федерации отказаться от проведения аукциона в любое время, но не позднее, чем за 3 (три) дня до наступления даты его проведения, указанной в извещении о проведении аукциона. Извещение об отказе от проведения аукциона размещается на сайте Организатора аукциона и на электронной площадке.</w:t>
      </w:r>
    </w:p>
    <w:p w:rsidR="00C577B3" w:rsidRPr="00D95F4E" w:rsidRDefault="00C577B3" w:rsidP="00D95F4E">
      <w:pPr>
        <w:widowControl w:val="0"/>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5.3. В случае отмены аукциона Организатором аукциона (в т.ч. одного или нескольких лотов) Оператор в течение одного часа прекращает блокирование денежных средств участников аукциона в размере задатка на их лицевых счетах на электронной площадке.</w:t>
      </w:r>
    </w:p>
    <w:p w:rsidR="00C577B3" w:rsidRPr="00D95F4E" w:rsidRDefault="00C577B3" w:rsidP="00D95F4E">
      <w:pPr>
        <w:autoSpaceDE w:val="0"/>
        <w:autoSpaceDN w:val="0"/>
        <w:adjustRightInd w:val="0"/>
        <w:spacing w:after="0" w:line="240" w:lineRule="auto"/>
        <w:ind w:left="-426" w:right="-143" w:firstLine="568"/>
        <w:jc w:val="center"/>
        <w:rPr>
          <w:rFonts w:ascii="Times New Roman" w:hAnsi="Times New Roman" w:cs="Times New Roman"/>
          <w:b/>
          <w:sz w:val="24"/>
          <w:szCs w:val="24"/>
        </w:rPr>
      </w:pPr>
    </w:p>
    <w:p w:rsidR="00C577B3" w:rsidRPr="00D95F4E" w:rsidRDefault="00C577B3" w:rsidP="00D95F4E">
      <w:pPr>
        <w:autoSpaceDE w:val="0"/>
        <w:autoSpaceDN w:val="0"/>
        <w:adjustRightInd w:val="0"/>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6. Требования, предъявляемые  к участникам аукциона</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6.1. Участником аукциона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индивидуальный предприниматель, являющиеся субъектом малого или среднего предпринимательства, претендующие на заключение договора на размещение нестационарного торгового объекта и подавшие заявку на участие в аукционе.</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6.1.1. </w:t>
      </w:r>
      <w:r w:rsidRPr="00D95F4E">
        <w:rPr>
          <w:rFonts w:ascii="Times New Roman" w:hAnsi="Times New Roman" w:cs="Times New Roman"/>
          <w:b/>
          <w:sz w:val="24"/>
          <w:szCs w:val="24"/>
        </w:rPr>
        <w:t>По лотам №4, №7 и №10</w:t>
      </w:r>
      <w:r w:rsidRPr="00D95F4E">
        <w:rPr>
          <w:rFonts w:ascii="Times New Roman" w:hAnsi="Times New Roman" w:cs="Times New Roman"/>
          <w:sz w:val="24"/>
          <w:szCs w:val="24"/>
        </w:rPr>
        <w:t xml:space="preserve"> участниками аукциона так же могут быть физические лица, не являющиеся индивидуальными предпринимателями и применяющие специальный налоговый режим «Налог на профессиональный доход» в течение срока проведения эксперимента, установленного Федеральным </w:t>
      </w:r>
      <w:hyperlink r:id="rId52" w:history="1">
        <w:r w:rsidRPr="00D95F4E">
          <w:rPr>
            <w:rFonts w:ascii="Times New Roman" w:hAnsi="Times New Roman" w:cs="Times New Roman"/>
            <w:sz w:val="24"/>
            <w:szCs w:val="24"/>
          </w:rPr>
          <w:t>законом</w:t>
        </w:r>
      </w:hyperlink>
      <w:r w:rsidRPr="00D95F4E">
        <w:rPr>
          <w:rFonts w:ascii="Times New Roman" w:hAnsi="Times New Roman" w:cs="Times New Roman"/>
          <w:sz w:val="24"/>
          <w:szCs w:val="24"/>
        </w:rPr>
        <w:t xml:space="preserve"> от 27.11.2018 №422-ФЗ «О проведении эксперимента по установлению специального налогового режима «Налог на профессиональный доход».</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6.2. Участники аукциона должны соответствовать требованиям, установленным законодательством Российской Федерации к таким участникам.</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6.3. В отношении участника аукциона</w:t>
      </w:r>
      <w:r w:rsidRPr="00D95F4E">
        <w:rPr>
          <w:rFonts w:ascii="Times New Roman" w:hAnsi="Times New Roman" w:cs="Times New Roman"/>
          <w:bCs/>
          <w:sz w:val="24"/>
          <w:szCs w:val="24"/>
        </w:rPr>
        <w:t xml:space="preserve"> на дату подачи заявки на участие в аукционе</w:t>
      </w:r>
      <w:r w:rsidRPr="00D95F4E">
        <w:rPr>
          <w:rFonts w:ascii="Times New Roman" w:hAnsi="Times New Roman" w:cs="Times New Roman"/>
          <w:sz w:val="24"/>
          <w:szCs w:val="24"/>
        </w:rPr>
        <w:t>:</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 </w:t>
      </w:r>
      <w:r w:rsidRPr="00D95F4E">
        <w:rPr>
          <w:rFonts w:ascii="Times New Roman" w:hAnsi="Times New Roman" w:cs="Times New Roman"/>
          <w:sz w:val="24"/>
          <w:szCs w:val="24"/>
          <w:shd w:val="clear" w:color="auto" w:fill="FEFEFE"/>
        </w:rPr>
        <w:t>не проводится процедура ликвидации (для юридического лица),</w:t>
      </w:r>
      <w:r w:rsidRPr="00D95F4E">
        <w:rPr>
          <w:rFonts w:ascii="Times New Roman" w:hAnsi="Times New Roman" w:cs="Times New Roman"/>
          <w:sz w:val="24"/>
          <w:szCs w:val="24"/>
        </w:rPr>
        <w:t xml:space="preserve"> снятие статуса индивидуального предпринимателя;</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shd w:val="clear" w:color="auto" w:fill="FEFEFE"/>
        </w:rPr>
        <w:t>- отсутствуют судебные решения о признании несостоятельным (банкротом) и об открытии конкурсного производства</w:t>
      </w:r>
      <w:r w:rsidRPr="00D95F4E">
        <w:rPr>
          <w:rFonts w:ascii="Times New Roman" w:hAnsi="Times New Roman" w:cs="Times New Roman"/>
          <w:sz w:val="24"/>
          <w:szCs w:val="24"/>
        </w:rPr>
        <w:t>;</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bCs/>
          <w:sz w:val="24"/>
          <w:szCs w:val="24"/>
        </w:rPr>
      </w:pPr>
      <w:r w:rsidRPr="00D95F4E">
        <w:rPr>
          <w:rFonts w:ascii="Times New Roman" w:hAnsi="Times New Roman" w:cs="Times New Roman"/>
          <w:bCs/>
          <w:sz w:val="24"/>
          <w:szCs w:val="24"/>
        </w:rPr>
        <w:t xml:space="preserve">- не приостановлена деятельность в порядке, установленном </w:t>
      </w:r>
      <w:hyperlink r:id="rId53" w:history="1">
        <w:r w:rsidRPr="00D95F4E">
          <w:rPr>
            <w:rFonts w:ascii="Times New Roman" w:hAnsi="Times New Roman" w:cs="Times New Roman"/>
            <w:bCs/>
            <w:sz w:val="24"/>
            <w:szCs w:val="24"/>
          </w:rPr>
          <w:t>Кодексом</w:t>
        </w:r>
      </w:hyperlink>
      <w:r w:rsidRPr="00D95F4E">
        <w:rPr>
          <w:rFonts w:ascii="Times New Roman" w:hAnsi="Times New Roman" w:cs="Times New Roman"/>
          <w:bCs/>
          <w:sz w:val="24"/>
          <w:szCs w:val="24"/>
        </w:rPr>
        <w:t xml:space="preserve"> Российской Федерации об административных правонарушениях.</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p>
    <w:p w:rsidR="00C577B3" w:rsidRPr="00D95F4E" w:rsidRDefault="00C577B3" w:rsidP="00D95F4E">
      <w:pPr>
        <w:pStyle w:val="aff1"/>
        <w:widowControl w:val="0"/>
        <w:spacing w:after="0" w:line="240" w:lineRule="auto"/>
        <w:ind w:left="-426" w:right="-143" w:firstLine="568"/>
        <w:jc w:val="center"/>
        <w:rPr>
          <w:rFonts w:ascii="Times New Roman" w:eastAsia="Courier New" w:hAnsi="Times New Roman"/>
          <w:b/>
          <w:sz w:val="24"/>
          <w:szCs w:val="24"/>
          <w:lang w:eastAsia="ru-RU" w:bidi="ru-RU"/>
        </w:rPr>
      </w:pPr>
      <w:r w:rsidRPr="00D95F4E">
        <w:rPr>
          <w:rFonts w:ascii="Times New Roman" w:eastAsia="Courier New" w:hAnsi="Times New Roman"/>
          <w:b/>
          <w:sz w:val="24"/>
          <w:szCs w:val="24"/>
          <w:lang w:val="ru-RU" w:eastAsia="ru-RU" w:bidi="ru-RU"/>
        </w:rPr>
        <w:t xml:space="preserve">7. </w:t>
      </w:r>
      <w:r w:rsidRPr="00D95F4E">
        <w:rPr>
          <w:rFonts w:ascii="Times New Roman" w:eastAsia="Courier New" w:hAnsi="Times New Roman"/>
          <w:b/>
          <w:sz w:val="24"/>
          <w:szCs w:val="24"/>
          <w:lang w:eastAsia="ru-RU" w:bidi="ru-RU"/>
        </w:rPr>
        <w:t>Порядок регистрации на электронной площадке</w:t>
      </w:r>
    </w:p>
    <w:p w:rsidR="00C577B3" w:rsidRPr="00D95F4E" w:rsidRDefault="00C577B3" w:rsidP="00D95F4E">
      <w:pPr>
        <w:pStyle w:val="aff1"/>
        <w:widowControl w:val="0"/>
        <w:spacing w:after="0" w:line="240" w:lineRule="auto"/>
        <w:ind w:left="-426" w:right="-143" w:firstLine="568"/>
        <w:jc w:val="both"/>
        <w:rPr>
          <w:rFonts w:ascii="Times New Roman" w:eastAsia="Times New Roman" w:hAnsi="Times New Roman"/>
          <w:bCs/>
          <w:sz w:val="24"/>
          <w:szCs w:val="24"/>
          <w:lang w:eastAsia="ru-RU" w:bidi="ru-RU"/>
        </w:rPr>
      </w:pPr>
      <w:r w:rsidRPr="00D95F4E">
        <w:rPr>
          <w:rFonts w:ascii="Times New Roman" w:eastAsia="Times New Roman" w:hAnsi="Times New Roman"/>
          <w:bCs/>
          <w:sz w:val="24"/>
          <w:szCs w:val="24"/>
          <w:lang w:val="ru-RU" w:eastAsia="ru-RU" w:bidi="ru-RU"/>
        </w:rPr>
        <w:t xml:space="preserve">7.1. </w:t>
      </w:r>
      <w:r w:rsidRPr="00D95F4E">
        <w:rPr>
          <w:rFonts w:ascii="Times New Roman" w:eastAsia="Times New Roman" w:hAnsi="Times New Roman"/>
          <w:bCs/>
          <w:sz w:val="24"/>
          <w:szCs w:val="24"/>
          <w:lang w:eastAsia="ru-RU" w:bidi="ru-RU"/>
        </w:rPr>
        <w:t>Для обеспечения доступа к участию в аукционе юридическим лицам и индивидуальным предпринимателям, являющимся субъектами малого или среднего предпринимательства, организующим и осуществляющим торговую деятельность, необходимо пройти процедуру регистрации на электронной площадке. Регистрации на электронной площадке подлежат лица, ранее не зарегистрированные на электронной площадке.</w:t>
      </w:r>
    </w:p>
    <w:p w:rsidR="00C577B3" w:rsidRPr="00D95F4E" w:rsidRDefault="00C577B3" w:rsidP="00D95F4E">
      <w:pPr>
        <w:pStyle w:val="aff1"/>
        <w:widowControl w:val="0"/>
        <w:spacing w:after="0" w:line="240" w:lineRule="auto"/>
        <w:ind w:left="-426" w:right="-143" w:firstLine="568"/>
        <w:jc w:val="both"/>
        <w:rPr>
          <w:rFonts w:ascii="Times New Roman" w:eastAsia="Times New Roman" w:hAnsi="Times New Roman"/>
          <w:bCs/>
          <w:sz w:val="24"/>
          <w:szCs w:val="24"/>
          <w:lang w:eastAsia="ru-RU" w:bidi="ru-RU"/>
        </w:rPr>
      </w:pPr>
      <w:r w:rsidRPr="00D95F4E">
        <w:rPr>
          <w:rFonts w:ascii="Times New Roman" w:eastAsia="Times New Roman" w:hAnsi="Times New Roman"/>
          <w:bCs/>
          <w:sz w:val="24"/>
          <w:szCs w:val="24"/>
          <w:lang w:val="ru-RU" w:eastAsia="ru-RU" w:bidi="ru-RU"/>
        </w:rPr>
        <w:t xml:space="preserve">7.2. </w:t>
      </w:r>
      <w:r w:rsidRPr="00D95F4E">
        <w:rPr>
          <w:rFonts w:ascii="Times New Roman" w:eastAsia="Times New Roman" w:hAnsi="Times New Roman"/>
          <w:bCs/>
          <w:sz w:val="24"/>
          <w:szCs w:val="24"/>
          <w:lang w:eastAsia="ru-RU" w:bidi="ru-RU"/>
        </w:rPr>
        <w:t xml:space="preserve">Регистрация на электронной площадке проводится в соответствии с регламентом </w:t>
      </w:r>
      <w:r w:rsidRPr="00D95F4E">
        <w:rPr>
          <w:rFonts w:ascii="Times New Roman" w:eastAsia="Times New Roman" w:hAnsi="Times New Roman"/>
          <w:bCs/>
          <w:sz w:val="24"/>
          <w:szCs w:val="24"/>
          <w:lang w:eastAsia="ru-RU" w:bidi="ru-RU"/>
        </w:rPr>
        <w:lastRenderedPageBreak/>
        <w:t>электронной площадки.</w:t>
      </w:r>
    </w:p>
    <w:p w:rsidR="00C577B3" w:rsidRPr="00D95F4E" w:rsidRDefault="00C577B3" w:rsidP="00D95F4E">
      <w:pPr>
        <w:pStyle w:val="aff1"/>
        <w:widowControl w:val="0"/>
        <w:spacing w:after="0" w:line="240" w:lineRule="auto"/>
        <w:ind w:left="-426" w:right="-143" w:firstLine="568"/>
        <w:jc w:val="both"/>
        <w:rPr>
          <w:rFonts w:ascii="Times New Roman" w:eastAsia="Times New Roman" w:hAnsi="Times New Roman"/>
          <w:bCs/>
          <w:sz w:val="24"/>
          <w:szCs w:val="24"/>
          <w:lang w:eastAsia="ru-RU" w:bidi="ru-RU"/>
        </w:rPr>
      </w:pPr>
      <w:r w:rsidRPr="00D95F4E">
        <w:rPr>
          <w:rFonts w:ascii="Times New Roman" w:eastAsia="Times New Roman" w:hAnsi="Times New Roman"/>
          <w:bCs/>
          <w:sz w:val="24"/>
          <w:szCs w:val="24"/>
          <w:lang w:val="ru-RU" w:eastAsia="ru-RU" w:bidi="ru-RU"/>
        </w:rPr>
        <w:t xml:space="preserve">7.3. </w:t>
      </w:r>
      <w:r w:rsidRPr="00D95F4E">
        <w:rPr>
          <w:rFonts w:ascii="Times New Roman" w:eastAsia="Times New Roman" w:hAnsi="Times New Roman"/>
          <w:b/>
          <w:bCs/>
          <w:sz w:val="24"/>
          <w:szCs w:val="24"/>
          <w:lang w:eastAsia="ru-RU" w:bidi="ru-RU"/>
        </w:rPr>
        <w:t>Дата и время регистрации участников аукциона</w:t>
      </w:r>
      <w:r w:rsidRPr="00D95F4E">
        <w:rPr>
          <w:rFonts w:ascii="Times New Roman" w:eastAsia="Times New Roman" w:hAnsi="Times New Roman"/>
          <w:bCs/>
          <w:sz w:val="24"/>
          <w:szCs w:val="24"/>
          <w:lang w:eastAsia="ru-RU" w:bidi="ru-RU"/>
        </w:rPr>
        <w:t xml:space="preserve"> на участие в аукционе на электронной площадке на сайте в сети Интернет: c </w:t>
      </w:r>
      <w:r w:rsidR="00336ABC">
        <w:rPr>
          <w:rFonts w:ascii="Times New Roman" w:eastAsia="Times New Roman" w:hAnsi="Times New Roman"/>
          <w:bCs/>
          <w:sz w:val="24"/>
          <w:szCs w:val="24"/>
          <w:lang w:val="ru-RU" w:eastAsia="ru-RU" w:bidi="ru-RU"/>
        </w:rPr>
        <w:t>19</w:t>
      </w:r>
      <w:r w:rsidRPr="00D95F4E">
        <w:rPr>
          <w:rFonts w:ascii="Times New Roman" w:eastAsia="Times New Roman" w:hAnsi="Times New Roman"/>
          <w:bCs/>
          <w:sz w:val="24"/>
          <w:szCs w:val="24"/>
          <w:lang w:eastAsia="ru-RU" w:bidi="ru-RU"/>
        </w:rPr>
        <w:t>.</w:t>
      </w:r>
      <w:r w:rsidR="00336ABC">
        <w:rPr>
          <w:rFonts w:ascii="Times New Roman" w:eastAsia="Times New Roman" w:hAnsi="Times New Roman"/>
          <w:bCs/>
          <w:sz w:val="24"/>
          <w:szCs w:val="24"/>
          <w:lang w:val="ru-RU" w:eastAsia="ru-RU" w:bidi="ru-RU"/>
        </w:rPr>
        <w:t>02</w:t>
      </w:r>
      <w:r w:rsidRPr="00D95F4E">
        <w:rPr>
          <w:rFonts w:ascii="Times New Roman" w:eastAsia="Times New Roman" w:hAnsi="Times New Roman"/>
          <w:bCs/>
          <w:sz w:val="24"/>
          <w:szCs w:val="24"/>
          <w:lang w:eastAsia="ru-RU" w:bidi="ru-RU"/>
        </w:rPr>
        <w:t>.20</w:t>
      </w:r>
      <w:r w:rsidRPr="00D95F4E">
        <w:rPr>
          <w:rFonts w:ascii="Times New Roman" w:eastAsia="Times New Roman" w:hAnsi="Times New Roman"/>
          <w:bCs/>
          <w:sz w:val="24"/>
          <w:szCs w:val="24"/>
          <w:lang w:val="ru-RU" w:eastAsia="ru-RU" w:bidi="ru-RU"/>
        </w:rPr>
        <w:t>2</w:t>
      </w:r>
      <w:r w:rsidR="00336ABC">
        <w:rPr>
          <w:rFonts w:ascii="Times New Roman" w:eastAsia="Times New Roman" w:hAnsi="Times New Roman"/>
          <w:bCs/>
          <w:sz w:val="24"/>
          <w:szCs w:val="24"/>
          <w:lang w:val="ru-RU" w:eastAsia="ru-RU" w:bidi="ru-RU"/>
        </w:rPr>
        <w:t>5</w:t>
      </w:r>
      <w:r w:rsidRPr="00D95F4E">
        <w:rPr>
          <w:rFonts w:ascii="Times New Roman" w:eastAsia="Times New Roman" w:hAnsi="Times New Roman"/>
          <w:bCs/>
          <w:sz w:val="24"/>
          <w:szCs w:val="24"/>
          <w:lang w:eastAsia="ru-RU" w:bidi="ru-RU"/>
        </w:rPr>
        <w:t xml:space="preserve"> по </w:t>
      </w:r>
      <w:r w:rsidR="00336ABC">
        <w:rPr>
          <w:rFonts w:ascii="Times New Roman" w:eastAsia="Times New Roman" w:hAnsi="Times New Roman"/>
          <w:bCs/>
          <w:sz w:val="24"/>
          <w:szCs w:val="24"/>
          <w:lang w:val="ru-RU" w:eastAsia="ru-RU" w:bidi="ru-RU"/>
        </w:rPr>
        <w:t>2</w:t>
      </w:r>
      <w:r w:rsidRPr="00D95F4E">
        <w:rPr>
          <w:rFonts w:ascii="Times New Roman" w:eastAsia="Times New Roman" w:hAnsi="Times New Roman"/>
          <w:bCs/>
          <w:sz w:val="24"/>
          <w:szCs w:val="24"/>
          <w:lang w:val="ru-RU" w:eastAsia="ru-RU" w:bidi="ru-RU"/>
        </w:rPr>
        <w:t>0</w:t>
      </w:r>
      <w:r w:rsidRPr="00D95F4E">
        <w:rPr>
          <w:rFonts w:ascii="Times New Roman" w:eastAsia="Times New Roman" w:hAnsi="Times New Roman"/>
          <w:bCs/>
          <w:sz w:val="24"/>
          <w:szCs w:val="24"/>
          <w:lang w:eastAsia="ru-RU" w:bidi="ru-RU"/>
        </w:rPr>
        <w:t>.</w:t>
      </w:r>
      <w:r w:rsidR="00336ABC">
        <w:rPr>
          <w:rFonts w:ascii="Times New Roman" w:eastAsia="Times New Roman" w:hAnsi="Times New Roman"/>
          <w:bCs/>
          <w:sz w:val="24"/>
          <w:szCs w:val="24"/>
          <w:lang w:val="ru-RU" w:eastAsia="ru-RU" w:bidi="ru-RU"/>
        </w:rPr>
        <w:t>03</w:t>
      </w:r>
      <w:r w:rsidRPr="00D95F4E">
        <w:rPr>
          <w:rFonts w:ascii="Times New Roman" w:eastAsia="Times New Roman" w:hAnsi="Times New Roman"/>
          <w:bCs/>
          <w:sz w:val="24"/>
          <w:szCs w:val="24"/>
          <w:lang w:eastAsia="ru-RU" w:bidi="ru-RU"/>
        </w:rPr>
        <w:t>.20</w:t>
      </w:r>
      <w:r w:rsidR="00336ABC">
        <w:rPr>
          <w:rFonts w:ascii="Times New Roman" w:eastAsia="Times New Roman" w:hAnsi="Times New Roman"/>
          <w:bCs/>
          <w:sz w:val="24"/>
          <w:szCs w:val="24"/>
          <w:lang w:val="ru-RU" w:eastAsia="ru-RU" w:bidi="ru-RU"/>
        </w:rPr>
        <w:t>25</w:t>
      </w:r>
      <w:r w:rsidRPr="00D95F4E">
        <w:rPr>
          <w:rFonts w:ascii="Times New Roman" w:eastAsia="Times New Roman" w:hAnsi="Times New Roman"/>
          <w:bCs/>
          <w:sz w:val="24"/>
          <w:szCs w:val="24"/>
          <w:lang w:eastAsia="ru-RU" w:bidi="ru-RU"/>
        </w:rPr>
        <w:t xml:space="preserve"> с </w:t>
      </w:r>
      <w:r w:rsidRPr="00D95F4E">
        <w:rPr>
          <w:rFonts w:ascii="Times New Roman" w:eastAsia="Times New Roman" w:hAnsi="Times New Roman"/>
          <w:bCs/>
          <w:sz w:val="24"/>
          <w:szCs w:val="24"/>
          <w:lang w:val="ru-RU" w:eastAsia="ru-RU" w:bidi="ru-RU"/>
        </w:rPr>
        <w:t>09</w:t>
      </w:r>
      <w:r w:rsidRPr="00D95F4E">
        <w:rPr>
          <w:rFonts w:ascii="Times New Roman" w:eastAsia="Times New Roman" w:hAnsi="Times New Roman"/>
          <w:bCs/>
          <w:sz w:val="24"/>
          <w:szCs w:val="24"/>
          <w:lang w:eastAsia="ru-RU" w:bidi="ru-RU"/>
        </w:rPr>
        <w:t>.00 до 17.00 по местному времени (</w:t>
      </w:r>
      <w:r w:rsidRPr="00D95F4E">
        <w:rPr>
          <w:rFonts w:ascii="Times New Roman" w:eastAsia="Times New Roman" w:hAnsi="Times New Roman"/>
          <w:bCs/>
          <w:sz w:val="24"/>
          <w:szCs w:val="24"/>
          <w:lang w:val="ru-RU" w:eastAsia="ru-RU" w:bidi="ru-RU"/>
        </w:rPr>
        <w:t>07</w:t>
      </w:r>
      <w:r w:rsidRPr="00D95F4E">
        <w:rPr>
          <w:rFonts w:ascii="Times New Roman" w:eastAsia="Times New Roman" w:hAnsi="Times New Roman"/>
          <w:bCs/>
          <w:sz w:val="24"/>
          <w:szCs w:val="24"/>
          <w:lang w:eastAsia="ru-RU" w:bidi="ru-RU"/>
        </w:rPr>
        <w:t>:00 – 15:00 МСК).</w:t>
      </w:r>
    </w:p>
    <w:p w:rsidR="00C577B3" w:rsidRPr="00D95F4E" w:rsidRDefault="00C577B3" w:rsidP="00D95F4E">
      <w:pPr>
        <w:widowControl w:val="0"/>
        <w:spacing w:after="0" w:line="240" w:lineRule="auto"/>
        <w:ind w:left="-426" w:right="-143" w:firstLine="568"/>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7.4. Юридические лица и индивидуальные предприниматели, являющиеся субъектами малого или среднего предпринимательства, организующие и осуществляющие торговую деятельность, а так же </w:t>
      </w:r>
      <w:r w:rsidRPr="00D95F4E">
        <w:rPr>
          <w:rFonts w:ascii="Times New Roman" w:hAnsi="Times New Roman" w:cs="Times New Roman"/>
          <w:sz w:val="24"/>
          <w:szCs w:val="24"/>
        </w:rPr>
        <w:t xml:space="preserve">физические лица, не являющиеся индивидуальными предпринимателями и применяющие специальный налоговый режим «Налог на профессиональный доход», </w:t>
      </w:r>
      <w:r w:rsidRPr="00D95F4E">
        <w:rPr>
          <w:rFonts w:ascii="Times New Roman" w:eastAsia="Courier New" w:hAnsi="Times New Roman" w:cs="Times New Roman"/>
          <w:sz w:val="24"/>
          <w:szCs w:val="24"/>
          <w:lang w:bidi="ru-RU"/>
        </w:rPr>
        <w:t>зарегистрированные на электронной площадке в установленном порядке, являются участниками аукциона (далее – участники аукциона).</w:t>
      </w:r>
    </w:p>
    <w:p w:rsidR="00C577B3" w:rsidRPr="00D95F4E" w:rsidRDefault="00C577B3" w:rsidP="00D95F4E">
      <w:pPr>
        <w:widowControl w:val="0"/>
        <w:spacing w:after="0" w:line="240" w:lineRule="auto"/>
        <w:ind w:left="-426" w:right="-143" w:firstLine="568"/>
        <w:contextualSpacing/>
        <w:jc w:val="center"/>
        <w:rPr>
          <w:rFonts w:ascii="Times New Roman" w:hAnsi="Times New Roman" w:cs="Times New Roman"/>
          <w:b/>
          <w:bCs/>
          <w:sz w:val="24"/>
          <w:szCs w:val="24"/>
          <w:lang w:bidi="ru-RU"/>
        </w:rPr>
      </w:pPr>
    </w:p>
    <w:p w:rsidR="00C577B3" w:rsidRPr="00D95F4E" w:rsidRDefault="00C577B3" w:rsidP="00D95F4E">
      <w:pPr>
        <w:widowControl w:val="0"/>
        <w:spacing w:after="0" w:line="240" w:lineRule="auto"/>
        <w:ind w:left="-426" w:right="-143" w:firstLine="568"/>
        <w:contextualSpacing/>
        <w:jc w:val="center"/>
        <w:rPr>
          <w:rFonts w:ascii="Times New Roman" w:hAnsi="Times New Roman" w:cs="Times New Roman"/>
          <w:b/>
          <w:bCs/>
          <w:sz w:val="24"/>
          <w:szCs w:val="24"/>
          <w:lang w:bidi="ru-RU"/>
        </w:rPr>
      </w:pPr>
      <w:r w:rsidRPr="00D95F4E">
        <w:rPr>
          <w:rFonts w:ascii="Times New Roman" w:hAnsi="Times New Roman" w:cs="Times New Roman"/>
          <w:b/>
          <w:bCs/>
          <w:sz w:val="24"/>
          <w:szCs w:val="24"/>
          <w:lang w:bidi="ru-RU"/>
        </w:rPr>
        <w:t>8. Размер задатка для участия в аукционе, порядок его внесения и возврата, реквизиты счета для перечисления задатка</w:t>
      </w:r>
    </w:p>
    <w:p w:rsidR="00C577B3" w:rsidRPr="00D95F4E" w:rsidRDefault="00C577B3" w:rsidP="00D95F4E">
      <w:pPr>
        <w:widowControl w:val="0"/>
        <w:spacing w:after="0" w:line="240" w:lineRule="auto"/>
        <w:ind w:left="-426" w:right="-143" w:firstLine="568"/>
        <w:contextualSpacing/>
        <w:jc w:val="both"/>
        <w:rPr>
          <w:rFonts w:ascii="Times New Roman" w:hAnsi="Times New Roman" w:cs="Times New Roman"/>
          <w:bCs/>
          <w:sz w:val="24"/>
          <w:szCs w:val="24"/>
          <w:lang w:bidi="ru-RU"/>
        </w:rPr>
      </w:pPr>
      <w:r w:rsidRPr="00D95F4E">
        <w:rPr>
          <w:rFonts w:ascii="Times New Roman" w:hAnsi="Times New Roman" w:cs="Times New Roman"/>
          <w:bCs/>
          <w:sz w:val="24"/>
          <w:szCs w:val="24"/>
          <w:lang w:bidi="ru-RU"/>
        </w:rPr>
        <w:t>8.1. Участники аукциона, зарегистрированные на электронной площадке в установленном порядке, 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C577B3" w:rsidRPr="00D95F4E" w:rsidRDefault="00C577B3" w:rsidP="00D95F4E">
      <w:pPr>
        <w:widowControl w:val="0"/>
        <w:spacing w:after="0" w:line="240" w:lineRule="auto"/>
        <w:ind w:left="-426" w:right="-143" w:firstLine="568"/>
        <w:contextualSpacing/>
        <w:jc w:val="both"/>
        <w:rPr>
          <w:rFonts w:ascii="Times New Roman" w:hAnsi="Times New Roman" w:cs="Times New Roman"/>
          <w:bCs/>
          <w:sz w:val="24"/>
          <w:szCs w:val="24"/>
          <w:lang w:bidi="ru-RU"/>
        </w:rPr>
      </w:pPr>
      <w:r w:rsidRPr="00D95F4E">
        <w:rPr>
          <w:rFonts w:ascii="Times New Roman" w:hAnsi="Times New Roman" w:cs="Times New Roman"/>
          <w:bCs/>
          <w:sz w:val="24"/>
          <w:szCs w:val="24"/>
          <w:lang w:bidi="ru-RU"/>
        </w:rPr>
        <w:t>8.2. 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C577B3" w:rsidRPr="00D95F4E" w:rsidRDefault="00C577B3" w:rsidP="00D95F4E">
      <w:pPr>
        <w:widowControl w:val="0"/>
        <w:spacing w:after="0" w:line="240" w:lineRule="auto"/>
        <w:ind w:left="-426" w:right="-143" w:firstLine="568"/>
        <w:contextualSpacing/>
        <w:jc w:val="both"/>
        <w:rPr>
          <w:rFonts w:ascii="Times New Roman" w:hAnsi="Times New Roman" w:cs="Times New Roman"/>
          <w:bCs/>
          <w:sz w:val="24"/>
          <w:szCs w:val="24"/>
          <w:lang w:bidi="ru-RU"/>
        </w:rPr>
      </w:pPr>
      <w:r w:rsidRPr="00D95F4E">
        <w:rPr>
          <w:rFonts w:ascii="Times New Roman" w:hAnsi="Times New Roman" w:cs="Times New Roman"/>
          <w:bCs/>
          <w:sz w:val="24"/>
          <w:szCs w:val="24"/>
          <w:lang w:bidi="ru-RU"/>
        </w:rPr>
        <w:t xml:space="preserve">8.3. 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C577B3" w:rsidRPr="00D95F4E" w:rsidRDefault="00C577B3" w:rsidP="00D95F4E">
      <w:pPr>
        <w:widowControl w:val="0"/>
        <w:spacing w:after="0" w:line="240" w:lineRule="auto"/>
        <w:ind w:left="-426" w:right="-143" w:firstLine="568"/>
        <w:jc w:val="both"/>
        <w:rPr>
          <w:rFonts w:ascii="Times New Roman" w:hAnsi="Times New Roman" w:cs="Times New Roman"/>
          <w:b/>
          <w:bCs/>
          <w:sz w:val="24"/>
          <w:szCs w:val="24"/>
          <w:lang w:bidi="ru-RU"/>
        </w:rPr>
      </w:pPr>
      <w:r w:rsidRPr="00D95F4E">
        <w:rPr>
          <w:rFonts w:ascii="Times New Roman" w:hAnsi="Times New Roman" w:cs="Times New Roman"/>
          <w:b/>
          <w:bCs/>
          <w:sz w:val="24"/>
          <w:szCs w:val="24"/>
          <w:lang w:bidi="ru-RU"/>
        </w:rPr>
        <w:t>Задаток перечисляется на реквизиты Оператора электронной площадки (</w:t>
      </w:r>
      <w:hyperlink r:id="rId54" w:history="1">
        <w:r w:rsidRPr="00D95F4E">
          <w:rPr>
            <w:rFonts w:ascii="Times New Roman" w:hAnsi="Times New Roman" w:cs="Times New Roman"/>
            <w:b/>
            <w:bCs/>
            <w:sz w:val="24"/>
            <w:szCs w:val="24"/>
            <w:u w:val="single"/>
            <w:lang w:bidi="ru-RU"/>
          </w:rPr>
          <w:t>http://utp.sberbank-ast.ru/AP/Notice/653/Requisites</w:t>
        </w:r>
      </w:hyperlink>
      <w:r w:rsidRPr="00D95F4E">
        <w:rPr>
          <w:rFonts w:ascii="Times New Roman" w:hAnsi="Times New Roman" w:cs="Times New Roman"/>
          <w:b/>
          <w:bCs/>
          <w:sz w:val="24"/>
          <w:szCs w:val="24"/>
          <w:lang w:bidi="ru-RU"/>
        </w:rPr>
        <w:t>).</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b/>
          <w:sz w:val="24"/>
          <w:szCs w:val="24"/>
        </w:rPr>
        <w:t xml:space="preserve">Назначение платежа – задаток для участия в электронном аукционе </w:t>
      </w:r>
      <w:r w:rsidR="00336ABC">
        <w:rPr>
          <w:rFonts w:ascii="Times New Roman" w:hAnsi="Times New Roman" w:cs="Times New Roman"/>
          <w:b/>
          <w:sz w:val="24"/>
          <w:szCs w:val="24"/>
        </w:rPr>
        <w:t>24.03</w:t>
      </w:r>
      <w:r w:rsidRPr="00D95F4E">
        <w:rPr>
          <w:rFonts w:ascii="Times New Roman" w:hAnsi="Times New Roman" w:cs="Times New Roman"/>
          <w:b/>
          <w:sz w:val="24"/>
          <w:szCs w:val="24"/>
        </w:rPr>
        <w:t>.202</w:t>
      </w:r>
      <w:r w:rsidR="00336ABC">
        <w:rPr>
          <w:rFonts w:ascii="Times New Roman" w:hAnsi="Times New Roman" w:cs="Times New Roman"/>
          <w:b/>
          <w:sz w:val="24"/>
          <w:szCs w:val="24"/>
        </w:rPr>
        <w:t>5</w:t>
      </w:r>
      <w:r w:rsidRPr="00D95F4E">
        <w:rPr>
          <w:rFonts w:ascii="Times New Roman" w:hAnsi="Times New Roman" w:cs="Times New Roman"/>
          <w:b/>
          <w:sz w:val="24"/>
          <w:szCs w:val="24"/>
        </w:rPr>
        <w:t xml:space="preserve"> по лоту №__ (адрес: ____). </w:t>
      </w:r>
    </w:p>
    <w:p w:rsidR="00C577B3" w:rsidRPr="00D95F4E" w:rsidRDefault="00C577B3" w:rsidP="00D95F4E">
      <w:pPr>
        <w:widowControl w:val="0"/>
        <w:spacing w:after="0" w:line="240" w:lineRule="auto"/>
        <w:ind w:left="-426" w:right="-143" w:firstLine="568"/>
        <w:jc w:val="both"/>
        <w:rPr>
          <w:rFonts w:ascii="Times New Roman" w:hAnsi="Times New Roman" w:cs="Times New Roman"/>
          <w:snapToGrid w:val="0"/>
          <w:sz w:val="24"/>
          <w:szCs w:val="24"/>
        </w:rPr>
      </w:pPr>
      <w:r w:rsidRPr="00D95F4E">
        <w:rPr>
          <w:rFonts w:ascii="Times New Roman" w:hAnsi="Times New Roman" w:cs="Times New Roman"/>
          <w:b/>
          <w:snapToGrid w:val="0"/>
          <w:sz w:val="24"/>
          <w:szCs w:val="24"/>
        </w:rPr>
        <w:t xml:space="preserve">Срок внесения задатка, т.е. поступления суммы задатка на счет </w:t>
      </w:r>
      <w:r w:rsidRPr="00D95F4E">
        <w:rPr>
          <w:rFonts w:ascii="Times New Roman" w:eastAsia="Calibri" w:hAnsi="Times New Roman" w:cs="Times New Roman"/>
          <w:b/>
          <w:snapToGrid w:val="0"/>
          <w:sz w:val="24"/>
          <w:szCs w:val="24"/>
        </w:rPr>
        <w:t>Оператора</w:t>
      </w:r>
      <w:r w:rsidRPr="00D95F4E">
        <w:rPr>
          <w:rFonts w:ascii="Times New Roman" w:hAnsi="Times New Roman" w:cs="Times New Roman"/>
          <w:b/>
          <w:snapToGrid w:val="0"/>
          <w:sz w:val="24"/>
          <w:szCs w:val="24"/>
        </w:rPr>
        <w:t xml:space="preserve">:                       </w:t>
      </w:r>
      <w:r w:rsidRPr="00D95F4E">
        <w:rPr>
          <w:rFonts w:ascii="Times New Roman" w:hAnsi="Times New Roman" w:cs="Times New Roman"/>
          <w:bCs/>
          <w:snapToGrid w:val="0"/>
          <w:sz w:val="24"/>
          <w:szCs w:val="24"/>
          <w:lang w:bidi="ru-RU"/>
        </w:rPr>
        <w:t xml:space="preserve">c </w:t>
      </w:r>
      <w:r w:rsidR="00336ABC">
        <w:rPr>
          <w:rFonts w:ascii="Times New Roman" w:eastAsia="Times New Roman" w:hAnsi="Times New Roman"/>
          <w:bCs/>
          <w:sz w:val="24"/>
          <w:szCs w:val="24"/>
          <w:lang w:bidi="ru-RU"/>
        </w:rPr>
        <w:t>19</w:t>
      </w:r>
      <w:r w:rsidR="00336ABC" w:rsidRPr="00D95F4E">
        <w:rPr>
          <w:rFonts w:ascii="Times New Roman" w:eastAsia="Times New Roman" w:hAnsi="Times New Roman"/>
          <w:bCs/>
          <w:sz w:val="24"/>
          <w:szCs w:val="24"/>
          <w:lang w:bidi="ru-RU"/>
        </w:rPr>
        <w:t>.</w:t>
      </w:r>
      <w:r w:rsidR="00336ABC">
        <w:rPr>
          <w:rFonts w:ascii="Times New Roman" w:eastAsia="Times New Roman" w:hAnsi="Times New Roman"/>
          <w:bCs/>
          <w:sz w:val="24"/>
          <w:szCs w:val="24"/>
          <w:lang w:bidi="ru-RU"/>
        </w:rPr>
        <w:t>02</w:t>
      </w:r>
      <w:r w:rsidR="00336ABC" w:rsidRPr="00D95F4E">
        <w:rPr>
          <w:rFonts w:ascii="Times New Roman" w:eastAsia="Times New Roman" w:hAnsi="Times New Roman"/>
          <w:bCs/>
          <w:sz w:val="24"/>
          <w:szCs w:val="24"/>
          <w:lang w:bidi="ru-RU"/>
        </w:rPr>
        <w:t>.202</w:t>
      </w:r>
      <w:r w:rsidR="00336ABC">
        <w:rPr>
          <w:rFonts w:ascii="Times New Roman" w:eastAsia="Times New Roman" w:hAnsi="Times New Roman"/>
          <w:bCs/>
          <w:sz w:val="24"/>
          <w:szCs w:val="24"/>
          <w:lang w:bidi="ru-RU"/>
        </w:rPr>
        <w:t>5</w:t>
      </w:r>
      <w:r w:rsidR="00336ABC" w:rsidRPr="00D95F4E">
        <w:rPr>
          <w:rFonts w:ascii="Times New Roman" w:eastAsia="Times New Roman" w:hAnsi="Times New Roman"/>
          <w:bCs/>
          <w:sz w:val="24"/>
          <w:szCs w:val="24"/>
          <w:lang w:bidi="ru-RU"/>
        </w:rPr>
        <w:t xml:space="preserve"> по </w:t>
      </w:r>
      <w:r w:rsidR="00336ABC">
        <w:rPr>
          <w:rFonts w:ascii="Times New Roman" w:eastAsia="Times New Roman" w:hAnsi="Times New Roman"/>
          <w:bCs/>
          <w:sz w:val="24"/>
          <w:szCs w:val="24"/>
          <w:lang w:bidi="ru-RU"/>
        </w:rPr>
        <w:t>2</w:t>
      </w:r>
      <w:r w:rsidR="00336ABC" w:rsidRPr="00D95F4E">
        <w:rPr>
          <w:rFonts w:ascii="Times New Roman" w:eastAsia="Times New Roman" w:hAnsi="Times New Roman"/>
          <w:bCs/>
          <w:sz w:val="24"/>
          <w:szCs w:val="24"/>
          <w:lang w:bidi="ru-RU"/>
        </w:rPr>
        <w:t>0.</w:t>
      </w:r>
      <w:r w:rsidR="00336ABC">
        <w:rPr>
          <w:rFonts w:ascii="Times New Roman" w:eastAsia="Times New Roman" w:hAnsi="Times New Roman"/>
          <w:bCs/>
          <w:sz w:val="24"/>
          <w:szCs w:val="24"/>
          <w:lang w:bidi="ru-RU"/>
        </w:rPr>
        <w:t>03</w:t>
      </w:r>
      <w:r w:rsidR="00336ABC" w:rsidRPr="00D95F4E">
        <w:rPr>
          <w:rFonts w:ascii="Times New Roman" w:eastAsia="Times New Roman" w:hAnsi="Times New Roman"/>
          <w:bCs/>
          <w:sz w:val="24"/>
          <w:szCs w:val="24"/>
          <w:lang w:bidi="ru-RU"/>
        </w:rPr>
        <w:t>.20</w:t>
      </w:r>
      <w:r w:rsidR="00336ABC">
        <w:rPr>
          <w:rFonts w:ascii="Times New Roman" w:eastAsia="Times New Roman" w:hAnsi="Times New Roman"/>
          <w:bCs/>
          <w:sz w:val="24"/>
          <w:szCs w:val="24"/>
          <w:lang w:bidi="ru-RU"/>
        </w:rPr>
        <w:t>25</w:t>
      </w:r>
      <w:r w:rsidRPr="00D95F4E">
        <w:rPr>
          <w:rFonts w:ascii="Times New Roman" w:hAnsi="Times New Roman" w:cs="Times New Roman"/>
          <w:bCs/>
          <w:snapToGrid w:val="0"/>
          <w:sz w:val="24"/>
          <w:szCs w:val="24"/>
          <w:lang w:bidi="ru-RU"/>
        </w:rPr>
        <w:t>.</w:t>
      </w:r>
    </w:p>
    <w:p w:rsidR="00C577B3" w:rsidRPr="00D95F4E" w:rsidRDefault="00C577B3" w:rsidP="00D95F4E">
      <w:pPr>
        <w:widowControl w:val="0"/>
        <w:spacing w:after="0" w:line="240" w:lineRule="auto"/>
        <w:ind w:left="-426" w:right="-143" w:firstLine="568"/>
        <w:jc w:val="both"/>
        <w:rPr>
          <w:rFonts w:ascii="Times New Roman" w:hAnsi="Times New Roman" w:cs="Times New Roman"/>
          <w:sz w:val="24"/>
          <w:szCs w:val="24"/>
          <w:lang w:bidi="ru-RU"/>
        </w:rPr>
      </w:pPr>
      <w:r w:rsidRPr="00D95F4E">
        <w:rPr>
          <w:rFonts w:ascii="Times New Roman" w:hAnsi="Times New Roman" w:cs="Times New Roman"/>
          <w:sz w:val="24"/>
          <w:szCs w:val="24"/>
          <w:lang w:bidi="ru-RU"/>
        </w:rPr>
        <w:t>8.4. Задаток победителя аукциона или единственного участника аукциона засчитывается в счет исполнения обязательств по договору.</w:t>
      </w:r>
    </w:p>
    <w:p w:rsidR="00C577B3" w:rsidRPr="00D95F4E" w:rsidRDefault="00C577B3" w:rsidP="00D95F4E">
      <w:pPr>
        <w:widowControl w:val="0"/>
        <w:spacing w:after="0" w:line="240" w:lineRule="auto"/>
        <w:ind w:left="-426" w:right="-143" w:firstLine="568"/>
        <w:jc w:val="both"/>
        <w:rPr>
          <w:rFonts w:ascii="Times New Roman" w:hAnsi="Times New Roman" w:cs="Times New Roman"/>
          <w:sz w:val="24"/>
          <w:szCs w:val="24"/>
          <w:lang w:bidi="ru-RU"/>
        </w:rPr>
      </w:pPr>
      <w:r w:rsidRPr="00D95F4E">
        <w:rPr>
          <w:rFonts w:ascii="Times New Roman" w:hAnsi="Times New Roman" w:cs="Times New Roman"/>
          <w:sz w:val="24"/>
          <w:szCs w:val="24"/>
          <w:lang w:bidi="ru-RU"/>
        </w:rPr>
        <w:t>8.5. Порядок возврата задатка:</w:t>
      </w:r>
    </w:p>
    <w:p w:rsidR="00C577B3" w:rsidRPr="00D95F4E" w:rsidRDefault="00C577B3" w:rsidP="00D95F4E">
      <w:pPr>
        <w:widowControl w:val="0"/>
        <w:spacing w:after="0" w:line="240" w:lineRule="auto"/>
        <w:ind w:left="-426" w:right="-143" w:firstLine="568"/>
        <w:jc w:val="both"/>
        <w:rPr>
          <w:rFonts w:ascii="Times New Roman" w:hAnsi="Times New Roman" w:cs="Times New Roman"/>
          <w:sz w:val="24"/>
          <w:szCs w:val="24"/>
          <w:lang w:bidi="ru-RU"/>
        </w:rPr>
      </w:pPr>
      <w:r w:rsidRPr="00D95F4E">
        <w:rPr>
          <w:rFonts w:ascii="Times New Roman" w:hAnsi="Times New Roman" w:cs="Times New Roman"/>
          <w:sz w:val="24"/>
          <w:szCs w:val="24"/>
          <w:lang w:bidi="ru-RU"/>
        </w:rPr>
        <w:t>8.5.1. 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или единственного участника аукциона.</w:t>
      </w:r>
    </w:p>
    <w:p w:rsidR="00C577B3" w:rsidRPr="00D95F4E" w:rsidRDefault="00C577B3" w:rsidP="00D95F4E">
      <w:pPr>
        <w:widowControl w:val="0"/>
        <w:spacing w:after="0" w:line="240" w:lineRule="auto"/>
        <w:ind w:left="-426" w:right="-143" w:firstLine="568"/>
        <w:jc w:val="both"/>
        <w:rPr>
          <w:rFonts w:ascii="Times New Roman" w:hAnsi="Times New Roman" w:cs="Times New Roman"/>
          <w:sz w:val="24"/>
          <w:szCs w:val="24"/>
          <w:lang w:bidi="ru-RU"/>
        </w:rPr>
      </w:pPr>
      <w:r w:rsidRPr="00D95F4E">
        <w:rPr>
          <w:rFonts w:ascii="Times New Roman" w:hAnsi="Times New Roman" w:cs="Times New Roman"/>
          <w:sz w:val="24"/>
          <w:szCs w:val="24"/>
          <w:lang w:bidi="ru-RU"/>
        </w:rPr>
        <w:t>8.5.2. Организатор аукциона посредством штатного интерфейса торговой секции в установленные сроки формирует поручение Оператору о перечислении задатка победителя аукциона или единственного участника аукциона после формирования протокола рассмотрения заявок на участие в аукционе (об итогах аукциона) на указанные в поручении банковские реквизиты.</w:t>
      </w:r>
    </w:p>
    <w:p w:rsidR="00C577B3" w:rsidRPr="00D95F4E" w:rsidRDefault="00C577B3" w:rsidP="00D95F4E">
      <w:pPr>
        <w:widowControl w:val="0"/>
        <w:spacing w:after="0" w:line="240" w:lineRule="auto"/>
        <w:ind w:left="-426" w:right="-143" w:firstLine="568"/>
        <w:jc w:val="both"/>
        <w:rPr>
          <w:rFonts w:ascii="Times New Roman" w:hAnsi="Times New Roman" w:cs="Times New Roman"/>
          <w:sz w:val="24"/>
          <w:szCs w:val="24"/>
          <w:shd w:val="clear" w:color="auto" w:fill="FFFFFF"/>
        </w:rPr>
      </w:pPr>
      <w:r w:rsidRPr="00D95F4E">
        <w:rPr>
          <w:rFonts w:ascii="Times New Roman" w:hAnsi="Times New Roman" w:cs="Times New Roman"/>
          <w:sz w:val="24"/>
          <w:szCs w:val="24"/>
          <w:shd w:val="clear" w:color="auto" w:fill="FFFFFF"/>
        </w:rPr>
        <w:t>8.5.3. При уклонении победителя аукциона от заключения в установленный срок договора на размещение нестационарного торгового объекта денежные средства, внесенные им в качестве задатка, не возвращаются.</w:t>
      </w:r>
    </w:p>
    <w:p w:rsidR="00C577B3" w:rsidRPr="00D95F4E" w:rsidRDefault="00C577B3" w:rsidP="00D95F4E">
      <w:pPr>
        <w:widowControl w:val="0"/>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8.6. Сообщение о проведении аукциона, опубликованное в средствах массовой информации, а так же размещенное на электронной площадке и сайте Организатора аукциона </w:t>
      </w:r>
      <w:hyperlink r:id="rId55" w:history="1">
        <w:r w:rsidRPr="00D95F4E">
          <w:rPr>
            <w:rFonts w:ascii="Times New Roman" w:hAnsi="Times New Roman" w:cs="Times New Roman"/>
            <w:sz w:val="24"/>
            <w:szCs w:val="24"/>
            <w:lang w:val="x-none"/>
          </w:rPr>
          <w:t>http://добрянка.рус/</w:t>
        </w:r>
      </w:hyperlink>
      <w:r w:rsidRPr="00D95F4E">
        <w:rPr>
          <w:rFonts w:ascii="Times New Roman" w:hAnsi="Times New Roman" w:cs="Times New Roman"/>
          <w:sz w:val="24"/>
          <w:szCs w:val="24"/>
        </w:rPr>
        <w:t>, является публичной офертой для заключения договора о задатке в соответствии со статьей 437 Гражданского кодекса Российской Федерации, а представление заявителем документов, подтверждающих внесение задатка, признается заключением соглашения о задатке.</w:t>
      </w:r>
    </w:p>
    <w:p w:rsidR="00C577B3" w:rsidRPr="00D95F4E" w:rsidRDefault="00C577B3" w:rsidP="00D95F4E">
      <w:pPr>
        <w:autoSpaceDE w:val="0"/>
        <w:autoSpaceDN w:val="0"/>
        <w:adjustRightInd w:val="0"/>
        <w:spacing w:after="0" w:line="240" w:lineRule="auto"/>
        <w:ind w:left="-426" w:right="-143" w:firstLine="568"/>
        <w:jc w:val="both"/>
        <w:outlineLvl w:val="1"/>
        <w:rPr>
          <w:rFonts w:ascii="Times New Roman" w:hAnsi="Times New Roman" w:cs="Times New Roman"/>
          <w:sz w:val="24"/>
          <w:szCs w:val="24"/>
        </w:rPr>
      </w:pPr>
    </w:p>
    <w:p w:rsidR="00C577B3" w:rsidRPr="00D95F4E" w:rsidRDefault="00C577B3" w:rsidP="00D95F4E">
      <w:pPr>
        <w:spacing w:after="0" w:line="240" w:lineRule="auto"/>
        <w:ind w:left="-426" w:right="-143" w:firstLine="568"/>
        <w:jc w:val="center"/>
        <w:rPr>
          <w:rFonts w:ascii="Times New Roman" w:hAnsi="Times New Roman" w:cs="Times New Roman"/>
          <w:b/>
          <w:bCs/>
          <w:sz w:val="24"/>
          <w:szCs w:val="24"/>
        </w:rPr>
      </w:pPr>
      <w:r w:rsidRPr="00D95F4E">
        <w:rPr>
          <w:rFonts w:ascii="Times New Roman" w:hAnsi="Times New Roman" w:cs="Times New Roman"/>
          <w:b/>
          <w:bCs/>
          <w:sz w:val="24"/>
          <w:szCs w:val="24"/>
        </w:rPr>
        <w:t xml:space="preserve">9. Требования к содержанию и составу заявки на участие в аукционе, </w:t>
      </w:r>
    </w:p>
    <w:p w:rsidR="00C577B3" w:rsidRPr="00D95F4E" w:rsidRDefault="00C577B3" w:rsidP="00D95F4E">
      <w:pPr>
        <w:spacing w:after="0" w:line="240" w:lineRule="auto"/>
        <w:ind w:left="-426" w:right="-143" w:firstLine="568"/>
        <w:jc w:val="center"/>
        <w:rPr>
          <w:rFonts w:ascii="Times New Roman" w:hAnsi="Times New Roman" w:cs="Times New Roman"/>
          <w:b/>
          <w:bCs/>
          <w:sz w:val="24"/>
          <w:szCs w:val="24"/>
        </w:rPr>
      </w:pPr>
      <w:r w:rsidRPr="00D95F4E">
        <w:rPr>
          <w:rFonts w:ascii="Times New Roman" w:hAnsi="Times New Roman" w:cs="Times New Roman"/>
          <w:b/>
          <w:bCs/>
          <w:sz w:val="24"/>
          <w:szCs w:val="24"/>
        </w:rPr>
        <w:t>перечень документов, которые должны быть предоставлены участником аукциона</w:t>
      </w:r>
    </w:p>
    <w:p w:rsidR="00C577B3" w:rsidRPr="00D95F4E" w:rsidRDefault="00C577B3" w:rsidP="00D95F4E">
      <w:pPr>
        <w:tabs>
          <w:tab w:val="center" w:pos="5076"/>
        </w:tabs>
        <w:spacing w:after="0" w:line="240" w:lineRule="auto"/>
        <w:ind w:left="-426" w:right="-143" w:firstLine="568"/>
        <w:jc w:val="both"/>
        <w:outlineLvl w:val="0"/>
        <w:rPr>
          <w:rFonts w:ascii="Times New Roman" w:hAnsi="Times New Roman" w:cs="Times New Roman"/>
          <w:sz w:val="24"/>
          <w:szCs w:val="24"/>
        </w:rPr>
      </w:pPr>
      <w:r w:rsidRPr="00D95F4E">
        <w:rPr>
          <w:rFonts w:ascii="Times New Roman" w:hAnsi="Times New Roman" w:cs="Times New Roman"/>
          <w:sz w:val="24"/>
          <w:szCs w:val="24"/>
        </w:rPr>
        <w:lastRenderedPageBreak/>
        <w:t>9.1. Заявка (приложение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9.2. Участник аукциона вправе подать только одну заявку на участие в аукционе в отношении каждого лота.</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В случае подачи одним заявителем заявок по нескольким лотам на каждый лот оформляется отдельная заявка.</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9.3. Участие в аукционе возможно при наличии на лицевом счете участника аукциона денежных средств в размере не менее, чем размер задатка на участие в аукционе, предусмотренный извещением о проведении аукциона и настоящей аукционной документацией.</w:t>
      </w:r>
    </w:p>
    <w:p w:rsidR="00C577B3" w:rsidRPr="00D95F4E" w:rsidRDefault="00C577B3" w:rsidP="00D95F4E">
      <w:pPr>
        <w:tabs>
          <w:tab w:val="center" w:pos="5076"/>
        </w:tabs>
        <w:spacing w:after="0" w:line="240" w:lineRule="auto"/>
        <w:ind w:left="-426" w:right="-143" w:firstLine="568"/>
        <w:jc w:val="both"/>
        <w:outlineLvl w:val="0"/>
        <w:rPr>
          <w:rFonts w:ascii="Times New Roman" w:eastAsia="Courier New" w:hAnsi="Times New Roman" w:cs="Times New Roman"/>
          <w:sz w:val="24"/>
          <w:szCs w:val="24"/>
          <w:lang w:bidi="ru-RU"/>
        </w:rPr>
      </w:pPr>
      <w:r w:rsidRPr="00D95F4E">
        <w:rPr>
          <w:rFonts w:ascii="Times New Roman" w:hAnsi="Times New Roman" w:cs="Times New Roman"/>
          <w:sz w:val="24"/>
          <w:szCs w:val="24"/>
        </w:rPr>
        <w:t>9</w:t>
      </w:r>
      <w:r w:rsidRPr="00D95F4E">
        <w:rPr>
          <w:rFonts w:ascii="Times New Roman" w:eastAsia="Courier New" w:hAnsi="Times New Roman" w:cs="Times New Roman"/>
          <w:sz w:val="24"/>
          <w:szCs w:val="24"/>
          <w:lang w:bidi="ru-RU"/>
        </w:rPr>
        <w:t>.4. Заявка подается в виде электронного документа, подписанного электронной подписью.</w:t>
      </w:r>
    </w:p>
    <w:p w:rsidR="00C577B3" w:rsidRPr="00D95F4E" w:rsidRDefault="00C577B3" w:rsidP="00D95F4E">
      <w:pPr>
        <w:tabs>
          <w:tab w:val="center" w:pos="5076"/>
        </w:tabs>
        <w:spacing w:after="0" w:line="240" w:lineRule="auto"/>
        <w:ind w:left="-426" w:right="-143" w:firstLine="568"/>
        <w:jc w:val="both"/>
        <w:outlineLvl w:val="0"/>
        <w:rPr>
          <w:rFonts w:ascii="Times New Roman" w:eastAsia="Courier New" w:hAnsi="Times New Roman" w:cs="Times New Roman"/>
          <w:sz w:val="24"/>
          <w:szCs w:val="24"/>
          <w:lang w:bidi="ru-RU"/>
        </w:rPr>
      </w:pPr>
      <w:r w:rsidRPr="00D95F4E">
        <w:rPr>
          <w:rFonts w:ascii="Times New Roman" w:hAnsi="Times New Roman" w:cs="Times New Roman"/>
          <w:sz w:val="24"/>
          <w:szCs w:val="24"/>
        </w:rPr>
        <w:t>9.5. Заявка</w:t>
      </w:r>
      <w:r w:rsidR="00F7043C">
        <w:rPr>
          <w:rFonts w:ascii="Times New Roman" w:hAnsi="Times New Roman" w:cs="Times New Roman"/>
          <w:sz w:val="24"/>
          <w:szCs w:val="24"/>
        </w:rPr>
        <w:t xml:space="preserve"> </w:t>
      </w:r>
      <w:r w:rsidR="00F7043C" w:rsidRPr="00D95F4E">
        <w:rPr>
          <w:rFonts w:ascii="Times New Roman" w:hAnsi="Times New Roman" w:cs="Times New Roman"/>
          <w:sz w:val="24"/>
          <w:szCs w:val="24"/>
        </w:rPr>
        <w:t xml:space="preserve">(приложение 1 к аукционной документации) </w:t>
      </w:r>
      <w:r w:rsidRPr="00D95F4E">
        <w:rPr>
          <w:rFonts w:ascii="Times New Roman" w:eastAsia="Courier New" w:hAnsi="Times New Roman" w:cs="Times New Roman"/>
          <w:sz w:val="24"/>
          <w:szCs w:val="24"/>
          <w:lang w:bidi="ru-RU"/>
        </w:rPr>
        <w:t>должна содержать согласие участника аукциона с условиями аукционной документации.</w:t>
      </w:r>
    </w:p>
    <w:p w:rsidR="00C577B3" w:rsidRPr="00D95F4E" w:rsidRDefault="00C577B3" w:rsidP="00D95F4E">
      <w:pPr>
        <w:tabs>
          <w:tab w:val="center" w:pos="5076"/>
        </w:tabs>
        <w:spacing w:after="0" w:line="240" w:lineRule="auto"/>
        <w:ind w:left="-426" w:right="-143" w:firstLine="568"/>
        <w:jc w:val="both"/>
        <w:outlineLvl w:val="0"/>
        <w:rPr>
          <w:rFonts w:ascii="Times New Roman" w:hAnsi="Times New Roman" w:cs="Times New Roman"/>
          <w:sz w:val="24"/>
          <w:szCs w:val="24"/>
        </w:rPr>
      </w:pPr>
      <w:r w:rsidRPr="00D95F4E">
        <w:rPr>
          <w:rFonts w:ascii="Times New Roman" w:hAnsi="Times New Roman" w:cs="Times New Roman"/>
          <w:sz w:val="24"/>
          <w:szCs w:val="24"/>
        </w:rPr>
        <w:t xml:space="preserve">9.6. Заявка </w:t>
      </w:r>
      <w:r w:rsidR="00F7043C" w:rsidRPr="00D95F4E">
        <w:rPr>
          <w:rFonts w:ascii="Times New Roman" w:hAnsi="Times New Roman" w:cs="Times New Roman"/>
          <w:sz w:val="24"/>
          <w:szCs w:val="24"/>
        </w:rPr>
        <w:t xml:space="preserve">(приложение 1 к аукционной документации) </w:t>
      </w:r>
      <w:r w:rsidRPr="00D95F4E">
        <w:rPr>
          <w:rFonts w:ascii="Times New Roman" w:hAnsi="Times New Roman" w:cs="Times New Roman"/>
          <w:sz w:val="24"/>
          <w:szCs w:val="24"/>
        </w:rPr>
        <w:t>так же предусматривает:</w:t>
      </w:r>
    </w:p>
    <w:p w:rsidR="00C577B3" w:rsidRPr="00D95F4E" w:rsidRDefault="00C577B3" w:rsidP="00D95F4E">
      <w:pPr>
        <w:tabs>
          <w:tab w:val="center" w:pos="5076"/>
        </w:tabs>
        <w:spacing w:after="0" w:line="240" w:lineRule="auto"/>
        <w:ind w:left="-426" w:right="-143" w:firstLine="568"/>
        <w:jc w:val="both"/>
        <w:outlineLvl w:val="0"/>
        <w:rPr>
          <w:rFonts w:ascii="Times New Roman" w:hAnsi="Times New Roman" w:cs="Times New Roman"/>
          <w:sz w:val="24"/>
          <w:szCs w:val="24"/>
        </w:rPr>
      </w:pPr>
      <w:r w:rsidRPr="00D95F4E">
        <w:rPr>
          <w:rFonts w:ascii="Times New Roman" w:hAnsi="Times New Roman" w:cs="Times New Roman"/>
          <w:sz w:val="24"/>
          <w:szCs w:val="24"/>
        </w:rPr>
        <w:t>9.6.1 обязательство заявителя подписать договор на размещение нестационарного торгового объекта в установленные извещением о проведении аукциона сроки в случае признания его победителем либо единственным участником электронного аукциона;</w:t>
      </w:r>
    </w:p>
    <w:p w:rsidR="00C577B3" w:rsidRPr="00D95F4E" w:rsidRDefault="00C577B3" w:rsidP="00D95F4E">
      <w:pPr>
        <w:tabs>
          <w:tab w:val="center" w:pos="5076"/>
        </w:tabs>
        <w:spacing w:after="0" w:line="240" w:lineRule="auto"/>
        <w:ind w:left="-426" w:right="-143" w:firstLine="568"/>
        <w:jc w:val="both"/>
        <w:outlineLvl w:val="0"/>
        <w:rPr>
          <w:rFonts w:ascii="Times New Roman" w:hAnsi="Times New Roman" w:cs="Times New Roman"/>
          <w:sz w:val="24"/>
          <w:szCs w:val="24"/>
        </w:rPr>
      </w:pPr>
      <w:r w:rsidRPr="00D95F4E">
        <w:rPr>
          <w:rFonts w:ascii="Times New Roman" w:hAnsi="Times New Roman" w:cs="Times New Roman"/>
          <w:sz w:val="24"/>
          <w:szCs w:val="24"/>
        </w:rPr>
        <w:t>9.6.2 гарантию заявителя о достоверности представленной информации;</w:t>
      </w:r>
    </w:p>
    <w:p w:rsidR="00C577B3" w:rsidRPr="00D95F4E" w:rsidRDefault="00C577B3" w:rsidP="00D95F4E">
      <w:pPr>
        <w:tabs>
          <w:tab w:val="center" w:pos="5076"/>
        </w:tabs>
        <w:spacing w:after="0" w:line="240" w:lineRule="auto"/>
        <w:ind w:left="-426" w:right="-143" w:firstLine="568"/>
        <w:jc w:val="both"/>
        <w:outlineLvl w:val="0"/>
        <w:rPr>
          <w:rFonts w:ascii="Times New Roman" w:eastAsia="Courier New" w:hAnsi="Times New Roman" w:cs="Times New Roman"/>
          <w:sz w:val="24"/>
          <w:szCs w:val="24"/>
          <w:lang w:bidi="ru-RU"/>
        </w:rPr>
      </w:pPr>
      <w:r w:rsidRPr="00D95F4E">
        <w:rPr>
          <w:rFonts w:ascii="Times New Roman" w:hAnsi="Times New Roman" w:cs="Times New Roman"/>
          <w:sz w:val="24"/>
          <w:szCs w:val="24"/>
        </w:rPr>
        <w:t>9.6.3 обязательство разместить нестационарный торговый объект в соответствии с техническими характеристиками, указанными в настоящей аукционной документации и в извещении о проведении аукциона</w:t>
      </w:r>
      <w:r w:rsidRPr="00D95F4E">
        <w:rPr>
          <w:rFonts w:ascii="Times New Roman" w:eastAsia="Courier New" w:hAnsi="Times New Roman" w:cs="Times New Roman"/>
          <w:sz w:val="24"/>
          <w:szCs w:val="24"/>
          <w:lang w:bidi="ru-RU"/>
        </w:rPr>
        <w:t>.</w:t>
      </w:r>
    </w:p>
    <w:p w:rsidR="00C577B3" w:rsidRPr="00D95F4E" w:rsidRDefault="00C577B3" w:rsidP="00D95F4E">
      <w:pPr>
        <w:pStyle w:val="aff1"/>
        <w:widowControl w:val="0"/>
        <w:spacing w:after="0" w:line="240" w:lineRule="auto"/>
        <w:ind w:left="-426" w:right="-143" w:firstLine="568"/>
        <w:jc w:val="both"/>
        <w:rPr>
          <w:rFonts w:ascii="Times New Roman" w:eastAsia="Courier New" w:hAnsi="Times New Roman"/>
          <w:sz w:val="24"/>
          <w:szCs w:val="24"/>
          <w:lang w:eastAsia="ru-RU" w:bidi="ru-RU"/>
        </w:rPr>
      </w:pPr>
      <w:r w:rsidRPr="00D95F4E">
        <w:rPr>
          <w:rFonts w:ascii="Times New Roman" w:hAnsi="Times New Roman"/>
          <w:sz w:val="24"/>
          <w:szCs w:val="24"/>
          <w:lang w:val="ru-RU"/>
        </w:rPr>
        <w:t>9</w:t>
      </w:r>
      <w:r w:rsidRPr="00D95F4E">
        <w:rPr>
          <w:rFonts w:ascii="Times New Roman" w:eastAsia="Courier New" w:hAnsi="Times New Roman"/>
          <w:sz w:val="24"/>
          <w:szCs w:val="24"/>
          <w:lang w:val="ru-RU" w:eastAsia="ru-RU" w:bidi="ru-RU"/>
        </w:rPr>
        <w:t xml:space="preserve">.7. </w:t>
      </w:r>
      <w:r w:rsidRPr="00D95F4E">
        <w:rPr>
          <w:rFonts w:ascii="Times New Roman" w:eastAsia="Courier New" w:hAnsi="Times New Roman"/>
          <w:sz w:val="24"/>
          <w:szCs w:val="24"/>
          <w:lang w:eastAsia="ru-RU" w:bidi="ru-RU"/>
        </w:rPr>
        <w:t>Не допускается включение в заявк</w:t>
      </w:r>
      <w:r w:rsidRPr="00D95F4E">
        <w:rPr>
          <w:rFonts w:ascii="Times New Roman" w:eastAsia="Courier New" w:hAnsi="Times New Roman"/>
          <w:sz w:val="24"/>
          <w:szCs w:val="24"/>
          <w:lang w:val="ru-RU" w:eastAsia="ru-RU" w:bidi="ru-RU"/>
        </w:rPr>
        <w:t>у</w:t>
      </w:r>
      <w:r w:rsidRPr="00D95F4E">
        <w:rPr>
          <w:rFonts w:ascii="Times New Roman" w:eastAsia="Courier New" w:hAnsi="Times New Roman"/>
          <w:sz w:val="24"/>
          <w:szCs w:val="24"/>
          <w:lang w:eastAsia="ru-RU" w:bidi="ru-RU"/>
        </w:rPr>
        <w:t xml:space="preserve">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C577B3" w:rsidRPr="00D95F4E" w:rsidRDefault="00C577B3" w:rsidP="00D95F4E">
      <w:pPr>
        <w:pStyle w:val="aff1"/>
        <w:widowControl w:val="0"/>
        <w:spacing w:after="0" w:line="240" w:lineRule="auto"/>
        <w:ind w:left="-426" w:right="-143" w:firstLine="568"/>
        <w:jc w:val="both"/>
        <w:rPr>
          <w:rFonts w:ascii="Times New Roman" w:eastAsia="Courier New" w:hAnsi="Times New Roman"/>
          <w:sz w:val="24"/>
          <w:szCs w:val="24"/>
          <w:lang w:eastAsia="ru-RU" w:bidi="ru-RU"/>
        </w:rPr>
      </w:pPr>
      <w:r w:rsidRPr="00D95F4E">
        <w:rPr>
          <w:rFonts w:ascii="Times New Roman" w:eastAsia="Courier New" w:hAnsi="Times New Roman"/>
          <w:sz w:val="24"/>
          <w:szCs w:val="24"/>
          <w:lang w:val="ru-RU" w:eastAsia="ru-RU" w:bidi="ru-RU"/>
        </w:rPr>
        <w:t xml:space="preserve">9.8. </w:t>
      </w:r>
      <w:r w:rsidRPr="00D95F4E">
        <w:rPr>
          <w:rFonts w:ascii="Times New Roman" w:eastAsia="Courier New" w:hAnsi="Times New Roman"/>
          <w:sz w:val="24"/>
          <w:szCs w:val="24"/>
          <w:lang w:eastAsia="ru-RU" w:bidi="ru-RU"/>
        </w:rPr>
        <w:t>К заявке участники аукциона прикладывают следующие документы:</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b/>
          <w:sz w:val="24"/>
          <w:szCs w:val="24"/>
          <w:lang w:bidi="ru-RU"/>
        </w:rPr>
      </w:pPr>
      <w:r w:rsidRPr="00D95F4E">
        <w:rPr>
          <w:rFonts w:ascii="Times New Roman" w:eastAsia="Courier New" w:hAnsi="Times New Roman" w:cs="Times New Roman"/>
          <w:sz w:val="24"/>
          <w:szCs w:val="24"/>
          <w:lang w:bidi="ru-RU"/>
        </w:rPr>
        <w:t>9.8.1</w:t>
      </w:r>
      <w:r w:rsidRPr="00D95F4E">
        <w:rPr>
          <w:rFonts w:ascii="Times New Roman" w:eastAsia="Courier New" w:hAnsi="Times New Roman" w:cs="Times New Roman"/>
          <w:b/>
          <w:sz w:val="24"/>
          <w:szCs w:val="24"/>
          <w:lang w:bidi="ru-RU"/>
        </w:rPr>
        <w:t xml:space="preserve"> юридические лица:</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b/>
          <w:sz w:val="24"/>
          <w:szCs w:val="24"/>
          <w:lang w:bidi="ru-RU"/>
        </w:rPr>
      </w:pPr>
      <w:r w:rsidRPr="00D95F4E">
        <w:rPr>
          <w:rFonts w:ascii="Times New Roman" w:hAnsi="Times New Roman" w:cs="Times New Roman"/>
          <w:sz w:val="24"/>
          <w:szCs w:val="24"/>
        </w:rPr>
        <w:t>- учредительные документы,</w:t>
      </w:r>
      <w:r w:rsidRPr="00D95F4E">
        <w:rPr>
          <w:rFonts w:ascii="Times New Roman" w:eastAsia="Courier New" w:hAnsi="Times New Roman" w:cs="Times New Roman"/>
          <w:sz w:val="24"/>
          <w:szCs w:val="24"/>
          <w:lang w:bidi="ru-RU"/>
        </w:rPr>
        <w:t xml:space="preserve"> в формате </w:t>
      </w:r>
      <w:r w:rsidRPr="00D95F4E">
        <w:rPr>
          <w:rFonts w:ascii="Times New Roman" w:eastAsia="Courier New" w:hAnsi="Times New Roman" w:cs="Times New Roman"/>
          <w:sz w:val="24"/>
          <w:szCs w:val="24"/>
          <w:lang w:val="en-US" w:bidi="ru-RU"/>
        </w:rPr>
        <w:t>pdf</w:t>
      </w:r>
      <w:r w:rsidRPr="00D95F4E">
        <w:rPr>
          <w:rFonts w:ascii="Times New Roman" w:hAnsi="Times New Roman" w:cs="Times New Roman"/>
          <w:sz w:val="24"/>
          <w:szCs w:val="24"/>
        </w:rPr>
        <w:t>;</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документ, подтверждающий право лица действовать от имени заявителя (в случае, если заявку подает представитель заявителя), подписанный и сканированный в формате </w:t>
      </w:r>
      <w:r w:rsidRPr="00D95F4E">
        <w:rPr>
          <w:rFonts w:ascii="Times New Roman" w:eastAsia="Courier New" w:hAnsi="Times New Roman" w:cs="Times New Roman"/>
          <w:sz w:val="24"/>
          <w:szCs w:val="24"/>
          <w:lang w:val="en-US" w:bidi="ru-RU"/>
        </w:rPr>
        <w:t>pdf</w:t>
      </w:r>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выписку из Единого государственного реестра юридических лиц, выданную не ранее чем за тридцать дней </w:t>
      </w:r>
      <w:r w:rsidRPr="00D95F4E">
        <w:rPr>
          <w:rFonts w:ascii="Times New Roman" w:hAnsi="Times New Roman" w:cs="Times New Roman"/>
          <w:sz w:val="24"/>
          <w:szCs w:val="24"/>
        </w:rPr>
        <w:t>до дня размещения извещения о проведении аукциона</w:t>
      </w:r>
      <w:r w:rsidRPr="00D95F4E">
        <w:rPr>
          <w:rFonts w:ascii="Times New Roman" w:eastAsia="Courier New" w:hAnsi="Times New Roman" w:cs="Times New Roman"/>
          <w:sz w:val="24"/>
          <w:szCs w:val="24"/>
          <w:lang w:bidi="ru-RU"/>
        </w:rPr>
        <w:t>, в форме электронного документа, подписанного усиленной квалифицированной электронной подписью;</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заявление об отсутствии решения о ликвидации, подписанное лицом, уполномоченным действовать от имени юридического лица, заверенное печатью юридического лица, сканированное в формате </w:t>
      </w:r>
      <w:r w:rsidRPr="00D95F4E">
        <w:rPr>
          <w:rFonts w:ascii="Times New Roman" w:eastAsia="Courier New" w:hAnsi="Times New Roman" w:cs="Times New Roman"/>
          <w:sz w:val="24"/>
          <w:szCs w:val="24"/>
          <w:lang w:val="en-US" w:bidi="ru-RU"/>
        </w:rPr>
        <w:t>pdf</w:t>
      </w:r>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заявление об отсутствии решения арбитражного суда о признании банкротом </w:t>
      </w:r>
      <w:r w:rsidRPr="00D95F4E">
        <w:rPr>
          <w:rFonts w:ascii="Times New Roman" w:eastAsia="Courier New" w:hAnsi="Times New Roman" w:cs="Times New Roman"/>
          <w:sz w:val="24"/>
          <w:szCs w:val="24"/>
          <w:lang w:bidi="ru-RU"/>
        </w:rPr>
        <w:br/>
        <w:t xml:space="preserve"> и об открытии конкурсного производства, подписанное лицом, уполномоченным действовать от имени юридического лица, заверенное печатью юридического лица, сканированное в формате </w:t>
      </w:r>
      <w:r w:rsidRPr="00D95F4E">
        <w:rPr>
          <w:rFonts w:ascii="Times New Roman" w:eastAsia="Courier New" w:hAnsi="Times New Roman" w:cs="Times New Roman"/>
          <w:sz w:val="24"/>
          <w:szCs w:val="24"/>
          <w:lang w:val="en-US" w:bidi="ru-RU"/>
        </w:rPr>
        <w:t>pdf</w:t>
      </w:r>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заявление о принадлежности участника аукциона к субъекту малого и среднего предпринимательства, подписанное лицом, уполномоченным действовать от имени юридического лица, заверенное печатью юридического лица, сканированное в формате </w:t>
      </w:r>
      <w:r w:rsidRPr="00D95F4E">
        <w:rPr>
          <w:rFonts w:ascii="Times New Roman" w:eastAsia="Courier New" w:hAnsi="Times New Roman" w:cs="Times New Roman"/>
          <w:sz w:val="24"/>
          <w:szCs w:val="24"/>
          <w:lang w:val="en-US" w:bidi="ru-RU"/>
        </w:rPr>
        <w:t>pdf</w:t>
      </w:r>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заявление об организации и осуществлении торговой деятельности, подписанное лицом, уполномоченным действовать от имени юридического лица, заверенное печатью юридического лица, сканированное в формате </w:t>
      </w:r>
      <w:r w:rsidRPr="00D95F4E">
        <w:rPr>
          <w:rFonts w:ascii="Times New Roman" w:eastAsia="Courier New" w:hAnsi="Times New Roman" w:cs="Times New Roman"/>
          <w:sz w:val="24"/>
          <w:szCs w:val="24"/>
          <w:lang w:val="en-US" w:bidi="ru-RU"/>
        </w:rPr>
        <w:t>pdf</w:t>
      </w:r>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w:t>
      </w:r>
      <w:r w:rsidRPr="00D95F4E">
        <w:rPr>
          <w:rFonts w:ascii="Times New Roman" w:hAnsi="Times New Roman" w:cs="Times New Roman"/>
          <w:sz w:val="24"/>
          <w:szCs w:val="24"/>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являются крупной сделкой, </w:t>
      </w:r>
      <w:r w:rsidRPr="00D95F4E">
        <w:rPr>
          <w:rFonts w:ascii="Times New Roman" w:eastAsia="Courier New" w:hAnsi="Times New Roman" w:cs="Times New Roman"/>
          <w:sz w:val="24"/>
          <w:szCs w:val="24"/>
          <w:lang w:bidi="ru-RU"/>
        </w:rPr>
        <w:t xml:space="preserve">сканированное в формате </w:t>
      </w:r>
      <w:r w:rsidRPr="00D95F4E">
        <w:rPr>
          <w:rFonts w:ascii="Times New Roman" w:eastAsia="Courier New" w:hAnsi="Times New Roman" w:cs="Times New Roman"/>
          <w:sz w:val="24"/>
          <w:szCs w:val="24"/>
          <w:lang w:val="en-US" w:bidi="ru-RU"/>
        </w:rPr>
        <w:t>pdf</w:t>
      </w:r>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9.8.2 </w:t>
      </w:r>
      <w:r w:rsidRPr="00D95F4E">
        <w:rPr>
          <w:rFonts w:ascii="Times New Roman" w:eastAsia="Courier New" w:hAnsi="Times New Roman" w:cs="Times New Roman"/>
          <w:b/>
          <w:sz w:val="24"/>
          <w:szCs w:val="24"/>
          <w:lang w:bidi="ru-RU"/>
        </w:rPr>
        <w:t>индивидуальные предприниматели:</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документ, подтверждающий право лица действовать от имени заявителя (в случае, если заявку подает представитель заявителя), подписанный и сканированный в формате </w:t>
      </w:r>
      <w:r w:rsidRPr="00D95F4E">
        <w:rPr>
          <w:rFonts w:ascii="Times New Roman" w:eastAsia="Courier New" w:hAnsi="Times New Roman" w:cs="Times New Roman"/>
          <w:sz w:val="24"/>
          <w:szCs w:val="24"/>
          <w:lang w:val="en-US" w:bidi="ru-RU"/>
        </w:rPr>
        <w:t>pdf</w:t>
      </w:r>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lastRenderedPageBreak/>
        <w:t xml:space="preserve">- выписку из Единого государственного реестра индивидуальных предпринимателей, выданную не ранее, чем за тридцать дней </w:t>
      </w:r>
      <w:r w:rsidRPr="00D95F4E">
        <w:rPr>
          <w:rFonts w:ascii="Times New Roman" w:hAnsi="Times New Roman" w:cs="Times New Roman"/>
          <w:sz w:val="24"/>
          <w:szCs w:val="24"/>
        </w:rPr>
        <w:t>до дня размещения извещения о проведении аукциона</w:t>
      </w:r>
      <w:r w:rsidRPr="00D95F4E">
        <w:rPr>
          <w:rFonts w:ascii="Times New Roman" w:eastAsia="Courier New" w:hAnsi="Times New Roman" w:cs="Times New Roman"/>
          <w:sz w:val="24"/>
          <w:szCs w:val="24"/>
          <w:lang w:bidi="ru-RU"/>
        </w:rPr>
        <w:t>, в форме электронного документа, подписанного усиленной квалифицированной электронной подписью;</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заявление об отсутствии решения арбитражного суда о признании банкротом </w:t>
      </w:r>
      <w:r w:rsidRPr="00D95F4E">
        <w:rPr>
          <w:rFonts w:ascii="Times New Roman" w:eastAsia="Courier New" w:hAnsi="Times New Roman" w:cs="Times New Roman"/>
          <w:sz w:val="24"/>
          <w:szCs w:val="24"/>
          <w:lang w:bidi="ru-RU"/>
        </w:rPr>
        <w:br/>
        <w:t xml:space="preserve">и об открытии конкурсного производства, подписанное, заверенное печатью (при наличии), сканированное в формате </w:t>
      </w:r>
      <w:r w:rsidRPr="00D95F4E">
        <w:rPr>
          <w:rFonts w:ascii="Times New Roman" w:eastAsia="Courier New" w:hAnsi="Times New Roman" w:cs="Times New Roman"/>
          <w:sz w:val="24"/>
          <w:szCs w:val="24"/>
          <w:lang w:val="en-US" w:bidi="ru-RU"/>
        </w:rPr>
        <w:t>pdf</w:t>
      </w:r>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заявление о принадлежности участника аукциона к субъекту малого и среднего предпринимательства, подписанное, заверенное печатью (при наличии), сканированное в формате </w:t>
      </w:r>
      <w:r w:rsidRPr="00D95F4E">
        <w:rPr>
          <w:rFonts w:ascii="Times New Roman" w:eastAsia="Courier New" w:hAnsi="Times New Roman" w:cs="Times New Roman"/>
          <w:sz w:val="24"/>
          <w:szCs w:val="24"/>
          <w:lang w:val="en-US" w:bidi="ru-RU"/>
        </w:rPr>
        <w:t>pdf</w:t>
      </w:r>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заявление об организации и осуществлении торговой деятельности, подписанное, заверенное печатью (при наличии), сканированное в формате </w:t>
      </w:r>
      <w:r w:rsidRPr="00D95F4E">
        <w:rPr>
          <w:rFonts w:ascii="Times New Roman" w:eastAsia="Courier New" w:hAnsi="Times New Roman" w:cs="Times New Roman"/>
          <w:sz w:val="24"/>
          <w:szCs w:val="24"/>
          <w:lang w:val="en-US" w:bidi="ru-RU"/>
        </w:rPr>
        <w:t>pdf</w:t>
      </w:r>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567" w:right="-144" w:firstLine="567"/>
        <w:contextualSpacing/>
        <w:jc w:val="both"/>
        <w:rPr>
          <w:rFonts w:ascii="Times New Roman" w:hAnsi="Times New Roman" w:cs="Times New Roman"/>
          <w:b/>
          <w:sz w:val="24"/>
          <w:szCs w:val="24"/>
        </w:rPr>
      </w:pPr>
      <w:r w:rsidRPr="00D95F4E">
        <w:rPr>
          <w:rFonts w:ascii="Times New Roman" w:eastAsia="Courier New" w:hAnsi="Times New Roman" w:cs="Times New Roman"/>
          <w:sz w:val="24"/>
          <w:szCs w:val="24"/>
          <w:lang w:bidi="ru-RU"/>
        </w:rPr>
        <w:t xml:space="preserve">9.8.3 </w:t>
      </w:r>
      <w:r w:rsidRPr="00D95F4E">
        <w:rPr>
          <w:rFonts w:ascii="Times New Roman" w:hAnsi="Times New Roman" w:cs="Times New Roman"/>
          <w:b/>
          <w:sz w:val="24"/>
          <w:szCs w:val="24"/>
        </w:rPr>
        <w:t>физические лица, не являющиеся индивидуальными предпринимателями и применяющие специальный налоговый режим «Налог на профессиональный доход»:</w:t>
      </w:r>
    </w:p>
    <w:p w:rsidR="00C577B3" w:rsidRPr="00D95F4E" w:rsidRDefault="00C577B3" w:rsidP="00D95F4E">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документ, подтверждающий право лица действовать от имени заявителя (в случае, если заявку подает представитель заявителя), подписанный и сканированный в формате </w:t>
      </w:r>
      <w:r w:rsidRPr="00D95F4E">
        <w:rPr>
          <w:rFonts w:ascii="Times New Roman" w:eastAsia="Courier New" w:hAnsi="Times New Roman" w:cs="Times New Roman"/>
          <w:sz w:val="24"/>
          <w:szCs w:val="24"/>
          <w:lang w:val="en-US" w:bidi="ru-RU"/>
        </w:rPr>
        <w:t>pdf</w:t>
      </w:r>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уведомление о постановке на учет физического лица в</w:t>
      </w:r>
      <w:r w:rsidRPr="00D95F4E">
        <w:rPr>
          <w:rFonts w:ascii="Times New Roman" w:hAnsi="Times New Roman" w:cs="Times New Roman"/>
          <w:sz w:val="24"/>
          <w:szCs w:val="24"/>
        </w:rPr>
        <w:t xml:space="preserve"> налоговом органе в качестве налогоплательщика налога на профессиональный доход, </w:t>
      </w:r>
      <w:r w:rsidRPr="00D95F4E">
        <w:rPr>
          <w:rFonts w:ascii="Times New Roman" w:eastAsia="Courier New" w:hAnsi="Times New Roman" w:cs="Times New Roman"/>
          <w:sz w:val="24"/>
          <w:szCs w:val="24"/>
          <w:lang w:bidi="ru-RU"/>
        </w:rPr>
        <w:t xml:space="preserve">подписанный и сканированный в формате </w:t>
      </w:r>
      <w:r w:rsidRPr="00D95F4E">
        <w:rPr>
          <w:rFonts w:ascii="Times New Roman" w:eastAsia="Courier New" w:hAnsi="Times New Roman" w:cs="Times New Roman"/>
          <w:sz w:val="24"/>
          <w:szCs w:val="24"/>
          <w:lang w:val="en-US" w:bidi="ru-RU"/>
        </w:rPr>
        <w:t>pdf</w:t>
      </w:r>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заявление об отсутствии решения арбитражного суда о признании банкротом и об открытии конкурсного производства, подписанное, заверенное печатью (при наличии), сканированное в формате </w:t>
      </w:r>
      <w:r w:rsidRPr="00D95F4E">
        <w:rPr>
          <w:rFonts w:ascii="Times New Roman" w:eastAsia="Courier New" w:hAnsi="Times New Roman" w:cs="Times New Roman"/>
          <w:sz w:val="24"/>
          <w:szCs w:val="24"/>
          <w:lang w:val="en-US" w:bidi="ru-RU"/>
        </w:rPr>
        <w:t>pdf</w:t>
      </w:r>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заявление о принадлежности участника аукциона к субъекту малого и среднего предпринимательства, подписанное, заверенное печатью (при наличии), сканированное в формате </w:t>
      </w:r>
      <w:r w:rsidRPr="00D95F4E">
        <w:rPr>
          <w:rFonts w:ascii="Times New Roman" w:eastAsia="Courier New" w:hAnsi="Times New Roman" w:cs="Times New Roman"/>
          <w:sz w:val="24"/>
          <w:szCs w:val="24"/>
          <w:lang w:val="en-US" w:bidi="ru-RU"/>
        </w:rPr>
        <w:t>pdf</w:t>
      </w:r>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567" w:right="-144" w:firstLine="567"/>
        <w:contextualSpacing/>
        <w:jc w:val="both"/>
        <w:rPr>
          <w:rFonts w:ascii="Times New Roman" w:hAnsi="Times New Roman" w:cs="Times New Roman"/>
          <w:sz w:val="24"/>
          <w:szCs w:val="24"/>
        </w:rPr>
      </w:pPr>
      <w:r w:rsidRPr="00D95F4E">
        <w:rPr>
          <w:rFonts w:ascii="Times New Roman" w:eastAsia="Courier New" w:hAnsi="Times New Roman" w:cs="Times New Roman"/>
          <w:sz w:val="24"/>
          <w:szCs w:val="24"/>
          <w:lang w:bidi="ru-RU"/>
        </w:rPr>
        <w:t xml:space="preserve">- заявление об организации и осуществлении торговой деятельности, подписанное, заверенное печатью (при наличии), сканированное в формате </w:t>
      </w:r>
      <w:r w:rsidRPr="00D95F4E">
        <w:rPr>
          <w:rFonts w:ascii="Times New Roman" w:eastAsia="Courier New" w:hAnsi="Times New Roman" w:cs="Times New Roman"/>
          <w:sz w:val="24"/>
          <w:szCs w:val="24"/>
          <w:lang w:val="en-US" w:bidi="ru-RU"/>
        </w:rPr>
        <w:t>pdf</w:t>
      </w:r>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hAnsi="Times New Roman" w:cs="Times New Roman"/>
          <w:sz w:val="24"/>
          <w:szCs w:val="24"/>
        </w:rPr>
      </w:pPr>
      <w:r w:rsidRPr="00D95F4E">
        <w:rPr>
          <w:rFonts w:ascii="Times New Roman" w:hAnsi="Times New Roman" w:cs="Times New Roman"/>
          <w:sz w:val="24"/>
          <w:szCs w:val="24"/>
        </w:rPr>
        <w:t>9.9. Все документы должны быть составлены на русском языке. Подача документов на иностранном языке должна сопровождаться представлением заверенного перевода соответствующих документов на русский язык, в порядке, установленном законодательством Российской Федерации.</w:t>
      </w:r>
    </w:p>
    <w:p w:rsidR="00C577B3" w:rsidRPr="00D95F4E" w:rsidRDefault="00C577B3" w:rsidP="00D95F4E">
      <w:pPr>
        <w:widowControl w:val="0"/>
        <w:spacing w:after="0" w:line="240" w:lineRule="auto"/>
        <w:ind w:left="-426" w:right="-143" w:firstLine="568"/>
        <w:contextualSpacing/>
        <w:jc w:val="both"/>
        <w:rPr>
          <w:rFonts w:ascii="Times New Roman" w:hAnsi="Times New Roman" w:cs="Times New Roman"/>
          <w:sz w:val="24"/>
          <w:szCs w:val="24"/>
          <w:shd w:val="clear" w:color="auto" w:fill="FEFEFE"/>
        </w:rPr>
      </w:pPr>
      <w:r w:rsidRPr="00D95F4E">
        <w:rPr>
          <w:rFonts w:ascii="Times New Roman" w:hAnsi="Times New Roman" w:cs="Times New Roman"/>
          <w:sz w:val="24"/>
          <w:szCs w:val="24"/>
          <w:shd w:val="clear" w:color="auto" w:fill="FEFEFE"/>
        </w:rPr>
        <w:t xml:space="preserve">9.10. Принимая решение об участии в аукционе, участник подтверждает согласие с тем, что любая добровольно предоставленная им информация, в том числе персональные данные, может обрабатываться Организатором аукциона, его уполномоченными представителями (Оператором и иными лицами, привлекаемыми Организатором аукциона к проведению аукциона, далее совместно именуемыми «иные партнеры») в целях выполнения Организатором аукциона обязательств в соответствии с настоящей аукционной документацией и информационным извещением о проведении аукциона, без получения дополнительного согласия участника аукциона. </w:t>
      </w:r>
    </w:p>
    <w:p w:rsidR="00C577B3" w:rsidRPr="00D95F4E" w:rsidRDefault="00C577B3" w:rsidP="00D95F4E">
      <w:pPr>
        <w:widowControl w:val="0"/>
        <w:spacing w:after="0" w:line="240" w:lineRule="auto"/>
        <w:ind w:left="-426" w:right="-143" w:firstLine="568"/>
        <w:contextualSpacing/>
        <w:jc w:val="both"/>
        <w:rPr>
          <w:rFonts w:ascii="Times New Roman" w:hAnsi="Times New Roman" w:cs="Times New Roman"/>
          <w:sz w:val="24"/>
          <w:szCs w:val="24"/>
          <w:shd w:val="clear" w:color="auto" w:fill="FEFEFE"/>
        </w:rPr>
      </w:pPr>
      <w:r w:rsidRPr="00D95F4E">
        <w:rPr>
          <w:rFonts w:ascii="Times New Roman" w:hAnsi="Times New Roman" w:cs="Times New Roman"/>
          <w:sz w:val="24"/>
          <w:szCs w:val="24"/>
          <w:shd w:val="clear" w:color="auto" w:fill="FEFEFE"/>
        </w:rPr>
        <w:t xml:space="preserve">Участники аукциона понимают и соглашаются с тем, что персональные данные, указанные ими для участия в аукционе, будут обрабатываться Организатором (Оператором, иными партнерами) всеми необходимыми способами в целях проведения аукциона и дают согласие на такую обработку при принятии заявки на участие в аукционе. </w:t>
      </w:r>
    </w:p>
    <w:p w:rsidR="00C577B3" w:rsidRPr="00D95F4E" w:rsidRDefault="00C577B3" w:rsidP="00D95F4E">
      <w:pPr>
        <w:widowControl w:val="0"/>
        <w:spacing w:after="0" w:line="240" w:lineRule="auto"/>
        <w:ind w:left="-426" w:right="-143" w:firstLine="568"/>
        <w:contextualSpacing/>
        <w:jc w:val="both"/>
        <w:rPr>
          <w:rFonts w:ascii="Times New Roman" w:hAnsi="Times New Roman" w:cs="Times New Roman"/>
          <w:sz w:val="24"/>
          <w:szCs w:val="24"/>
          <w:shd w:val="clear" w:color="auto" w:fill="FEFEFE"/>
        </w:rPr>
      </w:pPr>
      <w:r w:rsidRPr="00D95F4E">
        <w:rPr>
          <w:rFonts w:ascii="Times New Roman" w:hAnsi="Times New Roman" w:cs="Times New Roman"/>
          <w:sz w:val="24"/>
          <w:szCs w:val="24"/>
          <w:shd w:val="clear" w:color="auto" w:fill="FEFEFE"/>
        </w:rPr>
        <w:t xml:space="preserve">Участие в аукционе подтверждает факт предоставления участником аукциона Организатору аукциона, Оператору и иным партнерам Организатора аукциона согласия на обработку персональных данных в целях проведения аукциона. </w:t>
      </w:r>
    </w:p>
    <w:p w:rsidR="00C577B3" w:rsidRPr="00D95F4E" w:rsidRDefault="00C577B3" w:rsidP="00D95F4E">
      <w:pPr>
        <w:widowControl w:val="0"/>
        <w:spacing w:after="0" w:line="240" w:lineRule="auto"/>
        <w:ind w:left="-426" w:right="-143" w:firstLine="568"/>
        <w:contextualSpacing/>
        <w:jc w:val="both"/>
        <w:rPr>
          <w:rFonts w:ascii="Times New Roman" w:hAnsi="Times New Roman" w:cs="Times New Roman"/>
          <w:sz w:val="24"/>
          <w:szCs w:val="24"/>
        </w:rPr>
      </w:pPr>
      <w:r w:rsidRPr="00D95F4E">
        <w:rPr>
          <w:rFonts w:ascii="Times New Roman" w:hAnsi="Times New Roman" w:cs="Times New Roman"/>
          <w:sz w:val="24"/>
          <w:szCs w:val="24"/>
          <w:shd w:val="clear" w:color="auto" w:fill="FEFEFE"/>
        </w:rPr>
        <w:t>Обработка персональных данных будет осуществляться Организатором аукциона, Оператором и иными партнерами, действующими по поручению/заданию Организатора аукциона, с соблюдением требований, предусмотренных Федеральным законом РФ от 27 июля 2006г. № 152-ФЗ «О персональных данных».</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9.11. Все документы, входящие в состав заявки, должны иметь четко читаемый текст.</w:t>
      </w:r>
    </w:p>
    <w:p w:rsidR="00C577B3" w:rsidRPr="00D95F4E" w:rsidRDefault="00C577B3" w:rsidP="00D95F4E">
      <w:pPr>
        <w:spacing w:after="0" w:line="240" w:lineRule="auto"/>
        <w:ind w:left="-426" w:right="-142" w:firstLine="567"/>
        <w:jc w:val="both"/>
        <w:rPr>
          <w:rFonts w:ascii="Times New Roman" w:hAnsi="Times New Roman" w:cs="Times New Roman"/>
          <w:bCs/>
          <w:sz w:val="24"/>
          <w:szCs w:val="24"/>
        </w:rPr>
      </w:pPr>
      <w:r w:rsidRPr="00D95F4E">
        <w:rPr>
          <w:rFonts w:ascii="Times New Roman" w:hAnsi="Times New Roman" w:cs="Times New Roman"/>
          <w:bCs/>
          <w:sz w:val="24"/>
          <w:szCs w:val="24"/>
        </w:rPr>
        <w:t>9.12. По результатам рассмотрения заявок Комиссия принимает решение о допуске участников аукциона к участию в аукционе или об отказе в допуске к участию в аукционе.</w:t>
      </w:r>
    </w:p>
    <w:p w:rsidR="00C577B3" w:rsidRPr="00D95F4E" w:rsidRDefault="00C577B3" w:rsidP="00D95F4E">
      <w:pPr>
        <w:spacing w:after="0" w:line="240" w:lineRule="auto"/>
        <w:ind w:left="-426" w:right="-142" w:firstLine="567"/>
        <w:jc w:val="both"/>
        <w:rPr>
          <w:rFonts w:ascii="Times New Roman" w:hAnsi="Times New Roman" w:cs="Times New Roman"/>
          <w:bCs/>
          <w:sz w:val="24"/>
          <w:szCs w:val="24"/>
        </w:rPr>
      </w:pPr>
      <w:r w:rsidRPr="00D95F4E">
        <w:rPr>
          <w:rFonts w:ascii="Times New Roman" w:hAnsi="Times New Roman" w:cs="Times New Roman"/>
          <w:sz w:val="24"/>
          <w:szCs w:val="24"/>
        </w:rPr>
        <w:lastRenderedPageBreak/>
        <w:t>9.13. Решение об отказе в допуске участника аукциона к участию в аукционе принимается Комиссией в случае, если:</w:t>
      </w:r>
    </w:p>
    <w:p w:rsidR="00C577B3" w:rsidRPr="00D95F4E" w:rsidRDefault="00C577B3" w:rsidP="00D95F4E">
      <w:pPr>
        <w:autoSpaceDE w:val="0"/>
        <w:autoSpaceDN w:val="0"/>
        <w:adjustRightInd w:val="0"/>
        <w:spacing w:after="0" w:line="240" w:lineRule="auto"/>
        <w:ind w:left="-426" w:right="-142" w:firstLine="567"/>
        <w:jc w:val="both"/>
        <w:rPr>
          <w:rFonts w:ascii="Times New Roman" w:hAnsi="Times New Roman" w:cs="Times New Roman"/>
          <w:sz w:val="24"/>
          <w:szCs w:val="24"/>
        </w:rPr>
      </w:pPr>
      <w:r w:rsidRPr="00D95F4E">
        <w:rPr>
          <w:rFonts w:ascii="Times New Roman" w:hAnsi="Times New Roman" w:cs="Times New Roman"/>
          <w:sz w:val="24"/>
          <w:szCs w:val="24"/>
        </w:rPr>
        <w:t>1) участник аукциона не соответствует требованиям, установленным аукционной документацией и извещением о проведении аукциона;</w:t>
      </w:r>
    </w:p>
    <w:p w:rsidR="00C577B3" w:rsidRPr="00D95F4E" w:rsidRDefault="00C577B3" w:rsidP="00D95F4E">
      <w:pPr>
        <w:autoSpaceDE w:val="0"/>
        <w:autoSpaceDN w:val="0"/>
        <w:adjustRightInd w:val="0"/>
        <w:spacing w:after="0" w:line="240" w:lineRule="auto"/>
        <w:ind w:left="-426" w:right="-142" w:firstLine="567"/>
        <w:jc w:val="both"/>
        <w:rPr>
          <w:rFonts w:ascii="Times New Roman" w:hAnsi="Times New Roman" w:cs="Times New Roman"/>
          <w:sz w:val="24"/>
          <w:szCs w:val="24"/>
        </w:rPr>
      </w:pPr>
      <w:r w:rsidRPr="00D95F4E">
        <w:rPr>
          <w:rFonts w:ascii="Times New Roman" w:hAnsi="Times New Roman" w:cs="Times New Roman"/>
          <w:sz w:val="24"/>
          <w:szCs w:val="24"/>
        </w:rPr>
        <w:t>2) представленная заявка</w:t>
      </w:r>
      <w:r w:rsidR="00F7043C">
        <w:rPr>
          <w:rFonts w:ascii="Times New Roman" w:hAnsi="Times New Roman" w:cs="Times New Roman"/>
          <w:sz w:val="24"/>
          <w:szCs w:val="24"/>
        </w:rPr>
        <w:t xml:space="preserve"> </w:t>
      </w:r>
      <w:r w:rsidR="00F7043C" w:rsidRPr="00D95F4E">
        <w:rPr>
          <w:rFonts w:ascii="Times New Roman" w:hAnsi="Times New Roman" w:cs="Times New Roman"/>
          <w:sz w:val="24"/>
          <w:szCs w:val="24"/>
        </w:rPr>
        <w:t xml:space="preserve">(приложение 1 к аукционной документации) </w:t>
      </w:r>
      <w:r w:rsidRPr="00D95F4E">
        <w:rPr>
          <w:rFonts w:ascii="Times New Roman" w:hAnsi="Times New Roman" w:cs="Times New Roman"/>
          <w:sz w:val="24"/>
          <w:szCs w:val="24"/>
        </w:rPr>
        <w:t>и документы, прилагаемые участником аукциона к заявке, не соответствуют требованиям, установленным настоящей аукционной документацией и извещением о проведении аукциона;</w:t>
      </w:r>
    </w:p>
    <w:p w:rsidR="00C577B3" w:rsidRPr="00D95F4E" w:rsidRDefault="00C577B3" w:rsidP="00D95F4E">
      <w:pPr>
        <w:autoSpaceDE w:val="0"/>
        <w:autoSpaceDN w:val="0"/>
        <w:adjustRightInd w:val="0"/>
        <w:spacing w:after="0" w:line="240" w:lineRule="auto"/>
        <w:ind w:left="-426" w:right="-142" w:firstLine="567"/>
        <w:jc w:val="both"/>
        <w:rPr>
          <w:rFonts w:ascii="Times New Roman" w:hAnsi="Times New Roman" w:cs="Times New Roman"/>
          <w:sz w:val="24"/>
          <w:szCs w:val="24"/>
        </w:rPr>
      </w:pPr>
      <w:r w:rsidRPr="00D95F4E">
        <w:rPr>
          <w:rFonts w:ascii="Times New Roman" w:hAnsi="Times New Roman" w:cs="Times New Roman"/>
          <w:sz w:val="24"/>
          <w:szCs w:val="24"/>
        </w:rPr>
        <w:t xml:space="preserve">3) участником аукциона не предоставлены документы, установленные </w:t>
      </w:r>
      <w:r w:rsidR="00F7043C">
        <w:rPr>
          <w:rFonts w:ascii="Times New Roman" w:hAnsi="Times New Roman" w:cs="Times New Roman"/>
          <w:sz w:val="24"/>
          <w:szCs w:val="24"/>
        </w:rPr>
        <w:t>разделом 9</w:t>
      </w:r>
      <w:r w:rsidRPr="00D95F4E">
        <w:rPr>
          <w:rFonts w:ascii="Times New Roman" w:hAnsi="Times New Roman" w:cs="Times New Roman"/>
          <w:sz w:val="24"/>
          <w:szCs w:val="24"/>
        </w:rPr>
        <w:t xml:space="preserve"> аукционной документаци</w:t>
      </w:r>
      <w:r w:rsidR="00F7043C">
        <w:rPr>
          <w:rFonts w:ascii="Times New Roman" w:hAnsi="Times New Roman" w:cs="Times New Roman"/>
          <w:sz w:val="24"/>
          <w:szCs w:val="24"/>
        </w:rPr>
        <w:t>и</w:t>
      </w:r>
      <w:r w:rsidRPr="00D95F4E">
        <w:rPr>
          <w:rFonts w:ascii="Times New Roman" w:hAnsi="Times New Roman" w:cs="Times New Roman"/>
          <w:sz w:val="24"/>
          <w:szCs w:val="24"/>
        </w:rPr>
        <w:t xml:space="preserve"> и извещением о проведении аукциона;</w:t>
      </w:r>
    </w:p>
    <w:p w:rsidR="00C577B3" w:rsidRPr="00D95F4E" w:rsidRDefault="00C577B3" w:rsidP="00D95F4E">
      <w:pPr>
        <w:autoSpaceDE w:val="0"/>
        <w:autoSpaceDN w:val="0"/>
        <w:adjustRightInd w:val="0"/>
        <w:spacing w:after="0" w:line="240" w:lineRule="auto"/>
        <w:ind w:left="-426" w:right="-142" w:firstLine="567"/>
        <w:jc w:val="both"/>
        <w:rPr>
          <w:rFonts w:ascii="Times New Roman" w:hAnsi="Times New Roman" w:cs="Times New Roman"/>
          <w:sz w:val="24"/>
          <w:szCs w:val="24"/>
        </w:rPr>
      </w:pPr>
      <w:r w:rsidRPr="00D95F4E">
        <w:rPr>
          <w:rFonts w:ascii="Times New Roman" w:hAnsi="Times New Roman" w:cs="Times New Roman"/>
          <w:sz w:val="24"/>
          <w:szCs w:val="24"/>
        </w:rPr>
        <w:t>4) наличие в представленных документах недостоверной информации об участнике электронного аукциона на дату и время окончания срока подачи заявок.</w:t>
      </w:r>
    </w:p>
    <w:p w:rsidR="00C577B3" w:rsidRPr="00D95F4E" w:rsidRDefault="00C577B3" w:rsidP="00D95F4E">
      <w:pPr>
        <w:tabs>
          <w:tab w:val="center" w:pos="284"/>
        </w:tabs>
        <w:spacing w:after="0" w:line="240" w:lineRule="auto"/>
        <w:ind w:left="-426" w:right="-143" w:firstLine="568"/>
        <w:jc w:val="center"/>
        <w:outlineLvl w:val="0"/>
        <w:rPr>
          <w:rFonts w:ascii="Times New Roman" w:hAnsi="Times New Roman" w:cs="Times New Roman"/>
          <w:b/>
          <w:bCs/>
          <w:sz w:val="24"/>
          <w:szCs w:val="24"/>
          <w:lang w:bidi="ru-RU"/>
        </w:rPr>
      </w:pPr>
    </w:p>
    <w:p w:rsidR="00C577B3" w:rsidRPr="00D95F4E" w:rsidRDefault="00C577B3" w:rsidP="00D95F4E">
      <w:pPr>
        <w:tabs>
          <w:tab w:val="center" w:pos="284"/>
        </w:tabs>
        <w:spacing w:after="0" w:line="240" w:lineRule="auto"/>
        <w:ind w:left="-426" w:right="-143" w:firstLine="568"/>
        <w:jc w:val="center"/>
        <w:outlineLvl w:val="0"/>
        <w:rPr>
          <w:rFonts w:ascii="Times New Roman" w:hAnsi="Times New Roman" w:cs="Times New Roman"/>
          <w:b/>
          <w:bCs/>
          <w:sz w:val="24"/>
          <w:szCs w:val="24"/>
          <w:lang w:bidi="ru-RU"/>
        </w:rPr>
      </w:pPr>
      <w:r w:rsidRPr="00D95F4E">
        <w:rPr>
          <w:rFonts w:ascii="Times New Roman" w:hAnsi="Times New Roman" w:cs="Times New Roman"/>
          <w:b/>
          <w:bCs/>
          <w:sz w:val="24"/>
          <w:szCs w:val="24"/>
          <w:lang w:bidi="ru-RU"/>
        </w:rPr>
        <w:t>10. Порядок и срок изменения, отзыва заявки на участие в аукционе</w:t>
      </w:r>
    </w:p>
    <w:p w:rsidR="00C577B3" w:rsidRPr="00D95F4E" w:rsidRDefault="00C577B3" w:rsidP="00D95F4E">
      <w:pPr>
        <w:pStyle w:val="aff1"/>
        <w:widowControl w:val="0"/>
        <w:spacing w:after="0" w:line="240" w:lineRule="auto"/>
        <w:ind w:left="-426" w:right="-143" w:firstLine="568"/>
        <w:jc w:val="both"/>
        <w:rPr>
          <w:rFonts w:ascii="Times New Roman" w:eastAsia="Times New Roman" w:hAnsi="Times New Roman"/>
          <w:bCs/>
          <w:sz w:val="24"/>
          <w:szCs w:val="24"/>
          <w:lang w:eastAsia="ru-RU" w:bidi="ru-RU"/>
        </w:rPr>
      </w:pPr>
      <w:r w:rsidRPr="00D95F4E">
        <w:rPr>
          <w:rFonts w:ascii="Times New Roman" w:eastAsia="Times New Roman" w:hAnsi="Times New Roman"/>
          <w:bCs/>
          <w:sz w:val="24"/>
          <w:szCs w:val="24"/>
          <w:lang w:val="ru-RU" w:eastAsia="ru-RU" w:bidi="ru-RU"/>
        </w:rPr>
        <w:t xml:space="preserve">10.1. </w:t>
      </w:r>
      <w:r w:rsidRPr="00D95F4E">
        <w:rPr>
          <w:rFonts w:ascii="Times New Roman" w:eastAsia="Times New Roman" w:hAnsi="Times New Roman"/>
          <w:bCs/>
          <w:sz w:val="24"/>
          <w:szCs w:val="24"/>
          <w:lang w:eastAsia="ru-RU" w:bidi="ru-RU"/>
        </w:rPr>
        <w:t xml:space="preserve">До окончания срока подачи заявок участник аукциона, подавший заявку, вправе изменить или отозвать ее. </w:t>
      </w:r>
    </w:p>
    <w:p w:rsidR="00C577B3" w:rsidRPr="00D95F4E" w:rsidRDefault="00C577B3" w:rsidP="00D95F4E">
      <w:pPr>
        <w:pStyle w:val="aff1"/>
        <w:widowControl w:val="0"/>
        <w:spacing w:after="0" w:line="240" w:lineRule="auto"/>
        <w:ind w:left="-426" w:right="-143" w:firstLine="568"/>
        <w:jc w:val="both"/>
        <w:rPr>
          <w:rFonts w:ascii="Times New Roman" w:eastAsia="Times New Roman" w:hAnsi="Times New Roman"/>
          <w:bCs/>
          <w:sz w:val="24"/>
          <w:szCs w:val="24"/>
          <w:lang w:eastAsia="ru-RU" w:bidi="ru-RU"/>
        </w:rPr>
      </w:pPr>
      <w:r w:rsidRPr="00D95F4E">
        <w:rPr>
          <w:rFonts w:ascii="Times New Roman" w:eastAsia="Times New Roman" w:hAnsi="Times New Roman"/>
          <w:bCs/>
          <w:sz w:val="24"/>
          <w:szCs w:val="24"/>
          <w:lang w:val="ru-RU" w:eastAsia="ru-RU" w:bidi="ru-RU"/>
        </w:rPr>
        <w:t xml:space="preserve">10.2. </w:t>
      </w:r>
      <w:r w:rsidRPr="00D95F4E">
        <w:rPr>
          <w:rFonts w:ascii="Times New Roman" w:eastAsia="Times New Roman" w:hAnsi="Times New Roman"/>
          <w:bCs/>
          <w:sz w:val="24"/>
          <w:szCs w:val="24"/>
          <w:lang w:eastAsia="ru-RU" w:bidi="ru-RU"/>
        </w:rPr>
        <w:t>Отзыв и изменение заявки осуществляется участником аукциона из личного кабинета посредством штатного интерфейса торговой секции. Изменение заявки осуществляется путем отзыва ранее поданной и подачи новой заявки.</w:t>
      </w:r>
    </w:p>
    <w:p w:rsidR="00C577B3" w:rsidRPr="00D95F4E" w:rsidRDefault="00C577B3" w:rsidP="00D95F4E">
      <w:pPr>
        <w:pStyle w:val="aff1"/>
        <w:widowControl w:val="0"/>
        <w:spacing w:after="0" w:line="240" w:lineRule="auto"/>
        <w:ind w:left="-426" w:right="-143" w:firstLine="568"/>
        <w:jc w:val="both"/>
        <w:rPr>
          <w:rFonts w:ascii="Times New Roman" w:eastAsia="Times New Roman" w:hAnsi="Times New Roman"/>
          <w:bCs/>
          <w:sz w:val="24"/>
          <w:szCs w:val="24"/>
          <w:lang w:eastAsia="ru-RU" w:bidi="ru-RU"/>
        </w:rPr>
      </w:pPr>
      <w:r w:rsidRPr="00D95F4E">
        <w:rPr>
          <w:rFonts w:ascii="Times New Roman" w:eastAsia="Times New Roman" w:hAnsi="Times New Roman"/>
          <w:bCs/>
          <w:sz w:val="24"/>
          <w:szCs w:val="24"/>
          <w:lang w:val="ru-RU" w:eastAsia="ru-RU" w:bidi="ru-RU"/>
        </w:rPr>
        <w:t xml:space="preserve">10.3. </w:t>
      </w:r>
      <w:r w:rsidRPr="00D95F4E">
        <w:rPr>
          <w:rFonts w:ascii="Times New Roman" w:eastAsia="Times New Roman" w:hAnsi="Times New Roman"/>
          <w:bCs/>
          <w:sz w:val="24"/>
          <w:szCs w:val="24"/>
          <w:lang w:eastAsia="ru-RU" w:bidi="ru-RU"/>
        </w:rPr>
        <w:t>В случае отзыва заявки участником аукциона до окончания срока подачи заявок, Оператор в течение одного часа прекращает блокирование в отношении его денежных средств, заблокированных на лицевом счете в размере задатка.</w:t>
      </w:r>
    </w:p>
    <w:p w:rsidR="00C577B3" w:rsidRPr="00D95F4E" w:rsidRDefault="00C577B3" w:rsidP="00D95F4E">
      <w:pPr>
        <w:pStyle w:val="aff1"/>
        <w:widowControl w:val="0"/>
        <w:spacing w:after="0" w:line="240" w:lineRule="auto"/>
        <w:ind w:left="-426" w:right="-143" w:firstLine="568"/>
        <w:jc w:val="both"/>
        <w:rPr>
          <w:rFonts w:ascii="Times New Roman" w:eastAsia="Times New Roman" w:hAnsi="Times New Roman"/>
          <w:bCs/>
          <w:sz w:val="24"/>
          <w:szCs w:val="24"/>
          <w:lang w:eastAsia="ru-RU" w:bidi="ru-RU"/>
        </w:rPr>
      </w:pPr>
      <w:r w:rsidRPr="00D95F4E">
        <w:rPr>
          <w:rFonts w:ascii="Times New Roman" w:eastAsia="Times New Roman" w:hAnsi="Times New Roman"/>
          <w:bCs/>
          <w:sz w:val="24"/>
          <w:szCs w:val="24"/>
          <w:lang w:val="ru-RU" w:eastAsia="ru-RU" w:bidi="ru-RU"/>
        </w:rPr>
        <w:t xml:space="preserve">10.4. </w:t>
      </w:r>
      <w:r w:rsidRPr="00D95F4E">
        <w:rPr>
          <w:rFonts w:ascii="Times New Roman" w:eastAsia="Times New Roman" w:hAnsi="Times New Roman"/>
          <w:bCs/>
          <w:sz w:val="24"/>
          <w:szCs w:val="24"/>
          <w:lang w:eastAsia="ru-RU" w:bidi="ru-RU"/>
        </w:rPr>
        <w:t xml:space="preserve">На этапе приема заявок любое заинтересованное лицо вправе не позднее 10 (десяти) календарных дней до окончания срока приема заявок направить Организатору аукциона запрос о разъяснениях положений аукционной документации посредством функционала электронной площадки. Запросы о разъяснении положений аукционной документации, полученные после </w:t>
      </w:r>
      <w:r w:rsidRPr="00D95F4E">
        <w:rPr>
          <w:rFonts w:ascii="Times New Roman" w:eastAsia="Times New Roman" w:hAnsi="Times New Roman"/>
          <w:bCs/>
          <w:sz w:val="24"/>
          <w:szCs w:val="24"/>
          <w:lang w:val="ru-RU" w:eastAsia="ru-RU" w:bidi="ru-RU"/>
        </w:rPr>
        <w:t>у</w:t>
      </w:r>
      <w:r w:rsidRPr="00D95F4E">
        <w:rPr>
          <w:rFonts w:ascii="Times New Roman" w:eastAsia="Times New Roman" w:hAnsi="Times New Roman"/>
          <w:bCs/>
          <w:sz w:val="24"/>
          <w:szCs w:val="24"/>
          <w:lang w:eastAsia="ru-RU" w:bidi="ru-RU"/>
        </w:rPr>
        <w:t>казанного срока, не рассматриваются.</w:t>
      </w:r>
    </w:p>
    <w:p w:rsidR="00C577B3" w:rsidRPr="00D95F4E" w:rsidRDefault="00C577B3" w:rsidP="00D95F4E">
      <w:pPr>
        <w:pStyle w:val="aff1"/>
        <w:widowControl w:val="0"/>
        <w:spacing w:after="0" w:line="240" w:lineRule="auto"/>
        <w:ind w:left="-426" w:right="-143" w:firstLine="568"/>
        <w:jc w:val="both"/>
        <w:rPr>
          <w:rFonts w:ascii="Times New Roman" w:eastAsia="Times New Roman" w:hAnsi="Times New Roman"/>
          <w:bCs/>
          <w:sz w:val="24"/>
          <w:szCs w:val="24"/>
          <w:lang w:eastAsia="ru-RU" w:bidi="ru-RU"/>
        </w:rPr>
      </w:pPr>
      <w:r w:rsidRPr="00D95F4E">
        <w:rPr>
          <w:rFonts w:ascii="Times New Roman" w:eastAsia="Times New Roman" w:hAnsi="Times New Roman"/>
          <w:bCs/>
          <w:sz w:val="24"/>
          <w:szCs w:val="24"/>
          <w:lang w:val="ru-RU" w:eastAsia="ru-RU" w:bidi="ru-RU"/>
        </w:rPr>
        <w:t xml:space="preserve">10.5. </w:t>
      </w:r>
      <w:r w:rsidRPr="00D95F4E">
        <w:rPr>
          <w:rFonts w:ascii="Times New Roman" w:eastAsia="Times New Roman" w:hAnsi="Times New Roman"/>
          <w:bCs/>
          <w:sz w:val="24"/>
          <w:szCs w:val="24"/>
          <w:lang w:eastAsia="ru-RU" w:bidi="ru-RU"/>
        </w:rPr>
        <w:t xml:space="preserve">Ответ на запрос о разъяснении положений аукционной документации должен быть подготовлен </w:t>
      </w:r>
      <w:r w:rsidRPr="00D95F4E">
        <w:rPr>
          <w:rFonts w:ascii="Times New Roman" w:eastAsia="Times New Roman" w:hAnsi="Times New Roman"/>
          <w:bCs/>
          <w:sz w:val="24"/>
          <w:szCs w:val="24"/>
          <w:lang w:val="ru-RU" w:eastAsia="ru-RU" w:bidi="ru-RU"/>
        </w:rPr>
        <w:t xml:space="preserve">Организатором аукциона и направлен Оператору </w:t>
      </w:r>
      <w:r w:rsidRPr="00D95F4E">
        <w:rPr>
          <w:rFonts w:ascii="Times New Roman" w:eastAsia="Times New Roman" w:hAnsi="Times New Roman"/>
          <w:bCs/>
          <w:sz w:val="24"/>
          <w:szCs w:val="24"/>
          <w:lang w:eastAsia="ru-RU" w:bidi="ru-RU"/>
        </w:rPr>
        <w:t xml:space="preserve">в течение </w:t>
      </w:r>
      <w:r w:rsidRPr="00D95F4E">
        <w:rPr>
          <w:rFonts w:ascii="Times New Roman" w:eastAsia="Times New Roman" w:hAnsi="Times New Roman"/>
          <w:bCs/>
          <w:sz w:val="24"/>
          <w:szCs w:val="24"/>
          <w:lang w:val="ru-RU" w:eastAsia="ru-RU" w:bidi="ru-RU"/>
        </w:rPr>
        <w:t>2 (</w:t>
      </w:r>
      <w:r w:rsidRPr="00D95F4E">
        <w:rPr>
          <w:rFonts w:ascii="Times New Roman" w:eastAsia="Times New Roman" w:hAnsi="Times New Roman"/>
          <w:bCs/>
          <w:sz w:val="24"/>
          <w:szCs w:val="24"/>
          <w:lang w:eastAsia="ru-RU" w:bidi="ru-RU"/>
        </w:rPr>
        <w:t>двух</w:t>
      </w:r>
      <w:r w:rsidRPr="00D95F4E">
        <w:rPr>
          <w:rFonts w:ascii="Times New Roman" w:eastAsia="Times New Roman" w:hAnsi="Times New Roman"/>
          <w:bCs/>
          <w:sz w:val="24"/>
          <w:szCs w:val="24"/>
          <w:lang w:val="ru-RU" w:eastAsia="ru-RU" w:bidi="ru-RU"/>
        </w:rPr>
        <w:t>)</w:t>
      </w:r>
      <w:r w:rsidRPr="00D95F4E">
        <w:rPr>
          <w:rFonts w:ascii="Times New Roman" w:eastAsia="Times New Roman" w:hAnsi="Times New Roman"/>
          <w:bCs/>
          <w:sz w:val="24"/>
          <w:szCs w:val="24"/>
          <w:lang w:eastAsia="ru-RU" w:bidi="ru-RU"/>
        </w:rPr>
        <w:t xml:space="preserve"> рабочих дней со дня поступления указанного запроса. </w:t>
      </w:r>
    </w:p>
    <w:p w:rsidR="00C577B3" w:rsidRPr="00D95F4E" w:rsidRDefault="00C577B3" w:rsidP="00D95F4E">
      <w:pPr>
        <w:spacing w:after="0" w:line="240" w:lineRule="auto"/>
        <w:ind w:left="-426" w:right="-143" w:firstLine="568"/>
        <w:jc w:val="center"/>
        <w:rPr>
          <w:rFonts w:ascii="Times New Roman" w:hAnsi="Times New Roman" w:cs="Times New Roman"/>
          <w:b/>
          <w:bCs/>
          <w:sz w:val="24"/>
          <w:szCs w:val="24"/>
        </w:rPr>
      </w:pPr>
    </w:p>
    <w:p w:rsidR="00C577B3" w:rsidRPr="00D95F4E" w:rsidRDefault="00C577B3" w:rsidP="00D95F4E">
      <w:pPr>
        <w:spacing w:after="0" w:line="240" w:lineRule="auto"/>
        <w:ind w:left="-426" w:right="-143" w:firstLine="568"/>
        <w:jc w:val="center"/>
        <w:rPr>
          <w:rFonts w:ascii="Times New Roman" w:hAnsi="Times New Roman" w:cs="Times New Roman"/>
          <w:b/>
          <w:bCs/>
          <w:sz w:val="24"/>
          <w:szCs w:val="24"/>
        </w:rPr>
      </w:pPr>
      <w:r w:rsidRPr="00D95F4E">
        <w:rPr>
          <w:rFonts w:ascii="Times New Roman" w:hAnsi="Times New Roman" w:cs="Times New Roman"/>
          <w:b/>
          <w:bCs/>
          <w:sz w:val="24"/>
          <w:szCs w:val="24"/>
        </w:rPr>
        <w:t>11. Порядок проведения аукциона</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hAnsi="Times New Roman" w:cs="Times New Roman"/>
          <w:sz w:val="24"/>
          <w:szCs w:val="24"/>
        </w:rPr>
        <w:t>11.1. Электронный аукцион проводится на электронной площадке в день, указанный в извещении о проведении аукциона, в соответствии с регламентом электронной площадки.</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11.2. Начальная цена аукциона подтверждается участником аукциона. Торговая сессия проводится путем последовательного повышения участниками аукциона начальной цены аукциона в отношении соответствующего лота на величину, равную величине «шага аукциона».</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11.3. «Шаг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11.4. Время для подачи предложений о цене аукциона определяется в следующем порядке:</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 xml:space="preserve">- </w:t>
      </w:r>
      <w:r w:rsidRPr="00D95F4E">
        <w:rPr>
          <w:rFonts w:ascii="Times New Roman" w:eastAsia="Calibri" w:hAnsi="Times New Roman" w:cs="Times New Roman"/>
          <w:sz w:val="24"/>
          <w:szCs w:val="24"/>
        </w:rPr>
        <w:t xml:space="preserve">время для подачи первого предложения о цене аукциона </w:t>
      </w:r>
      <w:r w:rsidRPr="00D95F4E">
        <w:rPr>
          <w:rFonts w:ascii="Times New Roman" w:eastAsia="Calibri" w:hAnsi="Times New Roman" w:cs="Times New Roman"/>
          <w:sz w:val="24"/>
          <w:szCs w:val="24"/>
          <w:lang w:eastAsia="en-US"/>
        </w:rPr>
        <w:t xml:space="preserve">составляет </w:t>
      </w:r>
      <w:r w:rsidRPr="00D95F4E">
        <w:rPr>
          <w:rFonts w:ascii="Times New Roman" w:hAnsi="Times New Roman" w:cs="Times New Roman"/>
          <w:sz w:val="24"/>
          <w:szCs w:val="24"/>
        </w:rPr>
        <w:t>10</w:t>
      </w:r>
      <w:r w:rsidRPr="00D95F4E">
        <w:rPr>
          <w:rFonts w:ascii="Times New Roman" w:eastAsia="Calibri" w:hAnsi="Times New Roman" w:cs="Times New Roman"/>
          <w:sz w:val="24"/>
          <w:szCs w:val="24"/>
          <w:lang w:eastAsia="en-US"/>
        </w:rPr>
        <w:t xml:space="preserve"> (</w:t>
      </w:r>
      <w:r w:rsidRPr="00D95F4E">
        <w:rPr>
          <w:rFonts w:ascii="Times New Roman" w:hAnsi="Times New Roman" w:cs="Times New Roman"/>
          <w:sz w:val="24"/>
          <w:szCs w:val="24"/>
        </w:rPr>
        <w:t>десять</w:t>
      </w:r>
      <w:r w:rsidRPr="00D95F4E">
        <w:rPr>
          <w:rFonts w:ascii="Times New Roman" w:eastAsia="Calibri" w:hAnsi="Times New Roman" w:cs="Times New Roman"/>
          <w:sz w:val="24"/>
          <w:szCs w:val="24"/>
          <w:lang w:eastAsia="en-US"/>
        </w:rPr>
        <w:t>) минут с момента начала аукциона;</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 xml:space="preserve">- </w:t>
      </w:r>
      <w:r w:rsidRPr="00D95F4E">
        <w:rPr>
          <w:rFonts w:ascii="Times New Roman" w:eastAsia="Calibri" w:hAnsi="Times New Roman" w:cs="Times New Roman"/>
          <w:sz w:val="24"/>
          <w:szCs w:val="24"/>
        </w:rPr>
        <w:t xml:space="preserve">в случае поступления предложения о цене аукциона, увеличивающего начальную цену аукциона или текущее лучшее предложение о цене аукциона, время для подачи предложений о цене продлевается на </w:t>
      </w:r>
      <w:r w:rsidRPr="00D95F4E">
        <w:rPr>
          <w:rFonts w:ascii="Times New Roman" w:hAnsi="Times New Roman" w:cs="Times New Roman"/>
          <w:sz w:val="24"/>
          <w:szCs w:val="24"/>
        </w:rPr>
        <w:t>1</w:t>
      </w:r>
      <w:r w:rsidRPr="00D95F4E">
        <w:rPr>
          <w:rFonts w:ascii="Times New Roman" w:eastAsia="Calibri" w:hAnsi="Times New Roman" w:cs="Times New Roman"/>
          <w:sz w:val="24"/>
          <w:szCs w:val="24"/>
        </w:rPr>
        <w:t>0 (</w:t>
      </w:r>
      <w:r w:rsidRPr="00D95F4E">
        <w:rPr>
          <w:rFonts w:ascii="Times New Roman" w:hAnsi="Times New Roman" w:cs="Times New Roman"/>
          <w:sz w:val="24"/>
          <w:szCs w:val="24"/>
        </w:rPr>
        <w:t>десять</w:t>
      </w:r>
      <w:r w:rsidRPr="00D95F4E">
        <w:rPr>
          <w:rFonts w:ascii="Times New Roman" w:eastAsia="Calibri" w:hAnsi="Times New Roman" w:cs="Times New Roman"/>
          <w:sz w:val="24"/>
          <w:szCs w:val="24"/>
        </w:rPr>
        <w:t>) минут с момента приема Оператором каждого из таких предложений.</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11.5. Если в течение 10 (десяти) минут после предоставления лучшего текущего предложения о цене аукциона (лота) не поступило следующее лучшее предложение о цене аукциона, подача предложений о цене автоматически завершается при помощи программных и технических средств торговой секции.</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 xml:space="preserve">11.6. Если в течение времени для подачи первого предложения о цене аукциона </w:t>
      </w:r>
      <w:r w:rsidRPr="00D95F4E">
        <w:rPr>
          <w:rFonts w:ascii="Times New Roman" w:eastAsia="Calibri" w:hAnsi="Times New Roman" w:cs="Times New Roman"/>
          <w:sz w:val="24"/>
          <w:szCs w:val="24"/>
          <w:lang w:eastAsia="en-US"/>
        </w:rPr>
        <w:br/>
        <w:t>не поступает ни одного предложения о цене аукциона, подача предложений о цене автоматически завершается при помощи программных и технических средств торговой секции.</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lastRenderedPageBreak/>
        <w:t>11.7. 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11.8. 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 представленное предложение о цене аукциона ниже начальной цены;</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 представленное предложение о цене аукциона равно нулю;</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 представленное предложение о цене аукциона не соответствует увеличению текущей цены на величину «шага аукциона»;</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 представленное участником аукциона предложение о цене аукциона меньше ранее представленных предложений.</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11.9. Победителем аукциона признается участник аукциона, предложивший наиболее высокую цену аукциона в отношении соответствующего лота.</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11.10. В случае, если в течение десяти минут после начала проведения аукциона ни один из участников аукциона не подал предложение о повышении цены аукциона, такой аукцион признается несостоявшимся.</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В данном случае победителем аукциона признается участник аукциона, чья заявка на участие в аукционе поступила первой.</w:t>
      </w:r>
    </w:p>
    <w:p w:rsidR="00C577B3" w:rsidRPr="00D95F4E" w:rsidRDefault="00C577B3" w:rsidP="00D95F4E">
      <w:pPr>
        <w:spacing w:after="0" w:line="240" w:lineRule="auto"/>
        <w:ind w:left="-426" w:right="-143" w:firstLine="568"/>
        <w:jc w:val="both"/>
        <w:textAlignment w:val="baseline"/>
        <w:rPr>
          <w:rFonts w:ascii="Times New Roman" w:hAnsi="Times New Roman" w:cs="Times New Roman"/>
          <w:sz w:val="24"/>
          <w:szCs w:val="24"/>
        </w:rPr>
      </w:pPr>
      <w:r w:rsidRPr="00D95F4E">
        <w:rPr>
          <w:rFonts w:ascii="Times New Roman" w:hAnsi="Times New Roman" w:cs="Times New Roman"/>
          <w:sz w:val="24"/>
          <w:szCs w:val="24"/>
        </w:rPr>
        <w:t>Оператор оформляет протокол о признании электронного аукциона несостоявшимся на этапе его проведения и размещает его в порядке, установленном регламентом электронной площадки, а так же направляет его Организатору аукциона для принятия решения.</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11.11. Оператор прекращает блокирование в отношении денежных средств участников аукциона, 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или единственного участника аукциона.</w:t>
      </w:r>
    </w:p>
    <w:p w:rsidR="00C577B3" w:rsidRPr="00D95F4E" w:rsidRDefault="00C577B3" w:rsidP="00D95F4E">
      <w:pPr>
        <w:autoSpaceDE w:val="0"/>
        <w:autoSpaceDN w:val="0"/>
        <w:adjustRightInd w:val="0"/>
        <w:spacing w:after="0" w:line="240" w:lineRule="auto"/>
        <w:ind w:left="-426" w:right="-143" w:firstLine="568"/>
        <w:jc w:val="center"/>
        <w:rPr>
          <w:rFonts w:ascii="Times New Roman" w:hAnsi="Times New Roman" w:cs="Times New Roman"/>
          <w:b/>
          <w:sz w:val="24"/>
          <w:szCs w:val="24"/>
        </w:rPr>
      </w:pPr>
    </w:p>
    <w:p w:rsidR="00C577B3" w:rsidRPr="00D95F4E" w:rsidRDefault="00C577B3" w:rsidP="00D95F4E">
      <w:pPr>
        <w:autoSpaceDE w:val="0"/>
        <w:autoSpaceDN w:val="0"/>
        <w:adjustRightInd w:val="0"/>
        <w:spacing w:after="0" w:line="240" w:lineRule="auto"/>
        <w:ind w:left="-426" w:right="-143" w:firstLine="568"/>
        <w:jc w:val="center"/>
        <w:rPr>
          <w:rFonts w:ascii="Times New Roman" w:hAnsi="Times New Roman" w:cs="Times New Roman"/>
          <w:sz w:val="24"/>
          <w:szCs w:val="24"/>
        </w:rPr>
      </w:pPr>
      <w:r w:rsidRPr="00D95F4E">
        <w:rPr>
          <w:rFonts w:ascii="Times New Roman" w:hAnsi="Times New Roman" w:cs="Times New Roman"/>
          <w:b/>
          <w:sz w:val="24"/>
          <w:szCs w:val="24"/>
        </w:rPr>
        <w:t>12. Признание аукциона несостоявшимся</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12.1. Аукцион признается несостоявшимся в случае, если:</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12.1.1 не подано ни одной заявки на участие в аукционе;</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12.1.2 по окончании срока подачи заявок на участие в аукционе подана только одна заявка на участие;  </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12.1.3 на основании результатов рассмотрения заявок на участие в аукционе принято решение об отказе в допуске к участию в аукционе (об отказе в приеме заявки на участие в аукционе) всех участников аукциона, подавших заявки на участие в аукционе;</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12.1.4 на основании результатов рассмотрения заявок на участие в аукционе принято решение о допуске одного участника аукциона;</w:t>
      </w:r>
    </w:p>
    <w:p w:rsidR="00C577B3" w:rsidRPr="00D95F4E" w:rsidRDefault="00C577B3" w:rsidP="00D95F4E">
      <w:pPr>
        <w:spacing w:after="0" w:line="240" w:lineRule="auto"/>
        <w:ind w:left="-426" w:right="-144" w:firstLine="568"/>
        <w:jc w:val="both"/>
        <w:rPr>
          <w:rFonts w:ascii="Times New Roman" w:hAnsi="Times New Roman" w:cs="Times New Roman"/>
          <w:sz w:val="24"/>
          <w:szCs w:val="24"/>
        </w:rPr>
      </w:pPr>
      <w:r w:rsidRPr="00D95F4E">
        <w:rPr>
          <w:rFonts w:ascii="Times New Roman" w:hAnsi="Times New Roman" w:cs="Times New Roman"/>
          <w:sz w:val="24"/>
          <w:szCs w:val="24"/>
        </w:rPr>
        <w:t>12.1.5 в течение десяти минут после начала проведения аукциона ни один из участников аукциона не подал предложение о повышении начальной цены аукциона.</w:t>
      </w:r>
    </w:p>
    <w:p w:rsidR="00C577B3" w:rsidRPr="00D95F4E" w:rsidRDefault="00C577B3" w:rsidP="00D95F4E">
      <w:pPr>
        <w:spacing w:after="0" w:line="240" w:lineRule="auto"/>
        <w:ind w:left="-426" w:right="-144" w:firstLine="568"/>
        <w:jc w:val="both"/>
        <w:rPr>
          <w:rFonts w:ascii="Times New Roman" w:hAnsi="Times New Roman" w:cs="Times New Roman"/>
          <w:sz w:val="24"/>
          <w:szCs w:val="24"/>
        </w:rPr>
      </w:pPr>
      <w:r w:rsidRPr="00D95F4E">
        <w:rPr>
          <w:rFonts w:ascii="Times New Roman" w:hAnsi="Times New Roman" w:cs="Times New Roman"/>
          <w:sz w:val="24"/>
          <w:szCs w:val="24"/>
        </w:rPr>
        <w:t>12.2. В случае если ни от одного из участников аукциона не поступило предложение о повышении начальной цены аукциона, победителем аукциона признается участник аукциона, чья заявка на участие в аукционе поступила первой.</w:t>
      </w:r>
    </w:p>
    <w:p w:rsidR="00C577B3" w:rsidRPr="00D95F4E" w:rsidRDefault="00C577B3" w:rsidP="00D95F4E">
      <w:pPr>
        <w:autoSpaceDE w:val="0"/>
        <w:autoSpaceDN w:val="0"/>
        <w:adjustRightInd w:val="0"/>
        <w:spacing w:after="0" w:line="240" w:lineRule="auto"/>
        <w:ind w:left="-426" w:right="-144"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12.3. В случае если аукцион признан несостоявшимся в связи с подачей только одной заявки (при условии допуска заявителя к участию в аукционе) или по результатам рассмотрения заявок к участию в аукционе допущен один участник, победителем аукциона признается единственный участник аукциона.  </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lastRenderedPageBreak/>
        <w:t>При этом договор на размещение нестационарного торгового объекта заключается с единственным участником аукциона по начальной цене аукциона (лота).</w:t>
      </w:r>
    </w:p>
    <w:p w:rsidR="00C577B3" w:rsidRPr="00D95F4E" w:rsidRDefault="00C577B3" w:rsidP="00D95F4E">
      <w:pPr>
        <w:tabs>
          <w:tab w:val="center" w:pos="5076"/>
        </w:tabs>
        <w:spacing w:after="0" w:line="240" w:lineRule="auto"/>
        <w:ind w:left="-426" w:right="-143" w:firstLine="568"/>
        <w:jc w:val="center"/>
        <w:outlineLvl w:val="0"/>
        <w:rPr>
          <w:rFonts w:ascii="Times New Roman" w:hAnsi="Times New Roman" w:cs="Times New Roman"/>
          <w:b/>
          <w:bCs/>
          <w:sz w:val="24"/>
          <w:szCs w:val="24"/>
        </w:rPr>
      </w:pPr>
    </w:p>
    <w:p w:rsidR="00C577B3" w:rsidRPr="00D95F4E" w:rsidRDefault="00C577B3" w:rsidP="00D95F4E">
      <w:pPr>
        <w:tabs>
          <w:tab w:val="center" w:pos="5076"/>
        </w:tabs>
        <w:spacing w:after="0" w:line="240" w:lineRule="auto"/>
        <w:ind w:left="-426" w:right="-143" w:firstLine="568"/>
        <w:jc w:val="center"/>
        <w:outlineLvl w:val="0"/>
        <w:rPr>
          <w:rFonts w:ascii="Times New Roman" w:hAnsi="Times New Roman" w:cs="Times New Roman"/>
          <w:b/>
          <w:bCs/>
          <w:sz w:val="24"/>
          <w:szCs w:val="24"/>
        </w:rPr>
      </w:pPr>
      <w:r w:rsidRPr="00D95F4E">
        <w:rPr>
          <w:rFonts w:ascii="Times New Roman" w:hAnsi="Times New Roman" w:cs="Times New Roman"/>
          <w:b/>
          <w:bCs/>
          <w:sz w:val="24"/>
          <w:szCs w:val="24"/>
        </w:rPr>
        <w:t>13. Порядок и срок заключения договора</w:t>
      </w:r>
    </w:p>
    <w:p w:rsidR="00C577B3" w:rsidRPr="00D95F4E" w:rsidRDefault="00C577B3" w:rsidP="00D95F4E">
      <w:pPr>
        <w:tabs>
          <w:tab w:val="center" w:pos="5076"/>
        </w:tabs>
        <w:spacing w:after="0" w:line="240" w:lineRule="auto"/>
        <w:ind w:left="-426" w:right="-143" w:firstLine="568"/>
        <w:jc w:val="both"/>
        <w:outlineLvl w:val="0"/>
        <w:rPr>
          <w:rFonts w:ascii="Times New Roman" w:hAnsi="Times New Roman" w:cs="Times New Roman"/>
          <w:bCs/>
          <w:sz w:val="24"/>
          <w:szCs w:val="24"/>
        </w:rPr>
      </w:pPr>
      <w:r w:rsidRPr="00D95F4E">
        <w:rPr>
          <w:rFonts w:ascii="Times New Roman" w:hAnsi="Times New Roman" w:cs="Times New Roman"/>
          <w:bCs/>
          <w:sz w:val="24"/>
          <w:szCs w:val="24"/>
        </w:rPr>
        <w:t>13.1. Договор на размещение нестационарного торгового объекта с победителем аукциона либо единственным участником заключается уполномоченным органом не ранее, чем через 10 (десять) рабочих дней и не позднее 20 (двадцати) рабочих дней с даты размещения на электронной площадке итогового протокола.</w:t>
      </w:r>
    </w:p>
    <w:p w:rsidR="00C577B3" w:rsidRPr="00D95F4E" w:rsidRDefault="00C577B3" w:rsidP="00D95F4E">
      <w:pPr>
        <w:tabs>
          <w:tab w:val="center" w:pos="567"/>
        </w:tabs>
        <w:spacing w:after="0" w:line="240" w:lineRule="auto"/>
        <w:ind w:left="-426" w:right="-143" w:firstLine="568"/>
        <w:jc w:val="both"/>
        <w:outlineLvl w:val="0"/>
        <w:rPr>
          <w:rFonts w:ascii="Times New Roman" w:hAnsi="Times New Roman" w:cs="Times New Roman"/>
          <w:bCs/>
          <w:sz w:val="24"/>
          <w:szCs w:val="24"/>
        </w:rPr>
      </w:pPr>
      <w:r w:rsidRPr="00D95F4E">
        <w:rPr>
          <w:rFonts w:ascii="Times New Roman" w:hAnsi="Times New Roman" w:cs="Times New Roman"/>
          <w:bCs/>
          <w:sz w:val="24"/>
          <w:szCs w:val="24"/>
        </w:rPr>
        <w:t>13.2. Проект договора является частью аукционной документации.</w:t>
      </w:r>
      <w:r w:rsidRPr="00D95F4E">
        <w:rPr>
          <w:rFonts w:ascii="Times New Roman" w:hAnsi="Times New Roman" w:cs="Times New Roman"/>
          <w:bCs/>
          <w:sz w:val="24"/>
          <w:szCs w:val="24"/>
        </w:rPr>
        <w:tab/>
      </w:r>
      <w:r w:rsidRPr="00D95F4E">
        <w:rPr>
          <w:rFonts w:ascii="Times New Roman" w:hAnsi="Times New Roman" w:cs="Times New Roman"/>
          <w:bCs/>
          <w:sz w:val="24"/>
          <w:szCs w:val="24"/>
        </w:rPr>
        <w:tab/>
      </w:r>
    </w:p>
    <w:p w:rsidR="00C577B3" w:rsidRPr="00D95F4E" w:rsidRDefault="00C577B3" w:rsidP="00D95F4E">
      <w:pPr>
        <w:tabs>
          <w:tab w:val="center" w:pos="567"/>
        </w:tabs>
        <w:spacing w:after="0" w:line="240" w:lineRule="auto"/>
        <w:ind w:left="-426" w:right="-143" w:firstLine="568"/>
        <w:jc w:val="both"/>
        <w:outlineLvl w:val="0"/>
        <w:rPr>
          <w:rFonts w:ascii="Times New Roman" w:eastAsia="Calibri" w:hAnsi="Times New Roman" w:cs="Times New Roman"/>
          <w:sz w:val="24"/>
          <w:szCs w:val="24"/>
          <w:lang w:eastAsia="en-US"/>
        </w:rPr>
      </w:pPr>
      <w:r w:rsidRPr="00D95F4E">
        <w:rPr>
          <w:rFonts w:ascii="Times New Roman" w:hAnsi="Times New Roman" w:cs="Times New Roman"/>
          <w:bCs/>
          <w:sz w:val="24"/>
          <w:szCs w:val="24"/>
        </w:rPr>
        <w:t xml:space="preserve">13.3. </w:t>
      </w:r>
      <w:r w:rsidRPr="00D95F4E">
        <w:rPr>
          <w:rFonts w:ascii="Times New Roman" w:eastAsia="Calibri" w:hAnsi="Times New Roman" w:cs="Times New Roman"/>
          <w:sz w:val="24"/>
          <w:szCs w:val="24"/>
          <w:lang w:eastAsia="en-US"/>
        </w:rPr>
        <w:t>В случае если победитель аукциона не подписал в установленном порядке проект договора в срок и на условиях, предусмотренных аукционной документацией и итоговым протоколом, победитель аукциона признается уклонившимся от заключения договора, и денежные средства, внесенные им в качестве задатка, не возвращаются.</w:t>
      </w:r>
    </w:p>
    <w:p w:rsidR="00C577B3" w:rsidRPr="00D95F4E" w:rsidRDefault="00C577B3" w:rsidP="00D95F4E">
      <w:pPr>
        <w:tabs>
          <w:tab w:val="center" w:pos="567"/>
        </w:tabs>
        <w:spacing w:after="0" w:line="240" w:lineRule="auto"/>
        <w:ind w:left="-426" w:right="-143" w:firstLine="568"/>
        <w:jc w:val="both"/>
        <w:outlineLvl w:val="0"/>
        <w:rPr>
          <w:rFonts w:ascii="Times New Roman" w:hAnsi="Times New Roman" w:cs="Times New Roman"/>
          <w:bCs/>
          <w:sz w:val="24"/>
          <w:szCs w:val="24"/>
        </w:rPr>
      </w:pPr>
      <w:r w:rsidRPr="00D95F4E">
        <w:rPr>
          <w:rFonts w:ascii="Times New Roman" w:hAnsi="Times New Roman" w:cs="Times New Roman"/>
          <w:bCs/>
          <w:sz w:val="24"/>
          <w:szCs w:val="24"/>
        </w:rPr>
        <w:t>13.4. 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(лота). При этом заключение договора для участника аукциона, сделавшего предпоследнее предложение о цене аукциона (лота), является обязательным.</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13.5. В случае уклонения победителя аукциона, участника аукциона, сделавшего предпоследнее предложение о цене аукциона (лота),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iCs/>
          <w:sz w:val="24"/>
          <w:szCs w:val="24"/>
        </w:rPr>
      </w:pPr>
      <w:r w:rsidRPr="00D95F4E">
        <w:rPr>
          <w:rFonts w:ascii="Times New Roman" w:hAnsi="Times New Roman" w:cs="Times New Roman"/>
          <w:iCs/>
          <w:sz w:val="24"/>
          <w:szCs w:val="24"/>
        </w:rPr>
        <w:t xml:space="preserve">13.6. Передача </w:t>
      </w:r>
      <w:r w:rsidRPr="00D95F4E">
        <w:rPr>
          <w:rFonts w:ascii="Times New Roman" w:hAnsi="Times New Roman" w:cs="Times New Roman"/>
          <w:sz w:val="24"/>
          <w:szCs w:val="24"/>
        </w:rPr>
        <w:t xml:space="preserve">или уступка прав по заключенному договору на размещение нестационарного торгового объекта третьим лицам, осуществление третьими лицами торговой и иной деятельности с использованием нестационарного торгового объекта </w:t>
      </w:r>
      <w:r w:rsidRPr="00D95F4E">
        <w:rPr>
          <w:rFonts w:ascii="Times New Roman" w:hAnsi="Times New Roman" w:cs="Times New Roman"/>
          <w:iCs/>
          <w:sz w:val="24"/>
          <w:szCs w:val="24"/>
        </w:rPr>
        <w:t>н</w:t>
      </w:r>
      <w:r w:rsidRPr="00D95F4E">
        <w:rPr>
          <w:rFonts w:ascii="Times New Roman" w:hAnsi="Times New Roman" w:cs="Times New Roman"/>
          <w:sz w:val="24"/>
          <w:szCs w:val="24"/>
        </w:rPr>
        <w:t>е допускается</w:t>
      </w:r>
      <w:r w:rsidRPr="00D95F4E">
        <w:rPr>
          <w:rFonts w:ascii="Times New Roman" w:hAnsi="Times New Roman" w:cs="Times New Roman"/>
          <w:iCs/>
          <w:sz w:val="24"/>
          <w:szCs w:val="24"/>
        </w:rPr>
        <w:t>.</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iCs/>
          <w:sz w:val="24"/>
          <w:szCs w:val="24"/>
        </w:rPr>
      </w:pPr>
      <w:r w:rsidRPr="00D95F4E">
        <w:rPr>
          <w:rFonts w:ascii="Times New Roman" w:hAnsi="Times New Roman" w:cs="Times New Roman"/>
          <w:iCs/>
          <w:sz w:val="24"/>
          <w:szCs w:val="24"/>
        </w:rPr>
        <w:t xml:space="preserve">13.7. </w:t>
      </w:r>
      <w:r w:rsidRPr="00D95F4E">
        <w:rPr>
          <w:rFonts w:ascii="Times New Roman" w:hAnsi="Times New Roman" w:cs="Times New Roman"/>
          <w:sz w:val="24"/>
          <w:szCs w:val="24"/>
        </w:rPr>
        <w:t>По окончании срока действия договора на размещение нестационарного торгового объекта, а также при досрочном прекращении, субъект торговли обязан демонтировать (переместить) нестационарный торговый объект, установленный на основании данного договора, и восстановить нарушенное благоустройство территории в сроки, установленные соответствующим договором.</w:t>
      </w:r>
    </w:p>
    <w:p w:rsidR="00C577B3" w:rsidRPr="00D95F4E" w:rsidRDefault="00C577B3" w:rsidP="00D95F4E">
      <w:pPr>
        <w:spacing w:after="0" w:line="240" w:lineRule="auto"/>
        <w:ind w:left="-426" w:right="-143" w:firstLine="568"/>
        <w:jc w:val="center"/>
        <w:rPr>
          <w:rFonts w:ascii="Times New Roman" w:hAnsi="Times New Roman" w:cs="Times New Roman"/>
          <w:sz w:val="24"/>
          <w:szCs w:val="24"/>
        </w:rPr>
      </w:pPr>
    </w:p>
    <w:p w:rsidR="00C577B3" w:rsidRPr="00D95F4E" w:rsidRDefault="00C577B3" w:rsidP="00D95F4E">
      <w:pPr>
        <w:spacing w:after="0" w:line="240" w:lineRule="auto"/>
        <w:ind w:left="-426" w:right="-143" w:firstLine="568"/>
        <w:jc w:val="center"/>
        <w:rPr>
          <w:rFonts w:ascii="Times New Roman" w:hAnsi="Times New Roman" w:cs="Times New Roman"/>
          <w:sz w:val="24"/>
          <w:szCs w:val="24"/>
        </w:rPr>
      </w:pPr>
    </w:p>
    <w:p w:rsidR="00C577B3" w:rsidRPr="00D95F4E" w:rsidRDefault="00C577B3" w:rsidP="00D95F4E">
      <w:pPr>
        <w:spacing w:after="0" w:line="240" w:lineRule="auto"/>
        <w:ind w:left="-426" w:right="-143" w:firstLine="568"/>
        <w:jc w:val="center"/>
        <w:rPr>
          <w:rFonts w:ascii="Times New Roman" w:hAnsi="Times New Roman" w:cs="Times New Roman"/>
          <w:sz w:val="24"/>
          <w:szCs w:val="24"/>
        </w:rPr>
      </w:pP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r w:rsidRPr="00D95F4E">
        <w:rPr>
          <w:rFonts w:ascii="Times New Roman" w:hAnsi="Times New Roman" w:cs="Times New Roman"/>
          <w:b/>
          <w:sz w:val="24"/>
          <w:szCs w:val="24"/>
        </w:rPr>
        <w:t xml:space="preserve">                                                 </w:t>
      </w: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r w:rsidRPr="00D95F4E">
        <w:rPr>
          <w:rFonts w:ascii="Times New Roman" w:hAnsi="Times New Roman" w:cs="Times New Roman"/>
          <w:b/>
          <w:sz w:val="24"/>
          <w:szCs w:val="24"/>
        </w:rPr>
        <w:t xml:space="preserve">                                                   </w:t>
      </w: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p>
    <w:p w:rsidR="00C577B3" w:rsidRPr="00D95F4E" w:rsidRDefault="00F7043C" w:rsidP="00D95F4E">
      <w:pPr>
        <w:widowControl w:val="0"/>
        <w:spacing w:after="0" w:line="240" w:lineRule="auto"/>
        <w:ind w:right="-1" w:firstLine="709"/>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C577B3" w:rsidRPr="00D95F4E">
        <w:rPr>
          <w:rFonts w:ascii="Times New Roman" w:hAnsi="Times New Roman" w:cs="Times New Roman"/>
          <w:b/>
          <w:sz w:val="24"/>
          <w:szCs w:val="24"/>
        </w:rPr>
        <w:t xml:space="preserve">                                                    Приложение 1</w:t>
      </w:r>
    </w:p>
    <w:p w:rsidR="00C577B3" w:rsidRPr="00D95F4E" w:rsidRDefault="00C577B3" w:rsidP="00D95F4E">
      <w:pPr>
        <w:pStyle w:val="afd"/>
        <w:tabs>
          <w:tab w:val="left" w:pos="6521"/>
          <w:tab w:val="left" w:pos="6804"/>
        </w:tabs>
        <w:ind w:right="-1" w:firstLine="709"/>
        <w:jc w:val="right"/>
        <w:rPr>
          <w:rFonts w:ascii="Times New Roman" w:hAnsi="Times New Roman"/>
          <w:b/>
          <w:sz w:val="24"/>
          <w:szCs w:val="24"/>
        </w:rPr>
      </w:pPr>
      <w:r w:rsidRPr="00D95F4E">
        <w:rPr>
          <w:rFonts w:ascii="Times New Roman" w:hAnsi="Times New Roman"/>
          <w:b/>
          <w:sz w:val="24"/>
          <w:szCs w:val="24"/>
        </w:rPr>
        <w:t>к информационному извещению</w:t>
      </w:r>
    </w:p>
    <w:p w:rsidR="00C577B3" w:rsidRPr="00D95F4E" w:rsidRDefault="00C577B3" w:rsidP="00D95F4E">
      <w:pPr>
        <w:pStyle w:val="a6"/>
        <w:spacing w:after="0" w:line="240" w:lineRule="auto"/>
        <w:ind w:right="-1"/>
        <w:jc w:val="right"/>
        <w:rPr>
          <w:rFonts w:ascii="Times New Roman" w:hAnsi="Times New Roman" w:cs="Times New Roman"/>
          <w:sz w:val="24"/>
          <w:szCs w:val="24"/>
        </w:rPr>
      </w:pPr>
    </w:p>
    <w:p w:rsidR="00C577B3" w:rsidRPr="00D95F4E" w:rsidRDefault="00C577B3" w:rsidP="00D95F4E">
      <w:pPr>
        <w:pStyle w:val="a6"/>
        <w:spacing w:after="0" w:line="240" w:lineRule="auto"/>
        <w:ind w:right="-1"/>
        <w:jc w:val="center"/>
        <w:rPr>
          <w:rFonts w:ascii="Times New Roman" w:hAnsi="Times New Roman" w:cs="Times New Roman"/>
          <w:b/>
          <w:sz w:val="24"/>
          <w:szCs w:val="24"/>
        </w:rPr>
      </w:pPr>
      <w:r w:rsidRPr="00D95F4E">
        <w:rPr>
          <w:rFonts w:ascii="Times New Roman" w:hAnsi="Times New Roman" w:cs="Times New Roman"/>
          <w:b/>
          <w:sz w:val="24"/>
          <w:szCs w:val="24"/>
        </w:rPr>
        <w:t xml:space="preserve">Нормативные требования к внешнему облику нестационарных </w:t>
      </w:r>
    </w:p>
    <w:p w:rsidR="00F7043C" w:rsidRDefault="00C577B3" w:rsidP="00D95F4E">
      <w:pPr>
        <w:pStyle w:val="a6"/>
        <w:spacing w:after="0" w:line="240" w:lineRule="auto"/>
        <w:ind w:right="-1"/>
        <w:jc w:val="center"/>
        <w:rPr>
          <w:rFonts w:ascii="Times New Roman" w:hAnsi="Times New Roman" w:cs="Times New Roman"/>
          <w:b/>
          <w:sz w:val="24"/>
          <w:szCs w:val="24"/>
        </w:rPr>
      </w:pPr>
      <w:r w:rsidRPr="00D95F4E">
        <w:rPr>
          <w:rFonts w:ascii="Times New Roman" w:hAnsi="Times New Roman" w:cs="Times New Roman"/>
          <w:b/>
          <w:sz w:val="24"/>
          <w:szCs w:val="24"/>
        </w:rPr>
        <w:t xml:space="preserve">торговых объектов на территории Добрянского </w:t>
      </w:r>
      <w:r w:rsidR="00F7043C">
        <w:rPr>
          <w:rFonts w:ascii="Times New Roman" w:hAnsi="Times New Roman" w:cs="Times New Roman"/>
          <w:b/>
          <w:sz w:val="24"/>
          <w:szCs w:val="24"/>
        </w:rPr>
        <w:t>муниципального</w:t>
      </w:r>
      <w:r w:rsidRPr="00D95F4E">
        <w:rPr>
          <w:rFonts w:ascii="Times New Roman" w:hAnsi="Times New Roman" w:cs="Times New Roman"/>
          <w:b/>
          <w:sz w:val="24"/>
          <w:szCs w:val="24"/>
        </w:rPr>
        <w:t xml:space="preserve"> округа</w:t>
      </w:r>
      <w:r w:rsidR="00F7043C">
        <w:rPr>
          <w:rFonts w:ascii="Times New Roman" w:hAnsi="Times New Roman" w:cs="Times New Roman"/>
          <w:b/>
          <w:sz w:val="24"/>
          <w:szCs w:val="24"/>
        </w:rPr>
        <w:t xml:space="preserve"> </w:t>
      </w:r>
    </w:p>
    <w:p w:rsidR="00C577B3" w:rsidRPr="00D95F4E" w:rsidRDefault="00F7043C" w:rsidP="00D95F4E">
      <w:pPr>
        <w:pStyle w:val="a6"/>
        <w:spacing w:after="0" w:line="240" w:lineRule="auto"/>
        <w:ind w:right="-1"/>
        <w:jc w:val="center"/>
        <w:rPr>
          <w:rFonts w:ascii="Times New Roman" w:hAnsi="Times New Roman" w:cs="Times New Roman"/>
          <w:b/>
          <w:sz w:val="24"/>
          <w:szCs w:val="24"/>
        </w:rPr>
      </w:pPr>
      <w:r>
        <w:rPr>
          <w:rFonts w:ascii="Times New Roman" w:hAnsi="Times New Roman" w:cs="Times New Roman"/>
          <w:b/>
          <w:sz w:val="24"/>
          <w:szCs w:val="24"/>
        </w:rPr>
        <w:t>Пермского края</w:t>
      </w:r>
    </w:p>
    <w:p w:rsidR="00C577B3" w:rsidRPr="00D95F4E" w:rsidRDefault="00C577B3" w:rsidP="00D95F4E">
      <w:pPr>
        <w:pStyle w:val="a6"/>
        <w:spacing w:after="0" w:line="240" w:lineRule="auto"/>
        <w:ind w:right="-1"/>
        <w:jc w:val="center"/>
        <w:rPr>
          <w:rFonts w:ascii="Times New Roman" w:hAnsi="Times New Roman" w:cs="Times New Roman"/>
          <w:b/>
          <w:sz w:val="24"/>
          <w:szCs w:val="24"/>
        </w:rPr>
      </w:pPr>
    </w:p>
    <w:p w:rsidR="00C577B3" w:rsidRPr="00D95F4E" w:rsidRDefault="00C577B3" w:rsidP="00D95F4E">
      <w:pPr>
        <w:pStyle w:val="a6"/>
        <w:spacing w:after="0" w:line="240" w:lineRule="auto"/>
        <w:ind w:firstLine="142"/>
        <w:rPr>
          <w:rFonts w:ascii="Times New Roman" w:hAnsi="Times New Roman" w:cs="Times New Roman"/>
          <w:b/>
          <w:sz w:val="24"/>
          <w:szCs w:val="24"/>
        </w:rPr>
      </w:pPr>
      <w:r w:rsidRPr="00D95F4E">
        <w:rPr>
          <w:rFonts w:ascii="Times New Roman" w:hAnsi="Times New Roman" w:cs="Times New Roman"/>
          <w:b/>
          <w:sz w:val="24"/>
          <w:szCs w:val="24"/>
        </w:rPr>
        <w:t>1. Павильоны и киоски.</w:t>
      </w:r>
    </w:p>
    <w:p w:rsidR="00C577B3" w:rsidRPr="00D95F4E" w:rsidRDefault="00C577B3" w:rsidP="00D95F4E">
      <w:pPr>
        <w:pStyle w:val="a6"/>
        <w:tabs>
          <w:tab w:val="left" w:pos="142"/>
          <w:tab w:val="left" w:pos="426"/>
          <w:tab w:val="left" w:pos="709"/>
        </w:tabs>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1.1. Конструкция нестационарного торгового объекта (далее – НТО) должна обеспечивать возможность его перемещения и транспортировки.</w:t>
      </w:r>
    </w:p>
    <w:p w:rsidR="00C577B3" w:rsidRPr="00D95F4E" w:rsidRDefault="00C577B3" w:rsidP="00D95F4E">
      <w:pPr>
        <w:pStyle w:val="a6"/>
        <w:tabs>
          <w:tab w:val="left" w:pos="142"/>
          <w:tab w:val="left" w:pos="426"/>
          <w:tab w:val="left" w:pos="709"/>
        </w:tabs>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1.2. Каркас НТО должен изготавливаться из несущих сварных металлических конструкций (профильные металлические трубы, металлические швеллеры, гнутые металлические элементы с нанесением порошкового полимерного покрытия и пр.).</w:t>
      </w:r>
    </w:p>
    <w:p w:rsidR="00C577B3" w:rsidRPr="00D95F4E" w:rsidRDefault="00C577B3" w:rsidP="00D95F4E">
      <w:pPr>
        <w:pStyle w:val="a6"/>
        <w:tabs>
          <w:tab w:val="left" w:pos="142"/>
          <w:tab w:val="left" w:pos="426"/>
          <w:tab w:val="left" w:pos="709"/>
        </w:tabs>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1.3. Ограждение неостекленных поверхностей корпуса (включая основание), цоколь, декоративные элементы внешней отделки выполняются из композитных панелей на основе алюминия либо сэндвич-панелей с плоской облицовкой.</w:t>
      </w:r>
    </w:p>
    <w:p w:rsidR="00C577B3" w:rsidRPr="00D95F4E" w:rsidRDefault="00C577B3" w:rsidP="00D95F4E">
      <w:pPr>
        <w:pStyle w:val="a6"/>
        <w:tabs>
          <w:tab w:val="left" w:pos="142"/>
          <w:tab w:val="left" w:pos="426"/>
          <w:tab w:val="left" w:pos="709"/>
        </w:tabs>
        <w:spacing w:after="0" w:line="240" w:lineRule="auto"/>
        <w:ind w:left="-426" w:right="-143" w:firstLine="568"/>
        <w:rPr>
          <w:rFonts w:ascii="Times New Roman" w:eastAsia="Calibri" w:hAnsi="Times New Roman" w:cs="Times New Roman"/>
          <w:sz w:val="24"/>
          <w:szCs w:val="24"/>
        </w:rPr>
      </w:pPr>
      <w:r w:rsidRPr="00D95F4E">
        <w:rPr>
          <w:rFonts w:ascii="Times New Roman" w:hAnsi="Times New Roman" w:cs="Times New Roman"/>
          <w:sz w:val="24"/>
          <w:szCs w:val="24"/>
        </w:rPr>
        <w:t xml:space="preserve">1.4. </w:t>
      </w:r>
      <w:r w:rsidRPr="00D95F4E">
        <w:rPr>
          <w:rFonts w:ascii="Times New Roman" w:eastAsia="Calibri" w:hAnsi="Times New Roman" w:cs="Times New Roman"/>
          <w:sz w:val="24"/>
          <w:szCs w:val="24"/>
        </w:rPr>
        <w:t>Толщина ограждающих конструкций принимается не менее 100 мм с наполнителем из жесткого минераловатного утеплителя.</w:t>
      </w:r>
    </w:p>
    <w:p w:rsidR="00C577B3" w:rsidRPr="00D95F4E" w:rsidRDefault="00C577B3" w:rsidP="00D95F4E">
      <w:pPr>
        <w:pStyle w:val="a6"/>
        <w:tabs>
          <w:tab w:val="left" w:pos="142"/>
          <w:tab w:val="left" w:pos="426"/>
          <w:tab w:val="left" w:pos="709"/>
        </w:tabs>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1.5. Оконные и дверные переплеты выполняются из алюминиевого профиля с порошковым окрашиванием, ламинированного ПВХ.</w:t>
      </w:r>
    </w:p>
    <w:p w:rsidR="00C577B3" w:rsidRPr="00D95F4E" w:rsidRDefault="00C577B3" w:rsidP="00D95F4E">
      <w:pPr>
        <w:pStyle w:val="a6"/>
        <w:tabs>
          <w:tab w:val="left" w:pos="142"/>
          <w:tab w:val="left" w:pos="426"/>
          <w:tab w:val="left" w:pos="709"/>
        </w:tabs>
        <w:spacing w:after="0" w:line="240" w:lineRule="auto"/>
        <w:ind w:left="-426" w:right="-143" w:firstLine="568"/>
        <w:rPr>
          <w:rFonts w:ascii="Times New Roman" w:hAnsi="Times New Roman" w:cs="Times New Roman"/>
          <w:spacing w:val="2"/>
          <w:sz w:val="24"/>
          <w:szCs w:val="24"/>
        </w:rPr>
      </w:pPr>
      <w:r w:rsidRPr="00D95F4E">
        <w:rPr>
          <w:rFonts w:ascii="Times New Roman" w:hAnsi="Times New Roman" w:cs="Times New Roman"/>
          <w:sz w:val="24"/>
          <w:szCs w:val="24"/>
        </w:rPr>
        <w:t xml:space="preserve">1.6. Остекление: </w:t>
      </w:r>
      <w:r w:rsidRPr="00D95F4E">
        <w:rPr>
          <w:rFonts w:ascii="Times New Roman" w:hAnsi="Times New Roman" w:cs="Times New Roman"/>
          <w:spacing w:val="2"/>
          <w:sz w:val="24"/>
          <w:szCs w:val="24"/>
        </w:rPr>
        <w:t>безосколочное, ударостойкое,  безопасное, упрочненное многослойным пленочным покрытием. Т</w:t>
      </w:r>
      <w:r w:rsidRPr="00D95F4E">
        <w:rPr>
          <w:rFonts w:ascii="Times New Roman" w:eastAsia="Calibri" w:hAnsi="Times New Roman" w:cs="Times New Roman"/>
          <w:sz w:val="24"/>
          <w:szCs w:val="24"/>
        </w:rPr>
        <w:t>онирование стекла запрещается</w:t>
      </w:r>
      <w:r w:rsidRPr="00D95F4E">
        <w:rPr>
          <w:rFonts w:ascii="Times New Roman" w:hAnsi="Times New Roman" w:cs="Times New Roman"/>
          <w:spacing w:val="2"/>
          <w:sz w:val="24"/>
          <w:szCs w:val="24"/>
        </w:rPr>
        <w:t>.</w:t>
      </w:r>
    </w:p>
    <w:p w:rsidR="00C577B3" w:rsidRPr="00D95F4E" w:rsidRDefault="00C577B3" w:rsidP="00D95F4E">
      <w:pPr>
        <w:pStyle w:val="a6"/>
        <w:tabs>
          <w:tab w:val="left" w:pos="142"/>
          <w:tab w:val="left" w:pos="426"/>
          <w:tab w:val="left" w:pos="709"/>
        </w:tabs>
        <w:spacing w:after="0" w:line="240" w:lineRule="auto"/>
        <w:ind w:left="-426" w:right="-143" w:firstLine="568"/>
        <w:rPr>
          <w:rFonts w:ascii="Times New Roman" w:hAnsi="Times New Roman" w:cs="Times New Roman"/>
          <w:spacing w:val="2"/>
          <w:sz w:val="24"/>
          <w:szCs w:val="24"/>
        </w:rPr>
      </w:pPr>
      <w:r w:rsidRPr="00D95F4E">
        <w:rPr>
          <w:rFonts w:ascii="Times New Roman" w:hAnsi="Times New Roman" w:cs="Times New Roman"/>
          <w:spacing w:val="2"/>
          <w:sz w:val="24"/>
          <w:szCs w:val="24"/>
        </w:rPr>
        <w:t>1.7. Для защиты остекления возможно применять рольставни.</w:t>
      </w:r>
    </w:p>
    <w:p w:rsidR="00C577B3" w:rsidRPr="00D95F4E" w:rsidRDefault="00C577B3" w:rsidP="00D95F4E">
      <w:pPr>
        <w:pStyle w:val="a6"/>
        <w:tabs>
          <w:tab w:val="left" w:pos="142"/>
          <w:tab w:val="left" w:pos="426"/>
          <w:tab w:val="left" w:pos="709"/>
        </w:tabs>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pacing w:val="2"/>
          <w:sz w:val="24"/>
          <w:szCs w:val="24"/>
        </w:rPr>
        <w:t xml:space="preserve">1.8. </w:t>
      </w:r>
      <w:r w:rsidRPr="00D95F4E">
        <w:rPr>
          <w:rFonts w:ascii="Times New Roman" w:hAnsi="Times New Roman" w:cs="Times New Roman"/>
          <w:sz w:val="24"/>
          <w:szCs w:val="24"/>
        </w:rPr>
        <w:t>Вентиляционные решетки: металлические.</w:t>
      </w:r>
    </w:p>
    <w:p w:rsidR="00C577B3" w:rsidRPr="00D95F4E" w:rsidRDefault="00C577B3" w:rsidP="00D95F4E">
      <w:pPr>
        <w:pStyle w:val="a6"/>
        <w:tabs>
          <w:tab w:val="left" w:pos="142"/>
          <w:tab w:val="left" w:pos="426"/>
          <w:tab w:val="left" w:pos="709"/>
        </w:tabs>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1.9. Кровля: металлический плоский лист (оцинкованный, с полимерным покрытием), металлический профилированный лист (оцинкованный, с полимерным покрытием).</w:t>
      </w:r>
    </w:p>
    <w:p w:rsidR="00C577B3" w:rsidRPr="00D95F4E" w:rsidRDefault="00C577B3" w:rsidP="00D95F4E">
      <w:pPr>
        <w:pStyle w:val="a6"/>
        <w:tabs>
          <w:tab w:val="left" w:pos="142"/>
          <w:tab w:val="left" w:pos="426"/>
          <w:tab w:val="left" w:pos="709"/>
        </w:tabs>
        <w:spacing w:after="0" w:line="240" w:lineRule="auto"/>
        <w:ind w:left="-426" w:right="-143" w:firstLine="568"/>
        <w:rPr>
          <w:rFonts w:ascii="Times New Roman" w:eastAsia="Calibri" w:hAnsi="Times New Roman" w:cs="Times New Roman"/>
          <w:spacing w:val="2"/>
          <w:sz w:val="24"/>
          <w:szCs w:val="24"/>
        </w:rPr>
      </w:pPr>
      <w:r w:rsidRPr="00D95F4E">
        <w:rPr>
          <w:rFonts w:ascii="Times New Roman" w:hAnsi="Times New Roman" w:cs="Times New Roman"/>
          <w:sz w:val="24"/>
          <w:szCs w:val="24"/>
        </w:rPr>
        <w:t xml:space="preserve">1.10. </w:t>
      </w:r>
      <w:r w:rsidRPr="00D95F4E">
        <w:rPr>
          <w:rFonts w:ascii="Times New Roman" w:eastAsia="Calibri" w:hAnsi="Times New Roman" w:cs="Times New Roman"/>
          <w:spacing w:val="2"/>
          <w:sz w:val="24"/>
          <w:szCs w:val="24"/>
        </w:rPr>
        <w:t xml:space="preserve">Для изготовления </w:t>
      </w:r>
      <w:r w:rsidRPr="00D95F4E">
        <w:rPr>
          <w:rFonts w:ascii="Times New Roman" w:eastAsia="Calibri" w:hAnsi="Times New Roman" w:cs="Times New Roman"/>
          <w:sz w:val="24"/>
          <w:szCs w:val="24"/>
        </w:rPr>
        <w:t>НТО</w:t>
      </w:r>
      <w:r w:rsidRPr="00D95F4E">
        <w:rPr>
          <w:rFonts w:ascii="Times New Roman" w:eastAsia="Calibri" w:hAnsi="Times New Roman" w:cs="Times New Roman"/>
          <w:spacing w:val="2"/>
          <w:sz w:val="24"/>
          <w:szCs w:val="24"/>
        </w:rPr>
        <w:t xml:space="preserve"> и их отделки применяются современные сертифицированные (в том числе в части пожаробезопасности)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w:t>
      </w:r>
      <w:r w:rsidRPr="00D95F4E">
        <w:rPr>
          <w:rFonts w:ascii="Times New Roman" w:eastAsia="Calibri" w:hAnsi="Times New Roman" w:cs="Times New Roman"/>
          <w:sz w:val="24"/>
          <w:szCs w:val="24"/>
        </w:rPr>
        <w:t>нестационарных торговых объектов</w:t>
      </w:r>
      <w:r w:rsidRPr="00D95F4E">
        <w:rPr>
          <w:rFonts w:ascii="Times New Roman" w:eastAsia="Calibri" w:hAnsi="Times New Roman" w:cs="Times New Roman"/>
          <w:spacing w:val="2"/>
          <w:sz w:val="24"/>
          <w:szCs w:val="24"/>
        </w:rPr>
        <w:t>.</w:t>
      </w:r>
    </w:p>
    <w:p w:rsidR="00C577B3" w:rsidRPr="00D95F4E" w:rsidRDefault="00C577B3" w:rsidP="00D95F4E">
      <w:pPr>
        <w:autoSpaceDE w:val="0"/>
        <w:autoSpaceDN w:val="0"/>
        <w:adjustRightInd w:val="0"/>
        <w:spacing w:after="0" w:line="240" w:lineRule="auto"/>
        <w:ind w:left="-426" w:right="-143" w:firstLine="568"/>
        <w:contextualSpacing/>
        <w:jc w:val="both"/>
        <w:rPr>
          <w:rFonts w:ascii="Times New Roman" w:eastAsia="Calibri" w:hAnsi="Times New Roman" w:cs="Times New Roman"/>
          <w:spacing w:val="2"/>
          <w:sz w:val="24"/>
          <w:szCs w:val="24"/>
        </w:rPr>
      </w:pPr>
      <w:r w:rsidRPr="00D95F4E">
        <w:rPr>
          <w:rFonts w:ascii="Times New Roman" w:eastAsia="Calibri" w:hAnsi="Times New Roman" w:cs="Times New Roman"/>
          <w:spacing w:val="2"/>
          <w:sz w:val="24"/>
          <w:szCs w:val="24"/>
        </w:rPr>
        <w:t>1. 11. Не допускается применение:</w:t>
      </w:r>
    </w:p>
    <w:p w:rsidR="00C577B3" w:rsidRPr="00D95F4E" w:rsidRDefault="00C577B3" w:rsidP="00D95F4E">
      <w:pPr>
        <w:autoSpaceDE w:val="0"/>
        <w:autoSpaceDN w:val="0"/>
        <w:adjustRightInd w:val="0"/>
        <w:spacing w:after="0" w:line="240" w:lineRule="auto"/>
        <w:ind w:left="-426" w:right="-143" w:firstLine="568"/>
        <w:contextualSpacing/>
        <w:jc w:val="both"/>
        <w:rPr>
          <w:rFonts w:ascii="Times New Roman" w:eastAsia="Calibri" w:hAnsi="Times New Roman" w:cs="Times New Roman"/>
          <w:sz w:val="24"/>
          <w:szCs w:val="24"/>
        </w:rPr>
      </w:pPr>
      <w:r w:rsidRPr="00D95F4E">
        <w:rPr>
          <w:rFonts w:ascii="Times New Roman" w:eastAsia="Calibri" w:hAnsi="Times New Roman" w:cs="Times New Roman"/>
          <w:sz w:val="24"/>
          <w:szCs w:val="24"/>
        </w:rPr>
        <w:t>1.11.1 для отделки каркаса: доборных элементов из тонколистового металла;</w:t>
      </w:r>
    </w:p>
    <w:p w:rsidR="00C577B3" w:rsidRPr="00D95F4E" w:rsidRDefault="00C577B3" w:rsidP="00D95F4E">
      <w:pPr>
        <w:autoSpaceDE w:val="0"/>
        <w:autoSpaceDN w:val="0"/>
        <w:adjustRightInd w:val="0"/>
        <w:spacing w:after="0" w:line="240" w:lineRule="auto"/>
        <w:ind w:left="-426" w:right="-143" w:firstLine="568"/>
        <w:contextualSpacing/>
        <w:jc w:val="both"/>
        <w:rPr>
          <w:rFonts w:ascii="Times New Roman" w:eastAsia="Calibri" w:hAnsi="Times New Roman" w:cs="Times New Roman"/>
          <w:spacing w:val="2"/>
          <w:sz w:val="24"/>
          <w:szCs w:val="24"/>
        </w:rPr>
      </w:pPr>
      <w:r w:rsidRPr="00D95F4E">
        <w:rPr>
          <w:rFonts w:ascii="Times New Roman" w:eastAsia="Calibri" w:hAnsi="Times New Roman" w:cs="Times New Roman"/>
          <w:spacing w:val="2"/>
          <w:sz w:val="24"/>
          <w:szCs w:val="24"/>
        </w:rPr>
        <w:t xml:space="preserve">1.11.2 для отделки ограждающих стеновых конструкций: кирпича, блоков, бетона </w:t>
      </w:r>
      <w:r w:rsidRPr="00D95F4E">
        <w:rPr>
          <w:rFonts w:ascii="Times New Roman" w:eastAsia="Calibri" w:hAnsi="Times New Roman" w:cs="Times New Roman"/>
          <w:spacing w:val="2"/>
          <w:sz w:val="24"/>
          <w:szCs w:val="24"/>
          <w:lang w:eastAsia="en-US"/>
        </w:rPr>
        <w:t>(в том числе легкого)</w:t>
      </w:r>
      <w:r w:rsidRPr="00D95F4E">
        <w:rPr>
          <w:rFonts w:ascii="Times New Roman" w:eastAsia="Calibri" w:hAnsi="Times New Roman" w:cs="Times New Roman"/>
          <w:spacing w:val="2"/>
          <w:sz w:val="24"/>
          <w:szCs w:val="24"/>
        </w:rPr>
        <w:t>, сайдинга, металлического профилированного листа, сэндвич-панелей со слабо профилированной и глубоко профилированной облицовкой;</w:t>
      </w:r>
    </w:p>
    <w:p w:rsidR="00C577B3" w:rsidRPr="00D95F4E" w:rsidRDefault="00C577B3" w:rsidP="00D95F4E">
      <w:pPr>
        <w:autoSpaceDE w:val="0"/>
        <w:autoSpaceDN w:val="0"/>
        <w:adjustRightInd w:val="0"/>
        <w:spacing w:after="0" w:line="240" w:lineRule="auto"/>
        <w:ind w:left="-426" w:right="-143" w:firstLine="568"/>
        <w:contextualSpacing/>
        <w:jc w:val="both"/>
        <w:rPr>
          <w:rFonts w:ascii="Times New Roman" w:eastAsia="Calibri" w:hAnsi="Times New Roman" w:cs="Times New Roman"/>
          <w:spacing w:val="2"/>
          <w:sz w:val="24"/>
          <w:szCs w:val="24"/>
        </w:rPr>
      </w:pPr>
      <w:r w:rsidRPr="00D95F4E">
        <w:rPr>
          <w:rFonts w:ascii="Times New Roman" w:eastAsia="Calibri" w:hAnsi="Times New Roman" w:cs="Times New Roman"/>
          <w:spacing w:val="2"/>
          <w:sz w:val="24"/>
          <w:szCs w:val="24"/>
        </w:rPr>
        <w:t>1.11.3 для кровли: металлочерепицы, рулонных материалов, асбестоцементных листов;</w:t>
      </w:r>
    </w:p>
    <w:p w:rsidR="00C577B3" w:rsidRPr="00D95F4E" w:rsidRDefault="00C577B3" w:rsidP="00D95F4E">
      <w:pPr>
        <w:autoSpaceDE w:val="0"/>
        <w:autoSpaceDN w:val="0"/>
        <w:adjustRightInd w:val="0"/>
        <w:spacing w:after="0" w:line="240" w:lineRule="auto"/>
        <w:ind w:left="-426" w:right="-143" w:firstLine="568"/>
        <w:contextualSpacing/>
        <w:jc w:val="both"/>
        <w:rPr>
          <w:rFonts w:ascii="Times New Roman" w:eastAsia="Calibri" w:hAnsi="Times New Roman" w:cs="Times New Roman"/>
          <w:spacing w:val="2"/>
          <w:sz w:val="24"/>
          <w:szCs w:val="24"/>
        </w:rPr>
      </w:pPr>
      <w:r w:rsidRPr="00D95F4E">
        <w:rPr>
          <w:rFonts w:ascii="Times New Roman" w:eastAsia="Calibri" w:hAnsi="Times New Roman" w:cs="Times New Roman"/>
          <w:spacing w:val="2"/>
          <w:sz w:val="24"/>
          <w:szCs w:val="24"/>
        </w:rPr>
        <w:t>1.11.4 для стен внутри помещений: панелей и обоев из ПВХ;</w:t>
      </w:r>
    </w:p>
    <w:p w:rsidR="00C577B3" w:rsidRPr="00D95F4E" w:rsidRDefault="00C577B3" w:rsidP="00D95F4E">
      <w:pPr>
        <w:autoSpaceDE w:val="0"/>
        <w:autoSpaceDN w:val="0"/>
        <w:adjustRightInd w:val="0"/>
        <w:spacing w:after="0" w:line="240" w:lineRule="auto"/>
        <w:ind w:left="-426" w:right="-143" w:firstLine="568"/>
        <w:contextualSpacing/>
        <w:jc w:val="both"/>
        <w:rPr>
          <w:rFonts w:ascii="Times New Roman" w:eastAsia="Calibri" w:hAnsi="Times New Roman" w:cs="Times New Roman"/>
          <w:spacing w:val="2"/>
          <w:sz w:val="24"/>
          <w:szCs w:val="24"/>
        </w:rPr>
      </w:pPr>
      <w:r w:rsidRPr="00D95F4E">
        <w:rPr>
          <w:rFonts w:ascii="Times New Roman" w:eastAsia="Calibri" w:hAnsi="Times New Roman" w:cs="Times New Roman"/>
          <w:spacing w:val="2"/>
          <w:sz w:val="24"/>
          <w:szCs w:val="24"/>
        </w:rPr>
        <w:t xml:space="preserve">1.11.5 для потолков внутри помещений: панелей ПВХ, полотен из полиэстровой ткани и ПВХ пленок. </w:t>
      </w:r>
    </w:p>
    <w:p w:rsidR="00C577B3" w:rsidRPr="00D95F4E" w:rsidRDefault="00C577B3" w:rsidP="00D95F4E">
      <w:pPr>
        <w:autoSpaceDE w:val="0"/>
        <w:autoSpaceDN w:val="0"/>
        <w:adjustRightInd w:val="0"/>
        <w:spacing w:after="0" w:line="240" w:lineRule="auto"/>
        <w:ind w:left="-426" w:right="-143" w:firstLine="568"/>
        <w:contextualSpacing/>
        <w:jc w:val="both"/>
        <w:rPr>
          <w:rFonts w:ascii="Times New Roman" w:eastAsia="Calibri" w:hAnsi="Times New Roman" w:cs="Times New Roman"/>
          <w:sz w:val="24"/>
          <w:szCs w:val="24"/>
        </w:rPr>
      </w:pPr>
      <w:r w:rsidRPr="00D95F4E">
        <w:rPr>
          <w:rFonts w:ascii="Times New Roman" w:eastAsia="Calibri" w:hAnsi="Times New Roman" w:cs="Times New Roman"/>
          <w:spacing w:val="2"/>
          <w:sz w:val="24"/>
          <w:szCs w:val="24"/>
        </w:rPr>
        <w:t>1.12. Также для отделки НТО не допускается применение изделий из древесины, не обеспечивающей нормативные требования в части пожарной безопасности и износостойкости.</w:t>
      </w:r>
    </w:p>
    <w:p w:rsidR="00C577B3" w:rsidRPr="00D95F4E" w:rsidRDefault="00C577B3" w:rsidP="00D95F4E">
      <w:pPr>
        <w:tabs>
          <w:tab w:val="left" w:pos="284"/>
        </w:tabs>
        <w:spacing w:after="0" w:line="240" w:lineRule="auto"/>
        <w:ind w:left="-426" w:right="-143" w:firstLine="568"/>
        <w:jc w:val="both"/>
        <w:rPr>
          <w:rFonts w:ascii="Times New Roman" w:eastAsia="Calibri" w:hAnsi="Times New Roman" w:cs="Times New Roman"/>
          <w:sz w:val="24"/>
          <w:szCs w:val="24"/>
        </w:rPr>
      </w:pPr>
      <w:r w:rsidRPr="00D95F4E">
        <w:rPr>
          <w:rFonts w:ascii="Times New Roman" w:eastAsia="Calibri" w:hAnsi="Times New Roman" w:cs="Times New Roman"/>
          <w:sz w:val="24"/>
          <w:szCs w:val="24"/>
        </w:rPr>
        <w:t xml:space="preserve">1.13. В случае размещения НТО на неровной поверхности земли конструкция несущего каркаса должна предусматривать возможность регулировки уровня установки </w:t>
      </w:r>
      <w:r w:rsidRPr="00D95F4E">
        <w:rPr>
          <w:rFonts w:ascii="Times New Roman" w:hAnsi="Times New Roman" w:cs="Times New Roman"/>
          <w:sz w:val="24"/>
          <w:szCs w:val="24"/>
        </w:rPr>
        <w:t>НТО.</w:t>
      </w:r>
    </w:p>
    <w:p w:rsidR="00C577B3" w:rsidRPr="00D95F4E" w:rsidRDefault="00C577B3" w:rsidP="00D95F4E">
      <w:pPr>
        <w:tabs>
          <w:tab w:val="left" w:pos="284"/>
        </w:tabs>
        <w:spacing w:after="0" w:line="240" w:lineRule="auto"/>
        <w:ind w:left="-426" w:right="-143" w:firstLine="568"/>
        <w:jc w:val="both"/>
        <w:rPr>
          <w:rFonts w:ascii="Times New Roman" w:hAnsi="Times New Roman" w:cs="Times New Roman"/>
          <w:sz w:val="24"/>
          <w:szCs w:val="24"/>
        </w:rPr>
      </w:pPr>
      <w:r w:rsidRPr="00D95F4E">
        <w:rPr>
          <w:rFonts w:ascii="Times New Roman" w:eastAsia="Calibri" w:hAnsi="Times New Roman" w:cs="Times New Roman"/>
          <w:sz w:val="24"/>
          <w:szCs w:val="24"/>
        </w:rPr>
        <w:t xml:space="preserve">1.14. Роллетные системы (рольставни) не должны выходить за </w:t>
      </w:r>
      <w:r w:rsidRPr="00D95F4E">
        <w:rPr>
          <w:rFonts w:ascii="Times New Roman" w:hAnsi="Times New Roman" w:cs="Times New Roman"/>
          <w:sz w:val="24"/>
          <w:szCs w:val="24"/>
        </w:rPr>
        <w:t>декоративные элементы внешней отделки.</w:t>
      </w:r>
    </w:p>
    <w:p w:rsidR="00C577B3" w:rsidRPr="00D95F4E" w:rsidRDefault="00C577B3" w:rsidP="00D95F4E">
      <w:pPr>
        <w:tabs>
          <w:tab w:val="left" w:pos="284"/>
        </w:tabs>
        <w:spacing w:after="0" w:line="240" w:lineRule="auto"/>
        <w:ind w:left="-426" w:right="-143" w:firstLine="568"/>
        <w:jc w:val="both"/>
        <w:rPr>
          <w:rFonts w:ascii="Times New Roman" w:eastAsia="Calibri" w:hAnsi="Times New Roman" w:cs="Times New Roman"/>
          <w:sz w:val="24"/>
          <w:szCs w:val="24"/>
        </w:rPr>
      </w:pPr>
      <w:r w:rsidRPr="00D95F4E">
        <w:rPr>
          <w:rFonts w:ascii="Times New Roman" w:hAnsi="Times New Roman" w:cs="Times New Roman"/>
          <w:sz w:val="24"/>
          <w:szCs w:val="24"/>
        </w:rPr>
        <w:t xml:space="preserve">1.15. </w:t>
      </w:r>
      <w:r w:rsidRPr="00D95F4E">
        <w:rPr>
          <w:rFonts w:ascii="Times New Roman" w:eastAsia="Calibri" w:hAnsi="Times New Roman" w:cs="Times New Roman"/>
          <w:sz w:val="24"/>
          <w:szCs w:val="24"/>
        </w:rPr>
        <w:t xml:space="preserve">Для подключения </w:t>
      </w:r>
      <w:r w:rsidRPr="00D95F4E">
        <w:rPr>
          <w:rFonts w:ascii="Times New Roman" w:hAnsi="Times New Roman" w:cs="Times New Roman"/>
          <w:sz w:val="24"/>
          <w:szCs w:val="24"/>
        </w:rPr>
        <w:t xml:space="preserve">НТО </w:t>
      </w:r>
      <w:r w:rsidRPr="00D95F4E">
        <w:rPr>
          <w:rFonts w:ascii="Times New Roman" w:eastAsia="Calibri" w:hAnsi="Times New Roman" w:cs="Times New Roman"/>
          <w:sz w:val="24"/>
          <w:szCs w:val="24"/>
        </w:rPr>
        <w:t>к электросети снаружи предусматривается место ввода силового кабеля на стене. НТО</w:t>
      </w:r>
      <w:r w:rsidRPr="00D95F4E">
        <w:rPr>
          <w:rFonts w:ascii="Times New Roman" w:hAnsi="Times New Roman" w:cs="Times New Roman"/>
          <w:sz w:val="24"/>
          <w:szCs w:val="24"/>
        </w:rPr>
        <w:t xml:space="preserve"> должны быть обеспечены</w:t>
      </w:r>
      <w:r w:rsidRPr="00D95F4E">
        <w:rPr>
          <w:rFonts w:ascii="Times New Roman" w:eastAsia="Calibri" w:hAnsi="Times New Roman" w:cs="Times New Roman"/>
          <w:sz w:val="24"/>
          <w:szCs w:val="24"/>
        </w:rPr>
        <w:t xml:space="preserve"> электросчетчиками, электрическими розетками с заземлением, внутренним и внешним освещением. </w:t>
      </w:r>
    </w:p>
    <w:p w:rsidR="00C577B3" w:rsidRPr="00D95F4E" w:rsidRDefault="00C577B3" w:rsidP="00D95F4E">
      <w:pPr>
        <w:tabs>
          <w:tab w:val="left" w:pos="284"/>
        </w:tabs>
        <w:spacing w:after="0" w:line="240" w:lineRule="auto"/>
        <w:ind w:left="-426" w:right="-143" w:firstLine="568"/>
        <w:jc w:val="both"/>
        <w:rPr>
          <w:rFonts w:ascii="Times New Roman" w:eastAsia="Calibri" w:hAnsi="Times New Roman" w:cs="Times New Roman"/>
          <w:sz w:val="24"/>
          <w:szCs w:val="24"/>
        </w:rPr>
      </w:pPr>
      <w:r w:rsidRPr="00D95F4E">
        <w:rPr>
          <w:rFonts w:ascii="Times New Roman" w:eastAsia="Calibri" w:hAnsi="Times New Roman" w:cs="Times New Roman"/>
          <w:sz w:val="24"/>
          <w:szCs w:val="24"/>
        </w:rPr>
        <w:t>1.16. НТО могут иметь системы обогрева и вентиляции.</w:t>
      </w:r>
    </w:p>
    <w:p w:rsidR="00C577B3" w:rsidRPr="00D95F4E" w:rsidRDefault="00C577B3" w:rsidP="00D95F4E">
      <w:pPr>
        <w:tabs>
          <w:tab w:val="left" w:pos="284"/>
        </w:tabs>
        <w:spacing w:after="0" w:line="240" w:lineRule="auto"/>
        <w:ind w:left="-426" w:right="-143" w:firstLine="568"/>
        <w:jc w:val="both"/>
        <w:rPr>
          <w:rFonts w:ascii="Times New Roman" w:eastAsia="Calibri" w:hAnsi="Times New Roman" w:cs="Times New Roman"/>
          <w:sz w:val="24"/>
          <w:szCs w:val="24"/>
        </w:rPr>
      </w:pPr>
      <w:r w:rsidRPr="00D95F4E">
        <w:rPr>
          <w:rFonts w:ascii="Times New Roman" w:eastAsia="Calibri" w:hAnsi="Times New Roman" w:cs="Times New Roman"/>
          <w:sz w:val="24"/>
          <w:szCs w:val="24"/>
        </w:rPr>
        <w:t>1.17. Допускается внешняя и внутренняя система кондиционирования:</w:t>
      </w:r>
    </w:p>
    <w:p w:rsidR="00C577B3" w:rsidRPr="00D95F4E" w:rsidRDefault="00C577B3" w:rsidP="00D95F4E">
      <w:pPr>
        <w:tabs>
          <w:tab w:val="left" w:pos="284"/>
        </w:tabs>
        <w:spacing w:after="0" w:line="240" w:lineRule="auto"/>
        <w:ind w:left="-426" w:right="-143" w:firstLine="568"/>
        <w:jc w:val="both"/>
        <w:rPr>
          <w:rFonts w:ascii="Times New Roman" w:eastAsia="Calibri" w:hAnsi="Times New Roman" w:cs="Times New Roman"/>
          <w:sz w:val="24"/>
          <w:szCs w:val="24"/>
        </w:rPr>
      </w:pPr>
      <w:r w:rsidRPr="00D95F4E">
        <w:rPr>
          <w:rFonts w:ascii="Times New Roman" w:eastAsia="Calibri" w:hAnsi="Times New Roman" w:cs="Times New Roman"/>
          <w:sz w:val="24"/>
          <w:szCs w:val="24"/>
        </w:rPr>
        <w:t>1.17.1 внешнее кондиционирование: внешний блок располагается на крыше (кровле), высота которого не может превышать фриз, со скрытым отводом конденсата;</w:t>
      </w:r>
    </w:p>
    <w:p w:rsidR="00C577B3" w:rsidRPr="00D95F4E" w:rsidRDefault="00C577B3" w:rsidP="00D95F4E">
      <w:pPr>
        <w:spacing w:after="0" w:line="240" w:lineRule="auto"/>
        <w:ind w:left="-426" w:right="-143" w:firstLine="568"/>
        <w:jc w:val="both"/>
        <w:rPr>
          <w:rFonts w:ascii="Times New Roman" w:eastAsia="Calibri" w:hAnsi="Times New Roman" w:cs="Times New Roman"/>
          <w:sz w:val="24"/>
          <w:szCs w:val="24"/>
        </w:rPr>
      </w:pPr>
      <w:r w:rsidRPr="00D95F4E">
        <w:rPr>
          <w:rFonts w:ascii="Times New Roman" w:eastAsia="Calibri" w:hAnsi="Times New Roman" w:cs="Times New Roman"/>
          <w:sz w:val="24"/>
          <w:szCs w:val="24"/>
        </w:rPr>
        <w:lastRenderedPageBreak/>
        <w:t xml:space="preserve">1.17.2 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C577B3" w:rsidRPr="00D95F4E" w:rsidRDefault="00C577B3" w:rsidP="00D95F4E">
      <w:pPr>
        <w:spacing w:after="0" w:line="240" w:lineRule="auto"/>
        <w:ind w:left="-426" w:right="-143" w:firstLine="568"/>
        <w:jc w:val="both"/>
        <w:rPr>
          <w:rFonts w:ascii="Times New Roman" w:eastAsia="Calibri" w:hAnsi="Times New Roman" w:cs="Times New Roman"/>
          <w:sz w:val="24"/>
          <w:szCs w:val="24"/>
        </w:rPr>
      </w:pPr>
      <w:r w:rsidRPr="00D95F4E">
        <w:rPr>
          <w:rFonts w:ascii="Times New Roman" w:eastAsia="Calibri" w:hAnsi="Times New Roman" w:cs="Times New Roman"/>
          <w:sz w:val="24"/>
          <w:szCs w:val="24"/>
        </w:rPr>
        <w:t>1.18. Все декоративные элементы по периметру НТО должны иметь одинаковую высотную отметку, образовывая единый контур.</w:t>
      </w:r>
    </w:p>
    <w:p w:rsidR="00C577B3" w:rsidRPr="00D95F4E" w:rsidRDefault="00C577B3" w:rsidP="00D95F4E">
      <w:pPr>
        <w:spacing w:after="0" w:line="240" w:lineRule="auto"/>
        <w:ind w:left="-426" w:right="-143" w:firstLine="568"/>
        <w:jc w:val="both"/>
        <w:rPr>
          <w:rFonts w:ascii="Times New Roman" w:eastAsia="Calibri" w:hAnsi="Times New Roman" w:cs="Times New Roman"/>
          <w:sz w:val="24"/>
          <w:szCs w:val="24"/>
        </w:rPr>
      </w:pPr>
      <w:r w:rsidRPr="00D95F4E">
        <w:rPr>
          <w:rFonts w:ascii="Times New Roman" w:eastAsia="Calibri" w:hAnsi="Times New Roman" w:cs="Times New Roman"/>
          <w:sz w:val="24"/>
          <w:szCs w:val="24"/>
        </w:rPr>
        <w:t>1.19. Верхняя отметка декоративных элементов внешней отделки должна совпадать с верхней отметкой фриза.</w:t>
      </w:r>
    </w:p>
    <w:p w:rsidR="00C577B3" w:rsidRPr="00D95F4E" w:rsidRDefault="00C577B3" w:rsidP="00D95F4E">
      <w:pPr>
        <w:spacing w:after="0" w:line="240" w:lineRule="auto"/>
        <w:ind w:left="-426" w:right="-143" w:firstLine="568"/>
        <w:jc w:val="both"/>
        <w:rPr>
          <w:rFonts w:ascii="Times New Roman" w:eastAsia="Calibri" w:hAnsi="Times New Roman" w:cs="Times New Roman"/>
          <w:sz w:val="24"/>
          <w:szCs w:val="24"/>
        </w:rPr>
      </w:pPr>
      <w:r w:rsidRPr="00D95F4E">
        <w:rPr>
          <w:rFonts w:ascii="Times New Roman" w:eastAsia="Calibri" w:hAnsi="Times New Roman" w:cs="Times New Roman"/>
          <w:sz w:val="24"/>
          <w:szCs w:val="24"/>
        </w:rPr>
        <w:t>1.20. Ширина декоративных панелей (реек) на главном и боковом фасадах должна быть равной (кратной) ширине членения оконных переплетов (импост).</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eastAsia="Calibri" w:hAnsi="Times New Roman" w:cs="Times New Roman"/>
          <w:sz w:val="24"/>
          <w:szCs w:val="24"/>
        </w:rPr>
        <w:t xml:space="preserve">1.21. </w:t>
      </w:r>
      <w:r w:rsidRPr="00D95F4E">
        <w:rPr>
          <w:rFonts w:ascii="Times New Roman" w:hAnsi="Times New Roman" w:cs="Times New Roman"/>
          <w:sz w:val="24"/>
          <w:szCs w:val="24"/>
        </w:rPr>
        <w:t xml:space="preserve">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w:t>
      </w:r>
      <w:r w:rsidRPr="00D95F4E">
        <w:rPr>
          <w:rFonts w:ascii="Times New Roman" w:eastAsia="Calibri" w:hAnsi="Times New Roman" w:cs="Times New Roman"/>
          <w:sz w:val="24"/>
          <w:szCs w:val="24"/>
          <w:lang w:eastAsia="en-US"/>
        </w:rPr>
        <w:t>«</w:t>
      </w:r>
      <w:r w:rsidRPr="00D95F4E">
        <w:rPr>
          <w:rFonts w:ascii="Times New Roman" w:hAnsi="Times New Roman" w:cs="Times New Roman"/>
          <w:sz w:val="24"/>
          <w:szCs w:val="24"/>
        </w:rPr>
        <w:t>СП 59.13330.2020. Свод правил. Доступность зданий и сооружений для маломобильных групп населения. СНиП 35-01-2001».</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1.22. Параметры нестационарных торговых объектов: </w:t>
      </w:r>
    </w:p>
    <w:p w:rsidR="00C577B3" w:rsidRPr="00D95F4E" w:rsidRDefault="00C577B3" w:rsidP="00D95F4E">
      <w:pPr>
        <w:pStyle w:val="a6"/>
        <w:tabs>
          <w:tab w:val="left" w:pos="426"/>
        </w:tabs>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 xml:space="preserve">1.22.1 для вида нестационарного торгового объекта – </w:t>
      </w:r>
      <w:r w:rsidRPr="00D95F4E">
        <w:rPr>
          <w:rFonts w:ascii="Times New Roman" w:hAnsi="Times New Roman" w:cs="Times New Roman"/>
          <w:b/>
          <w:sz w:val="24"/>
          <w:szCs w:val="24"/>
        </w:rPr>
        <w:t>«киоск»</w:t>
      </w:r>
      <w:r w:rsidRPr="00D95F4E">
        <w:rPr>
          <w:rFonts w:ascii="Times New Roman" w:hAnsi="Times New Roman" w:cs="Times New Roman"/>
          <w:sz w:val="24"/>
          <w:szCs w:val="24"/>
        </w:rPr>
        <w:t xml:space="preserve">: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1842"/>
        <w:gridCol w:w="2268"/>
        <w:gridCol w:w="2127"/>
      </w:tblGrid>
      <w:tr w:rsidR="00C577B3" w:rsidRPr="00D95F4E" w:rsidTr="00F52EF9">
        <w:tc>
          <w:tcPr>
            <w:tcW w:w="2553"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Площадь, кв.м.</w:t>
            </w:r>
          </w:p>
        </w:tc>
        <w:tc>
          <w:tcPr>
            <w:tcW w:w="1842"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Длина, м.</w:t>
            </w:r>
          </w:p>
        </w:tc>
        <w:tc>
          <w:tcPr>
            <w:tcW w:w="2268"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Ширина м</w:t>
            </w:r>
          </w:p>
        </w:tc>
        <w:tc>
          <w:tcPr>
            <w:tcW w:w="2127"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Высота, м</w:t>
            </w:r>
          </w:p>
        </w:tc>
      </w:tr>
      <w:tr w:rsidR="00C577B3" w:rsidRPr="00D95F4E" w:rsidTr="00F52EF9">
        <w:tc>
          <w:tcPr>
            <w:tcW w:w="2553"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sz w:val="24"/>
                <w:szCs w:val="24"/>
              </w:rPr>
            </w:pPr>
            <w:r w:rsidRPr="00D95F4E">
              <w:rPr>
                <w:rFonts w:ascii="Times New Roman" w:hAnsi="Times New Roman" w:cs="Times New Roman"/>
                <w:sz w:val="24"/>
                <w:szCs w:val="24"/>
              </w:rPr>
              <w:t>6</w:t>
            </w:r>
          </w:p>
        </w:tc>
        <w:tc>
          <w:tcPr>
            <w:tcW w:w="1842"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sz w:val="24"/>
                <w:szCs w:val="24"/>
              </w:rPr>
            </w:pPr>
            <w:r w:rsidRPr="00D95F4E">
              <w:rPr>
                <w:rFonts w:ascii="Times New Roman" w:hAnsi="Times New Roman" w:cs="Times New Roman"/>
                <w:sz w:val="24"/>
                <w:szCs w:val="24"/>
              </w:rPr>
              <w:t>3,0</w:t>
            </w:r>
          </w:p>
        </w:tc>
        <w:tc>
          <w:tcPr>
            <w:tcW w:w="2268"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sz w:val="24"/>
                <w:szCs w:val="24"/>
              </w:rPr>
            </w:pPr>
            <w:r w:rsidRPr="00D95F4E">
              <w:rPr>
                <w:rFonts w:ascii="Times New Roman" w:hAnsi="Times New Roman" w:cs="Times New Roman"/>
                <w:sz w:val="24"/>
                <w:szCs w:val="24"/>
              </w:rPr>
              <w:t>2,0</w:t>
            </w:r>
          </w:p>
        </w:tc>
        <w:tc>
          <w:tcPr>
            <w:tcW w:w="2127"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sz w:val="24"/>
                <w:szCs w:val="24"/>
              </w:rPr>
            </w:pPr>
            <w:r w:rsidRPr="00D95F4E">
              <w:rPr>
                <w:rFonts w:ascii="Times New Roman" w:hAnsi="Times New Roman" w:cs="Times New Roman"/>
                <w:sz w:val="24"/>
                <w:szCs w:val="24"/>
              </w:rPr>
              <w:t>2,6</w:t>
            </w:r>
          </w:p>
        </w:tc>
      </w:tr>
      <w:tr w:rsidR="00C577B3" w:rsidRPr="00D95F4E" w:rsidTr="00F52EF9">
        <w:tc>
          <w:tcPr>
            <w:tcW w:w="2553"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sz w:val="24"/>
                <w:szCs w:val="24"/>
              </w:rPr>
            </w:pPr>
            <w:r w:rsidRPr="00D95F4E">
              <w:rPr>
                <w:rFonts w:ascii="Times New Roman" w:hAnsi="Times New Roman" w:cs="Times New Roman"/>
                <w:sz w:val="24"/>
                <w:szCs w:val="24"/>
              </w:rPr>
              <w:t>9</w:t>
            </w:r>
          </w:p>
        </w:tc>
        <w:tc>
          <w:tcPr>
            <w:tcW w:w="1842"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sz w:val="24"/>
                <w:szCs w:val="24"/>
              </w:rPr>
            </w:pPr>
            <w:r w:rsidRPr="00D95F4E">
              <w:rPr>
                <w:rFonts w:ascii="Times New Roman" w:hAnsi="Times New Roman" w:cs="Times New Roman"/>
                <w:sz w:val="24"/>
                <w:szCs w:val="24"/>
              </w:rPr>
              <w:t>3,6</w:t>
            </w:r>
          </w:p>
        </w:tc>
        <w:tc>
          <w:tcPr>
            <w:tcW w:w="2268"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sz w:val="24"/>
                <w:szCs w:val="24"/>
              </w:rPr>
            </w:pPr>
            <w:r w:rsidRPr="00D95F4E">
              <w:rPr>
                <w:rFonts w:ascii="Times New Roman" w:hAnsi="Times New Roman" w:cs="Times New Roman"/>
                <w:sz w:val="24"/>
                <w:szCs w:val="24"/>
              </w:rPr>
              <w:t>2,5</w:t>
            </w:r>
          </w:p>
        </w:tc>
        <w:tc>
          <w:tcPr>
            <w:tcW w:w="2127"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sz w:val="24"/>
                <w:szCs w:val="24"/>
              </w:rPr>
            </w:pPr>
            <w:r w:rsidRPr="00D95F4E">
              <w:rPr>
                <w:rFonts w:ascii="Times New Roman" w:hAnsi="Times New Roman" w:cs="Times New Roman"/>
                <w:sz w:val="24"/>
                <w:szCs w:val="24"/>
              </w:rPr>
              <w:t>2,6</w:t>
            </w:r>
          </w:p>
        </w:tc>
      </w:tr>
    </w:tbl>
    <w:p w:rsidR="00C577B3" w:rsidRPr="00D95F4E" w:rsidRDefault="00C577B3" w:rsidP="00D95F4E">
      <w:pPr>
        <w:pStyle w:val="a6"/>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 xml:space="preserve">1.22.2 для вида нестационарного торгового объекта – </w:t>
      </w:r>
      <w:r w:rsidRPr="00D95F4E">
        <w:rPr>
          <w:rFonts w:ascii="Times New Roman" w:hAnsi="Times New Roman" w:cs="Times New Roman"/>
          <w:b/>
          <w:sz w:val="24"/>
          <w:szCs w:val="24"/>
        </w:rPr>
        <w:t>«павильон»</w:t>
      </w:r>
      <w:r w:rsidRPr="00D95F4E">
        <w:rPr>
          <w:rFonts w:ascii="Times New Roman" w:hAnsi="Times New Roman" w:cs="Times New Roman"/>
          <w:sz w:val="24"/>
          <w:szCs w:val="24"/>
        </w:rPr>
        <w:t>:</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1842"/>
        <w:gridCol w:w="2268"/>
        <w:gridCol w:w="2127"/>
      </w:tblGrid>
      <w:tr w:rsidR="00C577B3" w:rsidRPr="00D95F4E" w:rsidTr="00F52EF9">
        <w:tc>
          <w:tcPr>
            <w:tcW w:w="2553"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Площадь, кв.м.</w:t>
            </w:r>
          </w:p>
        </w:tc>
        <w:tc>
          <w:tcPr>
            <w:tcW w:w="1842"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Длина, м</w:t>
            </w:r>
          </w:p>
        </w:tc>
        <w:tc>
          <w:tcPr>
            <w:tcW w:w="2268"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Ширина м</w:t>
            </w:r>
          </w:p>
        </w:tc>
        <w:tc>
          <w:tcPr>
            <w:tcW w:w="2127"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Высота, м</w:t>
            </w:r>
          </w:p>
        </w:tc>
      </w:tr>
      <w:tr w:rsidR="00C577B3" w:rsidRPr="00D95F4E" w:rsidTr="00F52EF9">
        <w:tc>
          <w:tcPr>
            <w:tcW w:w="2553"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sz w:val="24"/>
                <w:szCs w:val="24"/>
              </w:rPr>
            </w:pPr>
            <w:r w:rsidRPr="00D95F4E">
              <w:rPr>
                <w:rFonts w:ascii="Times New Roman" w:hAnsi="Times New Roman" w:cs="Times New Roman"/>
                <w:sz w:val="24"/>
                <w:szCs w:val="24"/>
              </w:rPr>
              <w:t>18</w:t>
            </w:r>
          </w:p>
        </w:tc>
        <w:tc>
          <w:tcPr>
            <w:tcW w:w="1842"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sz w:val="24"/>
                <w:szCs w:val="24"/>
              </w:rPr>
            </w:pPr>
            <w:r w:rsidRPr="00D95F4E">
              <w:rPr>
                <w:rFonts w:ascii="Times New Roman" w:hAnsi="Times New Roman" w:cs="Times New Roman"/>
                <w:sz w:val="24"/>
                <w:szCs w:val="24"/>
              </w:rPr>
              <w:t>4,5</w:t>
            </w:r>
          </w:p>
        </w:tc>
        <w:tc>
          <w:tcPr>
            <w:tcW w:w="2268"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sz w:val="24"/>
                <w:szCs w:val="24"/>
              </w:rPr>
            </w:pPr>
            <w:r w:rsidRPr="00D95F4E">
              <w:rPr>
                <w:rFonts w:ascii="Times New Roman" w:hAnsi="Times New Roman" w:cs="Times New Roman"/>
                <w:sz w:val="24"/>
                <w:szCs w:val="24"/>
              </w:rPr>
              <w:t>4,0</w:t>
            </w:r>
          </w:p>
        </w:tc>
        <w:tc>
          <w:tcPr>
            <w:tcW w:w="2127"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sz w:val="24"/>
                <w:szCs w:val="24"/>
              </w:rPr>
            </w:pPr>
            <w:r w:rsidRPr="00D95F4E">
              <w:rPr>
                <w:rFonts w:ascii="Times New Roman" w:hAnsi="Times New Roman" w:cs="Times New Roman"/>
                <w:sz w:val="24"/>
                <w:szCs w:val="24"/>
              </w:rPr>
              <w:t>3,2</w:t>
            </w:r>
          </w:p>
        </w:tc>
      </w:tr>
      <w:tr w:rsidR="00C577B3" w:rsidRPr="00D95F4E" w:rsidTr="00F52EF9">
        <w:tc>
          <w:tcPr>
            <w:tcW w:w="2553"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sz w:val="24"/>
                <w:szCs w:val="24"/>
              </w:rPr>
            </w:pPr>
            <w:r w:rsidRPr="00D95F4E">
              <w:rPr>
                <w:rFonts w:ascii="Times New Roman" w:hAnsi="Times New Roman" w:cs="Times New Roman"/>
                <w:sz w:val="24"/>
                <w:szCs w:val="24"/>
              </w:rPr>
              <w:t>30</w:t>
            </w:r>
          </w:p>
        </w:tc>
        <w:tc>
          <w:tcPr>
            <w:tcW w:w="1842"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sz w:val="24"/>
                <w:szCs w:val="24"/>
              </w:rPr>
            </w:pPr>
            <w:r w:rsidRPr="00D95F4E">
              <w:rPr>
                <w:rFonts w:ascii="Times New Roman" w:hAnsi="Times New Roman" w:cs="Times New Roman"/>
                <w:sz w:val="24"/>
                <w:szCs w:val="24"/>
              </w:rPr>
              <w:t>7,5</w:t>
            </w:r>
          </w:p>
        </w:tc>
        <w:tc>
          <w:tcPr>
            <w:tcW w:w="2268"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sz w:val="24"/>
                <w:szCs w:val="24"/>
              </w:rPr>
            </w:pPr>
            <w:r w:rsidRPr="00D95F4E">
              <w:rPr>
                <w:rFonts w:ascii="Times New Roman" w:hAnsi="Times New Roman" w:cs="Times New Roman"/>
                <w:sz w:val="24"/>
                <w:szCs w:val="24"/>
              </w:rPr>
              <w:t>4,0</w:t>
            </w:r>
          </w:p>
        </w:tc>
        <w:tc>
          <w:tcPr>
            <w:tcW w:w="2127"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sz w:val="24"/>
                <w:szCs w:val="24"/>
              </w:rPr>
            </w:pPr>
            <w:r w:rsidRPr="00D95F4E">
              <w:rPr>
                <w:rFonts w:ascii="Times New Roman" w:hAnsi="Times New Roman" w:cs="Times New Roman"/>
                <w:sz w:val="24"/>
                <w:szCs w:val="24"/>
              </w:rPr>
              <w:t>3,2</w:t>
            </w:r>
          </w:p>
        </w:tc>
      </w:tr>
    </w:tbl>
    <w:p w:rsidR="00C577B3" w:rsidRPr="00D95F4E" w:rsidRDefault="00C577B3" w:rsidP="00D95F4E">
      <w:pPr>
        <w:tabs>
          <w:tab w:val="left" w:pos="284"/>
          <w:tab w:val="left" w:pos="567"/>
        </w:tabs>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1.23. Цветовое решение:</w:t>
      </w:r>
    </w:p>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1.23.1. Вариант 1:</w:t>
      </w:r>
    </w:p>
    <w:tbl>
      <w:tblPr>
        <w:tblW w:w="978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24"/>
        <w:gridCol w:w="2636"/>
        <w:gridCol w:w="3522"/>
      </w:tblGrid>
      <w:tr w:rsidR="00C577B3" w:rsidRPr="00D95F4E" w:rsidTr="00F52EF9">
        <w:tc>
          <w:tcPr>
            <w:tcW w:w="3624" w:type="dxa"/>
          </w:tcPr>
          <w:p w:rsidR="00C577B3" w:rsidRPr="00D95F4E" w:rsidRDefault="00C577B3" w:rsidP="00D95F4E">
            <w:pPr>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Деталь</w:t>
            </w:r>
          </w:p>
        </w:tc>
        <w:tc>
          <w:tcPr>
            <w:tcW w:w="2636" w:type="dxa"/>
          </w:tcPr>
          <w:p w:rsidR="00C577B3" w:rsidRPr="00D95F4E" w:rsidRDefault="00C577B3" w:rsidP="00D95F4E">
            <w:pPr>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Код по каталогу</w:t>
            </w:r>
          </w:p>
        </w:tc>
        <w:tc>
          <w:tcPr>
            <w:tcW w:w="3522" w:type="dxa"/>
          </w:tcPr>
          <w:p w:rsidR="00C577B3" w:rsidRPr="00D95F4E" w:rsidRDefault="00C577B3" w:rsidP="00D95F4E">
            <w:pPr>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Название</w:t>
            </w:r>
          </w:p>
        </w:tc>
      </w:tr>
      <w:tr w:rsidR="00C577B3" w:rsidRPr="00D95F4E" w:rsidTr="00F52EF9">
        <w:tc>
          <w:tcPr>
            <w:tcW w:w="3624" w:type="dxa"/>
          </w:tcPr>
          <w:p w:rsidR="00C577B3" w:rsidRPr="00D95F4E" w:rsidRDefault="00C577B3" w:rsidP="00D95F4E">
            <w:pPr>
              <w:spacing w:after="0" w:line="240" w:lineRule="auto"/>
              <w:ind w:right="-143"/>
              <w:rPr>
                <w:rFonts w:ascii="Times New Roman" w:hAnsi="Times New Roman" w:cs="Times New Roman"/>
                <w:sz w:val="24"/>
                <w:szCs w:val="24"/>
              </w:rPr>
            </w:pPr>
            <w:r w:rsidRPr="00D95F4E">
              <w:rPr>
                <w:rFonts w:ascii="Times New Roman" w:hAnsi="Times New Roman" w:cs="Times New Roman"/>
                <w:sz w:val="24"/>
                <w:szCs w:val="24"/>
              </w:rPr>
              <w:t>Ограждающие неостекленные поверхности корпуса</w:t>
            </w:r>
          </w:p>
        </w:tc>
        <w:tc>
          <w:tcPr>
            <w:tcW w:w="2636" w:type="dxa"/>
          </w:tcPr>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lang w:val="en-US"/>
              </w:rPr>
              <w:t>RAL</w:t>
            </w:r>
            <w:r w:rsidRPr="00D95F4E">
              <w:rPr>
                <w:rFonts w:ascii="Times New Roman" w:hAnsi="Times New Roman" w:cs="Times New Roman"/>
                <w:sz w:val="24"/>
                <w:szCs w:val="24"/>
              </w:rPr>
              <w:t xml:space="preserve"> 1001</w:t>
            </w:r>
          </w:p>
        </w:tc>
        <w:tc>
          <w:tcPr>
            <w:tcW w:w="3522" w:type="dxa"/>
          </w:tcPr>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Бежевый</w:t>
            </w:r>
          </w:p>
        </w:tc>
      </w:tr>
      <w:tr w:rsidR="00C577B3" w:rsidRPr="00D95F4E" w:rsidTr="00F52EF9">
        <w:tc>
          <w:tcPr>
            <w:tcW w:w="3624" w:type="dxa"/>
          </w:tcPr>
          <w:p w:rsidR="00C577B3" w:rsidRPr="00D95F4E" w:rsidRDefault="00C577B3" w:rsidP="00D95F4E">
            <w:pPr>
              <w:spacing w:after="0" w:line="240" w:lineRule="auto"/>
              <w:ind w:right="-143"/>
              <w:rPr>
                <w:rFonts w:ascii="Times New Roman" w:hAnsi="Times New Roman" w:cs="Times New Roman"/>
                <w:sz w:val="24"/>
                <w:szCs w:val="24"/>
              </w:rPr>
            </w:pPr>
            <w:r w:rsidRPr="00D95F4E">
              <w:rPr>
                <w:rFonts w:ascii="Times New Roman" w:hAnsi="Times New Roman" w:cs="Times New Roman"/>
                <w:sz w:val="24"/>
                <w:szCs w:val="24"/>
              </w:rPr>
              <w:t>Оконные и дверные переплеты</w:t>
            </w:r>
          </w:p>
        </w:tc>
        <w:tc>
          <w:tcPr>
            <w:tcW w:w="2636" w:type="dxa"/>
          </w:tcPr>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RAL 9001</w:t>
            </w:r>
          </w:p>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RAL 9003</w:t>
            </w:r>
          </w:p>
          <w:p w:rsidR="00C577B3" w:rsidRPr="00D95F4E" w:rsidRDefault="00C577B3" w:rsidP="00D95F4E">
            <w:pPr>
              <w:spacing w:after="0" w:line="240" w:lineRule="auto"/>
              <w:ind w:left="-426" w:right="-143" w:firstLine="568"/>
              <w:rPr>
                <w:rFonts w:ascii="Times New Roman" w:hAnsi="Times New Roman" w:cs="Times New Roman"/>
                <w:sz w:val="24"/>
                <w:szCs w:val="24"/>
                <w:lang w:val="en-US"/>
              </w:rPr>
            </w:pPr>
            <w:r w:rsidRPr="00D95F4E">
              <w:rPr>
                <w:rFonts w:ascii="Times New Roman" w:hAnsi="Times New Roman" w:cs="Times New Roman"/>
                <w:sz w:val="24"/>
                <w:szCs w:val="24"/>
              </w:rPr>
              <w:t>RAL 1013</w:t>
            </w:r>
          </w:p>
        </w:tc>
        <w:tc>
          <w:tcPr>
            <w:tcW w:w="3522" w:type="dxa"/>
          </w:tcPr>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Кремово-белый</w:t>
            </w:r>
          </w:p>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Сигнальный белый</w:t>
            </w:r>
          </w:p>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Жемчужно-белый</w:t>
            </w:r>
          </w:p>
        </w:tc>
      </w:tr>
      <w:tr w:rsidR="00C577B3" w:rsidRPr="00D95F4E" w:rsidTr="00F52EF9">
        <w:tc>
          <w:tcPr>
            <w:tcW w:w="3624" w:type="dxa"/>
          </w:tcPr>
          <w:p w:rsidR="00C577B3" w:rsidRPr="00D95F4E" w:rsidRDefault="00C577B3" w:rsidP="00D95F4E">
            <w:pPr>
              <w:spacing w:after="0" w:line="240" w:lineRule="auto"/>
              <w:ind w:right="-143"/>
              <w:rPr>
                <w:rFonts w:ascii="Times New Roman" w:hAnsi="Times New Roman" w:cs="Times New Roman"/>
                <w:sz w:val="24"/>
                <w:szCs w:val="24"/>
              </w:rPr>
            </w:pPr>
            <w:r w:rsidRPr="00D95F4E">
              <w:rPr>
                <w:rFonts w:ascii="Times New Roman" w:hAnsi="Times New Roman" w:cs="Times New Roman"/>
                <w:sz w:val="24"/>
                <w:szCs w:val="24"/>
              </w:rPr>
              <w:t>Декоративные элементы внешней отделки</w:t>
            </w:r>
          </w:p>
        </w:tc>
        <w:tc>
          <w:tcPr>
            <w:tcW w:w="2636" w:type="dxa"/>
          </w:tcPr>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lang w:val="en-US"/>
              </w:rPr>
              <w:t>RAL</w:t>
            </w:r>
            <w:r w:rsidRPr="00D95F4E">
              <w:rPr>
                <w:rFonts w:ascii="Times New Roman" w:hAnsi="Times New Roman" w:cs="Times New Roman"/>
                <w:sz w:val="24"/>
                <w:szCs w:val="24"/>
              </w:rPr>
              <w:t xml:space="preserve"> 8017</w:t>
            </w:r>
          </w:p>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RAL 2004</w:t>
            </w:r>
          </w:p>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RAL 6001</w:t>
            </w:r>
          </w:p>
        </w:tc>
        <w:tc>
          <w:tcPr>
            <w:tcW w:w="3522" w:type="dxa"/>
          </w:tcPr>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Шоколадно-коричневый</w:t>
            </w:r>
          </w:p>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Оранжевый</w:t>
            </w:r>
          </w:p>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Изумрудно-зелёный</w:t>
            </w:r>
          </w:p>
        </w:tc>
      </w:tr>
      <w:tr w:rsidR="00C577B3" w:rsidRPr="00D95F4E" w:rsidTr="00F52EF9">
        <w:tc>
          <w:tcPr>
            <w:tcW w:w="3624" w:type="dxa"/>
          </w:tcPr>
          <w:p w:rsidR="00C577B3" w:rsidRPr="00D95F4E" w:rsidRDefault="00C577B3" w:rsidP="00D95F4E">
            <w:pPr>
              <w:spacing w:after="0" w:line="240" w:lineRule="auto"/>
              <w:ind w:right="-143"/>
              <w:rPr>
                <w:rFonts w:ascii="Times New Roman" w:hAnsi="Times New Roman" w:cs="Times New Roman"/>
                <w:sz w:val="24"/>
                <w:szCs w:val="24"/>
              </w:rPr>
            </w:pPr>
            <w:r w:rsidRPr="00D95F4E">
              <w:rPr>
                <w:rFonts w:ascii="Times New Roman" w:hAnsi="Times New Roman" w:cs="Times New Roman"/>
                <w:sz w:val="24"/>
                <w:szCs w:val="24"/>
              </w:rPr>
              <w:t>Карниз</w:t>
            </w:r>
          </w:p>
        </w:tc>
        <w:tc>
          <w:tcPr>
            <w:tcW w:w="2636" w:type="dxa"/>
          </w:tcPr>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lang w:val="en-US"/>
              </w:rPr>
              <w:t>RAL</w:t>
            </w:r>
            <w:r w:rsidRPr="00D95F4E">
              <w:rPr>
                <w:rFonts w:ascii="Times New Roman" w:hAnsi="Times New Roman" w:cs="Times New Roman"/>
                <w:sz w:val="24"/>
                <w:szCs w:val="24"/>
              </w:rPr>
              <w:t xml:space="preserve"> 8017</w:t>
            </w:r>
          </w:p>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RAL 2004</w:t>
            </w:r>
          </w:p>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RAL 6001</w:t>
            </w:r>
          </w:p>
        </w:tc>
        <w:tc>
          <w:tcPr>
            <w:tcW w:w="3522" w:type="dxa"/>
          </w:tcPr>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Шоколадно-коричневый</w:t>
            </w:r>
          </w:p>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Оранжевый</w:t>
            </w:r>
          </w:p>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Изумрудно-зелёный</w:t>
            </w:r>
          </w:p>
        </w:tc>
      </w:tr>
      <w:tr w:rsidR="00C577B3" w:rsidRPr="00D95F4E" w:rsidTr="00F52EF9">
        <w:tc>
          <w:tcPr>
            <w:tcW w:w="3624" w:type="dxa"/>
          </w:tcPr>
          <w:p w:rsidR="00C577B3" w:rsidRPr="00D95F4E" w:rsidRDefault="00C577B3" w:rsidP="00D95F4E">
            <w:pPr>
              <w:spacing w:after="0" w:line="240" w:lineRule="auto"/>
              <w:ind w:right="-143"/>
              <w:rPr>
                <w:rFonts w:ascii="Times New Roman" w:hAnsi="Times New Roman" w:cs="Times New Roman"/>
                <w:sz w:val="24"/>
                <w:szCs w:val="24"/>
              </w:rPr>
            </w:pPr>
            <w:r w:rsidRPr="00D95F4E">
              <w:rPr>
                <w:rFonts w:ascii="Times New Roman" w:hAnsi="Times New Roman" w:cs="Times New Roman"/>
                <w:sz w:val="24"/>
                <w:szCs w:val="24"/>
              </w:rPr>
              <w:t>Цоколь</w:t>
            </w:r>
          </w:p>
        </w:tc>
        <w:tc>
          <w:tcPr>
            <w:tcW w:w="2636" w:type="dxa"/>
          </w:tcPr>
          <w:p w:rsidR="00C577B3" w:rsidRPr="00D95F4E" w:rsidRDefault="00C577B3" w:rsidP="00D95F4E">
            <w:pPr>
              <w:spacing w:after="0" w:line="240" w:lineRule="auto"/>
              <w:ind w:left="-426" w:right="-143" w:firstLine="568"/>
              <w:rPr>
                <w:rFonts w:ascii="Times New Roman" w:hAnsi="Times New Roman" w:cs="Times New Roman"/>
                <w:sz w:val="24"/>
                <w:szCs w:val="24"/>
                <w:lang w:val="en-US"/>
              </w:rPr>
            </w:pPr>
            <w:r w:rsidRPr="00D95F4E">
              <w:rPr>
                <w:rFonts w:ascii="Times New Roman" w:hAnsi="Times New Roman" w:cs="Times New Roman"/>
                <w:sz w:val="24"/>
                <w:szCs w:val="24"/>
                <w:lang w:val="en-US"/>
              </w:rPr>
              <w:t>RAL</w:t>
            </w:r>
            <w:r w:rsidRPr="00D95F4E">
              <w:rPr>
                <w:rFonts w:ascii="Times New Roman" w:hAnsi="Times New Roman" w:cs="Times New Roman"/>
                <w:sz w:val="24"/>
                <w:szCs w:val="24"/>
              </w:rPr>
              <w:t xml:space="preserve"> 8017</w:t>
            </w:r>
          </w:p>
        </w:tc>
        <w:tc>
          <w:tcPr>
            <w:tcW w:w="3522" w:type="dxa"/>
          </w:tcPr>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Шоколадно-коричневый</w:t>
            </w:r>
          </w:p>
        </w:tc>
      </w:tr>
      <w:tr w:rsidR="00C577B3" w:rsidRPr="00D95F4E" w:rsidTr="00F52EF9">
        <w:tc>
          <w:tcPr>
            <w:tcW w:w="3624" w:type="dxa"/>
          </w:tcPr>
          <w:p w:rsidR="00C577B3" w:rsidRPr="00D95F4E" w:rsidRDefault="00C577B3" w:rsidP="00D95F4E">
            <w:pPr>
              <w:spacing w:after="0" w:line="240" w:lineRule="auto"/>
              <w:ind w:right="-143"/>
              <w:rPr>
                <w:rFonts w:ascii="Times New Roman" w:hAnsi="Times New Roman" w:cs="Times New Roman"/>
                <w:sz w:val="24"/>
                <w:szCs w:val="24"/>
              </w:rPr>
            </w:pPr>
            <w:r w:rsidRPr="00D95F4E">
              <w:rPr>
                <w:rFonts w:ascii="Times New Roman" w:eastAsia="Calibri" w:hAnsi="Times New Roman" w:cs="Times New Roman"/>
                <w:sz w:val="24"/>
                <w:szCs w:val="24"/>
              </w:rPr>
              <w:t>Вентиляционные решетки</w:t>
            </w:r>
          </w:p>
        </w:tc>
        <w:tc>
          <w:tcPr>
            <w:tcW w:w="6158" w:type="dxa"/>
            <w:gridSpan w:val="2"/>
          </w:tcPr>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должны соответствовать выбранному RAL для корпуса</w:t>
            </w:r>
          </w:p>
        </w:tc>
      </w:tr>
    </w:tbl>
    <w:p w:rsidR="00C577B3" w:rsidRPr="00D95F4E" w:rsidRDefault="00C577B3" w:rsidP="00D95F4E">
      <w:pPr>
        <w:pStyle w:val="a6"/>
        <w:tabs>
          <w:tab w:val="left" w:pos="284"/>
        </w:tabs>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1.23.2. Вариант 2:</w:t>
      </w:r>
    </w:p>
    <w:tbl>
      <w:tblPr>
        <w:tblW w:w="978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0"/>
        <w:gridCol w:w="2268"/>
        <w:gridCol w:w="3544"/>
      </w:tblGrid>
      <w:tr w:rsidR="00C577B3" w:rsidRPr="00D95F4E" w:rsidTr="00F52EF9">
        <w:trPr>
          <w:tblHeader/>
        </w:trPr>
        <w:tc>
          <w:tcPr>
            <w:tcW w:w="3970" w:type="dxa"/>
          </w:tcPr>
          <w:p w:rsidR="00C577B3" w:rsidRPr="00D95F4E" w:rsidRDefault="00C577B3" w:rsidP="00D95F4E">
            <w:pPr>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Деталь</w:t>
            </w:r>
          </w:p>
        </w:tc>
        <w:tc>
          <w:tcPr>
            <w:tcW w:w="2268" w:type="dxa"/>
          </w:tcPr>
          <w:p w:rsidR="00C577B3" w:rsidRPr="00D95F4E" w:rsidRDefault="00C577B3" w:rsidP="00D95F4E">
            <w:pPr>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Код по каталогу</w:t>
            </w:r>
          </w:p>
        </w:tc>
        <w:tc>
          <w:tcPr>
            <w:tcW w:w="3544" w:type="dxa"/>
          </w:tcPr>
          <w:p w:rsidR="00C577B3" w:rsidRPr="00D95F4E" w:rsidRDefault="00C577B3" w:rsidP="00D95F4E">
            <w:pPr>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Название</w:t>
            </w:r>
          </w:p>
        </w:tc>
      </w:tr>
      <w:tr w:rsidR="00C577B3" w:rsidRPr="00D95F4E" w:rsidTr="00F52EF9">
        <w:tc>
          <w:tcPr>
            <w:tcW w:w="3970" w:type="dxa"/>
          </w:tcPr>
          <w:p w:rsidR="00C577B3" w:rsidRPr="00D95F4E" w:rsidRDefault="00C577B3" w:rsidP="00D95F4E">
            <w:pPr>
              <w:spacing w:after="0" w:line="240" w:lineRule="auto"/>
              <w:ind w:right="34" w:firstLine="34"/>
              <w:jc w:val="both"/>
              <w:rPr>
                <w:rFonts w:ascii="Times New Roman" w:hAnsi="Times New Roman" w:cs="Times New Roman"/>
                <w:sz w:val="24"/>
                <w:szCs w:val="24"/>
              </w:rPr>
            </w:pPr>
            <w:r w:rsidRPr="00D95F4E">
              <w:rPr>
                <w:rFonts w:ascii="Times New Roman" w:hAnsi="Times New Roman" w:cs="Times New Roman"/>
                <w:sz w:val="24"/>
                <w:szCs w:val="24"/>
              </w:rPr>
              <w:t>Ограждающие неостекленные поверхности корпуса</w:t>
            </w:r>
          </w:p>
        </w:tc>
        <w:tc>
          <w:tcPr>
            <w:tcW w:w="2268" w:type="dxa"/>
          </w:tcPr>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lang w:val="en-US"/>
              </w:rPr>
              <w:t>RAL</w:t>
            </w:r>
            <w:r w:rsidRPr="00D95F4E">
              <w:rPr>
                <w:rFonts w:ascii="Times New Roman" w:hAnsi="Times New Roman" w:cs="Times New Roman"/>
                <w:sz w:val="24"/>
                <w:szCs w:val="24"/>
              </w:rPr>
              <w:t xml:space="preserve"> 7016</w:t>
            </w:r>
          </w:p>
        </w:tc>
        <w:tc>
          <w:tcPr>
            <w:tcW w:w="3544" w:type="dxa"/>
          </w:tcPr>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Антрацитово-серый</w:t>
            </w:r>
          </w:p>
        </w:tc>
      </w:tr>
      <w:tr w:rsidR="00C577B3" w:rsidRPr="00D95F4E" w:rsidTr="00F52EF9">
        <w:tc>
          <w:tcPr>
            <w:tcW w:w="3970" w:type="dxa"/>
          </w:tcPr>
          <w:p w:rsidR="00C577B3" w:rsidRPr="00D95F4E" w:rsidRDefault="00C577B3" w:rsidP="00D95F4E">
            <w:pPr>
              <w:spacing w:after="0" w:line="240" w:lineRule="auto"/>
              <w:ind w:right="34" w:firstLine="34"/>
              <w:jc w:val="both"/>
              <w:rPr>
                <w:rFonts w:ascii="Times New Roman" w:hAnsi="Times New Roman" w:cs="Times New Roman"/>
                <w:sz w:val="24"/>
                <w:szCs w:val="24"/>
              </w:rPr>
            </w:pPr>
            <w:r w:rsidRPr="00D95F4E">
              <w:rPr>
                <w:rFonts w:ascii="Times New Roman" w:hAnsi="Times New Roman" w:cs="Times New Roman"/>
                <w:sz w:val="24"/>
                <w:szCs w:val="24"/>
              </w:rPr>
              <w:t>Оконные и дверные переплеты</w:t>
            </w:r>
          </w:p>
        </w:tc>
        <w:tc>
          <w:tcPr>
            <w:tcW w:w="2268" w:type="dxa"/>
          </w:tcPr>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RAL 9001</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RAL 9003</w:t>
            </w:r>
          </w:p>
          <w:p w:rsidR="00C577B3" w:rsidRPr="00D95F4E" w:rsidRDefault="00C577B3" w:rsidP="00D95F4E">
            <w:pPr>
              <w:spacing w:after="0" w:line="240" w:lineRule="auto"/>
              <w:ind w:left="-426" w:right="-143" w:firstLine="568"/>
              <w:jc w:val="both"/>
              <w:rPr>
                <w:rFonts w:ascii="Times New Roman" w:hAnsi="Times New Roman" w:cs="Times New Roman"/>
                <w:sz w:val="24"/>
                <w:szCs w:val="24"/>
                <w:lang w:val="en-US"/>
              </w:rPr>
            </w:pPr>
            <w:r w:rsidRPr="00D95F4E">
              <w:rPr>
                <w:rFonts w:ascii="Times New Roman" w:hAnsi="Times New Roman" w:cs="Times New Roman"/>
                <w:sz w:val="24"/>
                <w:szCs w:val="24"/>
              </w:rPr>
              <w:t>RAL 1013</w:t>
            </w:r>
          </w:p>
        </w:tc>
        <w:tc>
          <w:tcPr>
            <w:tcW w:w="3544" w:type="dxa"/>
          </w:tcPr>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Кремово-белый</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Сигнальный белый</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Жемчужно-белый</w:t>
            </w:r>
          </w:p>
        </w:tc>
      </w:tr>
      <w:tr w:rsidR="00C577B3" w:rsidRPr="00D95F4E" w:rsidTr="00F52EF9">
        <w:tc>
          <w:tcPr>
            <w:tcW w:w="3970" w:type="dxa"/>
          </w:tcPr>
          <w:p w:rsidR="00C577B3" w:rsidRPr="00D95F4E" w:rsidRDefault="00C577B3" w:rsidP="00D95F4E">
            <w:pPr>
              <w:spacing w:after="0" w:line="240" w:lineRule="auto"/>
              <w:ind w:right="34" w:firstLine="34"/>
              <w:jc w:val="both"/>
              <w:rPr>
                <w:rFonts w:ascii="Times New Roman" w:hAnsi="Times New Roman" w:cs="Times New Roman"/>
                <w:sz w:val="24"/>
                <w:szCs w:val="24"/>
              </w:rPr>
            </w:pPr>
            <w:r w:rsidRPr="00D95F4E">
              <w:rPr>
                <w:rFonts w:ascii="Times New Roman" w:hAnsi="Times New Roman" w:cs="Times New Roman"/>
                <w:sz w:val="24"/>
                <w:szCs w:val="24"/>
              </w:rPr>
              <w:t>Декоративные элементы внешней отделки</w:t>
            </w:r>
          </w:p>
        </w:tc>
        <w:tc>
          <w:tcPr>
            <w:tcW w:w="2268" w:type="dxa"/>
          </w:tcPr>
          <w:p w:rsidR="00C577B3" w:rsidRPr="00D95F4E" w:rsidRDefault="00C577B3" w:rsidP="00D95F4E">
            <w:pPr>
              <w:spacing w:after="0" w:line="240" w:lineRule="auto"/>
              <w:ind w:left="-426" w:right="-143" w:firstLine="568"/>
              <w:jc w:val="both"/>
              <w:rPr>
                <w:rFonts w:ascii="Times New Roman" w:hAnsi="Times New Roman" w:cs="Times New Roman"/>
                <w:sz w:val="24"/>
                <w:szCs w:val="24"/>
                <w:lang w:val="en-US"/>
              </w:rPr>
            </w:pPr>
            <w:r w:rsidRPr="00D95F4E">
              <w:rPr>
                <w:rFonts w:ascii="Times New Roman" w:hAnsi="Times New Roman" w:cs="Times New Roman"/>
                <w:sz w:val="24"/>
                <w:szCs w:val="24"/>
                <w:lang w:val="en-US"/>
              </w:rPr>
              <w:t xml:space="preserve">RAL 3002 </w:t>
            </w:r>
          </w:p>
          <w:p w:rsidR="00C577B3" w:rsidRPr="00D95F4E" w:rsidRDefault="00C577B3" w:rsidP="00D95F4E">
            <w:pPr>
              <w:spacing w:after="0" w:line="240" w:lineRule="auto"/>
              <w:ind w:left="-426" w:right="-143" w:firstLine="568"/>
              <w:jc w:val="both"/>
              <w:rPr>
                <w:rFonts w:ascii="Times New Roman" w:hAnsi="Times New Roman" w:cs="Times New Roman"/>
                <w:sz w:val="24"/>
                <w:szCs w:val="24"/>
                <w:lang w:val="en-US"/>
              </w:rPr>
            </w:pPr>
            <w:r w:rsidRPr="00D95F4E">
              <w:rPr>
                <w:rFonts w:ascii="Times New Roman" w:hAnsi="Times New Roman" w:cs="Times New Roman"/>
                <w:sz w:val="24"/>
                <w:szCs w:val="24"/>
                <w:lang w:val="en-US"/>
              </w:rPr>
              <w:t>RAL 2004</w:t>
            </w:r>
          </w:p>
          <w:p w:rsidR="00C577B3" w:rsidRPr="00D95F4E" w:rsidRDefault="00C577B3" w:rsidP="00D95F4E">
            <w:pPr>
              <w:spacing w:after="0" w:line="240" w:lineRule="auto"/>
              <w:ind w:left="-426" w:right="-143" w:firstLine="568"/>
              <w:jc w:val="both"/>
              <w:rPr>
                <w:rFonts w:ascii="Times New Roman" w:hAnsi="Times New Roman" w:cs="Times New Roman"/>
                <w:sz w:val="24"/>
                <w:szCs w:val="24"/>
                <w:lang w:val="en-US"/>
              </w:rPr>
            </w:pPr>
            <w:r w:rsidRPr="00D95F4E">
              <w:rPr>
                <w:rFonts w:ascii="Times New Roman" w:hAnsi="Times New Roman" w:cs="Times New Roman"/>
                <w:sz w:val="24"/>
                <w:szCs w:val="24"/>
                <w:lang w:val="en-US"/>
              </w:rPr>
              <w:t>RAL 6001</w:t>
            </w:r>
          </w:p>
          <w:p w:rsidR="00C577B3" w:rsidRPr="00D95F4E" w:rsidRDefault="00C577B3" w:rsidP="00D95F4E">
            <w:pPr>
              <w:spacing w:after="0" w:line="240" w:lineRule="auto"/>
              <w:ind w:left="-426" w:right="-143" w:firstLine="568"/>
              <w:jc w:val="both"/>
              <w:rPr>
                <w:rFonts w:ascii="Times New Roman" w:hAnsi="Times New Roman" w:cs="Times New Roman"/>
                <w:sz w:val="24"/>
                <w:szCs w:val="24"/>
                <w:lang w:val="en-US"/>
              </w:rPr>
            </w:pPr>
            <w:r w:rsidRPr="00D95F4E">
              <w:rPr>
                <w:rFonts w:ascii="Times New Roman" w:hAnsi="Times New Roman" w:cs="Times New Roman"/>
                <w:sz w:val="24"/>
                <w:szCs w:val="24"/>
                <w:lang w:val="en-US"/>
              </w:rPr>
              <w:t>RAL 5002</w:t>
            </w:r>
          </w:p>
          <w:p w:rsidR="00C577B3" w:rsidRPr="00D95F4E" w:rsidRDefault="00C577B3" w:rsidP="00D95F4E">
            <w:pPr>
              <w:spacing w:after="0" w:line="240" w:lineRule="auto"/>
              <w:ind w:left="-426" w:right="-143" w:firstLine="568"/>
              <w:jc w:val="both"/>
              <w:rPr>
                <w:rFonts w:ascii="Times New Roman" w:hAnsi="Times New Roman" w:cs="Times New Roman"/>
                <w:sz w:val="24"/>
                <w:szCs w:val="24"/>
                <w:lang w:val="en-US"/>
              </w:rPr>
            </w:pPr>
            <w:r w:rsidRPr="00D95F4E">
              <w:rPr>
                <w:rFonts w:ascii="Times New Roman" w:hAnsi="Times New Roman" w:cs="Times New Roman"/>
                <w:sz w:val="24"/>
                <w:szCs w:val="24"/>
                <w:lang w:val="en-US"/>
              </w:rPr>
              <w:t>RAL 7024</w:t>
            </w:r>
          </w:p>
        </w:tc>
        <w:tc>
          <w:tcPr>
            <w:tcW w:w="3544" w:type="dxa"/>
          </w:tcPr>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Карминно-красный </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Оранжевый</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Изумрудно-зелёный</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Ультрамариново-синий</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Графитовый серый</w:t>
            </w:r>
          </w:p>
        </w:tc>
      </w:tr>
      <w:tr w:rsidR="00C577B3" w:rsidRPr="00D95F4E" w:rsidTr="00F52EF9">
        <w:tc>
          <w:tcPr>
            <w:tcW w:w="3970" w:type="dxa"/>
          </w:tcPr>
          <w:p w:rsidR="00C577B3" w:rsidRPr="00D95F4E" w:rsidRDefault="00C577B3" w:rsidP="00D95F4E">
            <w:pPr>
              <w:spacing w:after="0" w:line="240" w:lineRule="auto"/>
              <w:ind w:right="34" w:firstLine="34"/>
              <w:jc w:val="both"/>
              <w:rPr>
                <w:rFonts w:ascii="Times New Roman" w:hAnsi="Times New Roman" w:cs="Times New Roman"/>
                <w:sz w:val="24"/>
                <w:szCs w:val="24"/>
              </w:rPr>
            </w:pPr>
            <w:r w:rsidRPr="00D95F4E">
              <w:rPr>
                <w:rFonts w:ascii="Times New Roman" w:hAnsi="Times New Roman" w:cs="Times New Roman"/>
                <w:sz w:val="24"/>
                <w:szCs w:val="24"/>
              </w:rPr>
              <w:t>Карниз</w:t>
            </w:r>
          </w:p>
        </w:tc>
        <w:tc>
          <w:tcPr>
            <w:tcW w:w="2268" w:type="dxa"/>
          </w:tcPr>
          <w:p w:rsidR="00C577B3" w:rsidRPr="00D95F4E" w:rsidRDefault="00C577B3" w:rsidP="00D95F4E">
            <w:pPr>
              <w:spacing w:after="0" w:line="240" w:lineRule="auto"/>
              <w:ind w:left="-426" w:right="-143" w:firstLine="568"/>
              <w:jc w:val="both"/>
              <w:rPr>
                <w:rFonts w:ascii="Times New Roman" w:hAnsi="Times New Roman" w:cs="Times New Roman"/>
                <w:sz w:val="24"/>
                <w:szCs w:val="24"/>
                <w:lang w:val="en-US"/>
              </w:rPr>
            </w:pPr>
            <w:r w:rsidRPr="00D95F4E">
              <w:rPr>
                <w:rFonts w:ascii="Times New Roman" w:hAnsi="Times New Roman" w:cs="Times New Roman"/>
                <w:sz w:val="24"/>
                <w:szCs w:val="24"/>
                <w:lang w:val="en-US"/>
              </w:rPr>
              <w:t xml:space="preserve">RAL 3002 </w:t>
            </w:r>
          </w:p>
          <w:p w:rsidR="00C577B3" w:rsidRPr="00D95F4E" w:rsidRDefault="00C577B3" w:rsidP="00D95F4E">
            <w:pPr>
              <w:spacing w:after="0" w:line="240" w:lineRule="auto"/>
              <w:ind w:left="-426" w:right="-143" w:firstLine="568"/>
              <w:jc w:val="both"/>
              <w:rPr>
                <w:rFonts w:ascii="Times New Roman" w:hAnsi="Times New Roman" w:cs="Times New Roman"/>
                <w:sz w:val="24"/>
                <w:szCs w:val="24"/>
                <w:lang w:val="en-US"/>
              </w:rPr>
            </w:pPr>
            <w:r w:rsidRPr="00D95F4E">
              <w:rPr>
                <w:rFonts w:ascii="Times New Roman" w:hAnsi="Times New Roman" w:cs="Times New Roman"/>
                <w:sz w:val="24"/>
                <w:szCs w:val="24"/>
                <w:lang w:val="en-US"/>
              </w:rPr>
              <w:t>RAL 2004</w:t>
            </w:r>
          </w:p>
          <w:p w:rsidR="00C577B3" w:rsidRPr="00D95F4E" w:rsidRDefault="00C577B3" w:rsidP="00D95F4E">
            <w:pPr>
              <w:spacing w:after="0" w:line="240" w:lineRule="auto"/>
              <w:ind w:left="-426" w:right="-143" w:firstLine="568"/>
              <w:jc w:val="both"/>
              <w:rPr>
                <w:rFonts w:ascii="Times New Roman" w:hAnsi="Times New Roman" w:cs="Times New Roman"/>
                <w:sz w:val="24"/>
                <w:szCs w:val="24"/>
                <w:lang w:val="en-US"/>
              </w:rPr>
            </w:pPr>
            <w:r w:rsidRPr="00D95F4E">
              <w:rPr>
                <w:rFonts w:ascii="Times New Roman" w:hAnsi="Times New Roman" w:cs="Times New Roman"/>
                <w:sz w:val="24"/>
                <w:szCs w:val="24"/>
                <w:lang w:val="en-US"/>
              </w:rPr>
              <w:t>RAL 6001</w:t>
            </w:r>
          </w:p>
          <w:p w:rsidR="00C577B3" w:rsidRPr="00D95F4E" w:rsidRDefault="00C577B3" w:rsidP="00D95F4E">
            <w:pPr>
              <w:spacing w:after="0" w:line="240" w:lineRule="auto"/>
              <w:ind w:left="-426" w:right="-143" w:firstLine="568"/>
              <w:jc w:val="both"/>
              <w:rPr>
                <w:rFonts w:ascii="Times New Roman" w:hAnsi="Times New Roman" w:cs="Times New Roman"/>
                <w:sz w:val="24"/>
                <w:szCs w:val="24"/>
                <w:lang w:val="en-US"/>
              </w:rPr>
            </w:pPr>
            <w:r w:rsidRPr="00D95F4E">
              <w:rPr>
                <w:rFonts w:ascii="Times New Roman" w:hAnsi="Times New Roman" w:cs="Times New Roman"/>
                <w:sz w:val="24"/>
                <w:szCs w:val="24"/>
                <w:lang w:val="en-US"/>
              </w:rPr>
              <w:t>RAL 5002</w:t>
            </w:r>
          </w:p>
          <w:p w:rsidR="00C577B3" w:rsidRPr="00D95F4E" w:rsidRDefault="00C577B3" w:rsidP="00D95F4E">
            <w:pPr>
              <w:spacing w:after="0" w:line="240" w:lineRule="auto"/>
              <w:ind w:left="-426" w:right="-143" w:firstLine="568"/>
              <w:jc w:val="both"/>
              <w:rPr>
                <w:rFonts w:ascii="Times New Roman" w:hAnsi="Times New Roman" w:cs="Times New Roman"/>
                <w:sz w:val="24"/>
                <w:szCs w:val="24"/>
                <w:lang w:val="en-US"/>
              </w:rPr>
            </w:pPr>
            <w:r w:rsidRPr="00D95F4E">
              <w:rPr>
                <w:rFonts w:ascii="Times New Roman" w:hAnsi="Times New Roman" w:cs="Times New Roman"/>
                <w:sz w:val="24"/>
                <w:szCs w:val="24"/>
                <w:lang w:val="en-US"/>
              </w:rPr>
              <w:lastRenderedPageBreak/>
              <w:t>RAL 7024</w:t>
            </w:r>
          </w:p>
        </w:tc>
        <w:tc>
          <w:tcPr>
            <w:tcW w:w="3544" w:type="dxa"/>
          </w:tcPr>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lastRenderedPageBreak/>
              <w:t xml:space="preserve">Карминно-красный </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Оранжевый</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Изумрудно-зелёный</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Ультрамариново-синий</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lastRenderedPageBreak/>
              <w:t>Графитовый серый</w:t>
            </w:r>
          </w:p>
        </w:tc>
      </w:tr>
      <w:tr w:rsidR="00C577B3" w:rsidRPr="00D95F4E" w:rsidTr="00F52EF9">
        <w:tc>
          <w:tcPr>
            <w:tcW w:w="3970" w:type="dxa"/>
          </w:tcPr>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lastRenderedPageBreak/>
              <w:t>Цоколь</w:t>
            </w:r>
          </w:p>
        </w:tc>
        <w:tc>
          <w:tcPr>
            <w:tcW w:w="2268" w:type="dxa"/>
          </w:tcPr>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lang w:val="en-US"/>
              </w:rPr>
              <w:t>RAL</w:t>
            </w:r>
            <w:r w:rsidRPr="00D95F4E">
              <w:rPr>
                <w:rFonts w:ascii="Times New Roman" w:hAnsi="Times New Roman" w:cs="Times New Roman"/>
                <w:sz w:val="24"/>
                <w:szCs w:val="24"/>
              </w:rPr>
              <w:t xml:space="preserve"> 7024</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RAL 9004</w:t>
            </w:r>
          </w:p>
          <w:p w:rsidR="00C577B3" w:rsidRPr="00D95F4E" w:rsidRDefault="00C577B3" w:rsidP="00D95F4E">
            <w:pPr>
              <w:spacing w:after="0" w:line="240" w:lineRule="auto"/>
              <w:ind w:left="-426" w:right="-143" w:firstLine="568"/>
              <w:jc w:val="both"/>
              <w:rPr>
                <w:rFonts w:ascii="Times New Roman" w:hAnsi="Times New Roman" w:cs="Times New Roman"/>
                <w:sz w:val="24"/>
                <w:szCs w:val="24"/>
                <w:lang w:val="en-US"/>
              </w:rPr>
            </w:pPr>
            <w:r w:rsidRPr="00D95F4E">
              <w:rPr>
                <w:rFonts w:ascii="Times New Roman" w:hAnsi="Times New Roman" w:cs="Times New Roman"/>
                <w:sz w:val="24"/>
                <w:szCs w:val="24"/>
              </w:rPr>
              <w:t>RAL 9005</w:t>
            </w:r>
          </w:p>
        </w:tc>
        <w:tc>
          <w:tcPr>
            <w:tcW w:w="3544" w:type="dxa"/>
          </w:tcPr>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Графитовый серый</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Сигнальный чёрный</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Чёрный янтарь</w:t>
            </w:r>
          </w:p>
        </w:tc>
      </w:tr>
      <w:tr w:rsidR="00C577B3" w:rsidRPr="00D95F4E" w:rsidTr="00F52EF9">
        <w:tc>
          <w:tcPr>
            <w:tcW w:w="3970" w:type="dxa"/>
          </w:tcPr>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eastAsia="Calibri" w:hAnsi="Times New Roman" w:cs="Times New Roman"/>
                <w:sz w:val="24"/>
                <w:szCs w:val="24"/>
              </w:rPr>
              <w:t>Вентиляционные решетки</w:t>
            </w:r>
          </w:p>
        </w:tc>
        <w:tc>
          <w:tcPr>
            <w:tcW w:w="5812" w:type="dxa"/>
            <w:gridSpan w:val="2"/>
          </w:tcPr>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должны соответствовать выбранному RAL для корпуса</w:t>
            </w:r>
          </w:p>
        </w:tc>
      </w:tr>
    </w:tbl>
    <w:p w:rsidR="00C577B3" w:rsidRPr="00D95F4E" w:rsidRDefault="00C577B3" w:rsidP="00D95F4E">
      <w:pPr>
        <w:pStyle w:val="a6"/>
        <w:tabs>
          <w:tab w:val="left" w:pos="284"/>
        </w:tabs>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1.24. Установка вывески.</w:t>
      </w:r>
    </w:p>
    <w:p w:rsidR="00C577B3" w:rsidRPr="00D95F4E" w:rsidRDefault="00C577B3" w:rsidP="00D95F4E">
      <w:pPr>
        <w:pStyle w:val="a6"/>
        <w:spacing w:after="0" w:line="240" w:lineRule="auto"/>
        <w:ind w:left="-426" w:right="-143" w:firstLine="568"/>
        <w:rPr>
          <w:rFonts w:ascii="Times New Roman" w:hAnsi="Times New Roman" w:cs="Times New Roman"/>
          <w:sz w:val="24"/>
          <w:szCs w:val="24"/>
        </w:rPr>
      </w:pPr>
      <w:r w:rsidRPr="00D95F4E">
        <w:rPr>
          <w:rFonts w:ascii="Times New Roman" w:eastAsia="Calibri" w:hAnsi="Times New Roman" w:cs="Times New Roman"/>
          <w:sz w:val="24"/>
          <w:szCs w:val="24"/>
          <w:lang w:eastAsia="en-US"/>
        </w:rPr>
        <w:t>Нестационарный торговый объект должен иметь вывеску, определяющую профиль объекта, а также информационную табличку с указанием зарегистрированного названия, сведений о владельце НТО (фирменное наименование – для юридических лиц, Ф.И.О. – для индивидуальных предпринимателей, физических лиц, зарегистрированных в качестве самозанятых, ИНН, ОГРН / ОГРИП) и режима работы</w:t>
      </w:r>
      <w:r w:rsidRPr="00D95F4E">
        <w:rPr>
          <w:rFonts w:ascii="Times New Roman" w:hAnsi="Times New Roman" w:cs="Times New Roman"/>
          <w:sz w:val="24"/>
          <w:szCs w:val="24"/>
        </w:rPr>
        <w:t xml:space="preserve">.  </w:t>
      </w:r>
    </w:p>
    <w:p w:rsidR="00C577B3" w:rsidRPr="00D95F4E" w:rsidRDefault="00C577B3" w:rsidP="00D95F4E">
      <w:pPr>
        <w:pStyle w:val="a6"/>
        <w:spacing w:after="0" w:line="240" w:lineRule="auto"/>
        <w:ind w:left="-426" w:right="-143" w:firstLine="568"/>
        <w:rPr>
          <w:rFonts w:ascii="Times New Roman" w:hAnsi="Times New Roman" w:cs="Times New Roman"/>
          <w:sz w:val="24"/>
          <w:szCs w:val="24"/>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6"/>
        <w:gridCol w:w="4909"/>
      </w:tblGrid>
      <w:tr w:rsidR="00C577B3" w:rsidRPr="00D95F4E" w:rsidTr="00F52EF9">
        <w:tc>
          <w:tcPr>
            <w:tcW w:w="5156" w:type="dxa"/>
          </w:tcPr>
          <w:p w:rsidR="00C577B3" w:rsidRPr="00D95F4E" w:rsidRDefault="00C577B3" w:rsidP="00D95F4E">
            <w:pPr>
              <w:pStyle w:val="a6"/>
              <w:widowControl w:val="0"/>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Киоск</w:t>
            </w:r>
          </w:p>
        </w:tc>
        <w:tc>
          <w:tcPr>
            <w:tcW w:w="4909" w:type="dxa"/>
          </w:tcPr>
          <w:p w:rsidR="00C577B3" w:rsidRPr="00D95F4E" w:rsidRDefault="00C577B3" w:rsidP="00D95F4E">
            <w:pPr>
              <w:pStyle w:val="a6"/>
              <w:widowControl w:val="0"/>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Павильон</w:t>
            </w:r>
          </w:p>
        </w:tc>
      </w:tr>
      <w:tr w:rsidR="00C577B3" w:rsidRPr="00D95F4E" w:rsidTr="00F52EF9">
        <w:tc>
          <w:tcPr>
            <w:tcW w:w="5156" w:type="dxa"/>
          </w:tcPr>
          <w:p w:rsidR="00C577B3" w:rsidRPr="00D95F4E" w:rsidRDefault="00C577B3" w:rsidP="00D95F4E">
            <w:pPr>
              <w:widowControl w:val="0"/>
              <w:spacing w:after="0" w:line="240" w:lineRule="auto"/>
              <w:ind w:firstLine="34"/>
              <w:rPr>
                <w:rFonts w:ascii="Times New Roman" w:eastAsia="Calibri" w:hAnsi="Times New Roman" w:cs="Times New Roman"/>
                <w:sz w:val="24"/>
                <w:szCs w:val="24"/>
              </w:rPr>
            </w:pPr>
            <w:r w:rsidRPr="00D95F4E">
              <w:rPr>
                <w:rFonts w:ascii="Times New Roman" w:eastAsia="Calibri" w:hAnsi="Times New Roman" w:cs="Times New Roman"/>
                <w:sz w:val="24"/>
                <w:szCs w:val="24"/>
              </w:rPr>
              <w:t>1. Вывеска состоит из графической и текстовой частей.</w:t>
            </w:r>
          </w:p>
          <w:p w:rsidR="00C577B3" w:rsidRPr="00D95F4E" w:rsidRDefault="00C577B3" w:rsidP="00D95F4E">
            <w:pPr>
              <w:widowControl w:val="0"/>
              <w:spacing w:after="0" w:line="240" w:lineRule="auto"/>
              <w:ind w:firstLine="34"/>
              <w:rPr>
                <w:rFonts w:ascii="Times New Roman" w:eastAsia="Calibri" w:hAnsi="Times New Roman" w:cs="Times New Roman"/>
                <w:sz w:val="24"/>
                <w:szCs w:val="24"/>
              </w:rPr>
            </w:pPr>
            <w:r w:rsidRPr="00D95F4E">
              <w:rPr>
                <w:rFonts w:ascii="Times New Roman" w:eastAsia="Calibri" w:hAnsi="Times New Roman" w:cs="Times New Roman"/>
                <w:sz w:val="24"/>
                <w:szCs w:val="24"/>
              </w:rPr>
              <w:t>2. Текстовая часть: в виде отдельно стоящих букв, объемных или плоскостных, световых или несветовых.</w:t>
            </w:r>
          </w:p>
          <w:p w:rsidR="00C577B3" w:rsidRPr="00D95F4E" w:rsidRDefault="00C577B3" w:rsidP="00D95F4E">
            <w:pPr>
              <w:widowControl w:val="0"/>
              <w:spacing w:after="0" w:line="240" w:lineRule="auto"/>
              <w:ind w:firstLine="34"/>
              <w:rPr>
                <w:rFonts w:ascii="Times New Roman" w:eastAsia="Calibri" w:hAnsi="Times New Roman" w:cs="Times New Roman"/>
                <w:sz w:val="24"/>
                <w:szCs w:val="24"/>
              </w:rPr>
            </w:pPr>
            <w:r w:rsidRPr="00D95F4E">
              <w:rPr>
                <w:rFonts w:ascii="Times New Roman" w:eastAsia="Calibri" w:hAnsi="Times New Roman" w:cs="Times New Roman"/>
                <w:sz w:val="24"/>
                <w:szCs w:val="24"/>
              </w:rPr>
              <w:t>3. Высота горизонтальной информационной панели (далее – фриз) – 450 мм.</w:t>
            </w:r>
          </w:p>
          <w:p w:rsidR="00C577B3" w:rsidRPr="00D95F4E" w:rsidRDefault="00C577B3" w:rsidP="00D95F4E">
            <w:pPr>
              <w:widowControl w:val="0"/>
              <w:spacing w:after="0" w:line="240" w:lineRule="auto"/>
              <w:ind w:firstLine="34"/>
              <w:rPr>
                <w:rFonts w:ascii="Times New Roman" w:eastAsia="Calibri" w:hAnsi="Times New Roman" w:cs="Times New Roman"/>
                <w:sz w:val="24"/>
                <w:szCs w:val="24"/>
              </w:rPr>
            </w:pPr>
            <w:r w:rsidRPr="00D95F4E">
              <w:rPr>
                <w:rFonts w:ascii="Times New Roman" w:eastAsia="Calibri" w:hAnsi="Times New Roman" w:cs="Times New Roman"/>
                <w:sz w:val="24"/>
                <w:szCs w:val="24"/>
              </w:rPr>
              <w:t xml:space="preserve">4. Высота текстовой части: не более 300 мм (2/3 высоты фриза); размещение: строго в границах фриза. </w:t>
            </w:r>
          </w:p>
          <w:p w:rsidR="00C577B3" w:rsidRPr="00D95F4E" w:rsidRDefault="00C577B3" w:rsidP="00D95F4E">
            <w:pPr>
              <w:widowControl w:val="0"/>
              <w:spacing w:after="0" w:line="240" w:lineRule="auto"/>
              <w:ind w:firstLine="34"/>
              <w:rPr>
                <w:rFonts w:ascii="Times New Roman" w:eastAsia="Calibri" w:hAnsi="Times New Roman" w:cs="Times New Roman"/>
                <w:sz w:val="24"/>
                <w:szCs w:val="24"/>
              </w:rPr>
            </w:pPr>
            <w:r w:rsidRPr="00D95F4E">
              <w:rPr>
                <w:rFonts w:ascii="Times New Roman" w:eastAsia="Calibri" w:hAnsi="Times New Roman" w:cs="Times New Roman"/>
                <w:sz w:val="24"/>
                <w:szCs w:val="24"/>
              </w:rPr>
              <w:t>5. Колористическое решение фриза определяется владельцем НТО и должно быть выполнено в е</w:t>
            </w:r>
            <w:r w:rsidRPr="00D95F4E">
              <w:rPr>
                <w:rFonts w:ascii="Times New Roman" w:hAnsi="Times New Roman" w:cs="Times New Roman"/>
                <w:sz w:val="24"/>
                <w:szCs w:val="24"/>
              </w:rPr>
              <w:t>дином RAL</w:t>
            </w:r>
            <w:r w:rsidRPr="00D95F4E">
              <w:rPr>
                <w:rFonts w:ascii="Times New Roman" w:eastAsia="Calibri" w:hAnsi="Times New Roman" w:cs="Times New Roman"/>
                <w:sz w:val="24"/>
                <w:szCs w:val="24"/>
              </w:rPr>
              <w:t>.</w:t>
            </w:r>
          </w:p>
          <w:p w:rsidR="00C577B3" w:rsidRPr="00D95F4E" w:rsidRDefault="00C577B3" w:rsidP="00D95F4E">
            <w:pPr>
              <w:widowControl w:val="0"/>
              <w:spacing w:after="0" w:line="240" w:lineRule="auto"/>
              <w:ind w:firstLine="34"/>
              <w:rPr>
                <w:rFonts w:ascii="Times New Roman" w:eastAsia="Calibri" w:hAnsi="Times New Roman" w:cs="Times New Roman"/>
                <w:sz w:val="24"/>
                <w:szCs w:val="24"/>
              </w:rPr>
            </w:pPr>
            <w:r w:rsidRPr="00D95F4E">
              <w:rPr>
                <w:rFonts w:ascii="Times New Roman" w:eastAsia="Calibri" w:hAnsi="Times New Roman" w:cs="Times New Roman"/>
                <w:sz w:val="24"/>
                <w:szCs w:val="24"/>
              </w:rPr>
              <w:t>6. Колористическое решение текстовой и графической частей определяется владельцем НТО.</w:t>
            </w:r>
          </w:p>
          <w:p w:rsidR="00C577B3" w:rsidRPr="00D95F4E" w:rsidRDefault="00C577B3" w:rsidP="00D95F4E">
            <w:pPr>
              <w:widowControl w:val="0"/>
              <w:spacing w:after="0" w:line="240" w:lineRule="auto"/>
              <w:ind w:firstLine="34"/>
              <w:rPr>
                <w:rFonts w:ascii="Times New Roman" w:eastAsia="Calibri" w:hAnsi="Times New Roman" w:cs="Times New Roman"/>
                <w:sz w:val="24"/>
                <w:szCs w:val="24"/>
              </w:rPr>
            </w:pPr>
            <w:r w:rsidRPr="00D95F4E">
              <w:rPr>
                <w:rFonts w:ascii="Times New Roman" w:eastAsia="Calibri" w:hAnsi="Times New Roman" w:cs="Times New Roman"/>
                <w:sz w:val="24"/>
                <w:szCs w:val="24"/>
              </w:rPr>
              <w:t>7. Материал фриза – композит, пластик, дерево (толщина не менее 5-10 мм); металл (толщина не менее 1,5 мм).</w:t>
            </w:r>
          </w:p>
          <w:p w:rsidR="00C577B3" w:rsidRPr="00D95F4E" w:rsidRDefault="00C577B3" w:rsidP="00D95F4E">
            <w:pPr>
              <w:pStyle w:val="a6"/>
              <w:widowControl w:val="0"/>
              <w:spacing w:after="0" w:line="240" w:lineRule="auto"/>
              <w:ind w:firstLine="34"/>
              <w:rPr>
                <w:rFonts w:ascii="Times New Roman" w:hAnsi="Times New Roman" w:cs="Times New Roman"/>
                <w:sz w:val="24"/>
                <w:szCs w:val="24"/>
              </w:rPr>
            </w:pPr>
            <w:r w:rsidRPr="00D95F4E">
              <w:rPr>
                <w:rFonts w:ascii="Times New Roman" w:eastAsia="Calibri" w:hAnsi="Times New Roman" w:cs="Times New Roman"/>
                <w:sz w:val="24"/>
                <w:szCs w:val="24"/>
              </w:rPr>
              <w:t>8. Материал графической и текстовой частей – пластик, дерево, металл.</w:t>
            </w:r>
          </w:p>
        </w:tc>
        <w:tc>
          <w:tcPr>
            <w:tcW w:w="4909" w:type="dxa"/>
          </w:tcPr>
          <w:p w:rsidR="00C577B3" w:rsidRPr="00D95F4E" w:rsidRDefault="00C577B3" w:rsidP="00D95F4E">
            <w:pPr>
              <w:widowControl w:val="0"/>
              <w:spacing w:after="0" w:line="240" w:lineRule="auto"/>
              <w:rPr>
                <w:rFonts w:ascii="Times New Roman" w:hAnsi="Times New Roman" w:cs="Times New Roman"/>
                <w:sz w:val="24"/>
                <w:szCs w:val="24"/>
              </w:rPr>
            </w:pPr>
            <w:r w:rsidRPr="00D95F4E">
              <w:rPr>
                <w:rFonts w:ascii="Times New Roman" w:hAnsi="Times New Roman" w:cs="Times New Roman"/>
                <w:sz w:val="24"/>
                <w:szCs w:val="24"/>
              </w:rPr>
              <w:t>1. Вывеска состоит из графической и текстовой частей.</w:t>
            </w:r>
          </w:p>
          <w:p w:rsidR="00C577B3" w:rsidRPr="00D95F4E" w:rsidRDefault="00C577B3" w:rsidP="00D95F4E">
            <w:pPr>
              <w:widowControl w:val="0"/>
              <w:spacing w:after="0" w:line="240" w:lineRule="auto"/>
              <w:rPr>
                <w:rFonts w:ascii="Times New Roman" w:hAnsi="Times New Roman" w:cs="Times New Roman"/>
                <w:sz w:val="24"/>
                <w:szCs w:val="24"/>
              </w:rPr>
            </w:pPr>
            <w:r w:rsidRPr="00D95F4E">
              <w:rPr>
                <w:rFonts w:ascii="Times New Roman" w:hAnsi="Times New Roman" w:cs="Times New Roman"/>
                <w:sz w:val="24"/>
                <w:szCs w:val="24"/>
              </w:rPr>
              <w:t>2. Текстовая часть в виде отдельно стоящих букв, объемных или плоскостных, световых или несветовых.</w:t>
            </w:r>
          </w:p>
          <w:p w:rsidR="00C577B3" w:rsidRPr="00D95F4E" w:rsidRDefault="00C577B3" w:rsidP="00D95F4E">
            <w:pPr>
              <w:widowControl w:val="0"/>
              <w:spacing w:after="0" w:line="240" w:lineRule="auto"/>
              <w:rPr>
                <w:rFonts w:ascii="Times New Roman" w:hAnsi="Times New Roman" w:cs="Times New Roman"/>
                <w:sz w:val="24"/>
                <w:szCs w:val="24"/>
              </w:rPr>
            </w:pPr>
            <w:r w:rsidRPr="00D95F4E">
              <w:rPr>
                <w:rFonts w:ascii="Times New Roman" w:hAnsi="Times New Roman" w:cs="Times New Roman"/>
                <w:sz w:val="24"/>
                <w:szCs w:val="24"/>
              </w:rPr>
              <w:t>3. Высота фриза – 700 мм.</w:t>
            </w:r>
          </w:p>
          <w:p w:rsidR="00C577B3" w:rsidRPr="00D95F4E" w:rsidRDefault="00C577B3" w:rsidP="00D95F4E">
            <w:pPr>
              <w:widowControl w:val="0"/>
              <w:spacing w:after="0" w:line="240" w:lineRule="auto"/>
              <w:rPr>
                <w:rFonts w:ascii="Times New Roman" w:hAnsi="Times New Roman" w:cs="Times New Roman"/>
                <w:sz w:val="24"/>
                <w:szCs w:val="24"/>
              </w:rPr>
            </w:pPr>
            <w:r w:rsidRPr="00D95F4E">
              <w:rPr>
                <w:rFonts w:ascii="Times New Roman" w:hAnsi="Times New Roman" w:cs="Times New Roman"/>
                <w:sz w:val="24"/>
                <w:szCs w:val="24"/>
              </w:rPr>
              <w:t>4. Высота текстовой части – не более 500 мм (2/3 высоты фриза); размещение: строго в границах фриза.</w:t>
            </w:r>
          </w:p>
          <w:p w:rsidR="00C577B3" w:rsidRPr="00D95F4E" w:rsidRDefault="00C577B3" w:rsidP="00D95F4E">
            <w:pPr>
              <w:widowControl w:val="0"/>
              <w:spacing w:after="0" w:line="240" w:lineRule="auto"/>
              <w:rPr>
                <w:rFonts w:ascii="Times New Roman" w:hAnsi="Times New Roman" w:cs="Times New Roman"/>
                <w:sz w:val="24"/>
                <w:szCs w:val="24"/>
              </w:rPr>
            </w:pPr>
            <w:r w:rsidRPr="00D95F4E">
              <w:rPr>
                <w:rFonts w:ascii="Times New Roman" w:hAnsi="Times New Roman" w:cs="Times New Roman"/>
                <w:sz w:val="24"/>
                <w:szCs w:val="24"/>
              </w:rPr>
              <w:t xml:space="preserve">5. Ширина вертикальной информационной панели должна быть равной ширине членения одного оконного переплета. </w:t>
            </w:r>
          </w:p>
          <w:p w:rsidR="00C577B3" w:rsidRPr="00D95F4E" w:rsidRDefault="00C577B3" w:rsidP="00D95F4E">
            <w:pPr>
              <w:widowControl w:val="0"/>
              <w:spacing w:after="0" w:line="240" w:lineRule="auto"/>
              <w:rPr>
                <w:rFonts w:ascii="Times New Roman" w:hAnsi="Times New Roman" w:cs="Times New Roman"/>
                <w:sz w:val="24"/>
                <w:szCs w:val="24"/>
              </w:rPr>
            </w:pPr>
            <w:r w:rsidRPr="00D95F4E">
              <w:rPr>
                <w:rFonts w:ascii="Times New Roman" w:hAnsi="Times New Roman" w:cs="Times New Roman"/>
                <w:sz w:val="24"/>
                <w:szCs w:val="24"/>
              </w:rPr>
              <w:t>6. Количество вертикальных информационных панелей – не более 1 на каждом фасаде.</w:t>
            </w:r>
          </w:p>
          <w:p w:rsidR="00C577B3" w:rsidRPr="00D95F4E" w:rsidRDefault="00C577B3" w:rsidP="00D95F4E">
            <w:pPr>
              <w:widowControl w:val="0"/>
              <w:spacing w:after="0" w:line="240" w:lineRule="auto"/>
              <w:rPr>
                <w:rFonts w:ascii="Times New Roman" w:hAnsi="Times New Roman" w:cs="Times New Roman"/>
                <w:sz w:val="24"/>
                <w:szCs w:val="24"/>
              </w:rPr>
            </w:pPr>
            <w:r w:rsidRPr="00D95F4E">
              <w:rPr>
                <w:rFonts w:ascii="Times New Roman" w:hAnsi="Times New Roman" w:cs="Times New Roman"/>
                <w:sz w:val="24"/>
                <w:szCs w:val="24"/>
              </w:rPr>
              <w:t xml:space="preserve">7. Колористическое решение фриза, вертикальной информационной панели </w:t>
            </w:r>
            <w:r w:rsidRPr="00D95F4E">
              <w:rPr>
                <w:rFonts w:ascii="Times New Roman" w:eastAsia="Calibri" w:hAnsi="Times New Roman" w:cs="Times New Roman"/>
                <w:sz w:val="24"/>
                <w:szCs w:val="24"/>
              </w:rPr>
              <w:t>определяется владельцем НТО и должно быть выполнено в е</w:t>
            </w:r>
            <w:r w:rsidRPr="00D95F4E">
              <w:rPr>
                <w:rFonts w:ascii="Times New Roman" w:hAnsi="Times New Roman" w:cs="Times New Roman"/>
                <w:sz w:val="24"/>
                <w:szCs w:val="24"/>
              </w:rPr>
              <w:t>дином RAL.</w:t>
            </w:r>
          </w:p>
          <w:p w:rsidR="00C577B3" w:rsidRPr="00D95F4E" w:rsidRDefault="00C577B3" w:rsidP="00D95F4E">
            <w:pPr>
              <w:widowControl w:val="0"/>
              <w:spacing w:after="0" w:line="240" w:lineRule="auto"/>
              <w:rPr>
                <w:rFonts w:ascii="Times New Roman" w:hAnsi="Times New Roman" w:cs="Times New Roman"/>
                <w:sz w:val="24"/>
                <w:szCs w:val="24"/>
              </w:rPr>
            </w:pPr>
            <w:r w:rsidRPr="00D95F4E">
              <w:rPr>
                <w:rFonts w:ascii="Times New Roman" w:hAnsi="Times New Roman" w:cs="Times New Roman"/>
                <w:sz w:val="24"/>
                <w:szCs w:val="24"/>
              </w:rPr>
              <w:t xml:space="preserve">8. Колористическое решение текстовой и графической частей </w:t>
            </w:r>
            <w:r w:rsidRPr="00D95F4E">
              <w:rPr>
                <w:rFonts w:ascii="Times New Roman" w:eastAsia="Calibri" w:hAnsi="Times New Roman" w:cs="Times New Roman"/>
                <w:sz w:val="24"/>
                <w:szCs w:val="24"/>
              </w:rPr>
              <w:t>определяется владельцем НТО</w:t>
            </w:r>
            <w:r w:rsidRPr="00D95F4E">
              <w:rPr>
                <w:rFonts w:ascii="Times New Roman" w:hAnsi="Times New Roman" w:cs="Times New Roman"/>
                <w:sz w:val="24"/>
                <w:szCs w:val="24"/>
              </w:rPr>
              <w:t>.</w:t>
            </w:r>
          </w:p>
          <w:p w:rsidR="00C577B3" w:rsidRPr="00D95F4E" w:rsidRDefault="00C577B3" w:rsidP="00D95F4E">
            <w:pPr>
              <w:widowControl w:val="0"/>
              <w:spacing w:after="0" w:line="240" w:lineRule="auto"/>
              <w:rPr>
                <w:rFonts w:ascii="Times New Roman" w:hAnsi="Times New Roman" w:cs="Times New Roman"/>
                <w:sz w:val="24"/>
                <w:szCs w:val="24"/>
              </w:rPr>
            </w:pPr>
            <w:r w:rsidRPr="00D95F4E">
              <w:rPr>
                <w:rFonts w:ascii="Times New Roman" w:hAnsi="Times New Roman" w:cs="Times New Roman"/>
                <w:sz w:val="24"/>
                <w:szCs w:val="24"/>
              </w:rPr>
              <w:t>9. Информация на вертикальной информационной панели – не более 50% от площади панели, не содержащая сведений рекламного характера.</w:t>
            </w:r>
          </w:p>
          <w:p w:rsidR="00C577B3" w:rsidRPr="00D95F4E" w:rsidRDefault="00C577B3" w:rsidP="00D95F4E">
            <w:pPr>
              <w:widowControl w:val="0"/>
              <w:spacing w:after="0" w:line="240" w:lineRule="auto"/>
              <w:rPr>
                <w:rFonts w:ascii="Times New Roman" w:hAnsi="Times New Roman" w:cs="Times New Roman"/>
                <w:sz w:val="24"/>
                <w:szCs w:val="24"/>
              </w:rPr>
            </w:pPr>
            <w:r w:rsidRPr="00D95F4E">
              <w:rPr>
                <w:rFonts w:ascii="Times New Roman" w:hAnsi="Times New Roman" w:cs="Times New Roman"/>
                <w:sz w:val="24"/>
                <w:szCs w:val="24"/>
              </w:rPr>
              <w:t>10. Материал фриза – композит, пластик, дерево (толщина не менее 5-10 мм); металл (толщина не менее 1,5 мм).</w:t>
            </w:r>
          </w:p>
          <w:p w:rsidR="00C577B3" w:rsidRPr="00D95F4E" w:rsidRDefault="00C577B3" w:rsidP="00D95F4E">
            <w:pPr>
              <w:pStyle w:val="a6"/>
              <w:widowControl w:val="0"/>
              <w:spacing w:after="0" w:line="240" w:lineRule="auto"/>
              <w:rPr>
                <w:rFonts w:ascii="Times New Roman" w:hAnsi="Times New Roman" w:cs="Times New Roman"/>
                <w:sz w:val="24"/>
                <w:szCs w:val="24"/>
              </w:rPr>
            </w:pPr>
            <w:r w:rsidRPr="00D95F4E">
              <w:rPr>
                <w:rFonts w:ascii="Times New Roman" w:hAnsi="Times New Roman" w:cs="Times New Roman"/>
                <w:sz w:val="24"/>
                <w:szCs w:val="24"/>
              </w:rPr>
              <w:t>11. Материал графической и текстовой частей – пластик, дерево, металл.</w:t>
            </w:r>
          </w:p>
        </w:tc>
      </w:tr>
    </w:tbl>
    <w:p w:rsidR="00C577B3" w:rsidRPr="00D95F4E" w:rsidRDefault="00C577B3" w:rsidP="00D95F4E">
      <w:pPr>
        <w:pStyle w:val="a6"/>
        <w:spacing w:after="0" w:line="240" w:lineRule="auto"/>
        <w:ind w:left="-567" w:right="-143"/>
        <w:rPr>
          <w:rFonts w:ascii="Times New Roman" w:hAnsi="Times New Roman" w:cs="Times New Roman"/>
          <w:sz w:val="24"/>
          <w:szCs w:val="24"/>
        </w:rPr>
      </w:pPr>
      <w:r w:rsidRPr="00D95F4E">
        <w:rPr>
          <w:rFonts w:ascii="Times New Roman" w:hAnsi="Times New Roman" w:cs="Times New Roman"/>
          <w:b/>
          <w:sz w:val="24"/>
          <w:szCs w:val="24"/>
        </w:rPr>
        <w:t>2.</w:t>
      </w:r>
      <w:r w:rsidRPr="00D95F4E">
        <w:rPr>
          <w:rFonts w:ascii="Times New Roman" w:hAnsi="Times New Roman" w:cs="Times New Roman"/>
          <w:sz w:val="24"/>
          <w:szCs w:val="24"/>
        </w:rPr>
        <w:t xml:space="preserve"> Графическое изображение типовых проектов НТО приведено в приложении 1 к настоящим Требованиям. </w:t>
      </w:r>
    </w:p>
    <w:p w:rsidR="00C577B3" w:rsidRPr="00D95F4E" w:rsidRDefault="00C577B3" w:rsidP="00D95F4E">
      <w:pPr>
        <w:widowControl w:val="0"/>
        <w:spacing w:after="0" w:line="240" w:lineRule="auto"/>
        <w:ind w:left="-567" w:right="-284" w:firstLine="709"/>
        <w:jc w:val="both"/>
        <w:rPr>
          <w:rFonts w:ascii="Times New Roman" w:hAnsi="Times New Roman" w:cs="Times New Roman"/>
          <w:sz w:val="24"/>
          <w:szCs w:val="24"/>
          <w:lang w:val="x-none"/>
        </w:rPr>
      </w:pPr>
    </w:p>
    <w:p w:rsidR="00C577B3" w:rsidRPr="00C577B3" w:rsidRDefault="00C577B3" w:rsidP="00C577B3">
      <w:pPr>
        <w:pStyle w:val="a6"/>
        <w:spacing w:after="0" w:line="240" w:lineRule="auto"/>
        <w:ind w:left="-426" w:right="-284" w:firstLine="568"/>
        <w:jc w:val="center"/>
        <w:rPr>
          <w:rFonts w:ascii="Times New Roman" w:hAnsi="Times New Roman" w:cs="Times New Roman"/>
          <w:b/>
          <w:bCs/>
          <w:sz w:val="24"/>
        </w:rPr>
      </w:pPr>
    </w:p>
    <w:p w:rsidR="00C577B3" w:rsidRPr="00C577B3" w:rsidRDefault="00C577B3" w:rsidP="00C577B3">
      <w:pPr>
        <w:pStyle w:val="a6"/>
        <w:spacing w:after="0" w:line="240" w:lineRule="auto"/>
        <w:ind w:left="-426" w:right="-284" w:firstLine="568"/>
        <w:jc w:val="center"/>
        <w:rPr>
          <w:rFonts w:ascii="Times New Roman" w:hAnsi="Times New Roman" w:cs="Times New Roman"/>
          <w:b/>
          <w:bCs/>
          <w:sz w:val="24"/>
        </w:rPr>
      </w:pPr>
    </w:p>
    <w:p w:rsidR="00C577B3" w:rsidRPr="00C577B3" w:rsidRDefault="00C577B3" w:rsidP="00C577B3">
      <w:pPr>
        <w:pStyle w:val="a6"/>
        <w:spacing w:after="0" w:line="240" w:lineRule="auto"/>
        <w:ind w:left="-426" w:right="-284" w:firstLine="568"/>
        <w:jc w:val="center"/>
        <w:rPr>
          <w:rFonts w:ascii="Times New Roman" w:hAnsi="Times New Roman" w:cs="Times New Roman"/>
          <w:b/>
          <w:bCs/>
          <w:sz w:val="24"/>
        </w:rPr>
      </w:pPr>
    </w:p>
    <w:p w:rsidR="00C577B3" w:rsidRPr="00C577B3" w:rsidRDefault="00C577B3" w:rsidP="00C577B3">
      <w:pPr>
        <w:pStyle w:val="a6"/>
        <w:spacing w:after="0" w:line="240" w:lineRule="auto"/>
        <w:ind w:left="-426" w:right="-284" w:firstLine="568"/>
        <w:jc w:val="center"/>
        <w:rPr>
          <w:rFonts w:ascii="Times New Roman" w:hAnsi="Times New Roman" w:cs="Times New Roman"/>
          <w:b/>
          <w:bCs/>
          <w:sz w:val="24"/>
        </w:rPr>
      </w:pPr>
    </w:p>
    <w:p w:rsidR="00C577B3" w:rsidRPr="00C577B3" w:rsidRDefault="00C577B3" w:rsidP="00C577B3">
      <w:pPr>
        <w:pStyle w:val="a6"/>
        <w:spacing w:after="0" w:line="240" w:lineRule="auto"/>
        <w:ind w:left="-426" w:right="-284" w:firstLine="568"/>
        <w:jc w:val="center"/>
        <w:rPr>
          <w:rFonts w:ascii="Times New Roman" w:hAnsi="Times New Roman" w:cs="Times New Roman"/>
          <w:b/>
          <w:bCs/>
          <w:sz w:val="24"/>
        </w:rPr>
      </w:pPr>
    </w:p>
    <w:p w:rsidR="00C577B3" w:rsidRPr="00C577B3" w:rsidRDefault="00C577B3" w:rsidP="00C577B3">
      <w:pPr>
        <w:pStyle w:val="a6"/>
        <w:tabs>
          <w:tab w:val="left" w:pos="4253"/>
        </w:tabs>
        <w:spacing w:after="0" w:line="240" w:lineRule="auto"/>
        <w:ind w:left="-567"/>
        <w:jc w:val="right"/>
        <w:rPr>
          <w:rFonts w:ascii="Times New Roman" w:hAnsi="Times New Roman" w:cs="Times New Roman"/>
          <w:bCs/>
          <w:sz w:val="24"/>
        </w:rPr>
      </w:pPr>
      <w:r w:rsidRPr="00C577B3">
        <w:rPr>
          <w:rFonts w:ascii="Times New Roman" w:hAnsi="Times New Roman" w:cs="Times New Roman"/>
          <w:bCs/>
          <w:sz w:val="24"/>
        </w:rPr>
        <w:lastRenderedPageBreak/>
        <w:t>Приложение 1</w:t>
      </w:r>
    </w:p>
    <w:p w:rsidR="00C577B3" w:rsidRPr="00C577B3" w:rsidRDefault="00C577B3" w:rsidP="00C577B3">
      <w:pPr>
        <w:pStyle w:val="a6"/>
        <w:spacing w:after="0" w:line="240" w:lineRule="auto"/>
        <w:ind w:left="-567"/>
        <w:jc w:val="right"/>
        <w:rPr>
          <w:rFonts w:ascii="Times New Roman" w:hAnsi="Times New Roman" w:cs="Times New Roman"/>
          <w:sz w:val="24"/>
        </w:rPr>
      </w:pPr>
      <w:r w:rsidRPr="00C577B3">
        <w:rPr>
          <w:rFonts w:ascii="Times New Roman" w:hAnsi="Times New Roman" w:cs="Times New Roman"/>
          <w:sz w:val="24"/>
        </w:rPr>
        <w:t xml:space="preserve">к Нормативным требованиям к внешнему </w:t>
      </w:r>
    </w:p>
    <w:p w:rsidR="00C577B3" w:rsidRPr="00C577B3" w:rsidRDefault="00C577B3" w:rsidP="00C577B3">
      <w:pPr>
        <w:pStyle w:val="a6"/>
        <w:spacing w:after="0" w:line="240" w:lineRule="auto"/>
        <w:ind w:left="-567"/>
        <w:jc w:val="right"/>
        <w:rPr>
          <w:rFonts w:ascii="Times New Roman" w:hAnsi="Times New Roman" w:cs="Times New Roman"/>
          <w:sz w:val="24"/>
        </w:rPr>
      </w:pPr>
      <w:r w:rsidRPr="00C577B3">
        <w:rPr>
          <w:rFonts w:ascii="Times New Roman" w:hAnsi="Times New Roman" w:cs="Times New Roman"/>
          <w:sz w:val="24"/>
        </w:rPr>
        <w:t>облику нестационарных торговых объектов</w:t>
      </w:r>
    </w:p>
    <w:p w:rsidR="00F7043C" w:rsidRDefault="00C577B3" w:rsidP="00C577B3">
      <w:pPr>
        <w:pStyle w:val="a6"/>
        <w:spacing w:after="0" w:line="240" w:lineRule="auto"/>
        <w:ind w:left="-567"/>
        <w:jc w:val="right"/>
        <w:rPr>
          <w:rFonts w:ascii="Times New Roman" w:hAnsi="Times New Roman" w:cs="Times New Roman"/>
          <w:sz w:val="24"/>
        </w:rPr>
      </w:pPr>
      <w:r w:rsidRPr="00C577B3">
        <w:rPr>
          <w:rFonts w:ascii="Times New Roman" w:hAnsi="Times New Roman" w:cs="Times New Roman"/>
          <w:sz w:val="24"/>
        </w:rPr>
        <w:t xml:space="preserve"> на территории Добрянского </w:t>
      </w:r>
      <w:r w:rsidR="00F7043C">
        <w:rPr>
          <w:rFonts w:ascii="Times New Roman" w:hAnsi="Times New Roman" w:cs="Times New Roman"/>
          <w:sz w:val="24"/>
        </w:rPr>
        <w:t xml:space="preserve">муниципального </w:t>
      </w:r>
      <w:r w:rsidRPr="00C577B3">
        <w:rPr>
          <w:rFonts w:ascii="Times New Roman" w:hAnsi="Times New Roman" w:cs="Times New Roman"/>
          <w:sz w:val="24"/>
        </w:rPr>
        <w:t>округа</w:t>
      </w:r>
      <w:r w:rsidR="00F7043C">
        <w:rPr>
          <w:rFonts w:ascii="Times New Roman" w:hAnsi="Times New Roman" w:cs="Times New Roman"/>
          <w:sz w:val="24"/>
        </w:rPr>
        <w:t xml:space="preserve"> </w:t>
      </w:r>
    </w:p>
    <w:p w:rsidR="00C577B3" w:rsidRPr="00C577B3" w:rsidRDefault="00F7043C" w:rsidP="00C577B3">
      <w:pPr>
        <w:pStyle w:val="a6"/>
        <w:spacing w:after="0" w:line="240" w:lineRule="auto"/>
        <w:ind w:left="-567"/>
        <w:jc w:val="right"/>
        <w:rPr>
          <w:rFonts w:ascii="Times New Roman" w:hAnsi="Times New Roman" w:cs="Times New Roman"/>
          <w:sz w:val="24"/>
        </w:rPr>
      </w:pPr>
      <w:r>
        <w:rPr>
          <w:rFonts w:ascii="Times New Roman" w:hAnsi="Times New Roman" w:cs="Times New Roman"/>
          <w:sz w:val="24"/>
        </w:rPr>
        <w:t>Пермского края</w:t>
      </w:r>
    </w:p>
    <w:p w:rsidR="00C577B3" w:rsidRPr="00C577B3" w:rsidRDefault="00C577B3" w:rsidP="00C577B3">
      <w:pPr>
        <w:pStyle w:val="a6"/>
        <w:tabs>
          <w:tab w:val="left" w:pos="4253"/>
        </w:tabs>
        <w:spacing w:after="0" w:line="240" w:lineRule="auto"/>
        <w:ind w:left="-567"/>
        <w:jc w:val="right"/>
        <w:rPr>
          <w:rFonts w:ascii="Times New Roman" w:hAnsi="Times New Roman" w:cs="Times New Roman"/>
          <w:bCs/>
          <w:sz w:val="24"/>
        </w:rPr>
      </w:pPr>
    </w:p>
    <w:p w:rsidR="00C577B3" w:rsidRPr="00C577B3" w:rsidRDefault="00C577B3" w:rsidP="00C577B3">
      <w:pPr>
        <w:pStyle w:val="a6"/>
        <w:tabs>
          <w:tab w:val="left" w:pos="4253"/>
        </w:tabs>
        <w:spacing w:after="0" w:line="240" w:lineRule="auto"/>
        <w:ind w:left="-567"/>
        <w:jc w:val="right"/>
        <w:rPr>
          <w:rFonts w:ascii="Times New Roman" w:hAnsi="Times New Roman" w:cs="Times New Roman"/>
          <w:b/>
          <w:bCs/>
          <w:sz w:val="24"/>
        </w:rPr>
      </w:pPr>
    </w:p>
    <w:p w:rsidR="00C577B3" w:rsidRPr="00F7043C" w:rsidRDefault="00C577B3" w:rsidP="00C577B3">
      <w:pPr>
        <w:spacing w:after="0" w:line="240" w:lineRule="auto"/>
        <w:jc w:val="center"/>
        <w:rPr>
          <w:rFonts w:ascii="Times New Roman" w:hAnsi="Times New Roman" w:cs="Times New Roman"/>
          <w:b/>
          <w:bCs/>
          <w:sz w:val="28"/>
          <w:szCs w:val="28"/>
        </w:rPr>
      </w:pPr>
      <w:r w:rsidRPr="00F7043C">
        <w:rPr>
          <w:rFonts w:ascii="Times New Roman" w:hAnsi="Times New Roman" w:cs="Times New Roman"/>
          <w:b/>
          <w:bCs/>
          <w:sz w:val="28"/>
          <w:szCs w:val="28"/>
        </w:rPr>
        <w:t xml:space="preserve">ГРАФИЧЕСКИЕ ИЗОБРАЖЕНИЯ </w:t>
      </w:r>
    </w:p>
    <w:p w:rsidR="00C577B3" w:rsidRPr="00F7043C" w:rsidRDefault="00C577B3" w:rsidP="00C577B3">
      <w:pPr>
        <w:pStyle w:val="a6"/>
        <w:spacing w:after="0" w:line="240" w:lineRule="auto"/>
        <w:ind w:left="-567" w:right="-285"/>
        <w:jc w:val="center"/>
        <w:rPr>
          <w:rFonts w:ascii="Times New Roman" w:hAnsi="Times New Roman" w:cs="Times New Roman"/>
          <w:b/>
          <w:bCs/>
          <w:sz w:val="28"/>
          <w:szCs w:val="28"/>
        </w:rPr>
      </w:pPr>
      <w:r w:rsidRPr="00F7043C">
        <w:rPr>
          <w:rFonts w:ascii="Times New Roman" w:hAnsi="Times New Roman" w:cs="Times New Roman"/>
          <w:b/>
          <w:bCs/>
          <w:sz w:val="28"/>
          <w:szCs w:val="28"/>
        </w:rPr>
        <w:t>типовых архитектурных решений внешнего вида</w:t>
      </w:r>
    </w:p>
    <w:p w:rsidR="00C577B3" w:rsidRPr="00F7043C" w:rsidRDefault="00C577B3" w:rsidP="00C577B3">
      <w:pPr>
        <w:pStyle w:val="a6"/>
        <w:spacing w:after="0" w:line="240" w:lineRule="auto"/>
        <w:ind w:left="-567" w:right="-285"/>
        <w:jc w:val="center"/>
        <w:rPr>
          <w:rFonts w:ascii="Times New Roman" w:hAnsi="Times New Roman" w:cs="Times New Roman"/>
          <w:b/>
          <w:bCs/>
          <w:sz w:val="28"/>
          <w:szCs w:val="28"/>
        </w:rPr>
      </w:pPr>
      <w:r w:rsidRPr="00F7043C">
        <w:rPr>
          <w:rFonts w:ascii="Times New Roman" w:hAnsi="Times New Roman" w:cs="Times New Roman"/>
          <w:b/>
          <w:bCs/>
          <w:sz w:val="28"/>
          <w:szCs w:val="28"/>
        </w:rPr>
        <w:t>нестационарных торговых объектов на территории</w:t>
      </w:r>
    </w:p>
    <w:p w:rsidR="00C577B3" w:rsidRPr="00F7043C" w:rsidRDefault="00C577B3" w:rsidP="00C577B3">
      <w:pPr>
        <w:pStyle w:val="a6"/>
        <w:spacing w:after="0" w:line="240" w:lineRule="auto"/>
        <w:ind w:left="-567" w:right="-285"/>
        <w:jc w:val="center"/>
        <w:rPr>
          <w:rFonts w:ascii="Times New Roman" w:hAnsi="Times New Roman" w:cs="Times New Roman"/>
          <w:sz w:val="28"/>
          <w:szCs w:val="28"/>
        </w:rPr>
      </w:pPr>
      <w:r w:rsidRPr="00F7043C">
        <w:rPr>
          <w:rFonts w:ascii="Times New Roman" w:hAnsi="Times New Roman" w:cs="Times New Roman"/>
          <w:b/>
          <w:bCs/>
          <w:sz w:val="28"/>
          <w:szCs w:val="28"/>
        </w:rPr>
        <w:t xml:space="preserve">Добрянского </w:t>
      </w:r>
      <w:r w:rsidR="00F7043C">
        <w:rPr>
          <w:rFonts w:ascii="Times New Roman" w:hAnsi="Times New Roman" w:cs="Times New Roman"/>
          <w:b/>
          <w:sz w:val="28"/>
          <w:szCs w:val="28"/>
        </w:rPr>
        <w:t xml:space="preserve">муниципального </w:t>
      </w:r>
      <w:r w:rsidRPr="00F7043C">
        <w:rPr>
          <w:rFonts w:ascii="Times New Roman" w:hAnsi="Times New Roman" w:cs="Times New Roman"/>
          <w:b/>
          <w:sz w:val="28"/>
          <w:szCs w:val="28"/>
        </w:rPr>
        <w:t>округа</w:t>
      </w:r>
      <w:r w:rsidR="00F7043C">
        <w:rPr>
          <w:rFonts w:ascii="Times New Roman" w:hAnsi="Times New Roman" w:cs="Times New Roman"/>
          <w:b/>
          <w:sz w:val="28"/>
          <w:szCs w:val="28"/>
        </w:rPr>
        <w:t xml:space="preserve"> Пермского края</w:t>
      </w:r>
    </w:p>
    <w:p w:rsidR="00C577B3" w:rsidRPr="00C577B3" w:rsidRDefault="00C577B3" w:rsidP="00C577B3">
      <w:pPr>
        <w:pStyle w:val="a6"/>
        <w:spacing w:after="0" w:line="240" w:lineRule="auto"/>
        <w:ind w:left="-567"/>
        <w:rPr>
          <w:rFonts w:ascii="Times New Roman" w:hAnsi="Times New Roman" w:cs="Times New Roman"/>
          <w:b/>
        </w:rPr>
      </w:pP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rPr>
        <w:t xml:space="preserve">  </w:t>
      </w:r>
    </w:p>
    <w:p w:rsidR="00C577B3" w:rsidRPr="00C577B3" w:rsidRDefault="00C577B3" w:rsidP="00C577B3">
      <w:pPr>
        <w:spacing w:after="0" w:line="240" w:lineRule="auto"/>
        <w:ind w:left="-567"/>
        <w:rPr>
          <w:rFonts w:ascii="Times New Roman" w:hAnsi="Times New Roman" w:cs="Times New Roman"/>
          <w:b/>
          <w:sz w:val="28"/>
          <w:szCs w:val="28"/>
        </w:rPr>
      </w:pP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b/>
          <w:sz w:val="28"/>
          <w:szCs w:val="28"/>
        </w:rPr>
        <w:t>Павильон:</w:t>
      </w: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b/>
          <w:noProof/>
          <w:sz w:val="28"/>
          <w:szCs w:val="28"/>
        </w:rPr>
        <w:drawing>
          <wp:inline distT="0" distB="0" distL="0" distR="0" wp14:anchorId="3EA4A72F" wp14:editId="4DAE8220">
            <wp:extent cx="4267200" cy="28384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r w:rsidRPr="00C577B3">
        <w:rPr>
          <w:rFonts w:ascii="Times New Roman" w:hAnsi="Times New Roman" w:cs="Times New Roman"/>
          <w:b/>
          <w:sz w:val="28"/>
          <w:szCs w:val="28"/>
        </w:rPr>
        <w:t xml:space="preserve">     </w:t>
      </w:r>
      <w:r w:rsidRPr="00C577B3">
        <w:rPr>
          <w:rFonts w:ascii="Times New Roman" w:hAnsi="Times New Roman" w:cs="Times New Roman"/>
          <w:b/>
          <w:noProof/>
          <w:sz w:val="28"/>
          <w:szCs w:val="28"/>
        </w:rPr>
        <w:drawing>
          <wp:inline distT="0" distB="0" distL="0" distR="0" wp14:anchorId="3AC2ED7A" wp14:editId="631D31B7">
            <wp:extent cx="4695825" cy="32385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5825" cy="3238500"/>
                    </a:xfrm>
                    <a:prstGeom prst="rect">
                      <a:avLst/>
                    </a:prstGeom>
                    <a:noFill/>
                    <a:ln>
                      <a:noFill/>
                    </a:ln>
                  </pic:spPr>
                </pic:pic>
              </a:graphicData>
            </a:graphic>
          </wp:inline>
        </w:drawing>
      </w:r>
    </w:p>
    <w:p w:rsidR="00C577B3" w:rsidRPr="00C577B3" w:rsidRDefault="00C577B3" w:rsidP="00C577B3">
      <w:pPr>
        <w:pStyle w:val="a6"/>
        <w:spacing w:after="0" w:line="240" w:lineRule="auto"/>
        <w:ind w:left="-567"/>
        <w:rPr>
          <w:rFonts w:ascii="Times New Roman" w:hAnsi="Times New Roman" w:cs="Times New Roman"/>
          <w:b/>
          <w:noProof/>
        </w:rPr>
      </w:pPr>
    </w:p>
    <w:p w:rsidR="00C577B3" w:rsidRPr="00C577B3" w:rsidRDefault="00C577B3" w:rsidP="00C577B3">
      <w:pPr>
        <w:pStyle w:val="a6"/>
        <w:spacing w:after="0" w:line="240" w:lineRule="auto"/>
        <w:ind w:left="-567"/>
        <w:rPr>
          <w:rFonts w:ascii="Times New Roman" w:hAnsi="Times New Roman" w:cs="Times New Roman"/>
          <w:b/>
          <w:noProof/>
        </w:rPr>
      </w:pPr>
    </w:p>
    <w:p w:rsidR="00C577B3" w:rsidRPr="00C577B3" w:rsidRDefault="00C577B3" w:rsidP="00C577B3">
      <w:pPr>
        <w:pStyle w:val="a6"/>
        <w:spacing w:after="0" w:line="240" w:lineRule="auto"/>
        <w:ind w:left="-567"/>
        <w:rPr>
          <w:rFonts w:ascii="Times New Roman" w:hAnsi="Times New Roman" w:cs="Times New Roman"/>
          <w:b/>
          <w:noProof/>
        </w:rPr>
      </w:pPr>
    </w:p>
    <w:p w:rsidR="00F7043C" w:rsidRDefault="00F7043C" w:rsidP="00C577B3">
      <w:pPr>
        <w:pStyle w:val="a6"/>
        <w:spacing w:after="0" w:line="240" w:lineRule="auto"/>
        <w:ind w:left="-567"/>
        <w:rPr>
          <w:rFonts w:ascii="Times New Roman" w:hAnsi="Times New Roman" w:cs="Times New Roman"/>
          <w:b/>
        </w:rPr>
      </w:pPr>
    </w:p>
    <w:p w:rsidR="00C577B3" w:rsidRPr="00F7043C" w:rsidRDefault="00C577B3" w:rsidP="00C577B3">
      <w:pPr>
        <w:pStyle w:val="a6"/>
        <w:spacing w:after="0" w:line="240" w:lineRule="auto"/>
        <w:ind w:left="-567"/>
        <w:rPr>
          <w:rFonts w:ascii="Times New Roman" w:hAnsi="Times New Roman" w:cs="Times New Roman"/>
          <w:b/>
          <w:sz w:val="28"/>
          <w:szCs w:val="28"/>
        </w:rPr>
      </w:pPr>
      <w:r w:rsidRPr="00F7043C">
        <w:rPr>
          <w:rFonts w:ascii="Times New Roman" w:hAnsi="Times New Roman" w:cs="Times New Roman"/>
          <w:b/>
          <w:sz w:val="28"/>
          <w:szCs w:val="28"/>
        </w:rPr>
        <w:lastRenderedPageBreak/>
        <w:t>Киоск:</w:t>
      </w:r>
    </w:p>
    <w:p w:rsidR="00C577B3" w:rsidRPr="00C577B3" w:rsidRDefault="00C577B3" w:rsidP="00C577B3">
      <w:pPr>
        <w:spacing w:after="0" w:line="240" w:lineRule="auto"/>
        <w:ind w:left="-567"/>
        <w:rPr>
          <w:rFonts w:ascii="Times New Roman" w:hAnsi="Times New Roman" w:cs="Times New Roman"/>
        </w:rPr>
      </w:pPr>
      <w:r w:rsidRPr="00C577B3">
        <w:rPr>
          <w:rFonts w:ascii="Times New Roman" w:hAnsi="Times New Roman" w:cs="Times New Roman"/>
          <w:noProof/>
        </w:rPr>
        <w:drawing>
          <wp:inline distT="0" distB="0" distL="0" distR="0" wp14:anchorId="720935DC" wp14:editId="666426D7">
            <wp:extent cx="4343400" cy="35623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3400" cy="3562350"/>
                    </a:xfrm>
                    <a:prstGeom prst="rect">
                      <a:avLst/>
                    </a:prstGeom>
                    <a:noFill/>
                    <a:ln>
                      <a:noFill/>
                    </a:ln>
                  </pic:spPr>
                </pic:pic>
              </a:graphicData>
            </a:graphic>
          </wp:inline>
        </w:drawing>
      </w:r>
      <w:r w:rsidRPr="00C577B3">
        <w:rPr>
          <w:rFonts w:ascii="Times New Roman" w:hAnsi="Times New Roman" w:cs="Times New Roman"/>
        </w:rPr>
        <w:t xml:space="preserve">     </w:t>
      </w: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r w:rsidRPr="00C577B3">
        <w:rPr>
          <w:rFonts w:ascii="Times New Roman" w:hAnsi="Times New Roman" w:cs="Times New Roman"/>
        </w:rPr>
        <w:t xml:space="preserve">     </w:t>
      </w:r>
      <w:r w:rsidRPr="00C577B3">
        <w:rPr>
          <w:rFonts w:ascii="Times New Roman" w:hAnsi="Times New Roman" w:cs="Times New Roman"/>
          <w:noProof/>
        </w:rPr>
        <w:drawing>
          <wp:inline distT="0" distB="0" distL="0" distR="0" wp14:anchorId="2B32F1EE" wp14:editId="5C77F98C">
            <wp:extent cx="4429125" cy="30194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29125" cy="3019425"/>
                    </a:xfrm>
                    <a:prstGeom prst="rect">
                      <a:avLst/>
                    </a:prstGeom>
                    <a:noFill/>
                    <a:ln>
                      <a:noFill/>
                    </a:ln>
                  </pic:spPr>
                </pic:pic>
              </a:graphicData>
            </a:graphic>
          </wp:inline>
        </w:drawing>
      </w:r>
    </w:p>
    <w:p w:rsidR="00C577B3" w:rsidRPr="00C577B3" w:rsidRDefault="00C577B3" w:rsidP="00C577B3">
      <w:pPr>
        <w:pStyle w:val="a6"/>
        <w:spacing w:after="0" w:line="240" w:lineRule="auto"/>
        <w:ind w:left="-567" w:right="-285"/>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F7043C" w:rsidRPr="00C577B3" w:rsidRDefault="00F7043C"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color w:val="000000"/>
          <w:sz w:val="28"/>
          <w:szCs w:val="28"/>
        </w:rPr>
      </w:pPr>
    </w:p>
    <w:p w:rsidR="00C577B3" w:rsidRPr="00C577B3" w:rsidRDefault="00C577B3" w:rsidP="00C577B3">
      <w:pPr>
        <w:spacing w:after="0" w:line="240" w:lineRule="auto"/>
        <w:rPr>
          <w:rFonts w:ascii="Times New Roman" w:hAnsi="Times New Roman" w:cs="Times New Roman"/>
          <w:b/>
          <w:sz w:val="28"/>
          <w:szCs w:val="28"/>
        </w:rPr>
      </w:pPr>
    </w:p>
    <w:p w:rsidR="00C577B3" w:rsidRPr="00C577B3" w:rsidRDefault="00C577B3" w:rsidP="00C577B3">
      <w:pPr>
        <w:spacing w:after="0" w:line="240" w:lineRule="auto"/>
        <w:rPr>
          <w:rFonts w:ascii="Times New Roman" w:hAnsi="Times New Roman" w:cs="Times New Roman"/>
          <w:b/>
          <w:sz w:val="28"/>
          <w:szCs w:val="28"/>
        </w:rPr>
      </w:pPr>
    </w:p>
    <w:p w:rsidR="00C577B3" w:rsidRPr="00F7043C" w:rsidRDefault="00C577B3" w:rsidP="00C577B3">
      <w:pPr>
        <w:pStyle w:val="a6"/>
        <w:spacing w:after="0" w:line="240" w:lineRule="auto"/>
        <w:rPr>
          <w:rFonts w:ascii="Times New Roman" w:hAnsi="Times New Roman" w:cs="Times New Roman"/>
          <w:sz w:val="28"/>
          <w:szCs w:val="28"/>
        </w:rPr>
      </w:pPr>
      <w:r w:rsidRPr="00C577B3">
        <w:rPr>
          <w:rFonts w:ascii="Times New Roman" w:hAnsi="Times New Roman" w:cs="Times New Roman"/>
          <w:szCs w:val="28"/>
        </w:rPr>
        <w:lastRenderedPageBreak/>
        <w:t xml:space="preserve">                                                          </w:t>
      </w:r>
      <w:r w:rsidR="00F7043C">
        <w:rPr>
          <w:rFonts w:ascii="Times New Roman" w:hAnsi="Times New Roman" w:cs="Times New Roman"/>
          <w:szCs w:val="28"/>
        </w:rPr>
        <w:t xml:space="preserve">                                  </w:t>
      </w:r>
      <w:r w:rsidRPr="00F7043C">
        <w:rPr>
          <w:rFonts w:ascii="Times New Roman" w:hAnsi="Times New Roman" w:cs="Times New Roman"/>
          <w:sz w:val="28"/>
          <w:szCs w:val="28"/>
        </w:rPr>
        <w:t>Приложение 3</w:t>
      </w:r>
    </w:p>
    <w:p w:rsidR="00C577B3" w:rsidRPr="00C577B3" w:rsidRDefault="00C577B3" w:rsidP="00C577B3">
      <w:pPr>
        <w:pStyle w:val="afd"/>
        <w:ind w:left="5103" w:right="-545"/>
        <w:rPr>
          <w:rFonts w:ascii="Times New Roman" w:hAnsi="Times New Roman"/>
          <w:sz w:val="28"/>
          <w:szCs w:val="28"/>
        </w:rPr>
      </w:pPr>
      <w:r w:rsidRPr="00C577B3">
        <w:rPr>
          <w:rFonts w:ascii="Times New Roman" w:hAnsi="Times New Roman"/>
          <w:sz w:val="28"/>
          <w:szCs w:val="28"/>
        </w:rPr>
        <w:t xml:space="preserve">к приказу управления имущественных и земельных отношений администрации Добрянского </w:t>
      </w:r>
      <w:r w:rsidR="00F7043C">
        <w:rPr>
          <w:rFonts w:ascii="Times New Roman" w:hAnsi="Times New Roman"/>
          <w:sz w:val="28"/>
          <w:szCs w:val="28"/>
        </w:rPr>
        <w:t>муниципального</w:t>
      </w:r>
      <w:r w:rsidRPr="00C577B3">
        <w:rPr>
          <w:rFonts w:ascii="Times New Roman" w:hAnsi="Times New Roman"/>
          <w:sz w:val="28"/>
          <w:szCs w:val="28"/>
        </w:rPr>
        <w:t xml:space="preserve"> округа</w:t>
      </w:r>
      <w:r w:rsidR="00F7043C">
        <w:rPr>
          <w:rFonts w:ascii="Times New Roman" w:hAnsi="Times New Roman"/>
          <w:sz w:val="28"/>
          <w:szCs w:val="28"/>
        </w:rPr>
        <w:t xml:space="preserve"> Пермского края</w:t>
      </w:r>
      <w:r w:rsidRPr="00C577B3">
        <w:rPr>
          <w:rFonts w:ascii="Times New Roman" w:hAnsi="Times New Roman"/>
          <w:sz w:val="28"/>
          <w:szCs w:val="28"/>
        </w:rPr>
        <w:t xml:space="preserve"> </w:t>
      </w:r>
    </w:p>
    <w:p w:rsidR="00C577B3" w:rsidRPr="00C577B3" w:rsidRDefault="00C577B3" w:rsidP="00C577B3">
      <w:pPr>
        <w:pStyle w:val="afd"/>
        <w:ind w:left="5103" w:right="-545"/>
        <w:rPr>
          <w:rFonts w:ascii="Times New Roman" w:hAnsi="Times New Roman"/>
          <w:sz w:val="28"/>
          <w:szCs w:val="28"/>
        </w:rPr>
      </w:pPr>
      <w:r w:rsidRPr="00C577B3">
        <w:rPr>
          <w:rFonts w:ascii="Times New Roman" w:hAnsi="Times New Roman"/>
          <w:sz w:val="28"/>
          <w:szCs w:val="28"/>
        </w:rPr>
        <w:t xml:space="preserve">от </w:t>
      </w:r>
      <w:r w:rsidR="006064C5">
        <w:rPr>
          <w:rFonts w:ascii="Times New Roman" w:hAnsi="Times New Roman"/>
          <w:bCs/>
          <w:sz w:val="28"/>
          <w:szCs w:val="28"/>
        </w:rPr>
        <w:t>17</w:t>
      </w:r>
      <w:r w:rsidRPr="00C577B3">
        <w:rPr>
          <w:rFonts w:ascii="Times New Roman" w:hAnsi="Times New Roman"/>
          <w:sz w:val="28"/>
          <w:szCs w:val="28"/>
        </w:rPr>
        <w:t>.</w:t>
      </w:r>
      <w:r w:rsidR="00F7043C">
        <w:rPr>
          <w:rFonts w:ascii="Times New Roman" w:hAnsi="Times New Roman"/>
          <w:sz w:val="28"/>
          <w:szCs w:val="28"/>
        </w:rPr>
        <w:t>02</w:t>
      </w:r>
      <w:r w:rsidRPr="00C577B3">
        <w:rPr>
          <w:rFonts w:ascii="Times New Roman" w:hAnsi="Times New Roman"/>
          <w:sz w:val="28"/>
          <w:szCs w:val="28"/>
        </w:rPr>
        <w:t>.202</w:t>
      </w:r>
      <w:r w:rsidR="00F7043C">
        <w:rPr>
          <w:rFonts w:ascii="Times New Roman" w:hAnsi="Times New Roman"/>
          <w:sz w:val="28"/>
          <w:szCs w:val="28"/>
        </w:rPr>
        <w:t>5</w:t>
      </w:r>
      <w:r w:rsidRPr="00C577B3">
        <w:rPr>
          <w:rFonts w:ascii="Times New Roman" w:hAnsi="Times New Roman"/>
          <w:sz w:val="28"/>
          <w:szCs w:val="28"/>
        </w:rPr>
        <w:t xml:space="preserve"> № </w:t>
      </w:r>
      <w:r w:rsidR="006064C5">
        <w:rPr>
          <w:rFonts w:ascii="Times New Roman" w:hAnsi="Times New Roman"/>
          <w:bCs/>
          <w:sz w:val="28"/>
          <w:szCs w:val="28"/>
        </w:rPr>
        <w:t>19</w:t>
      </w:r>
    </w:p>
    <w:p w:rsidR="00C577B3" w:rsidRPr="00C577B3" w:rsidRDefault="00C577B3" w:rsidP="00C577B3">
      <w:pPr>
        <w:spacing w:after="0" w:line="240" w:lineRule="auto"/>
        <w:jc w:val="center"/>
        <w:rPr>
          <w:rFonts w:ascii="Times New Roman" w:hAnsi="Times New Roman" w:cs="Times New Roman"/>
          <w:b/>
        </w:rPr>
      </w:pPr>
    </w:p>
    <w:p w:rsidR="00C577B3" w:rsidRPr="00C577B3" w:rsidRDefault="00C577B3" w:rsidP="00C577B3">
      <w:pPr>
        <w:spacing w:after="0" w:line="240" w:lineRule="auto"/>
        <w:ind w:right="-1" w:firstLine="709"/>
        <w:jc w:val="center"/>
        <w:rPr>
          <w:rFonts w:ascii="Times New Roman" w:hAnsi="Times New Roman" w:cs="Times New Roman"/>
        </w:rPr>
      </w:pPr>
    </w:p>
    <w:p w:rsidR="00C577B3" w:rsidRPr="00AA1554" w:rsidRDefault="00C577B3" w:rsidP="00C577B3">
      <w:pPr>
        <w:autoSpaceDE w:val="0"/>
        <w:autoSpaceDN w:val="0"/>
        <w:adjustRightInd w:val="0"/>
        <w:spacing w:after="0" w:line="240" w:lineRule="auto"/>
        <w:ind w:left="5670" w:right="-144"/>
        <w:outlineLvl w:val="2"/>
        <w:rPr>
          <w:rFonts w:ascii="Times New Roman" w:hAnsi="Times New Roman" w:cs="Times New Roman"/>
          <w:bCs/>
          <w:color w:val="000000"/>
          <w:sz w:val="24"/>
          <w:szCs w:val="24"/>
        </w:rPr>
      </w:pPr>
      <w:r w:rsidRPr="00AA1554">
        <w:rPr>
          <w:rFonts w:ascii="Times New Roman" w:hAnsi="Times New Roman" w:cs="Times New Roman"/>
          <w:bCs/>
          <w:color w:val="000000"/>
          <w:sz w:val="24"/>
          <w:szCs w:val="24"/>
        </w:rPr>
        <w:t>Организатор открытого аукциона:</w:t>
      </w:r>
    </w:p>
    <w:p w:rsidR="00C577B3" w:rsidRPr="00AA1554"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r w:rsidRPr="00AA1554">
        <w:rPr>
          <w:rFonts w:ascii="Times New Roman" w:hAnsi="Times New Roman" w:cs="Times New Roman"/>
          <w:bCs/>
          <w:color w:val="000000"/>
          <w:sz w:val="24"/>
          <w:szCs w:val="24"/>
        </w:rPr>
        <w:t xml:space="preserve">Управление имущественных и земельных отношений администрации Добрянского </w:t>
      </w:r>
      <w:r w:rsidR="00F7043C" w:rsidRPr="00AA1554">
        <w:rPr>
          <w:rFonts w:ascii="Times New Roman" w:hAnsi="Times New Roman" w:cs="Times New Roman"/>
          <w:bCs/>
          <w:color w:val="000000"/>
          <w:sz w:val="24"/>
          <w:szCs w:val="24"/>
        </w:rPr>
        <w:t>муниципального</w:t>
      </w:r>
      <w:r w:rsidRPr="00AA1554">
        <w:rPr>
          <w:rFonts w:ascii="Times New Roman" w:hAnsi="Times New Roman" w:cs="Times New Roman"/>
          <w:bCs/>
          <w:color w:val="000000"/>
          <w:sz w:val="24"/>
          <w:szCs w:val="24"/>
        </w:rPr>
        <w:t xml:space="preserve"> округа</w:t>
      </w:r>
      <w:r w:rsidR="00F7043C" w:rsidRPr="00AA1554">
        <w:rPr>
          <w:rFonts w:ascii="Times New Roman" w:hAnsi="Times New Roman" w:cs="Times New Roman"/>
          <w:bCs/>
          <w:color w:val="000000"/>
          <w:sz w:val="24"/>
          <w:szCs w:val="24"/>
        </w:rPr>
        <w:t xml:space="preserve"> Пермского края</w:t>
      </w:r>
    </w:p>
    <w:p w:rsidR="00C577B3" w:rsidRPr="00AA1554"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p>
    <w:p w:rsidR="00C577B3" w:rsidRPr="00AA1554"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r w:rsidRPr="00AA1554">
        <w:rPr>
          <w:rFonts w:ascii="Times New Roman" w:hAnsi="Times New Roman" w:cs="Times New Roman"/>
          <w:bCs/>
          <w:color w:val="000000"/>
          <w:sz w:val="24"/>
          <w:szCs w:val="24"/>
        </w:rPr>
        <w:t>Наименование Оператора электронной площадки:</w:t>
      </w:r>
    </w:p>
    <w:p w:rsidR="00C577B3" w:rsidRPr="00AA1554"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sz w:val="24"/>
          <w:szCs w:val="24"/>
          <w:u w:val="single"/>
        </w:rPr>
      </w:pPr>
      <w:r w:rsidRPr="00AA1554">
        <w:rPr>
          <w:rFonts w:ascii="Times New Roman" w:hAnsi="Times New Roman" w:cs="Times New Roman"/>
          <w:bCs/>
          <w:sz w:val="24"/>
          <w:szCs w:val="24"/>
          <w:u w:val="single"/>
        </w:rPr>
        <w:t>АО «Сбербанк-АСТ»</w:t>
      </w:r>
    </w:p>
    <w:p w:rsidR="00C577B3" w:rsidRPr="00AA1554"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r w:rsidRPr="00AA1554">
        <w:rPr>
          <w:rFonts w:ascii="Times New Roman" w:hAnsi="Times New Roman" w:cs="Times New Roman"/>
          <w:bCs/>
          <w:color w:val="000000"/>
          <w:sz w:val="24"/>
          <w:szCs w:val="24"/>
        </w:rPr>
        <w:t>Реестровый номер торгов:</w:t>
      </w:r>
    </w:p>
    <w:p w:rsidR="00C577B3" w:rsidRPr="00AA1554"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sz w:val="24"/>
          <w:szCs w:val="24"/>
        </w:rPr>
      </w:pPr>
      <w:r w:rsidRPr="00AA1554">
        <w:rPr>
          <w:rFonts w:ascii="Times New Roman" w:hAnsi="Times New Roman" w:cs="Times New Roman"/>
          <w:sz w:val="24"/>
          <w:szCs w:val="24"/>
          <w:shd w:val="clear" w:color="auto" w:fill="FFFFFF"/>
        </w:rPr>
        <w:t>SBR</w:t>
      </w:r>
    </w:p>
    <w:p w:rsidR="00C577B3" w:rsidRPr="00C577B3" w:rsidRDefault="00C577B3" w:rsidP="00C577B3">
      <w:pPr>
        <w:pStyle w:val="6"/>
        <w:ind w:left="3261" w:right="-144" w:firstLine="720"/>
        <w:jc w:val="center"/>
        <w:rPr>
          <w:rStyle w:val="aff"/>
          <w:b w:val="0"/>
          <w:bCs w:val="0"/>
          <w:i/>
          <w:sz w:val="20"/>
        </w:rPr>
      </w:pPr>
      <w:r w:rsidRPr="00C577B3">
        <w:rPr>
          <w:rStyle w:val="aff"/>
          <w:b w:val="0"/>
          <w:bCs w:val="0"/>
          <w:i/>
          <w:sz w:val="20"/>
        </w:rPr>
        <w:t>(код торгов)</w:t>
      </w:r>
    </w:p>
    <w:p w:rsidR="00C577B3" w:rsidRPr="00C577B3" w:rsidRDefault="00C577B3" w:rsidP="00C577B3">
      <w:pPr>
        <w:pStyle w:val="6"/>
        <w:ind w:left="-567" w:right="-144" w:firstLine="720"/>
        <w:jc w:val="center"/>
        <w:rPr>
          <w:rStyle w:val="aff"/>
          <w:b w:val="0"/>
          <w:bCs w:val="0"/>
          <w:sz w:val="24"/>
          <w:szCs w:val="24"/>
        </w:rPr>
      </w:pPr>
    </w:p>
    <w:p w:rsidR="00C577B3" w:rsidRPr="00C577B3" w:rsidRDefault="00C577B3" w:rsidP="00C577B3">
      <w:pPr>
        <w:pStyle w:val="6"/>
        <w:ind w:left="-567" w:right="-144" w:firstLine="720"/>
        <w:jc w:val="center"/>
        <w:rPr>
          <w:rStyle w:val="aff"/>
          <w:bCs w:val="0"/>
          <w:i/>
          <w:sz w:val="24"/>
          <w:szCs w:val="24"/>
        </w:rPr>
      </w:pPr>
      <w:r w:rsidRPr="00C577B3">
        <w:rPr>
          <w:rStyle w:val="aff"/>
          <w:bCs w:val="0"/>
          <w:sz w:val="24"/>
          <w:szCs w:val="24"/>
        </w:rPr>
        <w:t>ЗАЯВКА</w:t>
      </w:r>
    </w:p>
    <w:p w:rsidR="00C577B3" w:rsidRPr="00C577B3" w:rsidRDefault="00C577B3" w:rsidP="00C577B3">
      <w:pPr>
        <w:pStyle w:val="6"/>
        <w:ind w:left="-567" w:right="-144" w:firstLine="720"/>
        <w:jc w:val="center"/>
        <w:rPr>
          <w:rStyle w:val="aff"/>
          <w:bCs w:val="0"/>
          <w:sz w:val="24"/>
          <w:szCs w:val="24"/>
        </w:rPr>
      </w:pPr>
      <w:r w:rsidRPr="00C577B3">
        <w:rPr>
          <w:rStyle w:val="aff"/>
          <w:bCs w:val="0"/>
          <w:sz w:val="24"/>
          <w:szCs w:val="24"/>
        </w:rPr>
        <w:t xml:space="preserve">на участие в аукционе в электронной форме на право заключения договора </w:t>
      </w:r>
      <w:r w:rsidRPr="00C577B3">
        <w:rPr>
          <w:rStyle w:val="aff"/>
          <w:bCs w:val="0"/>
          <w:sz w:val="24"/>
          <w:szCs w:val="24"/>
        </w:rPr>
        <w:br/>
        <w:t xml:space="preserve">на размещение нестационарного торгового объекта, назначенном на </w:t>
      </w:r>
    </w:p>
    <w:p w:rsidR="00C577B3" w:rsidRPr="00C577B3" w:rsidRDefault="00F7043C" w:rsidP="00C577B3">
      <w:pPr>
        <w:pStyle w:val="6"/>
        <w:ind w:left="-567" w:right="-144" w:firstLine="720"/>
        <w:jc w:val="center"/>
        <w:rPr>
          <w:rStyle w:val="aff"/>
          <w:b w:val="0"/>
          <w:bCs w:val="0"/>
          <w:sz w:val="24"/>
          <w:szCs w:val="24"/>
        </w:rPr>
      </w:pPr>
      <w:r>
        <w:rPr>
          <w:rStyle w:val="aff"/>
          <w:bCs w:val="0"/>
          <w:sz w:val="24"/>
          <w:szCs w:val="24"/>
          <w:u w:val="single"/>
        </w:rPr>
        <w:t>24</w:t>
      </w:r>
      <w:r w:rsidR="00C577B3" w:rsidRPr="00C577B3">
        <w:rPr>
          <w:rStyle w:val="aff"/>
          <w:bCs w:val="0"/>
          <w:sz w:val="24"/>
          <w:szCs w:val="24"/>
          <w:u w:val="single"/>
        </w:rPr>
        <w:t>.</w:t>
      </w:r>
      <w:r>
        <w:rPr>
          <w:rStyle w:val="aff"/>
          <w:bCs w:val="0"/>
          <w:sz w:val="24"/>
          <w:szCs w:val="24"/>
          <w:u w:val="single"/>
        </w:rPr>
        <w:t>03</w:t>
      </w:r>
      <w:r w:rsidR="00C577B3" w:rsidRPr="00C577B3">
        <w:rPr>
          <w:rStyle w:val="aff"/>
          <w:bCs w:val="0"/>
          <w:sz w:val="24"/>
          <w:szCs w:val="24"/>
          <w:u w:val="single"/>
        </w:rPr>
        <w:t>.202</w:t>
      </w:r>
      <w:r>
        <w:rPr>
          <w:rStyle w:val="aff"/>
          <w:bCs w:val="0"/>
          <w:sz w:val="24"/>
          <w:szCs w:val="24"/>
          <w:u w:val="single"/>
        </w:rPr>
        <w:t>5</w:t>
      </w:r>
    </w:p>
    <w:p w:rsidR="00C577B3" w:rsidRPr="00C577B3" w:rsidRDefault="00C577B3" w:rsidP="00C577B3">
      <w:pPr>
        <w:pStyle w:val="6"/>
        <w:ind w:left="-567" w:right="-144" w:firstLine="720"/>
        <w:jc w:val="center"/>
        <w:rPr>
          <w:rStyle w:val="aff"/>
          <w:b w:val="0"/>
          <w:bCs w:val="0"/>
          <w:sz w:val="20"/>
        </w:rPr>
      </w:pPr>
      <w:r w:rsidRPr="00C577B3">
        <w:rPr>
          <w:rStyle w:val="aff"/>
          <w:b w:val="0"/>
          <w:bCs w:val="0"/>
          <w:sz w:val="20"/>
        </w:rPr>
        <w:t>(дата аукциона)</w:t>
      </w:r>
    </w:p>
    <w:p w:rsidR="00C577B3" w:rsidRPr="00C577B3" w:rsidRDefault="00C577B3" w:rsidP="00C577B3">
      <w:pPr>
        <w:pStyle w:val="6"/>
        <w:ind w:left="-567" w:right="-144" w:firstLine="720"/>
        <w:jc w:val="center"/>
        <w:rPr>
          <w:rStyle w:val="aff"/>
          <w:b w:val="0"/>
          <w:bCs w:val="0"/>
          <w:sz w:val="20"/>
        </w:rPr>
      </w:pPr>
    </w:p>
    <w:p w:rsidR="00C577B3" w:rsidRPr="00C577B3" w:rsidRDefault="00C577B3" w:rsidP="00C577B3">
      <w:pPr>
        <w:pStyle w:val="aff0"/>
        <w:spacing w:before="0" w:beforeAutospacing="0" w:after="0" w:afterAutospacing="0"/>
        <w:ind w:left="-567" w:right="-144" w:firstLine="720"/>
        <w:outlineLvl w:val="6"/>
        <w:rPr>
          <w:bCs/>
        </w:rPr>
      </w:pPr>
    </w:p>
    <w:p w:rsidR="00C577B3" w:rsidRPr="00AA1554" w:rsidRDefault="00C577B3" w:rsidP="00C577B3">
      <w:pPr>
        <w:pStyle w:val="aff0"/>
        <w:spacing w:before="0" w:beforeAutospacing="0" w:after="0" w:afterAutospacing="0"/>
        <w:ind w:left="-426" w:right="-1" w:firstLine="720"/>
        <w:jc w:val="both"/>
        <w:outlineLvl w:val="6"/>
        <w:rPr>
          <w:bCs/>
        </w:rPr>
      </w:pPr>
      <w:r w:rsidRPr="00AA1554">
        <w:rPr>
          <w:bCs/>
        </w:rPr>
        <w:t xml:space="preserve">1. Настоящим участник аукциона подтверждает свое согласие на участие в аукционе в электронной форме, назначенном на </w:t>
      </w:r>
      <w:r w:rsidR="00F7043C" w:rsidRPr="00AA1554">
        <w:rPr>
          <w:bCs/>
        </w:rPr>
        <w:t>24</w:t>
      </w:r>
      <w:r w:rsidRPr="00AA1554">
        <w:rPr>
          <w:bCs/>
        </w:rPr>
        <w:t>.</w:t>
      </w:r>
      <w:r w:rsidR="00F7043C" w:rsidRPr="00AA1554">
        <w:rPr>
          <w:bCs/>
        </w:rPr>
        <w:t>03</w:t>
      </w:r>
      <w:r w:rsidRPr="00AA1554">
        <w:rPr>
          <w:bCs/>
        </w:rPr>
        <w:t>.202</w:t>
      </w:r>
      <w:r w:rsidR="00F7043C" w:rsidRPr="00AA1554">
        <w:rPr>
          <w:bCs/>
        </w:rPr>
        <w:t>5</w:t>
      </w:r>
      <w:r w:rsidRPr="00AA1554">
        <w:rPr>
          <w:bCs/>
        </w:rPr>
        <w:t>, по лоту № ____  (адрес: Пермский край, г.Добрянка, ___________) на право заключения договора на размещение нестационарного торгового объекта на условиях, предусмотренных извещением о проведении аукциона и аукционной документацией.</w:t>
      </w:r>
    </w:p>
    <w:p w:rsidR="00C577B3" w:rsidRPr="00AA1554" w:rsidRDefault="00C577B3" w:rsidP="00C577B3">
      <w:pPr>
        <w:widowControl w:val="0"/>
        <w:spacing w:after="0" w:line="240" w:lineRule="auto"/>
        <w:ind w:left="-426" w:right="-1" w:firstLine="720"/>
        <w:contextualSpacing/>
        <w:jc w:val="both"/>
        <w:rPr>
          <w:rFonts w:ascii="Times New Roman" w:hAnsi="Times New Roman" w:cs="Times New Roman"/>
          <w:sz w:val="24"/>
          <w:szCs w:val="24"/>
          <w:shd w:val="clear" w:color="auto" w:fill="FEFEFE"/>
        </w:rPr>
      </w:pPr>
      <w:r w:rsidRPr="00AA1554">
        <w:rPr>
          <w:rFonts w:ascii="Times New Roman" w:hAnsi="Times New Roman" w:cs="Times New Roman"/>
          <w:sz w:val="24"/>
          <w:szCs w:val="24"/>
          <w:shd w:val="clear" w:color="auto" w:fill="FEFEFE"/>
        </w:rPr>
        <w:t xml:space="preserve">2. Принимая решение об участии в аукционе, Заявитель подтверждает свое согласие с тем, что любая добровольно предоставленная им информация, в том числе персональные данные, может обрабатываться Организатором аукциона, его уполномоченными представителями (Оператором и иными лицами, привлекаемыми Организатором аукциона к проведению аукциона) в целях выполнения Организатором аукциона обязательств в соответствии с аукционной документацией и информационным извещением о проведении аукциона, без получения дополнительного согласия Заявителя. </w:t>
      </w:r>
    </w:p>
    <w:p w:rsidR="00C577B3" w:rsidRPr="00AA1554" w:rsidRDefault="00C577B3" w:rsidP="00C577B3">
      <w:pPr>
        <w:autoSpaceDE w:val="0"/>
        <w:autoSpaceDN w:val="0"/>
        <w:adjustRightInd w:val="0"/>
        <w:spacing w:after="0" w:line="240" w:lineRule="auto"/>
        <w:ind w:left="-426" w:right="-1" w:firstLine="720"/>
        <w:jc w:val="both"/>
        <w:outlineLvl w:val="2"/>
        <w:rPr>
          <w:rFonts w:ascii="Times New Roman" w:hAnsi="Times New Roman" w:cs="Times New Roman"/>
          <w:color w:val="000000"/>
          <w:sz w:val="24"/>
          <w:szCs w:val="24"/>
        </w:rPr>
      </w:pPr>
      <w:r w:rsidRPr="00AA1554">
        <w:rPr>
          <w:rFonts w:ascii="Times New Roman" w:hAnsi="Times New Roman" w:cs="Times New Roman"/>
          <w:color w:val="000000"/>
          <w:sz w:val="24"/>
          <w:szCs w:val="24"/>
        </w:rPr>
        <w:t>3. Заявитель уведомлен о следующем:</w:t>
      </w:r>
    </w:p>
    <w:p w:rsidR="00C577B3" w:rsidRPr="00AA1554" w:rsidRDefault="00C577B3" w:rsidP="00C577B3">
      <w:pPr>
        <w:autoSpaceDE w:val="0"/>
        <w:autoSpaceDN w:val="0"/>
        <w:adjustRightInd w:val="0"/>
        <w:spacing w:after="0" w:line="240" w:lineRule="auto"/>
        <w:ind w:left="-426" w:right="-1" w:firstLine="720"/>
        <w:jc w:val="both"/>
        <w:outlineLvl w:val="2"/>
        <w:rPr>
          <w:rFonts w:ascii="Times New Roman" w:hAnsi="Times New Roman" w:cs="Times New Roman"/>
          <w:color w:val="000000"/>
          <w:sz w:val="24"/>
          <w:szCs w:val="24"/>
        </w:rPr>
      </w:pPr>
      <w:r w:rsidRPr="00AA1554">
        <w:rPr>
          <w:rFonts w:ascii="Times New Roman" w:hAnsi="Times New Roman" w:cs="Times New Roman"/>
          <w:color w:val="000000"/>
          <w:sz w:val="24"/>
          <w:szCs w:val="24"/>
        </w:rPr>
        <w:t>3.1 в случае несоответствия заявки на участие в аукционе требованиям аукционной документации и информационному извещению, Заявителю может быть отказано в приеме заявки на участие в аукционе;</w:t>
      </w:r>
    </w:p>
    <w:p w:rsidR="00C577B3" w:rsidRPr="00AA1554" w:rsidRDefault="00C577B3" w:rsidP="00C577B3">
      <w:pPr>
        <w:autoSpaceDE w:val="0"/>
        <w:autoSpaceDN w:val="0"/>
        <w:adjustRightInd w:val="0"/>
        <w:spacing w:after="0" w:line="240" w:lineRule="auto"/>
        <w:ind w:left="-426" w:right="-1" w:firstLine="720"/>
        <w:jc w:val="both"/>
        <w:outlineLvl w:val="1"/>
        <w:rPr>
          <w:rFonts w:ascii="Times New Roman" w:hAnsi="Times New Roman" w:cs="Times New Roman"/>
          <w:iCs/>
          <w:color w:val="000000"/>
          <w:sz w:val="24"/>
          <w:szCs w:val="24"/>
        </w:rPr>
      </w:pPr>
      <w:r w:rsidRPr="00AA1554">
        <w:rPr>
          <w:rFonts w:ascii="Times New Roman" w:hAnsi="Times New Roman" w:cs="Times New Roman"/>
          <w:iCs/>
          <w:color w:val="000000"/>
          <w:sz w:val="24"/>
          <w:szCs w:val="24"/>
        </w:rPr>
        <w:t>3.2 направление настоящей заявки на участие в аукционе является согласием на блокирование денежных средств, находящихся на счете Заявителя, открытом для проведения операций по обеспечению участия в аукционе;</w:t>
      </w:r>
    </w:p>
    <w:p w:rsidR="00C577B3" w:rsidRPr="00AA1554" w:rsidRDefault="00C577B3" w:rsidP="00C577B3">
      <w:pPr>
        <w:spacing w:after="0" w:line="240" w:lineRule="auto"/>
        <w:ind w:left="-426" w:right="-1" w:firstLine="720"/>
        <w:jc w:val="both"/>
        <w:rPr>
          <w:rFonts w:ascii="Times New Roman" w:eastAsia="Calibri" w:hAnsi="Times New Roman" w:cs="Times New Roman"/>
          <w:color w:val="000000"/>
          <w:sz w:val="24"/>
          <w:szCs w:val="24"/>
        </w:rPr>
      </w:pPr>
      <w:r w:rsidRPr="00AA1554">
        <w:rPr>
          <w:rFonts w:ascii="Times New Roman" w:hAnsi="Times New Roman" w:cs="Times New Roman"/>
          <w:iCs/>
          <w:color w:val="000000"/>
          <w:sz w:val="24"/>
          <w:szCs w:val="24"/>
        </w:rPr>
        <w:t>3.3</w:t>
      </w:r>
      <w:r w:rsidRPr="00AA1554">
        <w:rPr>
          <w:rFonts w:ascii="Times New Roman" w:eastAsia="Calibri" w:hAnsi="Times New Roman" w:cs="Times New Roman"/>
          <w:color w:val="000000"/>
          <w:sz w:val="24"/>
          <w:szCs w:val="24"/>
        </w:rPr>
        <w:t xml:space="preserve"> в случае признания Заявителя победителем аукциона и (или) участником аукциона, сделавшим предпоследнее предложение о цене аукциона (лота), и не перечисления таким Заявителем денежных средств по итогам аукциона в сроки, установленные </w:t>
      </w:r>
      <w:r w:rsidRPr="00AA1554">
        <w:rPr>
          <w:rFonts w:ascii="Times New Roman" w:hAnsi="Times New Roman" w:cs="Times New Roman"/>
          <w:color w:val="000000"/>
          <w:sz w:val="24"/>
          <w:szCs w:val="24"/>
        </w:rPr>
        <w:t>аукционной документацией и информационным извещением</w:t>
      </w:r>
      <w:r w:rsidRPr="00AA1554">
        <w:rPr>
          <w:rFonts w:ascii="Times New Roman" w:eastAsia="Calibri" w:hAnsi="Times New Roman" w:cs="Times New Roman"/>
          <w:color w:val="000000"/>
          <w:sz w:val="24"/>
          <w:szCs w:val="24"/>
        </w:rPr>
        <w:t xml:space="preserve">, а так же в случае не заключения таким Заявителем </w:t>
      </w:r>
      <w:r w:rsidRPr="00AA1554">
        <w:rPr>
          <w:rFonts w:ascii="Times New Roman" w:hAnsi="Times New Roman" w:cs="Times New Roman"/>
          <w:iCs/>
          <w:color w:val="000000"/>
          <w:sz w:val="24"/>
          <w:szCs w:val="24"/>
        </w:rPr>
        <w:t>договора на размещение нестационарного торгового объекта</w:t>
      </w:r>
      <w:r w:rsidRPr="00AA1554">
        <w:rPr>
          <w:rFonts w:ascii="Times New Roman" w:hAnsi="Times New Roman" w:cs="Times New Roman"/>
          <w:color w:val="000000"/>
          <w:sz w:val="24"/>
          <w:szCs w:val="24"/>
        </w:rPr>
        <w:t xml:space="preserve"> на условиях и в сроки, </w:t>
      </w:r>
      <w:r w:rsidRPr="00AA1554">
        <w:rPr>
          <w:rFonts w:ascii="Times New Roman" w:eastAsia="Calibri" w:hAnsi="Times New Roman" w:cs="Times New Roman"/>
          <w:color w:val="000000"/>
          <w:sz w:val="24"/>
          <w:szCs w:val="24"/>
        </w:rPr>
        <w:t xml:space="preserve">установленные </w:t>
      </w:r>
      <w:r w:rsidRPr="00AA1554">
        <w:rPr>
          <w:rFonts w:ascii="Times New Roman" w:hAnsi="Times New Roman" w:cs="Times New Roman"/>
          <w:color w:val="000000"/>
          <w:sz w:val="24"/>
          <w:szCs w:val="24"/>
        </w:rPr>
        <w:t>аукционной документацией</w:t>
      </w:r>
      <w:r w:rsidRPr="00AA1554">
        <w:rPr>
          <w:rFonts w:ascii="Times New Roman" w:eastAsia="Calibri" w:hAnsi="Times New Roman" w:cs="Times New Roman"/>
          <w:color w:val="000000"/>
          <w:sz w:val="24"/>
          <w:szCs w:val="24"/>
        </w:rPr>
        <w:t xml:space="preserve">, победитель открытого аукциона и (или) участник открытого аукциона, сделавший предпоследнее предложение о цене открытого аукциона, </w:t>
      </w:r>
      <w:r w:rsidRPr="00AA1554">
        <w:rPr>
          <w:rFonts w:ascii="Times New Roman" w:eastAsia="Calibri" w:hAnsi="Times New Roman" w:cs="Times New Roman"/>
          <w:color w:val="000000"/>
          <w:sz w:val="24"/>
          <w:szCs w:val="24"/>
        </w:rPr>
        <w:lastRenderedPageBreak/>
        <w:t xml:space="preserve">признаются уклонившимися от заключения договора, и денежные средства, внесенные ими в качестве задатка, не возвращаются и подлежат перечислению в бюджет </w:t>
      </w:r>
      <w:r w:rsidR="005B60EE" w:rsidRPr="00AA1554">
        <w:rPr>
          <w:rFonts w:ascii="Times New Roman" w:eastAsia="Calibri" w:hAnsi="Times New Roman" w:cs="Times New Roman"/>
          <w:color w:val="000000"/>
          <w:sz w:val="24"/>
          <w:szCs w:val="24"/>
        </w:rPr>
        <w:t xml:space="preserve">Добрянского муниципального </w:t>
      </w:r>
      <w:r w:rsidRPr="00AA1554">
        <w:rPr>
          <w:rFonts w:ascii="Times New Roman" w:eastAsia="Calibri" w:hAnsi="Times New Roman" w:cs="Times New Roman"/>
          <w:color w:val="000000"/>
          <w:sz w:val="24"/>
          <w:szCs w:val="24"/>
        </w:rPr>
        <w:t>округа</w:t>
      </w:r>
      <w:r w:rsidR="005B60EE" w:rsidRPr="00AA1554">
        <w:rPr>
          <w:rFonts w:ascii="Times New Roman" w:eastAsia="Calibri" w:hAnsi="Times New Roman" w:cs="Times New Roman"/>
          <w:color w:val="000000"/>
          <w:sz w:val="24"/>
          <w:szCs w:val="24"/>
        </w:rPr>
        <w:t xml:space="preserve"> Пермского края</w:t>
      </w:r>
      <w:r w:rsidRPr="00AA1554">
        <w:rPr>
          <w:rFonts w:ascii="Times New Roman" w:eastAsia="Calibri" w:hAnsi="Times New Roman" w:cs="Times New Roman"/>
          <w:color w:val="000000"/>
          <w:sz w:val="24"/>
          <w:szCs w:val="24"/>
        </w:rPr>
        <w:t>;</w:t>
      </w:r>
    </w:p>
    <w:p w:rsidR="00C577B3" w:rsidRPr="00AA1554" w:rsidRDefault="00C577B3" w:rsidP="00C577B3">
      <w:pPr>
        <w:autoSpaceDE w:val="0"/>
        <w:autoSpaceDN w:val="0"/>
        <w:adjustRightInd w:val="0"/>
        <w:spacing w:after="0" w:line="240" w:lineRule="auto"/>
        <w:ind w:left="-426" w:right="-1" w:firstLine="720"/>
        <w:jc w:val="both"/>
        <w:outlineLvl w:val="2"/>
        <w:rPr>
          <w:rFonts w:ascii="Times New Roman" w:hAnsi="Times New Roman" w:cs="Times New Roman"/>
          <w:color w:val="000000"/>
          <w:sz w:val="24"/>
          <w:szCs w:val="24"/>
        </w:rPr>
      </w:pPr>
      <w:r w:rsidRPr="00AA1554">
        <w:rPr>
          <w:rFonts w:ascii="Times New Roman" w:hAnsi="Times New Roman" w:cs="Times New Roman"/>
          <w:color w:val="000000"/>
          <w:sz w:val="24"/>
          <w:szCs w:val="24"/>
        </w:rPr>
        <w:t>4. Заявитель несет ответственность за представление недостоверной, неполной и/или ложной информации в соответствии с аукционной документацией, информационным извещением и действующим законодательством Российской Федерации.</w:t>
      </w:r>
    </w:p>
    <w:p w:rsidR="00C577B3" w:rsidRPr="00AA1554" w:rsidRDefault="00C577B3" w:rsidP="00C577B3">
      <w:pPr>
        <w:autoSpaceDE w:val="0"/>
        <w:autoSpaceDN w:val="0"/>
        <w:adjustRightInd w:val="0"/>
        <w:spacing w:after="0" w:line="240" w:lineRule="auto"/>
        <w:ind w:left="-426" w:right="-1" w:firstLine="720"/>
        <w:jc w:val="both"/>
        <w:outlineLvl w:val="2"/>
        <w:rPr>
          <w:rFonts w:ascii="Times New Roman" w:hAnsi="Times New Roman" w:cs="Times New Roman"/>
          <w:color w:val="000000"/>
          <w:sz w:val="24"/>
          <w:szCs w:val="24"/>
        </w:rPr>
      </w:pPr>
      <w:r w:rsidRPr="00AA1554">
        <w:rPr>
          <w:rFonts w:ascii="Times New Roman" w:hAnsi="Times New Roman" w:cs="Times New Roman"/>
          <w:color w:val="000000"/>
          <w:sz w:val="24"/>
          <w:szCs w:val="24"/>
        </w:rPr>
        <w:t xml:space="preserve">5. Настоящим Заявитель подтверждает, что: </w:t>
      </w:r>
    </w:p>
    <w:p w:rsidR="00C577B3" w:rsidRPr="00AA1554" w:rsidRDefault="00C577B3" w:rsidP="00C577B3">
      <w:pPr>
        <w:autoSpaceDE w:val="0"/>
        <w:autoSpaceDN w:val="0"/>
        <w:adjustRightInd w:val="0"/>
        <w:spacing w:after="0" w:line="240" w:lineRule="auto"/>
        <w:ind w:left="-426" w:right="-1" w:firstLine="720"/>
        <w:jc w:val="both"/>
        <w:outlineLvl w:val="2"/>
        <w:rPr>
          <w:rFonts w:ascii="Times New Roman" w:hAnsi="Times New Roman" w:cs="Times New Roman"/>
          <w:color w:val="000000"/>
          <w:sz w:val="24"/>
          <w:szCs w:val="24"/>
        </w:rPr>
      </w:pPr>
      <w:r w:rsidRPr="00AA1554">
        <w:rPr>
          <w:rFonts w:ascii="Times New Roman" w:eastAsia="Calibri" w:hAnsi="Times New Roman" w:cs="Times New Roman"/>
          <w:color w:val="000000"/>
          <w:sz w:val="24"/>
          <w:szCs w:val="24"/>
        </w:rPr>
        <w:t xml:space="preserve">5.1 с условиями и сроками заключения </w:t>
      </w:r>
      <w:r w:rsidRPr="00AA1554">
        <w:rPr>
          <w:rFonts w:ascii="Times New Roman" w:hAnsi="Times New Roman" w:cs="Times New Roman"/>
          <w:iCs/>
          <w:color w:val="000000"/>
          <w:sz w:val="24"/>
          <w:szCs w:val="24"/>
        </w:rPr>
        <w:t>договора на размещение нестационарного торгового объекта</w:t>
      </w:r>
      <w:r w:rsidRPr="00AA1554">
        <w:rPr>
          <w:rFonts w:ascii="Times New Roman" w:eastAsia="Calibri" w:hAnsi="Times New Roman" w:cs="Times New Roman"/>
          <w:color w:val="000000"/>
          <w:sz w:val="24"/>
          <w:szCs w:val="24"/>
        </w:rPr>
        <w:t>: «</w:t>
      </w:r>
      <w:r w:rsidRPr="00AA1554">
        <w:rPr>
          <w:rStyle w:val="aff"/>
          <w:rFonts w:ascii="Times New Roman" w:hAnsi="Times New Roman" w:cs="Times New Roman"/>
          <w:bCs w:val="0"/>
          <w:sz w:val="24"/>
          <w:szCs w:val="24"/>
        </w:rPr>
        <w:t>______</w:t>
      </w:r>
      <w:r w:rsidRPr="00AA1554">
        <w:rPr>
          <w:rFonts w:ascii="Times New Roman" w:eastAsia="Calibri" w:hAnsi="Times New Roman" w:cs="Times New Roman"/>
          <w:color w:val="000000"/>
          <w:sz w:val="24"/>
          <w:szCs w:val="24"/>
        </w:rPr>
        <w:t xml:space="preserve">» </w:t>
      </w:r>
      <w:r w:rsidRPr="00AA1554">
        <w:rPr>
          <w:rFonts w:ascii="Times New Roman" w:eastAsia="Calibri" w:hAnsi="Times New Roman" w:cs="Times New Roman"/>
          <w:i/>
          <w:color w:val="000000"/>
          <w:sz w:val="24"/>
          <w:szCs w:val="24"/>
        </w:rPr>
        <w:t>(указывается вид НТО)</w:t>
      </w:r>
      <w:r w:rsidRPr="00AA1554">
        <w:rPr>
          <w:rFonts w:ascii="Times New Roman" w:eastAsia="Calibri" w:hAnsi="Times New Roman" w:cs="Times New Roman"/>
          <w:color w:val="000000"/>
          <w:sz w:val="24"/>
          <w:szCs w:val="24"/>
        </w:rPr>
        <w:t xml:space="preserve"> по адресу: Пермский край, г.Добрянка, </w:t>
      </w:r>
      <w:r w:rsidRPr="00AA1554">
        <w:rPr>
          <w:rFonts w:ascii="Times New Roman" w:hAnsi="Times New Roman" w:cs="Times New Roman"/>
          <w:bCs/>
          <w:sz w:val="24"/>
          <w:szCs w:val="24"/>
        </w:rPr>
        <w:t xml:space="preserve">_______________, </w:t>
      </w:r>
      <w:r w:rsidRPr="00AA1554">
        <w:rPr>
          <w:rFonts w:ascii="Times New Roman" w:hAnsi="Times New Roman" w:cs="Times New Roman"/>
          <w:color w:val="000000"/>
          <w:sz w:val="24"/>
          <w:szCs w:val="24"/>
        </w:rPr>
        <w:t>лот №</w:t>
      </w:r>
      <w:r w:rsidRPr="00AA1554">
        <w:rPr>
          <w:rStyle w:val="aff"/>
          <w:rFonts w:ascii="Times New Roman" w:hAnsi="Times New Roman" w:cs="Times New Roman"/>
          <w:bCs w:val="0"/>
          <w:sz w:val="24"/>
          <w:szCs w:val="24"/>
        </w:rPr>
        <w:t xml:space="preserve">______, </w:t>
      </w:r>
      <w:r w:rsidRPr="00AA1554">
        <w:rPr>
          <w:rFonts w:ascii="Times New Roman" w:hAnsi="Times New Roman" w:cs="Times New Roman"/>
          <w:color w:val="000000"/>
          <w:sz w:val="24"/>
          <w:szCs w:val="24"/>
        </w:rPr>
        <w:t>ознакомлен и согласен;</w:t>
      </w:r>
    </w:p>
    <w:p w:rsidR="00C577B3" w:rsidRPr="00AA1554" w:rsidRDefault="00C577B3" w:rsidP="00C577B3">
      <w:pPr>
        <w:autoSpaceDE w:val="0"/>
        <w:autoSpaceDN w:val="0"/>
        <w:adjustRightInd w:val="0"/>
        <w:spacing w:after="0" w:line="240" w:lineRule="auto"/>
        <w:ind w:left="-426" w:right="-1" w:firstLine="720"/>
        <w:jc w:val="both"/>
        <w:outlineLvl w:val="1"/>
        <w:rPr>
          <w:rFonts w:ascii="Times New Roman" w:hAnsi="Times New Roman" w:cs="Times New Roman"/>
          <w:color w:val="000000"/>
          <w:sz w:val="24"/>
          <w:szCs w:val="24"/>
        </w:rPr>
      </w:pPr>
      <w:r w:rsidRPr="00AA1554">
        <w:rPr>
          <w:rFonts w:ascii="Times New Roman" w:eastAsia="Calibri" w:hAnsi="Times New Roman" w:cs="Times New Roman"/>
          <w:color w:val="000000"/>
          <w:sz w:val="24"/>
          <w:szCs w:val="24"/>
        </w:rPr>
        <w:t>5.2 с условиями и сроками перечисления денежных средств по итогам аукциона</w:t>
      </w:r>
      <w:r w:rsidRPr="00AA1554">
        <w:rPr>
          <w:rFonts w:ascii="Times New Roman" w:hAnsi="Times New Roman" w:cs="Times New Roman"/>
          <w:color w:val="000000"/>
          <w:sz w:val="24"/>
          <w:szCs w:val="24"/>
        </w:rPr>
        <w:t xml:space="preserve"> ознакомлен и согласен;</w:t>
      </w:r>
    </w:p>
    <w:p w:rsidR="00C577B3" w:rsidRPr="00AA1554" w:rsidRDefault="00C577B3" w:rsidP="00C577B3">
      <w:pPr>
        <w:autoSpaceDE w:val="0"/>
        <w:autoSpaceDN w:val="0"/>
        <w:adjustRightInd w:val="0"/>
        <w:spacing w:after="0" w:line="240" w:lineRule="auto"/>
        <w:ind w:left="-426" w:right="-1" w:firstLine="720"/>
        <w:jc w:val="both"/>
        <w:outlineLvl w:val="1"/>
        <w:rPr>
          <w:rFonts w:ascii="Times New Roman" w:hAnsi="Times New Roman" w:cs="Times New Roman"/>
          <w:color w:val="000000"/>
          <w:sz w:val="24"/>
          <w:szCs w:val="24"/>
        </w:rPr>
      </w:pPr>
      <w:r w:rsidRPr="00AA1554">
        <w:rPr>
          <w:rFonts w:ascii="Times New Roman" w:hAnsi="Times New Roman" w:cs="Times New Roman"/>
          <w:color w:val="000000"/>
          <w:sz w:val="24"/>
          <w:szCs w:val="24"/>
        </w:rPr>
        <w:t>5.3 является субъектом малого или среднего предпринимательства.</w:t>
      </w:r>
    </w:p>
    <w:p w:rsidR="00C577B3" w:rsidRPr="00AA1554" w:rsidRDefault="00C577B3" w:rsidP="00C577B3">
      <w:pPr>
        <w:autoSpaceDE w:val="0"/>
        <w:autoSpaceDN w:val="0"/>
        <w:adjustRightInd w:val="0"/>
        <w:spacing w:after="0" w:line="240" w:lineRule="auto"/>
        <w:ind w:left="-426" w:right="-1" w:firstLine="720"/>
        <w:jc w:val="both"/>
        <w:outlineLvl w:val="2"/>
        <w:rPr>
          <w:rFonts w:ascii="Times New Roman" w:eastAsia="Calibri" w:hAnsi="Times New Roman" w:cs="Times New Roman"/>
          <w:color w:val="000000"/>
          <w:sz w:val="24"/>
          <w:szCs w:val="24"/>
        </w:rPr>
      </w:pPr>
      <w:r w:rsidRPr="00AA1554">
        <w:rPr>
          <w:rFonts w:ascii="Times New Roman" w:hAnsi="Times New Roman" w:cs="Times New Roman"/>
          <w:color w:val="000000"/>
          <w:sz w:val="24"/>
          <w:szCs w:val="24"/>
        </w:rPr>
        <w:t>6. Заявитель обязуется:</w:t>
      </w:r>
    </w:p>
    <w:p w:rsidR="00C577B3" w:rsidRPr="00AA1554" w:rsidRDefault="00C577B3" w:rsidP="00C577B3">
      <w:pPr>
        <w:autoSpaceDE w:val="0"/>
        <w:autoSpaceDN w:val="0"/>
        <w:adjustRightInd w:val="0"/>
        <w:spacing w:after="0" w:line="240" w:lineRule="auto"/>
        <w:ind w:left="-426" w:right="-1" w:firstLine="720"/>
        <w:jc w:val="both"/>
        <w:outlineLvl w:val="2"/>
        <w:rPr>
          <w:rFonts w:ascii="Times New Roman" w:eastAsia="Calibri" w:hAnsi="Times New Roman" w:cs="Times New Roman"/>
          <w:color w:val="000000"/>
          <w:sz w:val="24"/>
          <w:szCs w:val="24"/>
        </w:rPr>
      </w:pPr>
      <w:r w:rsidRPr="00AA1554">
        <w:rPr>
          <w:rFonts w:ascii="Times New Roman" w:eastAsia="Calibri" w:hAnsi="Times New Roman" w:cs="Times New Roman"/>
          <w:color w:val="000000"/>
          <w:sz w:val="24"/>
          <w:szCs w:val="24"/>
        </w:rPr>
        <w:t xml:space="preserve">6.1 в случае признания Заявителя победителем аукциона перечислить денежные средства по итогам аукциона в сроки, установленные </w:t>
      </w:r>
      <w:r w:rsidRPr="00AA1554">
        <w:rPr>
          <w:rFonts w:ascii="Times New Roman" w:hAnsi="Times New Roman" w:cs="Times New Roman"/>
          <w:color w:val="000000"/>
          <w:sz w:val="24"/>
          <w:szCs w:val="24"/>
        </w:rPr>
        <w:t>аукционной документацией,</w:t>
      </w:r>
      <w:r w:rsidRPr="00AA1554">
        <w:rPr>
          <w:rFonts w:ascii="Times New Roman" w:eastAsia="Calibri" w:hAnsi="Times New Roman" w:cs="Times New Roman"/>
          <w:color w:val="000000"/>
          <w:sz w:val="24"/>
          <w:szCs w:val="24"/>
        </w:rPr>
        <w:t xml:space="preserve"> информационным извещением и соответствующим договором на размещение нестационарного торгового объекта;</w:t>
      </w:r>
    </w:p>
    <w:p w:rsidR="00C577B3" w:rsidRPr="00AA1554" w:rsidRDefault="00C577B3" w:rsidP="00C577B3">
      <w:pPr>
        <w:autoSpaceDE w:val="0"/>
        <w:autoSpaceDN w:val="0"/>
        <w:adjustRightInd w:val="0"/>
        <w:spacing w:after="0" w:line="240" w:lineRule="auto"/>
        <w:ind w:left="-426" w:right="-1" w:firstLine="720"/>
        <w:jc w:val="both"/>
        <w:outlineLvl w:val="2"/>
        <w:rPr>
          <w:rFonts w:ascii="Times New Roman" w:eastAsia="Calibri" w:hAnsi="Times New Roman" w:cs="Times New Roman"/>
          <w:color w:val="000000"/>
          <w:sz w:val="24"/>
          <w:szCs w:val="24"/>
        </w:rPr>
      </w:pPr>
      <w:r w:rsidRPr="00AA1554">
        <w:rPr>
          <w:rFonts w:ascii="Times New Roman" w:eastAsia="Calibri" w:hAnsi="Times New Roman" w:cs="Times New Roman"/>
          <w:color w:val="000000"/>
          <w:sz w:val="24"/>
          <w:szCs w:val="24"/>
        </w:rPr>
        <w:t xml:space="preserve">6.2 в случае признания Заявителя победителем аукциона заключить </w:t>
      </w:r>
      <w:r w:rsidRPr="00AA1554">
        <w:rPr>
          <w:rFonts w:ascii="Times New Roman" w:hAnsi="Times New Roman" w:cs="Times New Roman"/>
          <w:iCs/>
          <w:color w:val="000000"/>
          <w:sz w:val="24"/>
          <w:szCs w:val="24"/>
        </w:rPr>
        <w:t>договор на размещение нестационарного торгового объекта</w:t>
      </w:r>
      <w:r w:rsidRPr="00AA1554">
        <w:rPr>
          <w:rFonts w:ascii="Times New Roman" w:hAnsi="Times New Roman" w:cs="Times New Roman"/>
          <w:color w:val="000000"/>
          <w:sz w:val="24"/>
          <w:szCs w:val="24"/>
        </w:rPr>
        <w:t xml:space="preserve"> на условиях и в сроки, </w:t>
      </w:r>
      <w:r w:rsidRPr="00AA1554">
        <w:rPr>
          <w:rFonts w:ascii="Times New Roman" w:eastAsia="Calibri" w:hAnsi="Times New Roman" w:cs="Times New Roman"/>
          <w:color w:val="000000"/>
          <w:sz w:val="24"/>
          <w:szCs w:val="24"/>
        </w:rPr>
        <w:t xml:space="preserve">установленные </w:t>
      </w:r>
      <w:r w:rsidRPr="00AA1554">
        <w:rPr>
          <w:rFonts w:ascii="Times New Roman" w:hAnsi="Times New Roman" w:cs="Times New Roman"/>
          <w:color w:val="000000"/>
          <w:sz w:val="24"/>
          <w:szCs w:val="24"/>
        </w:rPr>
        <w:t>аукционной документацией и информационным извещением</w:t>
      </w:r>
      <w:r w:rsidRPr="00AA1554">
        <w:rPr>
          <w:rFonts w:ascii="Times New Roman" w:eastAsia="Calibri" w:hAnsi="Times New Roman" w:cs="Times New Roman"/>
          <w:color w:val="000000"/>
          <w:sz w:val="24"/>
          <w:szCs w:val="24"/>
        </w:rPr>
        <w:t>;</w:t>
      </w:r>
    </w:p>
    <w:p w:rsidR="00C577B3" w:rsidRPr="00AA1554" w:rsidRDefault="00C577B3" w:rsidP="00C577B3">
      <w:pPr>
        <w:pStyle w:val="aff0"/>
        <w:spacing w:before="0" w:beforeAutospacing="0" w:after="0" w:afterAutospacing="0"/>
        <w:ind w:left="-426" w:right="-1" w:firstLine="720"/>
        <w:jc w:val="both"/>
        <w:outlineLvl w:val="6"/>
        <w:rPr>
          <w:bCs/>
        </w:rPr>
      </w:pPr>
      <w:r w:rsidRPr="00AA1554">
        <w:t xml:space="preserve">6.3 разместить нестационарный торговый объект в соответствии с требованиями к внешнему облику нестационарного торгового объекта, указанными в </w:t>
      </w:r>
      <w:r w:rsidRPr="00AA1554">
        <w:rPr>
          <w:color w:val="000000"/>
        </w:rPr>
        <w:t xml:space="preserve">аукционной документации, </w:t>
      </w:r>
      <w:r w:rsidRPr="00AA1554">
        <w:t>извещении о проведении аукциона</w:t>
      </w:r>
      <w:r w:rsidRPr="00AA1554">
        <w:rPr>
          <w:rFonts w:eastAsia="Calibri"/>
          <w:color w:val="000000"/>
        </w:rPr>
        <w:t xml:space="preserve"> и соответствующем договоре на размещение нестационарного торгового объекта</w:t>
      </w:r>
      <w:r w:rsidRPr="00AA1554">
        <w:rPr>
          <w:bCs/>
        </w:rPr>
        <w:t>;</w:t>
      </w:r>
    </w:p>
    <w:p w:rsidR="00C577B3" w:rsidRPr="00AA1554" w:rsidRDefault="00C577B3" w:rsidP="00C577B3">
      <w:pPr>
        <w:spacing w:after="0" w:line="240" w:lineRule="auto"/>
        <w:ind w:left="-426" w:right="-1" w:firstLine="720"/>
        <w:jc w:val="both"/>
        <w:rPr>
          <w:rFonts w:ascii="Times New Roman" w:eastAsia="Calibri" w:hAnsi="Times New Roman" w:cs="Times New Roman"/>
          <w:color w:val="000000"/>
          <w:sz w:val="24"/>
          <w:szCs w:val="24"/>
        </w:rPr>
      </w:pPr>
      <w:r w:rsidRPr="00AA1554">
        <w:rPr>
          <w:rFonts w:ascii="Times New Roman" w:eastAsia="Calibri" w:hAnsi="Times New Roman" w:cs="Times New Roman"/>
          <w:color w:val="000000"/>
          <w:sz w:val="24"/>
          <w:szCs w:val="24"/>
        </w:rPr>
        <w:t xml:space="preserve">6.4 в случае признания победителя аукциона уклонившимся от заключения договора, Заявитель, признанный участником аукциона, сделавшим предпоследнее предложение о цене аукциона (лота), обязуется заключить договор на </w:t>
      </w:r>
      <w:r w:rsidRPr="00AA1554">
        <w:rPr>
          <w:rFonts w:ascii="Times New Roman" w:hAnsi="Times New Roman" w:cs="Times New Roman"/>
          <w:iCs/>
          <w:color w:val="000000"/>
          <w:sz w:val="24"/>
          <w:szCs w:val="24"/>
        </w:rPr>
        <w:t>размещение нестационарного торгового объекта</w:t>
      </w:r>
      <w:r w:rsidRPr="00AA1554">
        <w:rPr>
          <w:rFonts w:ascii="Times New Roman" w:hAnsi="Times New Roman" w:cs="Times New Roman"/>
          <w:color w:val="000000"/>
          <w:sz w:val="24"/>
          <w:szCs w:val="24"/>
        </w:rPr>
        <w:t xml:space="preserve"> на условиях и в сроки, </w:t>
      </w:r>
      <w:r w:rsidRPr="00AA1554">
        <w:rPr>
          <w:rFonts w:ascii="Times New Roman" w:eastAsia="Calibri" w:hAnsi="Times New Roman" w:cs="Times New Roman"/>
          <w:color w:val="000000"/>
          <w:sz w:val="24"/>
          <w:szCs w:val="24"/>
        </w:rPr>
        <w:t xml:space="preserve">установленные </w:t>
      </w:r>
      <w:r w:rsidRPr="00AA1554">
        <w:rPr>
          <w:rFonts w:ascii="Times New Roman" w:hAnsi="Times New Roman" w:cs="Times New Roman"/>
          <w:color w:val="000000"/>
          <w:sz w:val="24"/>
          <w:szCs w:val="24"/>
        </w:rPr>
        <w:t xml:space="preserve">аукционной документацией и информационным извещением, а так же </w:t>
      </w:r>
      <w:r w:rsidRPr="00AA1554">
        <w:rPr>
          <w:rFonts w:ascii="Times New Roman" w:eastAsia="Calibri" w:hAnsi="Times New Roman" w:cs="Times New Roman"/>
          <w:color w:val="000000"/>
          <w:sz w:val="24"/>
          <w:szCs w:val="24"/>
        </w:rPr>
        <w:t xml:space="preserve">перечислить денежные средства по итогам аукциона в сроки, установленные </w:t>
      </w:r>
      <w:r w:rsidRPr="00AA1554">
        <w:rPr>
          <w:rFonts w:ascii="Times New Roman" w:hAnsi="Times New Roman" w:cs="Times New Roman"/>
          <w:color w:val="000000"/>
          <w:sz w:val="24"/>
          <w:szCs w:val="24"/>
        </w:rPr>
        <w:t>соответствующим договором на размещение нестационарного торгового объекта.</w:t>
      </w:r>
    </w:p>
    <w:p w:rsidR="00C577B3" w:rsidRPr="00AA1554" w:rsidRDefault="00C577B3" w:rsidP="00C577B3">
      <w:pPr>
        <w:spacing w:after="0" w:line="240" w:lineRule="auto"/>
        <w:ind w:left="-426" w:right="-1" w:firstLine="720"/>
        <w:jc w:val="both"/>
        <w:rPr>
          <w:rFonts w:ascii="Times New Roman" w:eastAsia="Calibri" w:hAnsi="Times New Roman" w:cs="Times New Roman"/>
          <w:color w:val="000000"/>
          <w:sz w:val="24"/>
          <w:szCs w:val="24"/>
        </w:rPr>
      </w:pPr>
      <w:r w:rsidRPr="00AA1554">
        <w:rPr>
          <w:rFonts w:ascii="Times New Roman" w:eastAsia="Calibri" w:hAnsi="Times New Roman" w:cs="Times New Roman"/>
          <w:color w:val="000000"/>
          <w:sz w:val="24"/>
          <w:szCs w:val="24"/>
        </w:rPr>
        <w:t xml:space="preserve">7. В случае, если аукцион признается несостоявшимся по причине участия в открытом аукционе менее 2 (двух) участников, Заявитель и Организатор аукциона обязаны заключить </w:t>
      </w:r>
      <w:r w:rsidRPr="00AA1554">
        <w:rPr>
          <w:rFonts w:ascii="Times New Roman" w:hAnsi="Times New Roman" w:cs="Times New Roman"/>
          <w:iCs/>
          <w:color w:val="000000"/>
          <w:sz w:val="24"/>
          <w:szCs w:val="24"/>
        </w:rPr>
        <w:t>договор на размещение нестационарного торгового объекта</w:t>
      </w:r>
      <w:r w:rsidRPr="00AA1554">
        <w:rPr>
          <w:rFonts w:ascii="Times New Roman" w:eastAsia="Calibri" w:hAnsi="Times New Roman" w:cs="Times New Roman"/>
          <w:color w:val="000000"/>
          <w:sz w:val="24"/>
          <w:szCs w:val="24"/>
        </w:rPr>
        <w:t xml:space="preserve"> по начальной цене аукциона в порядке, установленном </w:t>
      </w:r>
      <w:r w:rsidRPr="00AA1554">
        <w:rPr>
          <w:rFonts w:ascii="Times New Roman" w:hAnsi="Times New Roman" w:cs="Times New Roman"/>
          <w:color w:val="000000"/>
          <w:sz w:val="24"/>
          <w:szCs w:val="24"/>
        </w:rPr>
        <w:t>аукционной документацией и информационным извещением</w:t>
      </w:r>
      <w:r w:rsidRPr="00AA1554">
        <w:rPr>
          <w:rFonts w:ascii="Times New Roman" w:eastAsia="Calibri" w:hAnsi="Times New Roman" w:cs="Times New Roman"/>
          <w:color w:val="000000"/>
          <w:sz w:val="24"/>
          <w:szCs w:val="24"/>
        </w:rPr>
        <w:t xml:space="preserve">. </w:t>
      </w:r>
    </w:p>
    <w:p w:rsidR="00C577B3" w:rsidRPr="00AA1554" w:rsidRDefault="00C577B3" w:rsidP="00C577B3">
      <w:pPr>
        <w:spacing w:after="0" w:line="240" w:lineRule="auto"/>
        <w:ind w:left="-426" w:right="-1" w:firstLine="720"/>
        <w:jc w:val="both"/>
        <w:rPr>
          <w:rFonts w:ascii="Times New Roman" w:eastAsia="Calibri" w:hAnsi="Times New Roman" w:cs="Times New Roman"/>
          <w:color w:val="000000"/>
          <w:sz w:val="24"/>
          <w:szCs w:val="24"/>
        </w:rPr>
      </w:pPr>
      <w:r w:rsidRPr="00AA1554">
        <w:rPr>
          <w:rFonts w:ascii="Times New Roman" w:eastAsia="Calibri" w:hAnsi="Times New Roman" w:cs="Times New Roman"/>
          <w:color w:val="000000"/>
          <w:sz w:val="24"/>
          <w:szCs w:val="24"/>
        </w:rPr>
        <w:t xml:space="preserve">В случае отказа или уклонения такого Заявителя от заключения </w:t>
      </w:r>
      <w:r w:rsidRPr="00AA1554">
        <w:rPr>
          <w:rFonts w:ascii="Times New Roman" w:hAnsi="Times New Roman" w:cs="Times New Roman"/>
          <w:iCs/>
          <w:color w:val="000000"/>
          <w:sz w:val="24"/>
          <w:szCs w:val="24"/>
        </w:rPr>
        <w:t>договора на размещение нестационарного торгового объекта</w:t>
      </w:r>
      <w:r w:rsidRPr="00AA1554">
        <w:rPr>
          <w:rFonts w:ascii="Times New Roman" w:hAnsi="Times New Roman" w:cs="Times New Roman"/>
          <w:color w:val="000000"/>
          <w:sz w:val="24"/>
          <w:szCs w:val="24"/>
        </w:rPr>
        <w:t xml:space="preserve"> на условиях и в сроки, </w:t>
      </w:r>
      <w:r w:rsidRPr="00AA1554">
        <w:rPr>
          <w:rFonts w:ascii="Times New Roman" w:eastAsia="Calibri" w:hAnsi="Times New Roman" w:cs="Times New Roman"/>
          <w:color w:val="000000"/>
          <w:sz w:val="24"/>
          <w:szCs w:val="24"/>
        </w:rPr>
        <w:t xml:space="preserve">установленные </w:t>
      </w:r>
      <w:r w:rsidRPr="00AA1554">
        <w:rPr>
          <w:rFonts w:ascii="Times New Roman" w:hAnsi="Times New Roman" w:cs="Times New Roman"/>
          <w:color w:val="000000"/>
          <w:sz w:val="24"/>
          <w:szCs w:val="24"/>
        </w:rPr>
        <w:t>аукционной документацией и информационным извещением</w:t>
      </w:r>
      <w:r w:rsidRPr="00AA1554">
        <w:rPr>
          <w:rFonts w:ascii="Times New Roman" w:eastAsia="Calibri" w:hAnsi="Times New Roman" w:cs="Times New Roman"/>
          <w:color w:val="000000"/>
          <w:sz w:val="24"/>
          <w:szCs w:val="24"/>
        </w:rPr>
        <w:t xml:space="preserve">, а так же при не перечислении таким Заявителем денежных средств по итогам аукциона в сроки, установленные </w:t>
      </w:r>
      <w:r w:rsidRPr="00AA1554">
        <w:rPr>
          <w:rFonts w:ascii="Times New Roman" w:hAnsi="Times New Roman" w:cs="Times New Roman"/>
          <w:color w:val="000000"/>
          <w:sz w:val="24"/>
          <w:szCs w:val="24"/>
        </w:rPr>
        <w:t>аукционной документацией и информационным извещением</w:t>
      </w:r>
      <w:r w:rsidRPr="00AA1554">
        <w:rPr>
          <w:rFonts w:ascii="Times New Roman" w:eastAsia="Calibri" w:hAnsi="Times New Roman" w:cs="Times New Roman"/>
          <w:color w:val="000000"/>
          <w:sz w:val="24"/>
          <w:szCs w:val="24"/>
        </w:rPr>
        <w:t xml:space="preserve">, денежные средства, внесенные таким Заявителем в качестве задатка, не возвращаются и подлежат перечислению в бюджет </w:t>
      </w:r>
      <w:r w:rsidR="005B60EE" w:rsidRPr="00AA1554">
        <w:rPr>
          <w:rFonts w:ascii="Times New Roman" w:eastAsia="Calibri" w:hAnsi="Times New Roman" w:cs="Times New Roman"/>
          <w:color w:val="000000"/>
          <w:sz w:val="24"/>
          <w:szCs w:val="24"/>
        </w:rPr>
        <w:t xml:space="preserve">Добрянского муниципального </w:t>
      </w:r>
      <w:r w:rsidRPr="00AA1554">
        <w:rPr>
          <w:rFonts w:ascii="Times New Roman" w:eastAsia="Calibri" w:hAnsi="Times New Roman" w:cs="Times New Roman"/>
          <w:color w:val="000000"/>
          <w:sz w:val="24"/>
          <w:szCs w:val="24"/>
        </w:rPr>
        <w:t>округа.</w:t>
      </w:r>
    </w:p>
    <w:p w:rsidR="00C577B3" w:rsidRPr="00C577B3" w:rsidRDefault="00C577B3" w:rsidP="00C577B3">
      <w:pPr>
        <w:pStyle w:val="aff0"/>
        <w:spacing w:before="0" w:beforeAutospacing="0" w:after="0" w:afterAutospacing="0"/>
        <w:ind w:left="-426" w:right="-1" w:firstLine="720"/>
        <w:outlineLvl w:val="6"/>
        <w:rPr>
          <w:bCs/>
        </w:rPr>
      </w:pPr>
    </w:p>
    <w:p w:rsidR="00C577B3" w:rsidRPr="00C577B3" w:rsidRDefault="00C577B3" w:rsidP="00C577B3">
      <w:pPr>
        <w:pStyle w:val="aff0"/>
        <w:spacing w:before="0" w:beforeAutospacing="0" w:after="0" w:afterAutospacing="0"/>
        <w:ind w:left="-426" w:right="-1" w:firstLine="720"/>
        <w:outlineLvl w:val="6"/>
        <w:rPr>
          <w:bCs/>
        </w:rPr>
      </w:pPr>
    </w:p>
    <w:p w:rsidR="00C577B3" w:rsidRPr="00C577B3" w:rsidRDefault="00C577B3" w:rsidP="00C577B3">
      <w:pPr>
        <w:pStyle w:val="aff0"/>
        <w:spacing w:before="0" w:beforeAutospacing="0" w:after="0" w:afterAutospacing="0"/>
        <w:ind w:left="-426" w:right="-1" w:firstLine="720"/>
        <w:outlineLvl w:val="6"/>
        <w:rPr>
          <w:bCs/>
        </w:rPr>
      </w:pPr>
    </w:p>
    <w:p w:rsidR="00C577B3" w:rsidRPr="00C577B3" w:rsidRDefault="00C577B3" w:rsidP="00C577B3">
      <w:pPr>
        <w:pStyle w:val="aff0"/>
        <w:spacing w:before="0" w:beforeAutospacing="0" w:after="0" w:afterAutospacing="0"/>
        <w:ind w:left="-426" w:right="-1" w:firstLine="720"/>
        <w:outlineLvl w:val="6"/>
        <w:rPr>
          <w:bCs/>
        </w:rPr>
      </w:pPr>
    </w:p>
    <w:p w:rsidR="00C577B3" w:rsidRPr="00C577B3" w:rsidRDefault="00C577B3" w:rsidP="00C577B3">
      <w:pPr>
        <w:pStyle w:val="aff0"/>
        <w:spacing w:before="0" w:beforeAutospacing="0" w:after="0" w:afterAutospacing="0"/>
        <w:ind w:left="-426" w:right="-1" w:firstLine="720"/>
        <w:outlineLvl w:val="6"/>
        <w:rPr>
          <w:bCs/>
        </w:rPr>
      </w:pPr>
    </w:p>
    <w:p w:rsidR="00C577B3" w:rsidRPr="00C577B3" w:rsidRDefault="00C577B3" w:rsidP="00C577B3">
      <w:pPr>
        <w:pStyle w:val="aff0"/>
        <w:spacing w:before="0" w:beforeAutospacing="0" w:after="0" w:afterAutospacing="0"/>
        <w:ind w:right="-1" w:firstLine="720"/>
        <w:outlineLvl w:val="6"/>
        <w:rPr>
          <w:bCs/>
        </w:rPr>
      </w:pPr>
    </w:p>
    <w:p w:rsidR="00C577B3" w:rsidRDefault="00C577B3" w:rsidP="00C577B3">
      <w:pPr>
        <w:pStyle w:val="aff0"/>
        <w:spacing w:before="0" w:beforeAutospacing="0" w:after="0" w:afterAutospacing="0"/>
        <w:ind w:right="-1" w:firstLine="720"/>
        <w:outlineLvl w:val="6"/>
        <w:rPr>
          <w:bCs/>
        </w:rPr>
      </w:pPr>
    </w:p>
    <w:p w:rsidR="00F7043C" w:rsidRDefault="00F7043C" w:rsidP="00C577B3">
      <w:pPr>
        <w:pStyle w:val="aff0"/>
        <w:spacing w:before="0" w:beforeAutospacing="0" w:after="0" w:afterAutospacing="0"/>
        <w:ind w:right="-1" w:firstLine="720"/>
        <w:outlineLvl w:val="6"/>
        <w:rPr>
          <w:bCs/>
        </w:rPr>
      </w:pPr>
    </w:p>
    <w:p w:rsidR="00F7043C" w:rsidRDefault="00F7043C" w:rsidP="00C577B3">
      <w:pPr>
        <w:pStyle w:val="aff0"/>
        <w:spacing w:before="0" w:beforeAutospacing="0" w:after="0" w:afterAutospacing="0"/>
        <w:ind w:right="-1" w:firstLine="720"/>
        <w:outlineLvl w:val="6"/>
        <w:rPr>
          <w:bCs/>
        </w:rPr>
      </w:pPr>
    </w:p>
    <w:p w:rsidR="00F7043C" w:rsidRDefault="00F7043C" w:rsidP="00C577B3">
      <w:pPr>
        <w:pStyle w:val="aff0"/>
        <w:spacing w:before="0" w:beforeAutospacing="0" w:after="0" w:afterAutospacing="0"/>
        <w:ind w:right="-1" w:firstLine="720"/>
        <w:outlineLvl w:val="6"/>
        <w:rPr>
          <w:bCs/>
        </w:rPr>
      </w:pPr>
    </w:p>
    <w:p w:rsidR="00F7043C" w:rsidRDefault="00F7043C" w:rsidP="00C577B3">
      <w:pPr>
        <w:pStyle w:val="aff0"/>
        <w:spacing w:before="0" w:beforeAutospacing="0" w:after="0" w:afterAutospacing="0"/>
        <w:ind w:right="-1" w:firstLine="720"/>
        <w:outlineLvl w:val="6"/>
        <w:rPr>
          <w:bCs/>
        </w:rPr>
      </w:pPr>
    </w:p>
    <w:p w:rsidR="00F7043C" w:rsidRDefault="00F7043C" w:rsidP="00C577B3">
      <w:pPr>
        <w:pStyle w:val="aff0"/>
        <w:spacing w:before="0" w:beforeAutospacing="0" w:after="0" w:afterAutospacing="0"/>
        <w:ind w:right="-1" w:firstLine="720"/>
        <w:outlineLvl w:val="6"/>
        <w:rPr>
          <w:bCs/>
        </w:rPr>
      </w:pPr>
    </w:p>
    <w:p w:rsidR="00F7043C" w:rsidRDefault="00F7043C" w:rsidP="00C577B3">
      <w:pPr>
        <w:pStyle w:val="aff0"/>
        <w:spacing w:before="0" w:beforeAutospacing="0" w:after="0" w:afterAutospacing="0"/>
        <w:ind w:right="-1" w:firstLine="720"/>
        <w:outlineLvl w:val="6"/>
        <w:rPr>
          <w:bCs/>
        </w:rPr>
      </w:pPr>
    </w:p>
    <w:p w:rsidR="00C577B3" w:rsidRPr="00C577B3" w:rsidRDefault="00C577B3" w:rsidP="00C577B3">
      <w:pPr>
        <w:pStyle w:val="a6"/>
        <w:spacing w:after="0" w:line="240" w:lineRule="auto"/>
        <w:rPr>
          <w:rFonts w:ascii="Times New Roman" w:hAnsi="Times New Roman" w:cs="Times New Roman"/>
          <w:u w:val="single"/>
        </w:rPr>
      </w:pPr>
      <w:r w:rsidRPr="00C577B3">
        <w:rPr>
          <w:rFonts w:ascii="Times New Roman" w:hAnsi="Times New Roman" w:cs="Times New Roman"/>
          <w:szCs w:val="28"/>
        </w:rPr>
        <w:lastRenderedPageBreak/>
        <w:t xml:space="preserve">                                                         </w:t>
      </w:r>
    </w:p>
    <w:p w:rsidR="00C577B3" w:rsidRPr="00F7043C" w:rsidRDefault="00C577B3" w:rsidP="00C577B3">
      <w:pPr>
        <w:pStyle w:val="a6"/>
        <w:spacing w:after="0" w:line="240" w:lineRule="auto"/>
        <w:rPr>
          <w:rFonts w:ascii="Times New Roman" w:hAnsi="Times New Roman" w:cs="Times New Roman"/>
          <w:sz w:val="28"/>
          <w:szCs w:val="28"/>
        </w:rPr>
      </w:pPr>
      <w:r w:rsidRPr="00C577B3">
        <w:rPr>
          <w:rFonts w:ascii="Times New Roman" w:hAnsi="Times New Roman" w:cs="Times New Roman"/>
          <w:szCs w:val="28"/>
        </w:rPr>
        <w:t xml:space="preserve">                                                          </w:t>
      </w:r>
      <w:r w:rsidR="00F7043C">
        <w:rPr>
          <w:rFonts w:ascii="Times New Roman" w:hAnsi="Times New Roman" w:cs="Times New Roman"/>
          <w:szCs w:val="28"/>
        </w:rPr>
        <w:t xml:space="preserve">                                  </w:t>
      </w:r>
      <w:r w:rsidRPr="00F7043C">
        <w:rPr>
          <w:rFonts w:ascii="Times New Roman" w:hAnsi="Times New Roman" w:cs="Times New Roman"/>
          <w:sz w:val="28"/>
          <w:szCs w:val="28"/>
        </w:rPr>
        <w:t>Приложение 4</w:t>
      </w:r>
    </w:p>
    <w:p w:rsidR="00C577B3" w:rsidRPr="00C577B3" w:rsidRDefault="00C577B3" w:rsidP="00C577B3">
      <w:pPr>
        <w:pStyle w:val="afd"/>
        <w:ind w:left="5103" w:right="-545"/>
        <w:rPr>
          <w:rFonts w:ascii="Times New Roman" w:hAnsi="Times New Roman"/>
          <w:sz w:val="28"/>
          <w:szCs w:val="28"/>
        </w:rPr>
      </w:pPr>
      <w:r w:rsidRPr="00C577B3">
        <w:rPr>
          <w:rFonts w:ascii="Times New Roman" w:hAnsi="Times New Roman"/>
          <w:sz w:val="28"/>
          <w:szCs w:val="28"/>
        </w:rPr>
        <w:t xml:space="preserve">к приказу управления имущественных и земельных отношений администрации Добрянского </w:t>
      </w:r>
      <w:r w:rsidR="00F7043C">
        <w:rPr>
          <w:rFonts w:ascii="Times New Roman" w:hAnsi="Times New Roman"/>
          <w:sz w:val="28"/>
          <w:szCs w:val="28"/>
        </w:rPr>
        <w:t>муниципального</w:t>
      </w:r>
      <w:r w:rsidRPr="00C577B3">
        <w:rPr>
          <w:rFonts w:ascii="Times New Roman" w:hAnsi="Times New Roman"/>
          <w:sz w:val="28"/>
          <w:szCs w:val="28"/>
        </w:rPr>
        <w:t xml:space="preserve"> округа </w:t>
      </w:r>
      <w:r w:rsidR="00F7043C">
        <w:rPr>
          <w:rFonts w:ascii="Times New Roman" w:hAnsi="Times New Roman"/>
          <w:sz w:val="28"/>
          <w:szCs w:val="28"/>
        </w:rPr>
        <w:t>Пермского края</w:t>
      </w:r>
    </w:p>
    <w:p w:rsidR="00C577B3" w:rsidRPr="00C577B3" w:rsidRDefault="00C577B3" w:rsidP="00C577B3">
      <w:pPr>
        <w:pStyle w:val="afd"/>
        <w:ind w:left="5103" w:right="-545"/>
        <w:rPr>
          <w:rFonts w:ascii="Times New Roman" w:hAnsi="Times New Roman"/>
          <w:sz w:val="28"/>
          <w:szCs w:val="28"/>
        </w:rPr>
      </w:pPr>
      <w:r w:rsidRPr="00C577B3">
        <w:rPr>
          <w:rFonts w:ascii="Times New Roman" w:hAnsi="Times New Roman"/>
          <w:sz w:val="28"/>
          <w:szCs w:val="28"/>
        </w:rPr>
        <w:t xml:space="preserve">от </w:t>
      </w:r>
      <w:r w:rsidR="006064C5">
        <w:rPr>
          <w:rFonts w:ascii="Times New Roman" w:hAnsi="Times New Roman"/>
          <w:bCs/>
          <w:sz w:val="28"/>
          <w:szCs w:val="28"/>
        </w:rPr>
        <w:t>17</w:t>
      </w:r>
      <w:r w:rsidRPr="00C577B3">
        <w:rPr>
          <w:rFonts w:ascii="Times New Roman" w:hAnsi="Times New Roman"/>
          <w:sz w:val="28"/>
          <w:szCs w:val="28"/>
        </w:rPr>
        <w:t>.</w:t>
      </w:r>
      <w:r w:rsidR="00F7043C">
        <w:rPr>
          <w:rFonts w:ascii="Times New Roman" w:hAnsi="Times New Roman"/>
          <w:sz w:val="28"/>
          <w:szCs w:val="28"/>
        </w:rPr>
        <w:t>02</w:t>
      </w:r>
      <w:r w:rsidRPr="00C577B3">
        <w:rPr>
          <w:rFonts w:ascii="Times New Roman" w:hAnsi="Times New Roman"/>
          <w:sz w:val="28"/>
          <w:szCs w:val="28"/>
        </w:rPr>
        <w:t>.202</w:t>
      </w:r>
      <w:r w:rsidR="00F7043C">
        <w:rPr>
          <w:rFonts w:ascii="Times New Roman" w:hAnsi="Times New Roman"/>
          <w:sz w:val="28"/>
          <w:szCs w:val="28"/>
        </w:rPr>
        <w:t>5</w:t>
      </w:r>
      <w:r w:rsidRPr="00C577B3">
        <w:rPr>
          <w:rFonts w:ascii="Times New Roman" w:hAnsi="Times New Roman"/>
          <w:sz w:val="28"/>
          <w:szCs w:val="28"/>
        </w:rPr>
        <w:t xml:space="preserve"> № </w:t>
      </w:r>
      <w:r w:rsidR="006064C5">
        <w:rPr>
          <w:rFonts w:ascii="Times New Roman" w:hAnsi="Times New Roman"/>
          <w:bCs/>
          <w:sz w:val="28"/>
          <w:szCs w:val="28"/>
        </w:rPr>
        <w:t>19</w:t>
      </w:r>
    </w:p>
    <w:p w:rsidR="00C577B3" w:rsidRPr="00C577B3" w:rsidRDefault="00C577B3" w:rsidP="00C577B3">
      <w:pPr>
        <w:pStyle w:val="afd"/>
        <w:ind w:left="5103" w:right="-545"/>
        <w:rPr>
          <w:rFonts w:ascii="Times New Roman" w:hAnsi="Times New Roman"/>
        </w:rPr>
      </w:pPr>
    </w:p>
    <w:p w:rsidR="00C577B3" w:rsidRPr="00C577B3" w:rsidRDefault="00C577B3" w:rsidP="00C577B3">
      <w:pPr>
        <w:pStyle w:val="ConsPlusNonformat"/>
        <w:ind w:left="-567"/>
        <w:jc w:val="center"/>
        <w:rPr>
          <w:rFonts w:ascii="Times New Roman" w:hAnsi="Times New Roman" w:cs="Times New Roman"/>
          <w:sz w:val="24"/>
          <w:szCs w:val="24"/>
        </w:rPr>
      </w:pPr>
      <w:r w:rsidRPr="00C577B3">
        <w:rPr>
          <w:rFonts w:ascii="Times New Roman" w:hAnsi="Times New Roman" w:cs="Times New Roman"/>
          <w:b/>
          <w:sz w:val="24"/>
          <w:szCs w:val="24"/>
        </w:rPr>
        <w:t xml:space="preserve">                                                                                                                                       ПРОЕКТ </w:t>
      </w:r>
    </w:p>
    <w:p w:rsidR="00C577B3" w:rsidRPr="00F7043C" w:rsidRDefault="00C577B3" w:rsidP="00F7043C">
      <w:pPr>
        <w:pStyle w:val="ConsPlusNonformat"/>
        <w:ind w:left="-567"/>
        <w:jc w:val="both"/>
        <w:rPr>
          <w:rFonts w:ascii="Times New Roman" w:hAnsi="Times New Roman" w:cs="Times New Roman"/>
        </w:rPr>
      </w:pPr>
    </w:p>
    <w:p w:rsidR="00F7043C" w:rsidRPr="00F7043C" w:rsidRDefault="00F7043C" w:rsidP="00F7043C">
      <w:pPr>
        <w:pStyle w:val="ConsPlusNonformat"/>
        <w:ind w:left="-567"/>
        <w:jc w:val="center"/>
        <w:rPr>
          <w:rFonts w:ascii="Times New Roman" w:hAnsi="Times New Roman" w:cs="Times New Roman"/>
          <w:b/>
          <w:sz w:val="24"/>
          <w:szCs w:val="24"/>
        </w:rPr>
      </w:pPr>
      <w:r w:rsidRPr="00F7043C">
        <w:rPr>
          <w:rFonts w:ascii="Times New Roman" w:hAnsi="Times New Roman" w:cs="Times New Roman"/>
          <w:b/>
          <w:sz w:val="24"/>
          <w:szCs w:val="24"/>
        </w:rPr>
        <w:t>Договор № __________</w:t>
      </w:r>
    </w:p>
    <w:p w:rsidR="00F7043C" w:rsidRPr="00F7043C" w:rsidRDefault="00F7043C" w:rsidP="00F7043C">
      <w:pPr>
        <w:pStyle w:val="ConsPlusNonformat"/>
        <w:ind w:left="-567"/>
        <w:jc w:val="center"/>
        <w:rPr>
          <w:rFonts w:ascii="Times New Roman" w:hAnsi="Times New Roman" w:cs="Times New Roman"/>
          <w:b/>
          <w:sz w:val="24"/>
          <w:szCs w:val="24"/>
        </w:rPr>
      </w:pPr>
      <w:r w:rsidRPr="00F7043C">
        <w:rPr>
          <w:rFonts w:ascii="Times New Roman" w:hAnsi="Times New Roman" w:cs="Times New Roman"/>
          <w:b/>
          <w:sz w:val="24"/>
          <w:szCs w:val="24"/>
        </w:rPr>
        <w:t xml:space="preserve">на размещение нестационарного торгового объекта </w:t>
      </w:r>
    </w:p>
    <w:p w:rsidR="00F7043C" w:rsidRPr="00F7043C" w:rsidRDefault="00F7043C" w:rsidP="00F7043C">
      <w:pPr>
        <w:pStyle w:val="ConsPlusNonformat"/>
        <w:ind w:left="-567"/>
        <w:jc w:val="center"/>
        <w:rPr>
          <w:rFonts w:ascii="Times New Roman" w:hAnsi="Times New Roman" w:cs="Times New Roman"/>
          <w:sz w:val="24"/>
          <w:szCs w:val="24"/>
        </w:rPr>
      </w:pPr>
    </w:p>
    <w:p w:rsidR="00F7043C" w:rsidRPr="00F7043C" w:rsidRDefault="00F7043C" w:rsidP="00F7043C">
      <w:pPr>
        <w:pStyle w:val="ConsPlusNonformat"/>
        <w:ind w:left="-567"/>
        <w:rPr>
          <w:rFonts w:ascii="Times New Roman" w:hAnsi="Times New Roman" w:cs="Times New Roman"/>
          <w:sz w:val="24"/>
          <w:szCs w:val="24"/>
        </w:rPr>
      </w:pPr>
      <w:r w:rsidRPr="00F7043C">
        <w:rPr>
          <w:rFonts w:ascii="Times New Roman" w:hAnsi="Times New Roman" w:cs="Times New Roman"/>
          <w:sz w:val="24"/>
          <w:szCs w:val="24"/>
        </w:rPr>
        <w:t xml:space="preserve"> г. Добрянка                                                                                                   «___» апреля 2025 года</w:t>
      </w:r>
    </w:p>
    <w:p w:rsidR="00F7043C" w:rsidRPr="00F7043C" w:rsidRDefault="00F7043C" w:rsidP="00F7043C">
      <w:pPr>
        <w:pStyle w:val="ConsPlusNonformat"/>
        <w:ind w:left="-567"/>
        <w:jc w:val="both"/>
        <w:rPr>
          <w:rFonts w:ascii="Times New Roman" w:hAnsi="Times New Roman" w:cs="Times New Roman"/>
        </w:rPr>
      </w:pPr>
    </w:p>
    <w:p w:rsidR="00F7043C" w:rsidRPr="00F7043C" w:rsidRDefault="00F7043C" w:rsidP="00F7043C">
      <w:pPr>
        <w:pStyle w:val="ConsPlusNonformat"/>
        <w:ind w:left="-567" w:right="-143" w:firstLine="568"/>
        <w:jc w:val="both"/>
        <w:rPr>
          <w:rFonts w:ascii="Times New Roman" w:hAnsi="Times New Roman" w:cs="Times New Roman"/>
          <w:sz w:val="24"/>
          <w:szCs w:val="24"/>
        </w:rPr>
      </w:pPr>
      <w:r w:rsidRPr="00F7043C">
        <w:rPr>
          <w:rFonts w:ascii="Times New Roman" w:hAnsi="Times New Roman" w:cs="Times New Roman"/>
          <w:b/>
          <w:sz w:val="24"/>
          <w:szCs w:val="24"/>
        </w:rPr>
        <w:t>Управление имущественных и земельных отношений администрации Добрянского муниципального округа Пермского края</w:t>
      </w:r>
      <w:r w:rsidRPr="00F7043C">
        <w:rPr>
          <w:rFonts w:ascii="Times New Roman" w:hAnsi="Times New Roman" w:cs="Times New Roman"/>
          <w:sz w:val="24"/>
          <w:szCs w:val="24"/>
        </w:rPr>
        <w:t xml:space="preserve">, действующее от имени и по поручению администрации Добрянского муниципального округа Пермского края, именуемое в дальнейшем </w:t>
      </w:r>
      <w:r w:rsidRPr="00F7043C">
        <w:rPr>
          <w:rFonts w:ascii="Times New Roman" w:hAnsi="Times New Roman" w:cs="Times New Roman"/>
          <w:b/>
          <w:bCs/>
          <w:sz w:val="24"/>
          <w:szCs w:val="24"/>
        </w:rPr>
        <w:t xml:space="preserve">«Управление», </w:t>
      </w:r>
      <w:r w:rsidRPr="00F7043C">
        <w:rPr>
          <w:rFonts w:ascii="Times New Roman" w:hAnsi="Times New Roman" w:cs="Times New Roman"/>
          <w:sz w:val="24"/>
          <w:szCs w:val="24"/>
        </w:rPr>
        <w:t>в лице</w:t>
      </w:r>
      <w:r w:rsidRPr="00F7043C">
        <w:rPr>
          <w:rFonts w:ascii="Times New Roman" w:hAnsi="Times New Roman" w:cs="Times New Roman"/>
          <w:color w:val="FF0000"/>
          <w:sz w:val="24"/>
          <w:szCs w:val="24"/>
        </w:rPr>
        <w:t xml:space="preserve"> </w:t>
      </w:r>
      <w:r w:rsidRPr="00F7043C">
        <w:rPr>
          <w:rFonts w:ascii="Times New Roman" w:hAnsi="Times New Roman" w:cs="Times New Roman"/>
          <w:sz w:val="24"/>
          <w:szCs w:val="24"/>
        </w:rPr>
        <w:t>начальника Колесниковой Юлии Михайловны, действующей на основании Положения об Управлении, с одной стороны и _______________________________________________________,</w:t>
      </w:r>
    </w:p>
    <w:p w:rsidR="00F7043C" w:rsidRPr="00F7043C" w:rsidRDefault="00F7043C" w:rsidP="00F7043C">
      <w:pPr>
        <w:pStyle w:val="ConsPlusNonformat"/>
        <w:ind w:left="-567" w:right="-143" w:firstLine="568"/>
        <w:jc w:val="center"/>
        <w:rPr>
          <w:rFonts w:ascii="Times New Roman" w:hAnsi="Times New Roman" w:cs="Times New Roman"/>
          <w:i/>
        </w:rPr>
      </w:pPr>
      <w:r w:rsidRPr="00F7043C">
        <w:rPr>
          <w:rFonts w:ascii="Times New Roman" w:hAnsi="Times New Roman" w:cs="Times New Roman"/>
          <w:i/>
        </w:rPr>
        <w:t xml:space="preserve">                      (наименование юридического лица,  ИП, самозанятого)</w:t>
      </w:r>
    </w:p>
    <w:p w:rsidR="00F7043C" w:rsidRPr="00F7043C" w:rsidRDefault="00F7043C" w:rsidP="00F7043C">
      <w:pPr>
        <w:pStyle w:val="aff0"/>
        <w:spacing w:before="0" w:beforeAutospacing="0" w:after="0" w:afterAutospacing="0"/>
        <w:ind w:left="-567" w:right="-144"/>
        <w:jc w:val="both"/>
        <w:outlineLvl w:val="6"/>
      </w:pPr>
      <w:r w:rsidRPr="00F7043C">
        <w:t xml:space="preserve">именуемое(ый) в дальнейшем </w:t>
      </w:r>
      <w:r w:rsidRPr="00F7043C">
        <w:rPr>
          <w:b/>
        </w:rPr>
        <w:t>«Владелец»</w:t>
      </w:r>
      <w:r w:rsidRPr="00F7043C">
        <w:t xml:space="preserve">, с другой стороны, вместе именуемые «Стороны», в соответствии с действующим законодательством Российской  Федерации, Пермского края, приказом управления имущественных и земельных отношений администрации Добрянского муниципального округа Пермского края от </w:t>
      </w:r>
      <w:r w:rsidRPr="00F7043C">
        <w:rPr>
          <w:b/>
        </w:rPr>
        <w:t>___</w:t>
      </w:r>
      <w:r w:rsidRPr="00F7043C">
        <w:t>.02.2025</w:t>
      </w:r>
      <w:r w:rsidRPr="00F7043C">
        <w:rPr>
          <w:b/>
        </w:rPr>
        <w:t xml:space="preserve"> </w:t>
      </w:r>
      <w:r w:rsidRPr="00F7043C">
        <w:t>№</w:t>
      </w:r>
      <w:r w:rsidRPr="00F7043C">
        <w:rPr>
          <w:b/>
        </w:rPr>
        <w:t>___</w:t>
      </w:r>
      <w:r w:rsidRPr="00F7043C">
        <w:t xml:space="preserve"> «Об утверждении условий аукциона в электронной форме на право заключения договоров на размещение нестационарных торговых объектов на территории г.Добрянка Пермского края</w:t>
      </w:r>
      <w:r w:rsidRPr="00F7043C">
        <w:rPr>
          <w:b/>
        </w:rPr>
        <w:t xml:space="preserve">» </w:t>
      </w:r>
      <w:r w:rsidRPr="00F7043C">
        <w:t>заключили настоящий договор о нижеследующем:</w:t>
      </w:r>
    </w:p>
    <w:p w:rsidR="00F7043C" w:rsidRPr="00F7043C" w:rsidRDefault="00F7043C" w:rsidP="00F7043C">
      <w:pPr>
        <w:pStyle w:val="ConsPlusNonformat"/>
        <w:ind w:left="-567" w:right="-2"/>
        <w:rPr>
          <w:rFonts w:ascii="Times New Roman" w:hAnsi="Times New Roman" w:cs="Times New Roman"/>
          <w:sz w:val="16"/>
          <w:szCs w:val="16"/>
        </w:rPr>
      </w:pPr>
      <w:r w:rsidRPr="00F7043C">
        <w:rPr>
          <w:rFonts w:ascii="Times New Roman" w:hAnsi="Times New Roman" w:cs="Times New Roman"/>
          <w:sz w:val="24"/>
          <w:szCs w:val="24"/>
        </w:rPr>
        <w:t xml:space="preserve">                  </w:t>
      </w:r>
    </w:p>
    <w:p w:rsidR="00F7043C" w:rsidRPr="00F7043C" w:rsidRDefault="00F7043C" w:rsidP="00F7043C">
      <w:pPr>
        <w:pStyle w:val="ConsPlusNormal"/>
        <w:ind w:left="-567" w:right="-2"/>
        <w:jc w:val="center"/>
        <w:outlineLvl w:val="0"/>
        <w:rPr>
          <w:rFonts w:ascii="Times New Roman" w:hAnsi="Times New Roman" w:cs="Times New Roman"/>
          <w:b/>
          <w:sz w:val="24"/>
          <w:szCs w:val="24"/>
        </w:rPr>
      </w:pPr>
      <w:r w:rsidRPr="00F7043C">
        <w:rPr>
          <w:rFonts w:ascii="Times New Roman" w:hAnsi="Times New Roman" w:cs="Times New Roman"/>
          <w:b/>
          <w:sz w:val="24"/>
          <w:szCs w:val="24"/>
        </w:rPr>
        <w:t>I. Предмет договора</w:t>
      </w:r>
    </w:p>
    <w:p w:rsidR="00F7043C" w:rsidRPr="00F7043C" w:rsidRDefault="00F7043C" w:rsidP="00F7043C">
      <w:pPr>
        <w:pStyle w:val="ConsPlusNormal"/>
        <w:ind w:left="-567" w:right="-143" w:firstLine="567"/>
        <w:jc w:val="both"/>
        <w:outlineLvl w:val="0"/>
        <w:rPr>
          <w:rFonts w:ascii="Times New Roman" w:hAnsi="Times New Roman" w:cs="Times New Roman"/>
          <w:sz w:val="24"/>
          <w:szCs w:val="24"/>
        </w:rPr>
      </w:pPr>
      <w:r w:rsidRPr="00F7043C">
        <w:rPr>
          <w:rFonts w:ascii="Times New Roman" w:hAnsi="Times New Roman" w:cs="Times New Roman"/>
          <w:sz w:val="24"/>
          <w:szCs w:val="24"/>
        </w:rPr>
        <w:t>1.1. На основании итогового протокола</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от 24 марта 2025 года №___ по результатам аукциона в электронной форме, назначенного на 24 марта 2025 года, Управление предоставляет Владельцу право на размещение нестационарного торгового объекта (далее - Объект)</w:t>
      </w:r>
      <w:r w:rsidRPr="00F7043C">
        <w:rPr>
          <w:rFonts w:ascii="Times New Roman" w:hAnsi="Times New Roman" w:cs="Times New Roman"/>
          <w:color w:val="000000"/>
          <w:sz w:val="24"/>
          <w:szCs w:val="24"/>
        </w:rPr>
        <w:t xml:space="preserve"> в соответствии со схемой размещения нестационарных торговых объектов на территории Добрянского муниципального округа, утвержденной постановлением администрации Добрянского городского округа от 21.07.2020 №1058 </w:t>
      </w:r>
      <w:r w:rsidRPr="00F7043C">
        <w:rPr>
          <w:rFonts w:ascii="Times New Roman" w:hAnsi="Times New Roman" w:cs="Times New Roman"/>
          <w:sz w:val="24"/>
          <w:szCs w:val="24"/>
        </w:rPr>
        <w:t xml:space="preserve">(в редакции постановлений от 16.01.2023 №63, от 17.06.2024 №1568): </w:t>
      </w:r>
    </w:p>
    <w:p w:rsidR="00F7043C" w:rsidRPr="00F7043C" w:rsidRDefault="00F7043C" w:rsidP="00F7043C">
      <w:pPr>
        <w:pStyle w:val="ConsPlusNormal"/>
        <w:ind w:left="-567" w:right="-143" w:firstLine="567"/>
        <w:jc w:val="both"/>
        <w:outlineLvl w:val="0"/>
        <w:rPr>
          <w:rFonts w:ascii="Times New Roman" w:hAnsi="Times New Roman" w:cs="Times New Roman"/>
          <w:sz w:val="24"/>
          <w:szCs w:val="24"/>
        </w:rPr>
      </w:pPr>
      <w:r w:rsidRPr="00F7043C">
        <w:rPr>
          <w:rFonts w:ascii="Times New Roman" w:hAnsi="Times New Roman" w:cs="Times New Roman"/>
          <w:sz w:val="24"/>
          <w:szCs w:val="24"/>
        </w:rPr>
        <w:t>1.1.1 учетный номер: _____________;</w:t>
      </w:r>
    </w:p>
    <w:p w:rsidR="00F7043C" w:rsidRPr="00F7043C" w:rsidRDefault="00F7043C" w:rsidP="00F7043C">
      <w:pPr>
        <w:pStyle w:val="ConsPlusNonformat"/>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1.1.2 вид: _________________________;</w:t>
      </w:r>
    </w:p>
    <w:p w:rsidR="00F7043C" w:rsidRPr="00F7043C" w:rsidRDefault="00F7043C" w:rsidP="00F7043C">
      <w:pPr>
        <w:pStyle w:val="ConsPlusNonformat"/>
        <w:ind w:left="-567" w:right="-2" w:firstLine="567"/>
        <w:jc w:val="both"/>
        <w:rPr>
          <w:rFonts w:ascii="Times New Roman" w:hAnsi="Times New Roman" w:cs="Times New Roman"/>
          <w:sz w:val="24"/>
          <w:szCs w:val="24"/>
        </w:rPr>
      </w:pPr>
      <w:r w:rsidRPr="00F7043C">
        <w:rPr>
          <w:rFonts w:ascii="Times New Roman" w:hAnsi="Times New Roman" w:cs="Times New Roman"/>
          <w:sz w:val="24"/>
          <w:szCs w:val="24"/>
        </w:rPr>
        <w:t>1.1.3 специализация:</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________________________________________________________;</w:t>
      </w:r>
    </w:p>
    <w:p w:rsidR="00F7043C" w:rsidRPr="00F7043C" w:rsidRDefault="00F7043C" w:rsidP="00F7043C">
      <w:pPr>
        <w:pStyle w:val="ConsPlusNonformat"/>
        <w:ind w:left="-567" w:right="-2" w:firstLine="567"/>
        <w:jc w:val="both"/>
        <w:rPr>
          <w:rFonts w:ascii="Times New Roman" w:hAnsi="Times New Roman" w:cs="Times New Roman"/>
          <w:b/>
          <w:i/>
          <w:sz w:val="24"/>
          <w:szCs w:val="24"/>
        </w:rPr>
      </w:pPr>
      <w:r w:rsidRPr="00F7043C">
        <w:rPr>
          <w:rFonts w:ascii="Times New Roman" w:hAnsi="Times New Roman" w:cs="Times New Roman"/>
          <w:sz w:val="24"/>
          <w:szCs w:val="24"/>
        </w:rPr>
        <w:t>1.1.4 адресные ориентиры: ____________________________________________________</w:t>
      </w:r>
      <w:r w:rsidRPr="00F7043C">
        <w:rPr>
          <w:rFonts w:ascii="Times New Roman" w:hAnsi="Times New Roman" w:cs="Times New Roman"/>
          <w:b/>
          <w:i/>
          <w:sz w:val="24"/>
          <w:szCs w:val="24"/>
        </w:rPr>
        <w:t xml:space="preserve">; </w:t>
      </w:r>
    </w:p>
    <w:p w:rsidR="00F7043C" w:rsidRPr="00F7043C" w:rsidRDefault="00F7043C" w:rsidP="00F7043C">
      <w:pPr>
        <w:pStyle w:val="ConsPlusNonformat"/>
        <w:ind w:left="-567" w:right="-2"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1.1.5 площадь Объекта: _____________ </w:t>
      </w:r>
      <w:r w:rsidRPr="00F7043C">
        <w:rPr>
          <w:rFonts w:ascii="Times New Roman" w:hAnsi="Times New Roman" w:cs="Times New Roman"/>
          <w:b/>
          <w:i/>
          <w:sz w:val="24"/>
          <w:szCs w:val="24"/>
        </w:rPr>
        <w:t>кв. м</w:t>
      </w:r>
      <w:r w:rsidRPr="00F7043C">
        <w:rPr>
          <w:rFonts w:ascii="Times New Roman" w:hAnsi="Times New Roman" w:cs="Times New Roman"/>
          <w:sz w:val="24"/>
          <w:szCs w:val="24"/>
        </w:rPr>
        <w:t>;</w:t>
      </w:r>
    </w:p>
    <w:p w:rsidR="00F7043C" w:rsidRPr="00F7043C" w:rsidRDefault="00F7043C" w:rsidP="00F7043C">
      <w:pPr>
        <w:pStyle w:val="ConsPlusNonformat"/>
        <w:ind w:left="-567" w:right="-2" w:firstLine="567"/>
        <w:jc w:val="both"/>
        <w:rPr>
          <w:rFonts w:ascii="Times New Roman" w:hAnsi="Times New Roman" w:cs="Times New Roman"/>
          <w:sz w:val="24"/>
          <w:szCs w:val="24"/>
        </w:rPr>
      </w:pPr>
      <w:r w:rsidRPr="00F7043C">
        <w:rPr>
          <w:rFonts w:ascii="Times New Roman" w:hAnsi="Times New Roman" w:cs="Times New Roman"/>
          <w:sz w:val="24"/>
          <w:szCs w:val="24"/>
        </w:rPr>
        <w:t>1.1.6 площадь места размещения Объекта: _____________</w:t>
      </w:r>
      <w:r w:rsidRPr="00F7043C">
        <w:rPr>
          <w:rFonts w:ascii="Times New Roman" w:hAnsi="Times New Roman" w:cs="Times New Roman"/>
          <w:b/>
          <w:i/>
          <w:sz w:val="24"/>
          <w:szCs w:val="24"/>
        </w:rPr>
        <w:t>кв. м</w:t>
      </w:r>
      <w:r w:rsidRPr="00F7043C">
        <w:rPr>
          <w:rFonts w:ascii="Times New Roman" w:hAnsi="Times New Roman" w:cs="Times New Roman"/>
          <w:sz w:val="24"/>
          <w:szCs w:val="24"/>
        </w:rPr>
        <w:t>;</w:t>
      </w:r>
    </w:p>
    <w:p w:rsidR="00F7043C" w:rsidRPr="00F7043C" w:rsidRDefault="00F7043C" w:rsidP="00F7043C">
      <w:pPr>
        <w:pStyle w:val="ConsPlusNonformat"/>
        <w:ind w:left="-567" w:firstLine="567"/>
        <w:contextualSpacing/>
        <w:jc w:val="both"/>
        <w:rPr>
          <w:rFonts w:ascii="Times New Roman" w:hAnsi="Times New Roman" w:cs="Times New Roman"/>
          <w:sz w:val="24"/>
          <w:szCs w:val="24"/>
        </w:rPr>
      </w:pPr>
      <w:r w:rsidRPr="00F7043C">
        <w:rPr>
          <w:rFonts w:ascii="Times New Roman" w:hAnsi="Times New Roman" w:cs="Times New Roman"/>
          <w:sz w:val="24"/>
          <w:szCs w:val="24"/>
        </w:rPr>
        <w:t>1.1.7 размеры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857"/>
      </w:tblGrid>
      <w:tr w:rsidR="00F7043C" w:rsidRPr="00F7043C" w:rsidTr="009F7008">
        <w:tc>
          <w:tcPr>
            <w:tcW w:w="3089" w:type="dxa"/>
            <w:tcBorders>
              <w:top w:val="single" w:sz="4" w:space="0" w:color="auto"/>
              <w:left w:val="single" w:sz="4" w:space="0" w:color="auto"/>
              <w:bottom w:val="single" w:sz="4" w:space="0" w:color="auto"/>
              <w:right w:val="single" w:sz="4" w:space="0" w:color="auto"/>
            </w:tcBorders>
            <w:hideMark/>
          </w:tcPr>
          <w:p w:rsidR="00F7043C" w:rsidRPr="00F7043C" w:rsidRDefault="00F7043C" w:rsidP="00F7043C">
            <w:pPr>
              <w:spacing w:after="0" w:line="240" w:lineRule="auto"/>
              <w:rPr>
                <w:rFonts w:ascii="Times New Roman" w:hAnsi="Times New Roman" w:cs="Times New Roman"/>
                <w:sz w:val="24"/>
                <w:szCs w:val="24"/>
              </w:rPr>
            </w:pPr>
            <w:r w:rsidRPr="00F7043C">
              <w:rPr>
                <w:rFonts w:ascii="Times New Roman" w:hAnsi="Times New Roman" w:cs="Times New Roman"/>
                <w:sz w:val="24"/>
                <w:szCs w:val="24"/>
              </w:rPr>
              <w:t>Длина, м</w:t>
            </w:r>
          </w:p>
        </w:tc>
        <w:tc>
          <w:tcPr>
            <w:tcW w:w="3857" w:type="dxa"/>
            <w:tcBorders>
              <w:top w:val="single" w:sz="4" w:space="0" w:color="auto"/>
              <w:left w:val="single" w:sz="4" w:space="0" w:color="auto"/>
              <w:bottom w:val="single" w:sz="4" w:space="0" w:color="auto"/>
              <w:right w:val="single" w:sz="4" w:space="0" w:color="auto"/>
            </w:tcBorders>
            <w:hideMark/>
          </w:tcPr>
          <w:p w:rsidR="00F7043C" w:rsidRPr="00F7043C" w:rsidRDefault="00F7043C" w:rsidP="00F7043C">
            <w:pPr>
              <w:spacing w:after="0" w:line="240" w:lineRule="auto"/>
              <w:ind w:left="-567"/>
              <w:rPr>
                <w:rFonts w:ascii="Times New Roman" w:hAnsi="Times New Roman" w:cs="Times New Roman"/>
                <w:b/>
                <w:i/>
                <w:sz w:val="24"/>
                <w:szCs w:val="24"/>
              </w:rPr>
            </w:pPr>
          </w:p>
        </w:tc>
      </w:tr>
      <w:tr w:rsidR="00F7043C" w:rsidRPr="00F7043C" w:rsidTr="009F7008">
        <w:tc>
          <w:tcPr>
            <w:tcW w:w="3089" w:type="dxa"/>
            <w:tcBorders>
              <w:top w:val="single" w:sz="4" w:space="0" w:color="auto"/>
              <w:left w:val="single" w:sz="4" w:space="0" w:color="auto"/>
              <w:bottom w:val="single" w:sz="4" w:space="0" w:color="auto"/>
              <w:right w:val="single" w:sz="4" w:space="0" w:color="auto"/>
            </w:tcBorders>
            <w:hideMark/>
          </w:tcPr>
          <w:p w:rsidR="00F7043C" w:rsidRPr="00F7043C" w:rsidRDefault="00F7043C" w:rsidP="00F7043C">
            <w:pPr>
              <w:spacing w:after="0" w:line="240" w:lineRule="auto"/>
              <w:rPr>
                <w:rFonts w:ascii="Times New Roman" w:hAnsi="Times New Roman" w:cs="Times New Roman"/>
                <w:sz w:val="24"/>
                <w:szCs w:val="24"/>
              </w:rPr>
            </w:pPr>
            <w:r w:rsidRPr="00F7043C">
              <w:rPr>
                <w:rFonts w:ascii="Times New Roman" w:hAnsi="Times New Roman" w:cs="Times New Roman"/>
                <w:sz w:val="24"/>
                <w:szCs w:val="24"/>
              </w:rPr>
              <w:t>Ширина, м</w:t>
            </w:r>
          </w:p>
        </w:tc>
        <w:tc>
          <w:tcPr>
            <w:tcW w:w="3857" w:type="dxa"/>
            <w:tcBorders>
              <w:top w:val="single" w:sz="4" w:space="0" w:color="auto"/>
              <w:left w:val="single" w:sz="4" w:space="0" w:color="auto"/>
              <w:bottom w:val="single" w:sz="4" w:space="0" w:color="auto"/>
              <w:right w:val="single" w:sz="4" w:space="0" w:color="auto"/>
            </w:tcBorders>
            <w:hideMark/>
          </w:tcPr>
          <w:p w:rsidR="00F7043C" w:rsidRPr="00F7043C" w:rsidRDefault="00F7043C" w:rsidP="00F7043C">
            <w:pPr>
              <w:spacing w:after="0" w:line="240" w:lineRule="auto"/>
              <w:ind w:left="-567"/>
              <w:rPr>
                <w:rFonts w:ascii="Times New Roman" w:hAnsi="Times New Roman" w:cs="Times New Roman"/>
                <w:b/>
                <w:i/>
                <w:sz w:val="24"/>
                <w:szCs w:val="24"/>
              </w:rPr>
            </w:pPr>
          </w:p>
        </w:tc>
      </w:tr>
      <w:tr w:rsidR="00F7043C" w:rsidRPr="00F7043C" w:rsidTr="009F7008">
        <w:tc>
          <w:tcPr>
            <w:tcW w:w="3089" w:type="dxa"/>
            <w:tcBorders>
              <w:top w:val="single" w:sz="4" w:space="0" w:color="auto"/>
              <w:left w:val="single" w:sz="4" w:space="0" w:color="auto"/>
              <w:bottom w:val="single" w:sz="4" w:space="0" w:color="auto"/>
              <w:right w:val="single" w:sz="4" w:space="0" w:color="auto"/>
            </w:tcBorders>
            <w:hideMark/>
          </w:tcPr>
          <w:p w:rsidR="00F7043C" w:rsidRPr="00F7043C" w:rsidRDefault="00F7043C" w:rsidP="00F7043C">
            <w:pPr>
              <w:spacing w:after="0" w:line="240" w:lineRule="auto"/>
              <w:rPr>
                <w:rFonts w:ascii="Times New Roman" w:hAnsi="Times New Roman" w:cs="Times New Roman"/>
                <w:sz w:val="24"/>
                <w:szCs w:val="24"/>
              </w:rPr>
            </w:pPr>
            <w:r w:rsidRPr="00F7043C">
              <w:rPr>
                <w:rFonts w:ascii="Times New Roman" w:hAnsi="Times New Roman" w:cs="Times New Roman"/>
                <w:sz w:val="24"/>
                <w:szCs w:val="24"/>
              </w:rPr>
              <w:t>Высота, м</w:t>
            </w:r>
          </w:p>
        </w:tc>
        <w:tc>
          <w:tcPr>
            <w:tcW w:w="3857" w:type="dxa"/>
            <w:tcBorders>
              <w:top w:val="single" w:sz="4" w:space="0" w:color="auto"/>
              <w:left w:val="single" w:sz="4" w:space="0" w:color="auto"/>
              <w:bottom w:val="single" w:sz="4" w:space="0" w:color="auto"/>
              <w:right w:val="single" w:sz="4" w:space="0" w:color="auto"/>
            </w:tcBorders>
            <w:hideMark/>
          </w:tcPr>
          <w:p w:rsidR="00F7043C" w:rsidRPr="00F7043C" w:rsidRDefault="00F7043C" w:rsidP="00F7043C">
            <w:pPr>
              <w:spacing w:after="0" w:line="240" w:lineRule="auto"/>
              <w:ind w:left="-567"/>
              <w:rPr>
                <w:rFonts w:ascii="Times New Roman" w:hAnsi="Times New Roman" w:cs="Times New Roman"/>
                <w:b/>
                <w:i/>
                <w:sz w:val="24"/>
                <w:szCs w:val="24"/>
              </w:rPr>
            </w:pPr>
          </w:p>
        </w:tc>
      </w:tr>
    </w:tbl>
    <w:p w:rsidR="00F7043C" w:rsidRPr="00F7043C" w:rsidRDefault="00F7043C" w:rsidP="00F7043C">
      <w:pPr>
        <w:pStyle w:val="ConsPlusNonformat"/>
        <w:ind w:left="-567" w:firstLine="567"/>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1.1.8 период размещения: </w:t>
      </w:r>
      <w:r w:rsidRPr="00F7043C">
        <w:rPr>
          <w:rFonts w:ascii="Times New Roman" w:hAnsi="Times New Roman" w:cs="Times New Roman"/>
          <w:b/>
          <w:i/>
          <w:sz w:val="24"/>
          <w:szCs w:val="24"/>
        </w:rPr>
        <w:t>с 08 апреля 2025 года</w:t>
      </w:r>
      <w:r w:rsidRPr="00F7043C">
        <w:rPr>
          <w:rFonts w:ascii="Times New Roman" w:hAnsi="Times New Roman" w:cs="Times New Roman"/>
          <w:sz w:val="24"/>
          <w:szCs w:val="24"/>
        </w:rPr>
        <w:t xml:space="preserve"> </w:t>
      </w:r>
      <w:r w:rsidRPr="00F7043C">
        <w:rPr>
          <w:rFonts w:ascii="Times New Roman" w:hAnsi="Times New Roman" w:cs="Times New Roman"/>
          <w:b/>
          <w:i/>
          <w:sz w:val="24"/>
          <w:szCs w:val="24"/>
        </w:rPr>
        <w:t>по 07 апреля 2030 года</w:t>
      </w:r>
      <w:r w:rsidRPr="00F7043C">
        <w:rPr>
          <w:rFonts w:ascii="Times New Roman" w:hAnsi="Times New Roman" w:cs="Times New Roman"/>
          <w:sz w:val="24"/>
          <w:szCs w:val="24"/>
        </w:rPr>
        <w:t>.</w:t>
      </w:r>
    </w:p>
    <w:p w:rsidR="00F7043C" w:rsidRPr="00F7043C" w:rsidRDefault="00F7043C" w:rsidP="00F7043C">
      <w:pPr>
        <w:pStyle w:val="ConsPlusNonformat"/>
        <w:ind w:left="-567" w:right="-143" w:firstLine="567"/>
        <w:contextualSpacing/>
        <w:jc w:val="both"/>
        <w:rPr>
          <w:rFonts w:ascii="Times New Roman" w:hAnsi="Times New Roman" w:cs="Times New Roman"/>
          <w:sz w:val="24"/>
          <w:szCs w:val="24"/>
        </w:rPr>
      </w:pPr>
      <w:r w:rsidRPr="00F7043C">
        <w:rPr>
          <w:rFonts w:ascii="Times New Roman" w:hAnsi="Times New Roman" w:cs="Times New Roman"/>
          <w:sz w:val="24"/>
          <w:szCs w:val="24"/>
        </w:rPr>
        <w:t>1.2. Нормативные требования к внешнему облику Объекта</w:t>
      </w:r>
      <w:r w:rsidRPr="00F7043C">
        <w:rPr>
          <w:rFonts w:ascii="Times New Roman" w:hAnsi="Times New Roman" w:cs="Times New Roman"/>
          <w:bCs/>
          <w:sz w:val="24"/>
          <w:szCs w:val="24"/>
        </w:rPr>
        <w:t xml:space="preserve"> определены в соответствии с решением Думы Добрянского городского округа от 27.05.2021 №452 «Об утверждении Правил благоустройства территории Добрянского городского округа» и</w:t>
      </w:r>
      <w:r w:rsidRPr="00F7043C">
        <w:rPr>
          <w:rFonts w:ascii="Times New Roman" w:hAnsi="Times New Roman" w:cs="Times New Roman"/>
          <w:sz w:val="24"/>
          <w:szCs w:val="24"/>
        </w:rPr>
        <w:t xml:space="preserve"> приведены в приложении 1 к настоящему договору.</w:t>
      </w:r>
    </w:p>
    <w:p w:rsidR="00F7043C" w:rsidRPr="00F7043C" w:rsidRDefault="00F7043C" w:rsidP="00F7043C">
      <w:pPr>
        <w:pStyle w:val="ConsPlusNonformat"/>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1.3. Объект размещается в границах и координатах характерных точек границ территории, указанных в схеме расположения земельного участка на кадастровом плане территории, прилагаемой к настоящему договору.</w:t>
      </w:r>
    </w:p>
    <w:p w:rsidR="00F7043C" w:rsidRPr="00F7043C" w:rsidRDefault="00F7043C" w:rsidP="00F7043C">
      <w:pPr>
        <w:pStyle w:val="ConsPlusNonformat"/>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lastRenderedPageBreak/>
        <w:t xml:space="preserve">1.4.  Владелец   вносит   плату  за  размещение  Объекта   в   порядке, установленном частью </w:t>
      </w:r>
      <w:r w:rsidRPr="00F7043C">
        <w:rPr>
          <w:rFonts w:ascii="Times New Roman" w:hAnsi="Times New Roman" w:cs="Times New Roman"/>
          <w:sz w:val="24"/>
          <w:szCs w:val="24"/>
          <w:lang w:val="en-US"/>
        </w:rPr>
        <w:t>III</w:t>
      </w:r>
      <w:r w:rsidRPr="00F7043C">
        <w:rPr>
          <w:rFonts w:ascii="Times New Roman" w:hAnsi="Times New Roman" w:cs="Times New Roman"/>
          <w:sz w:val="24"/>
          <w:szCs w:val="24"/>
        </w:rPr>
        <w:t xml:space="preserve"> настоящего договора.</w:t>
      </w:r>
    </w:p>
    <w:p w:rsidR="00F7043C" w:rsidRPr="00F7043C" w:rsidRDefault="00F7043C" w:rsidP="00F7043C">
      <w:pPr>
        <w:pStyle w:val="ConsPlusNormal"/>
        <w:ind w:left="-567" w:firstLine="567"/>
        <w:jc w:val="center"/>
        <w:outlineLvl w:val="0"/>
        <w:rPr>
          <w:rFonts w:ascii="Times New Roman" w:hAnsi="Times New Roman" w:cs="Times New Roman"/>
          <w:b/>
          <w:sz w:val="24"/>
          <w:szCs w:val="24"/>
        </w:rPr>
      </w:pPr>
    </w:p>
    <w:p w:rsidR="00F7043C" w:rsidRPr="00F7043C" w:rsidRDefault="00F7043C" w:rsidP="00F7043C">
      <w:pPr>
        <w:pStyle w:val="ConsPlusNormal"/>
        <w:ind w:left="-567" w:firstLine="567"/>
        <w:jc w:val="center"/>
        <w:outlineLvl w:val="0"/>
        <w:rPr>
          <w:rFonts w:ascii="Times New Roman" w:hAnsi="Times New Roman" w:cs="Times New Roman"/>
          <w:b/>
          <w:sz w:val="24"/>
          <w:szCs w:val="24"/>
        </w:rPr>
      </w:pPr>
      <w:r w:rsidRPr="00F7043C">
        <w:rPr>
          <w:rFonts w:ascii="Times New Roman" w:hAnsi="Times New Roman" w:cs="Times New Roman"/>
          <w:b/>
          <w:sz w:val="24"/>
          <w:szCs w:val="24"/>
        </w:rPr>
        <w:t>II. Срок действия договора</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2.1. Договор вступает в силу со дня подписания Сторонами и действует </w:t>
      </w:r>
      <w:r w:rsidRPr="00F7043C">
        <w:rPr>
          <w:rFonts w:ascii="Times New Roman" w:hAnsi="Times New Roman" w:cs="Times New Roman"/>
          <w:b/>
          <w:i/>
          <w:sz w:val="24"/>
          <w:szCs w:val="24"/>
        </w:rPr>
        <w:t>до 07 апреля 2030 года</w:t>
      </w:r>
      <w:r w:rsidRPr="00F7043C">
        <w:rPr>
          <w:rFonts w:ascii="Times New Roman" w:hAnsi="Times New Roman" w:cs="Times New Roman"/>
          <w:sz w:val="24"/>
          <w:szCs w:val="24"/>
        </w:rPr>
        <w:t>, а в части исполнения обязательств по оплате и демонтажу Объекта – до их полного исполнения.</w:t>
      </w:r>
    </w:p>
    <w:p w:rsidR="00F7043C" w:rsidRPr="00F7043C" w:rsidRDefault="00F7043C" w:rsidP="00F7043C">
      <w:pPr>
        <w:pStyle w:val="ConsPlusNormal"/>
        <w:ind w:left="-567" w:right="-143"/>
        <w:jc w:val="center"/>
        <w:outlineLvl w:val="0"/>
        <w:rPr>
          <w:rFonts w:ascii="Times New Roman" w:hAnsi="Times New Roman" w:cs="Times New Roman"/>
          <w:b/>
          <w:sz w:val="24"/>
          <w:szCs w:val="24"/>
        </w:rPr>
      </w:pPr>
    </w:p>
    <w:p w:rsidR="00F7043C" w:rsidRPr="00F7043C" w:rsidRDefault="00F7043C" w:rsidP="00F7043C">
      <w:pPr>
        <w:pStyle w:val="ConsPlusNormal"/>
        <w:ind w:left="-567" w:right="-143"/>
        <w:jc w:val="center"/>
        <w:outlineLvl w:val="0"/>
        <w:rPr>
          <w:rFonts w:ascii="Times New Roman" w:hAnsi="Times New Roman" w:cs="Times New Roman"/>
          <w:b/>
          <w:sz w:val="24"/>
          <w:szCs w:val="24"/>
        </w:rPr>
      </w:pPr>
      <w:r w:rsidRPr="00F7043C">
        <w:rPr>
          <w:rFonts w:ascii="Times New Roman" w:hAnsi="Times New Roman" w:cs="Times New Roman"/>
          <w:b/>
          <w:sz w:val="24"/>
          <w:szCs w:val="24"/>
        </w:rPr>
        <w:t>I</w:t>
      </w:r>
      <w:r w:rsidRPr="00F7043C">
        <w:rPr>
          <w:rFonts w:ascii="Times New Roman" w:hAnsi="Times New Roman" w:cs="Times New Roman"/>
          <w:b/>
          <w:sz w:val="24"/>
          <w:szCs w:val="24"/>
          <w:lang w:val="en-US"/>
        </w:rPr>
        <w:t>I</w:t>
      </w:r>
      <w:r w:rsidRPr="00F7043C">
        <w:rPr>
          <w:rFonts w:ascii="Times New Roman" w:hAnsi="Times New Roman" w:cs="Times New Roman"/>
          <w:b/>
          <w:sz w:val="24"/>
          <w:szCs w:val="24"/>
        </w:rPr>
        <w:t>I. Плата за размещение Объекта и порядок расчетов</w:t>
      </w:r>
    </w:p>
    <w:p w:rsidR="00F7043C" w:rsidRPr="00F7043C" w:rsidRDefault="00F7043C" w:rsidP="00F7043C">
      <w:pPr>
        <w:widowControl w:val="0"/>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3.1. Плата за размещение Объекта (далее – плата) рассчитана в соответствии с Методикой определения начальной цены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на территории Добрянского городского округа, утвержденной постановлением администрации Добрянского городского округа </w:t>
      </w:r>
      <w:r w:rsidRPr="00F7043C">
        <w:rPr>
          <w:rFonts w:ascii="Times New Roman" w:hAnsi="Times New Roman" w:cs="Times New Roman"/>
          <w:bCs/>
          <w:sz w:val="24"/>
          <w:szCs w:val="24"/>
        </w:rPr>
        <w:t>от 14</w:t>
      </w:r>
      <w:r w:rsidRPr="00F7043C">
        <w:rPr>
          <w:rFonts w:ascii="Times New Roman" w:hAnsi="Times New Roman" w:cs="Times New Roman"/>
          <w:sz w:val="24"/>
          <w:szCs w:val="24"/>
        </w:rPr>
        <w:t xml:space="preserve">.05.2020 </w:t>
      </w:r>
      <w:r w:rsidRPr="00F7043C">
        <w:rPr>
          <w:rFonts w:ascii="Times New Roman" w:hAnsi="Times New Roman" w:cs="Times New Roman"/>
          <w:bCs/>
          <w:sz w:val="24"/>
          <w:szCs w:val="24"/>
        </w:rPr>
        <w:t>№740</w:t>
      </w:r>
      <w:r w:rsidRPr="00F7043C">
        <w:rPr>
          <w:rFonts w:ascii="Times New Roman" w:hAnsi="Times New Roman" w:cs="Times New Roman"/>
          <w:sz w:val="24"/>
          <w:szCs w:val="24"/>
        </w:rPr>
        <w:t>, с учетом кадастрового квартала 59:18:001_____, и устанавливается в соответствии с итогами  аукциона на право заключения договора на размещение нестационарного торгового объекта от 24 марта 2025 года в  размере:</w:t>
      </w:r>
    </w:p>
    <w:p w:rsidR="00F7043C" w:rsidRPr="00F7043C" w:rsidRDefault="00F7043C" w:rsidP="00F7043C">
      <w:pPr>
        <w:spacing w:after="0" w:line="240" w:lineRule="auto"/>
        <w:ind w:left="-567" w:right="-143" w:firstLine="568"/>
        <w:jc w:val="both"/>
        <w:rPr>
          <w:rFonts w:ascii="Times New Roman" w:hAnsi="Times New Roman" w:cs="Times New Roman"/>
          <w:i/>
          <w:sz w:val="24"/>
          <w:szCs w:val="24"/>
        </w:rPr>
      </w:pPr>
      <w:r w:rsidRPr="00F7043C">
        <w:rPr>
          <w:rFonts w:ascii="Times New Roman" w:hAnsi="Times New Roman" w:cs="Times New Roman"/>
          <w:sz w:val="24"/>
          <w:szCs w:val="24"/>
        </w:rPr>
        <w:t>__________________ рублей ___ копеек в год (без НДС).</w:t>
      </w:r>
    </w:p>
    <w:p w:rsidR="00F7043C" w:rsidRPr="00F7043C" w:rsidRDefault="00F7043C" w:rsidP="00F7043C">
      <w:pPr>
        <w:spacing w:after="0" w:line="240" w:lineRule="auto"/>
        <w:ind w:left="-567" w:right="-143" w:firstLine="600"/>
        <w:jc w:val="both"/>
        <w:rPr>
          <w:rFonts w:ascii="Times New Roman" w:hAnsi="Times New Roman" w:cs="Times New Roman"/>
          <w:sz w:val="24"/>
          <w:szCs w:val="24"/>
        </w:rPr>
      </w:pPr>
      <w:r w:rsidRPr="00F7043C">
        <w:rPr>
          <w:rFonts w:ascii="Times New Roman" w:hAnsi="Times New Roman" w:cs="Times New Roman"/>
          <w:sz w:val="24"/>
          <w:szCs w:val="24"/>
        </w:rPr>
        <w:t>Налог на добавленную стоимость по ставке, установленной действующим законодательством, Владелец перечисляет самостоятельно по месту своего налогового учета.</w:t>
      </w:r>
    </w:p>
    <w:p w:rsidR="00F7043C" w:rsidRPr="00F7043C" w:rsidRDefault="00F7043C" w:rsidP="00F7043C">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3.2. Владелец вносит плату не позднее 15 (пятнадцати) рабочих дней с даты заключения настоящего договора.</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За второй и последующие годы размещения Объекта плата вносится ежеквартально, не позднее 15 числа последнего месяца квартала, а за </w:t>
      </w:r>
      <w:r w:rsidRPr="00F7043C">
        <w:rPr>
          <w:rFonts w:ascii="Times New Roman" w:hAnsi="Times New Roman" w:cs="Times New Roman"/>
          <w:sz w:val="24"/>
          <w:szCs w:val="24"/>
          <w:lang w:val="en-US"/>
        </w:rPr>
        <w:t>IV</w:t>
      </w:r>
      <w:r w:rsidRPr="00F7043C">
        <w:rPr>
          <w:rFonts w:ascii="Times New Roman" w:hAnsi="Times New Roman" w:cs="Times New Roman"/>
          <w:sz w:val="24"/>
          <w:szCs w:val="24"/>
        </w:rPr>
        <w:t xml:space="preserve"> квартал - до 15 ноября текущего года оплаты.</w:t>
      </w:r>
    </w:p>
    <w:p w:rsidR="00F7043C" w:rsidRPr="00F7043C" w:rsidRDefault="00F7043C" w:rsidP="00F7043C">
      <w:pPr>
        <w:widowControl w:val="0"/>
        <w:autoSpaceDE w:val="0"/>
        <w:autoSpaceDN w:val="0"/>
        <w:adjustRightInd w:val="0"/>
        <w:spacing w:after="0" w:line="240" w:lineRule="auto"/>
        <w:ind w:left="-567" w:right="-143" w:firstLine="568"/>
        <w:jc w:val="both"/>
        <w:rPr>
          <w:rFonts w:ascii="Times New Roman" w:hAnsi="Times New Roman" w:cs="Times New Roman"/>
          <w:b/>
          <w:sz w:val="24"/>
          <w:szCs w:val="24"/>
        </w:rPr>
      </w:pPr>
      <w:r w:rsidRPr="00F7043C">
        <w:rPr>
          <w:rFonts w:ascii="Times New Roman" w:hAnsi="Times New Roman" w:cs="Times New Roman"/>
          <w:sz w:val="24"/>
          <w:szCs w:val="24"/>
        </w:rPr>
        <w:t xml:space="preserve">3.3. Плата вносится путем безналичного перечисления денежных средств на счет Управления: </w:t>
      </w:r>
      <w:r w:rsidRPr="00F7043C">
        <w:rPr>
          <w:rFonts w:ascii="Times New Roman" w:hAnsi="Times New Roman" w:cs="Times New Roman"/>
          <w:b/>
          <w:color w:val="000000"/>
          <w:sz w:val="24"/>
          <w:szCs w:val="24"/>
        </w:rPr>
        <w:t>УФК по Пермскому краю (Управление имущественных и земельных отношений, л/с 04563ИЧN700), ИНН 5948060183, КПП 594801001, единый казначейский счет 40102810145370000048, казначейский счет 03100643000000015600, Отделение Пермь Банка России // УФК по Пермскому краю г.Пермь, БИК 015773997, ОКТМО 57517000,</w:t>
      </w:r>
      <w:r w:rsidRPr="00F7043C">
        <w:rPr>
          <w:rFonts w:ascii="Times New Roman" w:hAnsi="Times New Roman" w:cs="Times New Roman"/>
          <w:color w:val="000000"/>
          <w:sz w:val="24"/>
          <w:szCs w:val="24"/>
        </w:rPr>
        <w:t xml:space="preserve"> </w:t>
      </w:r>
      <w:r w:rsidRPr="00F7043C">
        <w:rPr>
          <w:rFonts w:ascii="Times New Roman" w:hAnsi="Times New Roman" w:cs="Times New Roman"/>
          <w:b/>
          <w:color w:val="000000"/>
          <w:sz w:val="24"/>
          <w:szCs w:val="24"/>
        </w:rPr>
        <w:t>КБК 50611109080140011120</w:t>
      </w:r>
      <w:r w:rsidRPr="00F7043C">
        <w:rPr>
          <w:rFonts w:ascii="Times New Roman" w:hAnsi="Times New Roman" w:cs="Times New Roman"/>
          <w:b/>
          <w:sz w:val="24"/>
          <w:szCs w:val="24"/>
        </w:rPr>
        <w:t xml:space="preserve">.  </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eastAsia="Calibri" w:hAnsi="Times New Roman" w:cs="Times New Roman"/>
          <w:sz w:val="24"/>
          <w:szCs w:val="24"/>
        </w:rPr>
        <w:t xml:space="preserve">3.4. Обязанность по внесению платы по настоящему договору считается исполненной с момента поступления денежных средств на счет </w:t>
      </w:r>
      <w:r w:rsidRPr="00F7043C">
        <w:rPr>
          <w:rFonts w:ascii="Times New Roman" w:hAnsi="Times New Roman" w:cs="Times New Roman"/>
          <w:sz w:val="24"/>
          <w:szCs w:val="24"/>
        </w:rPr>
        <w:t>Управления.</w:t>
      </w:r>
    </w:p>
    <w:p w:rsidR="00F7043C" w:rsidRPr="00F7043C" w:rsidRDefault="00F7043C" w:rsidP="00F7043C">
      <w:pPr>
        <w:spacing w:after="0" w:line="240" w:lineRule="auto"/>
        <w:ind w:left="-567" w:right="-143" w:firstLine="568"/>
        <w:jc w:val="both"/>
        <w:rPr>
          <w:rFonts w:ascii="Times New Roman" w:hAnsi="Times New Roman" w:cs="Times New Roman"/>
          <w:color w:val="000000"/>
          <w:sz w:val="24"/>
          <w:szCs w:val="24"/>
        </w:rPr>
      </w:pPr>
      <w:r w:rsidRPr="00F7043C">
        <w:rPr>
          <w:rFonts w:ascii="Times New Roman" w:hAnsi="Times New Roman" w:cs="Times New Roman"/>
          <w:sz w:val="24"/>
          <w:szCs w:val="24"/>
        </w:rPr>
        <w:t>3.5.</w:t>
      </w:r>
      <w:r w:rsidRPr="00F7043C">
        <w:rPr>
          <w:rFonts w:ascii="Times New Roman" w:hAnsi="Times New Roman" w:cs="Times New Roman"/>
          <w:color w:val="000000"/>
          <w:sz w:val="24"/>
          <w:szCs w:val="24"/>
        </w:rPr>
        <w:t xml:space="preserve"> </w:t>
      </w:r>
      <w:r w:rsidRPr="00F7043C">
        <w:rPr>
          <w:rFonts w:ascii="Times New Roman" w:hAnsi="Times New Roman" w:cs="Times New Roman"/>
          <w:sz w:val="24"/>
          <w:szCs w:val="24"/>
        </w:rPr>
        <w:t>Сумма задатка ____________</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____________</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рублей</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____</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копеек, внесенная Владельцем для участия в аукционе</w:t>
      </w:r>
      <w:r w:rsidRPr="00F7043C">
        <w:rPr>
          <w:rFonts w:ascii="Times New Roman" w:hAnsi="Times New Roman" w:cs="Times New Roman"/>
          <w:color w:val="000000"/>
          <w:sz w:val="24"/>
          <w:szCs w:val="24"/>
        </w:rPr>
        <w:t xml:space="preserve">, засчитывается в счет платы за </w:t>
      </w:r>
      <w:r w:rsidRPr="00F7043C">
        <w:rPr>
          <w:rFonts w:ascii="Times New Roman" w:hAnsi="Times New Roman" w:cs="Times New Roman"/>
          <w:sz w:val="24"/>
          <w:szCs w:val="24"/>
        </w:rPr>
        <w:t>2025</w:t>
      </w:r>
      <w:r w:rsidRPr="00F7043C">
        <w:rPr>
          <w:rFonts w:ascii="Times New Roman" w:hAnsi="Times New Roman" w:cs="Times New Roman"/>
          <w:color w:val="000000"/>
          <w:sz w:val="24"/>
          <w:szCs w:val="24"/>
        </w:rPr>
        <w:t xml:space="preserve"> год.</w:t>
      </w:r>
    </w:p>
    <w:p w:rsidR="00F7043C" w:rsidRPr="00F7043C" w:rsidRDefault="00F7043C" w:rsidP="00F7043C">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3.6. Суммы, вносимые Владельцем в счет платы по настоящему договору, направляются вне зависимости от назначения платежа, указанного в платежном документе, в следующей очередности:</w:t>
      </w:r>
    </w:p>
    <w:p w:rsidR="00F7043C" w:rsidRPr="00F7043C" w:rsidRDefault="00F7043C" w:rsidP="00F7043C">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на уплату текущей задолженности по оплате за размещение Объекта;</w:t>
      </w:r>
    </w:p>
    <w:p w:rsidR="00F7043C" w:rsidRPr="00F7043C" w:rsidRDefault="00F7043C" w:rsidP="00F7043C">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на уплату пени (процента) за просрочку платежа;</w:t>
      </w:r>
    </w:p>
    <w:p w:rsidR="00F7043C" w:rsidRPr="00F7043C" w:rsidRDefault="00F7043C" w:rsidP="00F7043C">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на уплату недоимки.</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3.7. </w:t>
      </w:r>
      <w:r w:rsidRPr="00F7043C">
        <w:rPr>
          <w:rFonts w:ascii="Times New Roman" w:eastAsia="Calibri" w:hAnsi="Times New Roman" w:cs="Times New Roman"/>
          <w:sz w:val="24"/>
          <w:szCs w:val="24"/>
        </w:rPr>
        <w:t xml:space="preserve">В случае расторжения настоящего договора в одностороннем порядке денежные средства, внесенные </w:t>
      </w:r>
      <w:r w:rsidRPr="00F7043C">
        <w:rPr>
          <w:rFonts w:ascii="Times New Roman" w:hAnsi="Times New Roman" w:cs="Times New Roman"/>
          <w:sz w:val="24"/>
          <w:szCs w:val="24"/>
        </w:rPr>
        <w:t>Владельцем</w:t>
      </w:r>
      <w:r w:rsidRPr="00F7043C">
        <w:rPr>
          <w:rFonts w:ascii="Times New Roman" w:eastAsia="Calibri" w:hAnsi="Times New Roman" w:cs="Times New Roman"/>
          <w:sz w:val="24"/>
          <w:szCs w:val="24"/>
        </w:rPr>
        <w:t xml:space="preserve"> в качестве платы за право размещения нестационарного торгового объекта, не возвращаются</w:t>
      </w:r>
      <w:r w:rsidRPr="00F7043C">
        <w:rPr>
          <w:rFonts w:ascii="Times New Roman" w:hAnsi="Times New Roman" w:cs="Times New Roman"/>
          <w:sz w:val="24"/>
          <w:szCs w:val="24"/>
        </w:rPr>
        <w:t>.</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3.8. Размер платы по настоящему договору, заключенному по итогам аукциона в электронной форме, не подлежит изменению, если иное не предусмотрено Земельным кодексом Российской Федерации или другими федеральными законами, законами Пермского края, </w:t>
      </w:r>
      <w:r w:rsidRPr="00F7043C">
        <w:rPr>
          <w:rFonts w:ascii="Times New Roman" w:hAnsi="Times New Roman" w:cs="Times New Roman"/>
          <w:spacing w:val="1"/>
          <w:sz w:val="24"/>
          <w:szCs w:val="24"/>
        </w:rPr>
        <w:t>нормативно-правовыми актами Добрянского муниципального округа</w:t>
      </w:r>
      <w:r w:rsidRPr="00F7043C">
        <w:rPr>
          <w:rFonts w:ascii="Times New Roman" w:hAnsi="Times New Roman" w:cs="Times New Roman"/>
          <w:sz w:val="24"/>
          <w:szCs w:val="24"/>
        </w:rPr>
        <w:t xml:space="preserve">. </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3.9. Изменение размера платы по настоящему договору является обязательным для Сторон (без перезаключения Договора или подписания дополнительного соглашения к Договору)</w:t>
      </w:r>
      <w:r w:rsidRPr="00F7043C">
        <w:rPr>
          <w:rFonts w:ascii="Times New Roman" w:hAnsi="Times New Roman" w:cs="Times New Roman"/>
          <w:color w:val="000000"/>
          <w:sz w:val="24"/>
          <w:szCs w:val="24"/>
        </w:rPr>
        <w:t xml:space="preserve"> в связи с изменением правовых актов, регулирующих исчисление платы, со дня вступления в силу соответствующих правовых актов.</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3.10. Новый размер платы устанавливается с момента получения Владельцем уведомления об изменении размера платы за размещение Объекта. </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Момент получения уведомления в любом случае определяется не позднее 5 (пяти) рабочих дней с даты его отправки письмом по адресу Владельца, указанному в настоящем договоре.</w:t>
      </w:r>
    </w:p>
    <w:p w:rsidR="00F7043C" w:rsidRPr="00F7043C" w:rsidRDefault="00F7043C" w:rsidP="00F7043C">
      <w:pPr>
        <w:pStyle w:val="ConsPlusNormal"/>
        <w:ind w:left="-567" w:right="-2"/>
        <w:jc w:val="center"/>
        <w:outlineLvl w:val="0"/>
        <w:rPr>
          <w:rFonts w:ascii="Times New Roman" w:hAnsi="Times New Roman" w:cs="Times New Roman"/>
          <w:b/>
          <w:sz w:val="24"/>
          <w:szCs w:val="24"/>
        </w:rPr>
      </w:pPr>
    </w:p>
    <w:p w:rsidR="00F7043C" w:rsidRPr="00F7043C" w:rsidRDefault="00F7043C" w:rsidP="00F7043C">
      <w:pPr>
        <w:pStyle w:val="ConsPlusNormal"/>
        <w:ind w:left="-567" w:right="-2"/>
        <w:jc w:val="center"/>
        <w:outlineLvl w:val="0"/>
        <w:rPr>
          <w:rFonts w:ascii="Times New Roman" w:hAnsi="Times New Roman" w:cs="Times New Roman"/>
          <w:b/>
          <w:sz w:val="24"/>
          <w:szCs w:val="24"/>
        </w:rPr>
      </w:pPr>
      <w:r w:rsidRPr="00F7043C">
        <w:rPr>
          <w:rFonts w:ascii="Times New Roman" w:hAnsi="Times New Roman" w:cs="Times New Roman"/>
          <w:b/>
          <w:sz w:val="24"/>
          <w:szCs w:val="24"/>
        </w:rPr>
        <w:t>IV. Права и обязанности Сторон</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b/>
          <w:sz w:val="24"/>
          <w:szCs w:val="24"/>
        </w:rPr>
        <w:t>4.1. Владелец вправе</w:t>
      </w:r>
      <w:r w:rsidRPr="00F7043C">
        <w:rPr>
          <w:rFonts w:ascii="Times New Roman" w:hAnsi="Times New Roman" w:cs="Times New Roman"/>
          <w:sz w:val="24"/>
          <w:szCs w:val="24"/>
        </w:rPr>
        <w:t>:</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w:t>
      </w:r>
      <w:r w:rsidRPr="00F7043C">
        <w:rPr>
          <w:rFonts w:ascii="Times New Roman" w:hAnsi="Times New Roman" w:cs="Times New Roman"/>
          <w:spacing w:val="1"/>
          <w:sz w:val="24"/>
          <w:szCs w:val="24"/>
        </w:rPr>
        <w:t>нормативно-правовых актов Добрянского муниципального округа</w:t>
      </w:r>
      <w:r w:rsidRPr="00F7043C">
        <w:rPr>
          <w:rFonts w:ascii="Times New Roman" w:hAnsi="Times New Roman" w:cs="Times New Roman"/>
          <w:sz w:val="24"/>
          <w:szCs w:val="24"/>
        </w:rPr>
        <w:t xml:space="preserve"> и настоящего договора, в том числе на предоставленном альтернативном месте размещения;</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4.1.2 досрочно расторгнуть настоящий договор в порядке, установленном пунктом 6.</w:t>
      </w:r>
      <w:hyperlink w:anchor="Par119" w:tooltip="6.3. Настоящий договор расторгается в связи с односторонним отказом Департамента от его исполнения в следующих случаях:" w:history="1">
        <w:r w:rsidRPr="00F7043C">
          <w:rPr>
            <w:rFonts w:ascii="Times New Roman" w:hAnsi="Times New Roman" w:cs="Times New Roman"/>
            <w:sz w:val="24"/>
            <w:szCs w:val="24"/>
          </w:rPr>
          <w:t>4</w:t>
        </w:r>
      </w:hyperlink>
      <w:r w:rsidRPr="00F7043C">
        <w:rPr>
          <w:rFonts w:ascii="Times New Roman" w:hAnsi="Times New Roman" w:cs="Times New Roman"/>
          <w:sz w:val="24"/>
          <w:szCs w:val="24"/>
        </w:rPr>
        <w:t xml:space="preserve"> настоящего договора.</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b/>
          <w:sz w:val="24"/>
          <w:szCs w:val="24"/>
        </w:rPr>
        <w:t>4.2. Владелец обязан</w:t>
      </w:r>
      <w:r w:rsidRPr="00F7043C">
        <w:rPr>
          <w:rFonts w:ascii="Times New Roman" w:hAnsi="Times New Roman" w:cs="Times New Roman"/>
          <w:sz w:val="24"/>
          <w:szCs w:val="24"/>
        </w:rPr>
        <w:t>:</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4.2.1 разместить Объект в соответствии с условиями настоящего договора </w:t>
      </w:r>
      <w:r w:rsidRPr="00F7043C">
        <w:rPr>
          <w:rFonts w:ascii="Times New Roman" w:hAnsi="Times New Roman" w:cs="Times New Roman"/>
          <w:color w:val="000000"/>
          <w:sz w:val="24"/>
          <w:szCs w:val="24"/>
        </w:rPr>
        <w:t>в течение трех месяцев после заключения настоящего договора;</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4.2.2 направить в Управление в письменной форме извещение о размещении Объекта в течение 10 (десяти) рабочих дней с момента его размещения для организации обследования Объекта и составления передаточного акта Объекта согласно приложению №4 к настоящему договору;</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4.2.3 осуществлять торговую деятельность (оказание услуг) после подписания передаточного акта Объекта</w:t>
      </w:r>
      <w:r w:rsidRPr="00F7043C">
        <w:rPr>
          <w:rFonts w:ascii="Times New Roman" w:eastAsia="Calibri" w:hAnsi="Times New Roman" w:cs="Times New Roman"/>
          <w:sz w:val="24"/>
          <w:szCs w:val="24"/>
        </w:rPr>
        <w:t xml:space="preserve"> со строгим соблюдением правил торговли, правил выполнения работ и оказания услуг, предусмотренных действующим законодательством</w:t>
      </w:r>
      <w:r w:rsidRPr="00F7043C">
        <w:rPr>
          <w:rFonts w:ascii="Times New Roman" w:hAnsi="Times New Roman" w:cs="Times New Roman"/>
          <w:sz w:val="24"/>
          <w:szCs w:val="24"/>
        </w:rPr>
        <w:t>;</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4.2.4 соблюдать при размещении Объекта требования к виду, специализации, площади, адресному ориентиру, размерам, к внешнему облику Объекта в соответствии с условиями настоящего договора в течение всего срока действия настоящего договора;</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4.2.5 соблюдать номенклатуру специализации нестационарного торгового объекта,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w:t>
      </w:r>
      <w:r w:rsidRPr="00F7043C">
        <w:rPr>
          <w:rFonts w:ascii="Times New Roman" w:hAnsi="Times New Roman" w:cs="Times New Roman"/>
          <w:color w:val="000000"/>
          <w:sz w:val="24"/>
          <w:szCs w:val="24"/>
        </w:rPr>
        <w:t xml:space="preserve">утвержденные нормативным правовым актом администрации Добрянского </w:t>
      </w:r>
      <w:r w:rsidRPr="00F7043C">
        <w:rPr>
          <w:rFonts w:ascii="Times New Roman" w:hAnsi="Times New Roman" w:cs="Times New Roman"/>
          <w:spacing w:val="1"/>
          <w:sz w:val="24"/>
          <w:szCs w:val="24"/>
        </w:rPr>
        <w:t>муниципального</w:t>
      </w:r>
      <w:r w:rsidRPr="00F7043C">
        <w:rPr>
          <w:rFonts w:ascii="Times New Roman" w:hAnsi="Times New Roman" w:cs="Times New Roman"/>
          <w:color w:val="000000"/>
          <w:sz w:val="24"/>
          <w:szCs w:val="24"/>
        </w:rPr>
        <w:t xml:space="preserve"> округа</w:t>
      </w:r>
      <w:r w:rsidRPr="00F7043C">
        <w:rPr>
          <w:rFonts w:ascii="Times New Roman" w:hAnsi="Times New Roman" w:cs="Times New Roman"/>
          <w:sz w:val="24"/>
          <w:szCs w:val="24"/>
        </w:rPr>
        <w:t>;</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4.2.6 своевременно вносить плату по настоящему договору. В течение 5 (пяти) рабочих дней со дня получения письменного требования Управления произвести сверку расчетов по внесению платы;</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4.2.7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4.2.8 обеспечить свободный доступ на Объект и место размещения Объекта Управлению </w:t>
      </w:r>
      <w:r w:rsidRPr="00F7043C">
        <w:rPr>
          <w:rFonts w:ascii="Times New Roman" w:eastAsia="Calibri" w:hAnsi="Times New Roman" w:cs="Times New Roman"/>
          <w:sz w:val="24"/>
          <w:szCs w:val="24"/>
        </w:rPr>
        <w:t>(полномочным представителям), представителям органов исполнительной власти и административных органов с целью проверки документации и контроля использования Объекта,</w:t>
      </w:r>
      <w:r w:rsidRPr="00F7043C">
        <w:rPr>
          <w:rFonts w:ascii="Times New Roman" w:hAnsi="Times New Roman" w:cs="Times New Roman"/>
          <w:sz w:val="24"/>
          <w:szCs w:val="24"/>
        </w:rPr>
        <w:t xml:space="preserve"> проверки соблюдения условий настоящего договора;</w:t>
      </w:r>
    </w:p>
    <w:p w:rsidR="00F7043C" w:rsidRPr="00F7043C" w:rsidRDefault="00F7043C" w:rsidP="00F7043C">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4.2.9 обеспечить соблюдение правил благоустройства и содержания территории, используемой для размещения нестационарного торгового объекта;</w:t>
      </w:r>
    </w:p>
    <w:p w:rsidR="00F7043C" w:rsidRPr="00F7043C" w:rsidRDefault="00F7043C" w:rsidP="00F7043C">
      <w:pPr>
        <w:spacing w:after="0" w:line="240" w:lineRule="auto"/>
        <w:ind w:left="-567" w:right="-143" w:firstLine="568"/>
        <w:jc w:val="both"/>
        <w:rPr>
          <w:rFonts w:ascii="Times New Roman" w:eastAsia="Calibri" w:hAnsi="Times New Roman" w:cs="Times New Roman"/>
          <w:sz w:val="24"/>
          <w:szCs w:val="24"/>
        </w:rPr>
      </w:pPr>
      <w:r w:rsidRPr="00F7043C">
        <w:rPr>
          <w:rFonts w:ascii="Times New Roman" w:hAnsi="Times New Roman" w:cs="Times New Roman"/>
          <w:sz w:val="24"/>
          <w:szCs w:val="24"/>
        </w:rPr>
        <w:t xml:space="preserve">4.2.10 </w:t>
      </w:r>
      <w:r w:rsidRPr="00F7043C">
        <w:rPr>
          <w:rFonts w:ascii="Times New Roman" w:eastAsia="Calibri" w:hAnsi="Times New Roman" w:cs="Times New Roman"/>
          <w:sz w:val="24"/>
          <w:szCs w:val="24"/>
        </w:rPr>
        <w:t>обеспечить соблюдение санитарных норм и правил</w:t>
      </w:r>
      <w:r w:rsidRPr="00F7043C">
        <w:rPr>
          <w:rFonts w:ascii="Times New Roman" w:hAnsi="Times New Roman" w:cs="Times New Roman"/>
          <w:sz w:val="24"/>
          <w:szCs w:val="24"/>
        </w:rPr>
        <w:t xml:space="preserve"> обращения с твердыми бытовыми отходами</w:t>
      </w:r>
      <w:r w:rsidRPr="00F7043C">
        <w:rPr>
          <w:rFonts w:ascii="Times New Roman" w:eastAsia="Calibri" w:hAnsi="Times New Roman" w:cs="Times New Roman"/>
          <w:sz w:val="24"/>
          <w:szCs w:val="24"/>
        </w:rPr>
        <w:t>, вывоз мусора и иных отходов от ведения торговой деятельности в Объекте;</w:t>
      </w:r>
    </w:p>
    <w:p w:rsidR="00F7043C" w:rsidRPr="00F7043C" w:rsidRDefault="00F7043C" w:rsidP="00F7043C">
      <w:pPr>
        <w:spacing w:after="0" w:line="240" w:lineRule="auto"/>
        <w:ind w:left="-567" w:right="-143" w:firstLine="568"/>
        <w:jc w:val="both"/>
        <w:rPr>
          <w:rFonts w:ascii="Times New Roman" w:eastAsia="Calibri" w:hAnsi="Times New Roman" w:cs="Times New Roman"/>
          <w:sz w:val="24"/>
          <w:szCs w:val="24"/>
        </w:rPr>
      </w:pPr>
      <w:r w:rsidRPr="00F7043C">
        <w:rPr>
          <w:rFonts w:ascii="Times New Roman" w:hAnsi="Times New Roman" w:cs="Times New Roman"/>
          <w:sz w:val="24"/>
          <w:szCs w:val="24"/>
        </w:rPr>
        <w:t>4.2.11</w:t>
      </w:r>
      <w:r w:rsidRPr="00F7043C">
        <w:rPr>
          <w:rFonts w:ascii="Times New Roman" w:eastAsia="Calibri" w:hAnsi="Times New Roman" w:cs="Times New Roman"/>
          <w:sz w:val="24"/>
          <w:szCs w:val="24"/>
        </w:rPr>
        <w:t xml:space="preserve"> использовать Объект способами, которые не должны наносить вред окружающей среде;</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4.2.12 направить письменное уведомление в Управление об изменении сведений о Владельце, указанных в части </w:t>
      </w:r>
      <w:r w:rsidRPr="00F7043C">
        <w:rPr>
          <w:rFonts w:ascii="Times New Roman" w:hAnsi="Times New Roman" w:cs="Times New Roman"/>
          <w:sz w:val="24"/>
          <w:szCs w:val="24"/>
          <w:lang w:val="en-US"/>
        </w:rPr>
        <w:t>IX</w:t>
      </w:r>
      <w:r w:rsidRPr="00F7043C">
        <w:rPr>
          <w:rFonts w:ascii="Times New Roman" w:hAnsi="Times New Roman" w:cs="Times New Roman"/>
          <w:sz w:val="24"/>
          <w:szCs w:val="24"/>
        </w:rPr>
        <w:t xml:space="preserve"> настоящего договора, не позднее 5 (пяти) рабочих дней со дня их изменения.</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Управлением и полученными Владельцем надлежащим образом;</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4.2.13 не допускать конструктивное объединение Объекта с другими нестационарными торговыми и прочими объектами;</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color w:val="000000"/>
          <w:sz w:val="24"/>
          <w:szCs w:val="24"/>
        </w:rPr>
        <w:t xml:space="preserve">4.2.14 </w:t>
      </w:r>
      <w:r w:rsidRPr="00F7043C">
        <w:rPr>
          <w:rFonts w:ascii="Times New Roman" w:hAnsi="Times New Roman" w:cs="Times New Roman"/>
          <w:sz w:val="24"/>
          <w:szCs w:val="24"/>
        </w:rPr>
        <w:t>не допускать прекращение торговой деятельности (оказания услуг) в Объекте на срок более 30 (тридцати) календарных дней подряд в течение срока действия настоящего договора;</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4.2.15 соблюдать требования (запреты, ограничения) действующего законодательства в области торговой деятельности, в том числе:</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4.2.15.1 к розничной продаже алкогольной продукции, утвержденные Федеральным законом от 22.11.1995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w:t>
      </w:r>
      <w:r w:rsidRPr="00F7043C">
        <w:rPr>
          <w:rFonts w:ascii="Times New Roman" w:hAnsi="Times New Roman" w:cs="Times New Roman"/>
          <w:sz w:val="24"/>
          <w:szCs w:val="24"/>
        </w:rPr>
        <w:lastRenderedPageBreak/>
        <w:t>алкогольной продукции»;</w:t>
      </w:r>
    </w:p>
    <w:p w:rsidR="00F7043C" w:rsidRPr="00F7043C" w:rsidRDefault="00F7043C" w:rsidP="00F7043C">
      <w:pPr>
        <w:pStyle w:val="aff0"/>
        <w:spacing w:before="0" w:beforeAutospacing="0" w:after="0" w:afterAutospacing="0"/>
        <w:ind w:left="-567" w:right="-143" w:firstLine="540"/>
        <w:jc w:val="both"/>
      </w:pPr>
      <w:r w:rsidRPr="00F7043C">
        <w:t>4.2.15.2 в сфере розничной торговли табачной продукцией, табачными изделиями и никотинсодержащей продукцией, кальянами, устройствами для потребления никотинсодержащей продукции в нестационарных торговых объектах;</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4.2.16 устранить выявленные нарушения в течение 10 (десяти) календарных дней со дня получения соответствующего уведомления в соответствии с пунктом 7.2 настоящего договора;</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4.2.17 в случае повреждения Объекта производить его ремонт в течение 30 (тридцати) календарных дней со дня обнаружения повреждения, при нарушении благоустройства территории, прилегающей к нестационарному торговому объекту, восстановить его в течение 5 (пяти) календарных дней после дня нарушения (обнаружения нарушения) благоустройства территории;</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4.2.18 демонтировать (переместить) Объект и восстановить нарушенное благоустройство территории в течение 10 (десяти) календарных дней по окончании срока действия настоящего договора либо с даты его досрочного расторжения и уведомить Управление об исполнении данной обязанности;</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4.2.19 своевременно оплачивать коммунальные и эксплуатационные услуги, заключив соответствующие договоры с организациями-поставщиками коммунальных услуг;</w:t>
      </w:r>
    </w:p>
    <w:p w:rsidR="00F7043C" w:rsidRPr="00F7043C" w:rsidRDefault="00F7043C" w:rsidP="00F7043C">
      <w:pPr>
        <w:pStyle w:val="ConsPlusNormal"/>
        <w:ind w:left="-567" w:right="-143" w:firstLine="540"/>
        <w:jc w:val="both"/>
        <w:rPr>
          <w:rFonts w:ascii="Times New Roman" w:eastAsia="Calibri" w:hAnsi="Times New Roman" w:cs="Times New Roman"/>
          <w:sz w:val="24"/>
          <w:szCs w:val="24"/>
        </w:rPr>
      </w:pPr>
      <w:r w:rsidRPr="00F7043C">
        <w:rPr>
          <w:rFonts w:ascii="Times New Roman" w:hAnsi="Times New Roman" w:cs="Times New Roman"/>
          <w:sz w:val="24"/>
          <w:szCs w:val="24"/>
        </w:rPr>
        <w:t>4.2.20 н</w:t>
      </w:r>
      <w:r w:rsidRPr="00F7043C">
        <w:rPr>
          <w:rFonts w:ascii="Times New Roman" w:eastAsia="Calibri" w:hAnsi="Times New Roman" w:cs="Times New Roman"/>
          <w:sz w:val="24"/>
          <w:szCs w:val="24"/>
        </w:rPr>
        <w:t>е допускать складирование тары, запасов товаров вне Объекта;</w:t>
      </w:r>
    </w:p>
    <w:p w:rsidR="00F7043C" w:rsidRPr="00F7043C" w:rsidRDefault="00F7043C" w:rsidP="00F7043C">
      <w:pPr>
        <w:pStyle w:val="ConsPlusNormal"/>
        <w:ind w:left="-567" w:right="-143" w:firstLine="540"/>
        <w:jc w:val="both"/>
        <w:rPr>
          <w:rFonts w:ascii="Times New Roman" w:eastAsia="Calibri" w:hAnsi="Times New Roman" w:cs="Times New Roman"/>
          <w:sz w:val="24"/>
          <w:szCs w:val="24"/>
        </w:rPr>
      </w:pPr>
      <w:r w:rsidRPr="00F7043C">
        <w:rPr>
          <w:rFonts w:ascii="Times New Roman" w:eastAsia="Calibri" w:hAnsi="Times New Roman" w:cs="Times New Roman"/>
          <w:sz w:val="24"/>
          <w:szCs w:val="24"/>
        </w:rPr>
        <w:t>4.2.21 не допускать размещение в границах предоставленного места иного оборудования, временных конструкций, используемых для выкладки, демонстрации и хранения товара, кроме Объекта, установленного в соответствии с условиями настоящего договора;</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eastAsia="Calibri" w:hAnsi="Times New Roman" w:cs="Times New Roman"/>
          <w:sz w:val="24"/>
          <w:szCs w:val="24"/>
        </w:rPr>
        <w:t xml:space="preserve">4.2.22 </w:t>
      </w:r>
      <w:r w:rsidRPr="00F7043C">
        <w:rPr>
          <w:rFonts w:ascii="Times New Roman" w:hAnsi="Times New Roman" w:cs="Times New Roman"/>
          <w:sz w:val="24"/>
          <w:szCs w:val="24"/>
        </w:rPr>
        <w:t>обеспечить допуск представителей собственников объектов, предназначенных для обеспечения электро-, тепло-, газо- и водоснабжения, водоотведения, связи, нефтепроводов, или представителей организаций, осуществляющих их эксплуатацию, в целях обеспечения безопасности таких объектов, в случае если место размещения нестационарного торгового объекта полностью или частично расположено в охранной зоне, установленной в отношении указанных объектов;</w:t>
      </w:r>
    </w:p>
    <w:p w:rsidR="00F7043C" w:rsidRPr="00F7043C" w:rsidRDefault="00F7043C" w:rsidP="00F7043C">
      <w:pPr>
        <w:pStyle w:val="aff0"/>
        <w:spacing w:before="0" w:beforeAutospacing="0" w:after="0" w:afterAutospacing="0"/>
        <w:ind w:left="-567" w:right="-142" w:firstLine="567"/>
        <w:jc w:val="both"/>
      </w:pPr>
      <w:r w:rsidRPr="00F7043C">
        <w:t>4.2.23 соблюдать меры, предусмотренные Указом губернатора Пермского края от 25 декабря 2024г. №109 «О реализации отдельных мер антитеррористической защищенности, а также мер, направленных на усиление охраны общественного порядка и обеспечение общественной безопасности на территории Пермского края», включая непрерывное видеонаблюдение за Объектом, а также территорией в радиусе 15 м от Объекта; наличие в Объекте физической охраны и (или) кнопки вызова физической охраны.</w:t>
      </w:r>
    </w:p>
    <w:p w:rsidR="00F7043C" w:rsidRPr="00F7043C" w:rsidRDefault="00F7043C" w:rsidP="00F7043C">
      <w:pPr>
        <w:pStyle w:val="ConsPlusNormal"/>
        <w:tabs>
          <w:tab w:val="right" w:pos="9498"/>
        </w:tabs>
        <w:ind w:left="-567" w:right="-142" w:firstLine="567"/>
        <w:contextualSpacing/>
        <w:jc w:val="both"/>
        <w:rPr>
          <w:rFonts w:ascii="Times New Roman" w:hAnsi="Times New Roman" w:cs="Times New Roman"/>
          <w:sz w:val="24"/>
          <w:szCs w:val="24"/>
        </w:rPr>
      </w:pPr>
      <w:r w:rsidRPr="00F7043C">
        <w:rPr>
          <w:rFonts w:ascii="Times New Roman" w:hAnsi="Times New Roman" w:cs="Times New Roman"/>
          <w:b/>
          <w:sz w:val="24"/>
          <w:szCs w:val="24"/>
        </w:rPr>
        <w:t>4.3. Управление вправе</w:t>
      </w:r>
      <w:r w:rsidRPr="00F7043C">
        <w:rPr>
          <w:rFonts w:ascii="Times New Roman" w:hAnsi="Times New Roman" w:cs="Times New Roman"/>
          <w:sz w:val="24"/>
          <w:szCs w:val="24"/>
        </w:rPr>
        <w:t>:</w:t>
      </w:r>
      <w:r w:rsidRPr="00F7043C">
        <w:rPr>
          <w:rFonts w:ascii="Times New Roman" w:hAnsi="Times New Roman" w:cs="Times New Roman"/>
          <w:sz w:val="24"/>
          <w:szCs w:val="24"/>
        </w:rPr>
        <w:tab/>
      </w:r>
    </w:p>
    <w:p w:rsidR="00F7043C" w:rsidRPr="00F7043C" w:rsidRDefault="00F7043C" w:rsidP="00F7043C">
      <w:pPr>
        <w:spacing w:after="0" w:line="240" w:lineRule="auto"/>
        <w:ind w:left="-567" w:right="-142"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4.3.1 осуществлять контроль за размещением Объекта в порядке, установленном действующим законодательством Российской Федерации и Пермского края, </w:t>
      </w:r>
      <w:r w:rsidRPr="00F7043C">
        <w:rPr>
          <w:rFonts w:ascii="Times New Roman" w:hAnsi="Times New Roman" w:cs="Times New Roman"/>
          <w:spacing w:val="1"/>
          <w:sz w:val="24"/>
          <w:szCs w:val="24"/>
        </w:rPr>
        <w:t>правовыми актами уполномоченного органа местного самоуправления</w:t>
      </w:r>
      <w:r w:rsidRPr="00F7043C">
        <w:rPr>
          <w:rFonts w:ascii="Times New Roman" w:hAnsi="Times New Roman" w:cs="Times New Roman"/>
          <w:sz w:val="24"/>
          <w:szCs w:val="24"/>
        </w:rPr>
        <w:t>;</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4.3.2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 и видеофиксации;</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4.3.3 при выявлении фактов нарушения условий настоящего договора требовать от Владельца устранения нарушений в течение 10 (десяти) календарных дней со дня уведомления Владельца в соответствии с пунктом 7.2 настоящего договора;</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4.3.4 прекратить досрочно действие настоящего договора по основаниям, установленным в пункте 6.2 настоящего договора;</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4.3.5 принять меры по освобождению места размещения Объекта в случае неисполнения Владельцем обязанности, предусмотренной пунктом 4.2.18 настоящего договора.</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Управление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4.3.6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w:t>
      </w:r>
      <w:r w:rsidRPr="00F7043C">
        <w:rPr>
          <w:rFonts w:ascii="Times New Roman" w:hAnsi="Times New Roman" w:cs="Times New Roman"/>
          <w:spacing w:val="1"/>
          <w:sz w:val="24"/>
          <w:szCs w:val="24"/>
        </w:rPr>
        <w:t xml:space="preserve">Добрянского </w:t>
      </w:r>
      <w:r w:rsidR="004629FC">
        <w:rPr>
          <w:rFonts w:ascii="Times New Roman" w:hAnsi="Times New Roman" w:cs="Times New Roman"/>
          <w:spacing w:val="1"/>
          <w:sz w:val="24"/>
          <w:szCs w:val="24"/>
        </w:rPr>
        <w:t>муниципального</w:t>
      </w:r>
      <w:r w:rsidRPr="00F7043C">
        <w:rPr>
          <w:rFonts w:ascii="Times New Roman" w:hAnsi="Times New Roman" w:cs="Times New Roman"/>
          <w:spacing w:val="1"/>
          <w:sz w:val="24"/>
          <w:szCs w:val="24"/>
        </w:rPr>
        <w:t xml:space="preserve"> округа</w:t>
      </w:r>
      <w:r w:rsidRPr="00F7043C">
        <w:rPr>
          <w:rFonts w:ascii="Times New Roman" w:hAnsi="Times New Roman" w:cs="Times New Roman"/>
          <w:sz w:val="24"/>
          <w:szCs w:val="24"/>
        </w:rPr>
        <w:t>,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b/>
          <w:sz w:val="24"/>
          <w:szCs w:val="24"/>
        </w:rPr>
        <w:lastRenderedPageBreak/>
        <w:t>4.4. Управление обязано</w:t>
      </w:r>
      <w:r w:rsidRPr="00F7043C">
        <w:rPr>
          <w:rFonts w:ascii="Times New Roman" w:hAnsi="Times New Roman" w:cs="Times New Roman"/>
          <w:sz w:val="24"/>
          <w:szCs w:val="24"/>
        </w:rPr>
        <w:t>:</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4.4.1 предоставить Владельцу право на размещение Объекта в соответствии с условиями настоящего договора;</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4.4.2 передать Владельцу место для размещения Объекта по акту приема-передачи в течение 10 (десяти) рабочих дней с момента заключения настоящего договора; </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4.4.3 организовать в установленном порядке обследование Объекта с составлением акта обследования Объекта и составить акт приемки Объекта по форме согласно приложению к настоящему договору после поступления извещения, указанного в пункте 4.2.2 настоящего договора, не позднее 5 (пяти) рабочих дней с момента его поступления в Управление;</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4.4.4</w:t>
      </w:r>
      <w:r w:rsidRPr="00F7043C">
        <w:rPr>
          <w:rFonts w:ascii="Times New Roman" w:hAnsi="Times New Roman" w:cs="Times New Roman"/>
          <w:color w:val="000000"/>
          <w:sz w:val="24"/>
          <w:szCs w:val="24"/>
        </w:rPr>
        <w:t xml:space="preserve"> предоставить Владельцу альтернативное место для размещения Объекта в случаях и порядке, предусмотренных нормативными правовыми актами Пермского края и Добрянского </w:t>
      </w:r>
      <w:r w:rsidR="004629FC">
        <w:rPr>
          <w:rFonts w:ascii="Times New Roman" w:hAnsi="Times New Roman" w:cs="Times New Roman"/>
          <w:spacing w:val="1"/>
          <w:sz w:val="24"/>
          <w:szCs w:val="24"/>
        </w:rPr>
        <w:t>муниципального</w:t>
      </w:r>
      <w:r w:rsidRPr="00F7043C">
        <w:rPr>
          <w:rFonts w:ascii="Times New Roman" w:hAnsi="Times New Roman" w:cs="Times New Roman"/>
          <w:color w:val="000000"/>
          <w:sz w:val="24"/>
          <w:szCs w:val="24"/>
        </w:rPr>
        <w:t xml:space="preserve"> округа</w:t>
      </w:r>
      <w:r w:rsidRPr="00F7043C">
        <w:rPr>
          <w:rFonts w:ascii="Times New Roman" w:hAnsi="Times New Roman" w:cs="Times New Roman"/>
          <w:spacing w:val="1"/>
          <w:sz w:val="24"/>
          <w:szCs w:val="24"/>
        </w:rPr>
        <w:t xml:space="preserve">, </w:t>
      </w:r>
      <w:r w:rsidRPr="00F7043C">
        <w:rPr>
          <w:rFonts w:ascii="Times New Roman" w:hAnsi="Times New Roman" w:cs="Times New Roman"/>
          <w:color w:val="000000"/>
          <w:sz w:val="24"/>
          <w:szCs w:val="24"/>
        </w:rPr>
        <w:t>до окончания срока действия настоящего договора</w:t>
      </w:r>
      <w:r w:rsidRPr="00F7043C">
        <w:rPr>
          <w:rFonts w:ascii="Times New Roman" w:hAnsi="Times New Roman" w:cs="Times New Roman"/>
          <w:sz w:val="24"/>
          <w:szCs w:val="24"/>
        </w:rPr>
        <w:t>;</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4.4.5 в случае изменения размера платы направить Владельцу уведомление о новом размере платы в срок не более 30 (тридцати) рабочих дней с даты вступления в силу соответствующего правового акта;</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4.4.6 по окончании срока, отведенного Владельцу на демонтаж Объекта и восстановление нарушенного благоустройства территории, организовать и провести проверку исполнения Владельцем пункта 4.2.1</w:t>
      </w:r>
      <w:hyperlink w:anchor="Par73" w:history="1">
        <w:r w:rsidRPr="00F7043C">
          <w:rPr>
            <w:rFonts w:ascii="Times New Roman" w:hAnsi="Times New Roman" w:cs="Times New Roman"/>
            <w:sz w:val="24"/>
            <w:szCs w:val="24"/>
          </w:rPr>
          <w:t>8</w:t>
        </w:r>
      </w:hyperlink>
      <w:r w:rsidRPr="00F7043C">
        <w:rPr>
          <w:rFonts w:ascii="Times New Roman" w:hAnsi="Times New Roman" w:cs="Times New Roman"/>
          <w:sz w:val="24"/>
          <w:szCs w:val="24"/>
        </w:rPr>
        <w:t xml:space="preserve"> настоящего договора.</w:t>
      </w:r>
    </w:p>
    <w:p w:rsidR="00F7043C" w:rsidRPr="00F7043C" w:rsidRDefault="00F7043C" w:rsidP="00F7043C">
      <w:pPr>
        <w:pStyle w:val="ConsPlusNormal"/>
        <w:ind w:left="-567" w:right="-143" w:firstLine="568"/>
        <w:jc w:val="both"/>
        <w:rPr>
          <w:rFonts w:ascii="Times New Roman" w:hAnsi="Times New Roman" w:cs="Times New Roman"/>
          <w:sz w:val="24"/>
          <w:szCs w:val="24"/>
        </w:rPr>
      </w:pPr>
    </w:p>
    <w:p w:rsidR="00F7043C" w:rsidRPr="00F7043C" w:rsidRDefault="00F7043C" w:rsidP="00F7043C">
      <w:pPr>
        <w:pStyle w:val="ConsPlusNormal"/>
        <w:ind w:left="-567" w:right="-143"/>
        <w:jc w:val="center"/>
        <w:outlineLvl w:val="0"/>
        <w:rPr>
          <w:rFonts w:ascii="Times New Roman" w:hAnsi="Times New Roman" w:cs="Times New Roman"/>
          <w:b/>
          <w:sz w:val="24"/>
          <w:szCs w:val="24"/>
        </w:rPr>
      </w:pPr>
      <w:r w:rsidRPr="00F7043C">
        <w:rPr>
          <w:rFonts w:ascii="Times New Roman" w:hAnsi="Times New Roman" w:cs="Times New Roman"/>
          <w:b/>
          <w:sz w:val="24"/>
          <w:szCs w:val="24"/>
        </w:rPr>
        <w:t>V. Ответственность Сторон</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5.2. В случае просрочки внесения платы либо внесения платы в неполном размере Владелец обязан уплатить пени в размере 1% невнесенной суммы долга за каждый день просрочки.</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5.3. В случае однократного неисполнения Владельцем обязательств, установленных пунктами 4.2.2, 4.2.3, 4.2.5, 4.2.13, 4.2.16, 4.2.17 (в части нарушении благоустройства территории), 4.2.18, 4.2.20, 4.2.21 настоящего договора, Владелец уплачивает штраф в размере годовой платы, указанной в пункте 3.1 настоящего договора, не позднее 14 (четырнадцати) календарных дней с даты направления претензии Управлением.</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5.4. Взыскание пени и штрафов не освобождает Владельца от выполнения принятых на себя обязательств по настоящему договору и устранения выявленных нарушений.</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5.5.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F7043C" w:rsidRPr="00F7043C" w:rsidRDefault="00F7043C" w:rsidP="00F7043C">
      <w:pPr>
        <w:pStyle w:val="ConsPlusNormal"/>
        <w:ind w:left="-567" w:right="-143" w:firstLine="540"/>
        <w:jc w:val="center"/>
        <w:outlineLvl w:val="0"/>
        <w:rPr>
          <w:rFonts w:ascii="Times New Roman" w:hAnsi="Times New Roman" w:cs="Times New Roman"/>
          <w:sz w:val="24"/>
          <w:szCs w:val="24"/>
        </w:rPr>
      </w:pPr>
    </w:p>
    <w:p w:rsidR="00F7043C" w:rsidRPr="00F7043C" w:rsidRDefault="00F7043C" w:rsidP="00F7043C">
      <w:pPr>
        <w:pStyle w:val="ConsPlusNormal"/>
        <w:ind w:left="-567" w:right="-143" w:firstLine="540"/>
        <w:jc w:val="center"/>
        <w:outlineLvl w:val="0"/>
        <w:rPr>
          <w:rFonts w:ascii="Times New Roman" w:hAnsi="Times New Roman" w:cs="Times New Roman"/>
          <w:b/>
          <w:sz w:val="24"/>
          <w:szCs w:val="24"/>
        </w:rPr>
      </w:pPr>
      <w:r w:rsidRPr="00F7043C">
        <w:rPr>
          <w:rFonts w:ascii="Times New Roman" w:hAnsi="Times New Roman" w:cs="Times New Roman"/>
          <w:b/>
          <w:sz w:val="24"/>
          <w:szCs w:val="24"/>
        </w:rPr>
        <w:t>VI. Порядок изменения и расторжения договора</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6.1. Настоящий договор может быть изменен в случаях, установленных </w:t>
      </w:r>
      <w:hyperlink w:anchor="Par86" w:history="1">
        <w:r w:rsidRPr="00F7043C">
          <w:rPr>
            <w:rFonts w:ascii="Times New Roman" w:hAnsi="Times New Roman" w:cs="Times New Roman"/>
            <w:sz w:val="24"/>
            <w:szCs w:val="24"/>
          </w:rPr>
          <w:t>пунктом 4.3.</w:t>
        </w:r>
      </w:hyperlink>
      <w:r w:rsidRPr="00F7043C">
        <w:rPr>
          <w:rFonts w:ascii="Times New Roman" w:hAnsi="Times New Roman" w:cs="Times New Roman"/>
          <w:sz w:val="24"/>
          <w:szCs w:val="24"/>
        </w:rPr>
        <w:t>6 настоящего договора, или расторгнут по соглашению Сторон.</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6.2. Настоящий договор расторгается в одностороннем порядке </w:t>
      </w:r>
      <w:r w:rsidRPr="00F7043C">
        <w:rPr>
          <w:rFonts w:ascii="Times New Roman" w:eastAsia="Calibri" w:hAnsi="Times New Roman" w:cs="Times New Roman"/>
          <w:sz w:val="24"/>
          <w:szCs w:val="24"/>
        </w:rPr>
        <w:t>без обращения в суд</w:t>
      </w:r>
      <w:r w:rsidRPr="00F7043C">
        <w:rPr>
          <w:rFonts w:ascii="Times New Roman" w:hAnsi="Times New Roman" w:cs="Times New Roman"/>
          <w:sz w:val="24"/>
          <w:szCs w:val="24"/>
        </w:rPr>
        <w:t xml:space="preserve"> в связи с односторонним отказом Управления от его исполнения</w:t>
      </w:r>
      <w:r w:rsidRPr="00F7043C">
        <w:rPr>
          <w:rFonts w:ascii="Times New Roman" w:eastAsia="Calibri" w:hAnsi="Times New Roman" w:cs="Times New Roman"/>
          <w:sz w:val="24"/>
          <w:szCs w:val="24"/>
        </w:rPr>
        <w:t xml:space="preserve"> </w:t>
      </w:r>
      <w:r w:rsidRPr="00F7043C">
        <w:rPr>
          <w:rFonts w:ascii="Times New Roman" w:hAnsi="Times New Roman" w:cs="Times New Roman"/>
          <w:sz w:val="24"/>
          <w:szCs w:val="24"/>
        </w:rPr>
        <w:t>в следующих случаях:</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6.2.1 неисполнения Владельцем обязательств по соблюдению вида, специализации, площади, адресного ориентира, размеров, нормативных требований к внешнему виду Объекта в соответствии с условиями настоящего договора;</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6.2.2 неисполнения Владельцем обязательств по осуществлению в Объекте торговой деятельности (оказание услуги) в течение 30 (тридцати) календарных дней подряд в течение срока действия настоящего договора;</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6.2.3 неисполнения обязательств по оплате цены договора или просрочки по оплате очередных платежей на срок более 30 (тридцати) календарных дней;</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6.2.4 неисполнения Владельцем запрета, предусмотренного пунктом 4.2.7 настоящего договора, на передачу или уступку прав по Договору третьим лицам, на осуществление третьими лицами торговой и иной деятельности с использованием Объекта;</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6.2.5 неоднократного (два и более раза) неисполнения Владельцем требований Управления об устранении в указанные сроки выявленных нарушений пунктов 4.2.1, 4.2.2, 4.2.3, 4.2.5, 4.2.13, </w:t>
      </w:r>
      <w:r w:rsidRPr="00F7043C">
        <w:rPr>
          <w:rFonts w:ascii="Times New Roman" w:hAnsi="Times New Roman" w:cs="Times New Roman"/>
          <w:sz w:val="24"/>
          <w:szCs w:val="24"/>
        </w:rPr>
        <w:lastRenderedPageBreak/>
        <w:t>4.2.16, 4.2.17 (в части нарушении благоустройства территории), 4.2.8, 4.2.20, 4.2.21 настоящего договора;</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6.2.6 однократного выявления при осуществлении торговой деятельности с использованием Объекта нарушений пунктов 4.2.9, 4.2.10, 4.2.11, 4.2.15 настоящего договора, подтвержденного вступившим в силу постановлением о назначении административного наказания, и неустранении нарушений условий настоящего договора в сроки, указанные в предписании органа местного самоуправления об их устранении;</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6.2.7 перехода земельного участка, на котором размещен Объект, в собственность третьих лиц;</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6.2.8 в случае отказа Владельца от альтернативного места для размещения Объекта, предоставляемого </w:t>
      </w:r>
      <w:r w:rsidRPr="00F7043C">
        <w:rPr>
          <w:rFonts w:ascii="Times New Roman" w:hAnsi="Times New Roman" w:cs="Times New Roman"/>
          <w:color w:val="000000"/>
          <w:sz w:val="24"/>
          <w:szCs w:val="24"/>
        </w:rPr>
        <w:t>в случаях и порядке, предусмотренных нормативными правовыми актами Пермского края и Добрянского муниципального округа</w:t>
      </w:r>
      <w:r w:rsidRPr="00F7043C">
        <w:rPr>
          <w:rFonts w:ascii="Times New Roman" w:hAnsi="Times New Roman" w:cs="Times New Roman"/>
          <w:sz w:val="24"/>
          <w:szCs w:val="24"/>
        </w:rPr>
        <w:t>;</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6.2.9 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F7043C" w:rsidRPr="00F7043C" w:rsidRDefault="00F7043C" w:rsidP="00F7043C">
      <w:pPr>
        <w:pStyle w:val="aff0"/>
        <w:spacing w:before="0" w:beforeAutospacing="0" w:after="0" w:afterAutospacing="0"/>
        <w:ind w:left="-567" w:right="-143" w:firstLine="540"/>
        <w:jc w:val="both"/>
      </w:pPr>
      <w:r w:rsidRPr="00F7043C">
        <w:t>6.2.10 изъятие земельного участка для государственных и муниципальных нужд в случае необходимости в использовании земельного участка, на котором расположен нестационарный торговый объект.</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6.3. Договор считается расторгнутым через 10 (десять) рабочих дней со дня направления Управлением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6.4. Владелец вправе расторгнуть настоящий договор в одностороннем порядке, предупредив об этом письменно Управление, не позднее, чем за 10 (десять) рабочих дней до даты предполагаемого расторжения. В указанном случае настоящий договор расторгается в течение 10 (десяти) рабочих дней со дня поступления в Управление письменного уведомления о расторжении при условии полного исполнения Владельцем обязательств по настоящему договору.</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6.5. Изменения и дополнения к настоящему договору должны быть оформлены в той же форме, что и настоящий договор.</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6.6.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F7043C" w:rsidRPr="00F7043C" w:rsidRDefault="00F7043C" w:rsidP="00F7043C">
      <w:pPr>
        <w:pStyle w:val="ConsPlusNormal"/>
        <w:ind w:left="-567" w:right="-143" w:firstLine="567"/>
        <w:jc w:val="center"/>
        <w:outlineLvl w:val="0"/>
        <w:rPr>
          <w:rFonts w:ascii="Times New Roman" w:hAnsi="Times New Roman" w:cs="Times New Roman"/>
          <w:b/>
          <w:sz w:val="24"/>
          <w:szCs w:val="24"/>
        </w:rPr>
      </w:pPr>
    </w:p>
    <w:p w:rsidR="00F7043C" w:rsidRPr="00F7043C" w:rsidRDefault="00F7043C" w:rsidP="00F7043C">
      <w:pPr>
        <w:pStyle w:val="ConsPlusNormal"/>
        <w:ind w:left="-567" w:right="-143" w:firstLine="567"/>
        <w:jc w:val="center"/>
        <w:outlineLvl w:val="0"/>
        <w:rPr>
          <w:rFonts w:ascii="Times New Roman" w:hAnsi="Times New Roman" w:cs="Times New Roman"/>
          <w:b/>
          <w:sz w:val="24"/>
          <w:szCs w:val="24"/>
        </w:rPr>
      </w:pPr>
      <w:r w:rsidRPr="00F7043C">
        <w:rPr>
          <w:rFonts w:ascii="Times New Roman" w:hAnsi="Times New Roman" w:cs="Times New Roman"/>
          <w:b/>
          <w:sz w:val="24"/>
          <w:szCs w:val="24"/>
        </w:rPr>
        <w:t>VII. Заключительные положения</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7.1. Любые споры, возникающие из настоящего договора или в связи с ним, разрешаются Сторонами путем ведения переговоров, а при недостижении согласия - в соответствии с действующим законодательством.</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7.2. Любое уведомление, которое одна Сторона направляет другой Стороне, высылается в виде письма. Все возможные претензии рассматриваются в течение 10 (десяти) рабочих дней со дня получения их Сторонами.</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Управление вправе обеспечивать уведомление Владельца о наступлении (истечении) сроков платежа, о состоянии задолженности по договору, а также 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 а так же посредством направления уведомлений посредством электронной почты.</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При изменении телефонного номера (телефонных номеров) средств мобильной (сотовой) связи, а так же электронной почты, Владелец обязан в течение пяти дней письменно уведомить об этом Управление, сообщив новый телефонный номер (новые телефонные номера) средств мобильной (сотовой) связи либо электронной почты.</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7.3. Во всем остальном, не предусмотренном настоящим договором, Стороны руководствуются действующим законодательством Российской Федерации и Пермского края, нормативно-правовыми </w:t>
      </w:r>
      <w:r w:rsidRPr="00F7043C">
        <w:rPr>
          <w:rFonts w:ascii="Times New Roman" w:hAnsi="Times New Roman" w:cs="Times New Roman"/>
          <w:spacing w:val="1"/>
          <w:sz w:val="24"/>
          <w:szCs w:val="24"/>
        </w:rPr>
        <w:t>актами Добрянского муниципального округа</w:t>
      </w:r>
      <w:r w:rsidRPr="00F7043C">
        <w:rPr>
          <w:rFonts w:ascii="Times New Roman" w:hAnsi="Times New Roman" w:cs="Times New Roman"/>
          <w:sz w:val="24"/>
          <w:szCs w:val="24"/>
        </w:rPr>
        <w:t>.</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7.4. Настоящий договор составлен в двух экземплярах - по одному для каждой из Сторон.</w:t>
      </w:r>
    </w:p>
    <w:p w:rsidR="00F7043C" w:rsidRPr="00F7043C" w:rsidRDefault="00F7043C" w:rsidP="00F7043C">
      <w:pPr>
        <w:pStyle w:val="ConsPlusNormal"/>
        <w:ind w:left="-567" w:right="-143" w:firstLine="567"/>
        <w:jc w:val="both"/>
        <w:rPr>
          <w:rFonts w:ascii="Times New Roman" w:hAnsi="Times New Roman" w:cs="Times New Roman"/>
          <w:sz w:val="24"/>
          <w:szCs w:val="24"/>
        </w:rPr>
      </w:pPr>
    </w:p>
    <w:p w:rsidR="00F7043C" w:rsidRPr="00F7043C" w:rsidRDefault="00F7043C" w:rsidP="00F7043C">
      <w:pPr>
        <w:pStyle w:val="ConsPlusNormal"/>
        <w:ind w:left="-567" w:right="-143" w:firstLine="567"/>
        <w:jc w:val="center"/>
        <w:rPr>
          <w:rFonts w:ascii="Times New Roman" w:hAnsi="Times New Roman" w:cs="Times New Roman"/>
          <w:b/>
          <w:sz w:val="24"/>
          <w:szCs w:val="24"/>
        </w:rPr>
      </w:pPr>
    </w:p>
    <w:p w:rsidR="00F7043C" w:rsidRPr="00F7043C" w:rsidRDefault="00F7043C" w:rsidP="00F7043C">
      <w:pPr>
        <w:pStyle w:val="ConsPlusNormal"/>
        <w:ind w:left="-567" w:right="-143" w:firstLine="567"/>
        <w:jc w:val="center"/>
        <w:rPr>
          <w:rFonts w:ascii="Times New Roman" w:hAnsi="Times New Roman" w:cs="Times New Roman"/>
          <w:b/>
          <w:sz w:val="24"/>
          <w:szCs w:val="24"/>
        </w:rPr>
      </w:pPr>
      <w:r w:rsidRPr="00F7043C">
        <w:rPr>
          <w:rFonts w:ascii="Times New Roman" w:hAnsi="Times New Roman" w:cs="Times New Roman"/>
          <w:b/>
          <w:sz w:val="24"/>
          <w:szCs w:val="24"/>
        </w:rPr>
        <w:t>VIII. Приложения</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8.1. Итоговый протокол аукциона от 24 марта 2025 года</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№____.</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8.2. Нормативные требования к внешнему облику Объекта (приложение 1 к Договору) </w:t>
      </w:r>
      <w:r w:rsidRPr="00F7043C">
        <w:rPr>
          <w:rFonts w:ascii="Times New Roman" w:hAnsi="Times New Roman" w:cs="Times New Roman"/>
          <w:i/>
          <w:sz w:val="24"/>
          <w:szCs w:val="24"/>
        </w:rPr>
        <w:t>(выбирается в зависимости от вида Объекта, размещаемого в соответствии с договором)</w:t>
      </w:r>
      <w:r w:rsidRPr="00F7043C">
        <w:rPr>
          <w:rFonts w:ascii="Times New Roman" w:hAnsi="Times New Roman" w:cs="Times New Roman"/>
          <w:sz w:val="24"/>
          <w:szCs w:val="24"/>
        </w:rPr>
        <w:t>.</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8.3. Расчет платы за размещение нестационарного торгового объекта (приложение 2 к Договору).</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8.4. Схема расположения земельного участка на кадастровом плане территории (приложение 3 к Договору)</w:t>
      </w:r>
      <w:r w:rsidRPr="00F7043C">
        <w:rPr>
          <w:rFonts w:ascii="Times New Roman" w:hAnsi="Times New Roman" w:cs="Times New Roman"/>
          <w:b/>
          <w:sz w:val="24"/>
          <w:szCs w:val="24"/>
        </w:rPr>
        <w:t>.</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8.5. Акт приема – передачи места для размещения объекта (приложение 4 к Договору). </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8.6. Передаточный акт Объекта (приложение 5 к Договору).</w:t>
      </w:r>
    </w:p>
    <w:p w:rsidR="00F7043C" w:rsidRPr="00F7043C" w:rsidRDefault="00F7043C" w:rsidP="00F7043C">
      <w:pPr>
        <w:pStyle w:val="ConsPlusNormal"/>
        <w:ind w:left="-284" w:right="-143"/>
        <w:jc w:val="center"/>
        <w:outlineLvl w:val="0"/>
        <w:rPr>
          <w:rFonts w:ascii="Times New Roman" w:hAnsi="Times New Roman" w:cs="Times New Roman"/>
          <w:b/>
          <w:sz w:val="24"/>
          <w:szCs w:val="24"/>
        </w:rPr>
      </w:pPr>
    </w:p>
    <w:p w:rsidR="00F7043C" w:rsidRPr="00F7043C" w:rsidRDefault="00F7043C" w:rsidP="00F7043C">
      <w:pPr>
        <w:pStyle w:val="ConsPlusNormal"/>
        <w:ind w:left="-284" w:right="-143"/>
        <w:jc w:val="center"/>
        <w:outlineLvl w:val="0"/>
        <w:rPr>
          <w:rFonts w:ascii="Times New Roman" w:hAnsi="Times New Roman" w:cs="Times New Roman"/>
          <w:b/>
          <w:sz w:val="24"/>
          <w:szCs w:val="24"/>
        </w:rPr>
      </w:pPr>
      <w:r w:rsidRPr="00F7043C">
        <w:rPr>
          <w:rFonts w:ascii="Times New Roman" w:hAnsi="Times New Roman" w:cs="Times New Roman"/>
          <w:b/>
          <w:sz w:val="24"/>
          <w:szCs w:val="24"/>
        </w:rPr>
        <w:t>IХ. Адреса, реквизиты Сторон</w:t>
      </w:r>
    </w:p>
    <w:p w:rsidR="00F7043C" w:rsidRPr="00F7043C" w:rsidRDefault="00F7043C" w:rsidP="00F7043C">
      <w:pPr>
        <w:pStyle w:val="ConsPlusNormal"/>
        <w:ind w:left="-284" w:right="-143"/>
        <w:jc w:val="center"/>
        <w:outlineLvl w:val="0"/>
        <w:rPr>
          <w:rFonts w:ascii="Times New Roman" w:hAnsi="Times New Roman" w:cs="Times New Roman"/>
          <w:b/>
          <w:sz w:val="24"/>
          <w:szCs w:val="24"/>
        </w:rPr>
      </w:pPr>
    </w:p>
    <w:tbl>
      <w:tblPr>
        <w:tblW w:w="9782" w:type="dxa"/>
        <w:tblInd w:w="-176" w:type="dxa"/>
        <w:tblLayout w:type="fixed"/>
        <w:tblLook w:val="0000" w:firstRow="0" w:lastRow="0" w:firstColumn="0" w:lastColumn="0" w:noHBand="0" w:noVBand="0"/>
      </w:tblPr>
      <w:tblGrid>
        <w:gridCol w:w="4679"/>
        <w:gridCol w:w="5103"/>
      </w:tblGrid>
      <w:tr w:rsidR="00F7043C" w:rsidRPr="00F7043C" w:rsidTr="009F7008">
        <w:trPr>
          <w:trHeight w:val="3149"/>
        </w:trPr>
        <w:tc>
          <w:tcPr>
            <w:tcW w:w="4679" w:type="dxa"/>
          </w:tcPr>
          <w:p w:rsidR="00F7043C" w:rsidRPr="00F7043C" w:rsidRDefault="00F7043C" w:rsidP="00F7043C">
            <w:pPr>
              <w:pStyle w:val="5"/>
              <w:numPr>
                <w:ilvl w:val="4"/>
                <w:numId w:val="8"/>
              </w:numPr>
              <w:tabs>
                <w:tab w:val="clear" w:pos="0"/>
              </w:tabs>
              <w:suppressAutoHyphens/>
              <w:autoSpaceDE w:val="0"/>
              <w:autoSpaceDN w:val="0"/>
              <w:adjustRightInd w:val="0"/>
              <w:snapToGrid w:val="0"/>
              <w:ind w:left="34" w:right="-143"/>
              <w:jc w:val="both"/>
              <w:rPr>
                <w:b/>
                <w:iCs/>
                <w:sz w:val="24"/>
                <w:szCs w:val="24"/>
              </w:rPr>
            </w:pPr>
            <w:r w:rsidRPr="00F7043C">
              <w:rPr>
                <w:b/>
                <w:sz w:val="24"/>
                <w:szCs w:val="24"/>
              </w:rPr>
              <w:t>«Управление»:</w:t>
            </w:r>
            <w:r w:rsidRPr="00F7043C">
              <w:rPr>
                <w:b/>
                <w:iCs/>
                <w:sz w:val="24"/>
                <w:szCs w:val="24"/>
              </w:rPr>
              <w:t xml:space="preserve">                                                                                        </w:t>
            </w:r>
          </w:p>
          <w:p w:rsidR="00F7043C" w:rsidRPr="00F7043C" w:rsidRDefault="00F7043C" w:rsidP="00F7043C">
            <w:pPr>
              <w:keepNext/>
              <w:autoSpaceDE w:val="0"/>
              <w:autoSpaceDN w:val="0"/>
              <w:adjustRightInd w:val="0"/>
              <w:spacing w:after="0" w:line="240" w:lineRule="auto"/>
              <w:ind w:left="34" w:right="-143"/>
              <w:rPr>
                <w:rFonts w:ascii="Times New Roman" w:hAnsi="Times New Roman" w:cs="Times New Roman"/>
                <w:iCs/>
                <w:sz w:val="24"/>
                <w:szCs w:val="24"/>
              </w:rPr>
            </w:pPr>
            <w:r w:rsidRPr="00F7043C">
              <w:rPr>
                <w:rFonts w:ascii="Times New Roman" w:hAnsi="Times New Roman" w:cs="Times New Roman"/>
                <w:iCs/>
                <w:sz w:val="24"/>
                <w:szCs w:val="24"/>
              </w:rPr>
              <w:t>Управление имущественных и земельных отношений администрации Добрянского муниципального округа Пермского края</w:t>
            </w:r>
          </w:p>
          <w:p w:rsidR="00F7043C" w:rsidRPr="00F7043C" w:rsidRDefault="00F7043C" w:rsidP="00F7043C">
            <w:pPr>
              <w:autoSpaceDE w:val="0"/>
              <w:autoSpaceDN w:val="0"/>
              <w:adjustRightInd w:val="0"/>
              <w:spacing w:after="0" w:line="240" w:lineRule="auto"/>
              <w:ind w:left="34" w:right="-143"/>
              <w:rPr>
                <w:rFonts w:ascii="Times New Roman" w:hAnsi="Times New Roman" w:cs="Times New Roman"/>
                <w:sz w:val="24"/>
                <w:szCs w:val="24"/>
              </w:rPr>
            </w:pPr>
            <w:r w:rsidRPr="00F7043C">
              <w:rPr>
                <w:rFonts w:ascii="Times New Roman" w:hAnsi="Times New Roman" w:cs="Times New Roman"/>
                <w:sz w:val="24"/>
                <w:szCs w:val="24"/>
              </w:rPr>
              <w:t>Адрес: 618740, Пермский край, г.Добрянка, ул. Советская, д.14</w:t>
            </w:r>
          </w:p>
          <w:p w:rsidR="00F7043C" w:rsidRPr="00F7043C" w:rsidRDefault="00F7043C" w:rsidP="00F7043C">
            <w:pPr>
              <w:autoSpaceDE w:val="0"/>
              <w:autoSpaceDN w:val="0"/>
              <w:adjustRightInd w:val="0"/>
              <w:spacing w:after="0" w:line="240" w:lineRule="auto"/>
              <w:ind w:left="34" w:right="-143"/>
              <w:rPr>
                <w:rFonts w:ascii="Times New Roman" w:hAnsi="Times New Roman" w:cs="Times New Roman"/>
                <w:sz w:val="24"/>
                <w:szCs w:val="24"/>
              </w:rPr>
            </w:pPr>
            <w:r w:rsidRPr="00F7043C">
              <w:rPr>
                <w:rFonts w:ascii="Times New Roman" w:hAnsi="Times New Roman" w:cs="Times New Roman"/>
                <w:sz w:val="24"/>
                <w:szCs w:val="24"/>
              </w:rPr>
              <w:t xml:space="preserve">ИНН </w:t>
            </w:r>
            <w:r w:rsidRPr="00F7043C">
              <w:rPr>
                <w:rFonts w:ascii="Times New Roman" w:hAnsi="Times New Roman" w:cs="Times New Roman"/>
                <w:color w:val="000000"/>
                <w:sz w:val="24"/>
                <w:szCs w:val="24"/>
              </w:rPr>
              <w:t>5948060183</w:t>
            </w:r>
            <w:r w:rsidRPr="00F7043C">
              <w:rPr>
                <w:rFonts w:ascii="Times New Roman" w:hAnsi="Times New Roman" w:cs="Times New Roman"/>
                <w:sz w:val="24"/>
                <w:szCs w:val="24"/>
              </w:rPr>
              <w:t xml:space="preserve"> </w:t>
            </w:r>
          </w:p>
          <w:p w:rsidR="00F7043C" w:rsidRPr="00F7043C" w:rsidRDefault="00F7043C" w:rsidP="00F7043C">
            <w:pPr>
              <w:autoSpaceDE w:val="0"/>
              <w:autoSpaceDN w:val="0"/>
              <w:adjustRightInd w:val="0"/>
              <w:spacing w:after="0" w:line="240" w:lineRule="auto"/>
              <w:ind w:left="34" w:right="-143"/>
              <w:rPr>
                <w:rFonts w:ascii="Times New Roman" w:hAnsi="Times New Roman" w:cs="Times New Roman"/>
                <w:sz w:val="24"/>
                <w:szCs w:val="24"/>
              </w:rPr>
            </w:pPr>
            <w:r w:rsidRPr="00F7043C">
              <w:rPr>
                <w:rFonts w:ascii="Times New Roman" w:hAnsi="Times New Roman" w:cs="Times New Roman"/>
                <w:sz w:val="24"/>
                <w:szCs w:val="24"/>
              </w:rPr>
              <w:t xml:space="preserve">КПП </w:t>
            </w:r>
            <w:r w:rsidRPr="00F7043C">
              <w:rPr>
                <w:rFonts w:ascii="Times New Roman" w:hAnsi="Times New Roman" w:cs="Times New Roman"/>
                <w:color w:val="000000"/>
                <w:sz w:val="24"/>
                <w:szCs w:val="24"/>
              </w:rPr>
              <w:t>594801001</w:t>
            </w:r>
            <w:r w:rsidRPr="00F7043C">
              <w:rPr>
                <w:rFonts w:ascii="Times New Roman" w:hAnsi="Times New Roman" w:cs="Times New Roman"/>
                <w:sz w:val="24"/>
                <w:szCs w:val="24"/>
              </w:rPr>
              <w:t xml:space="preserve"> </w:t>
            </w:r>
          </w:p>
          <w:p w:rsidR="00F7043C" w:rsidRPr="00F7043C" w:rsidRDefault="00F7043C" w:rsidP="00F7043C">
            <w:pPr>
              <w:autoSpaceDE w:val="0"/>
              <w:autoSpaceDN w:val="0"/>
              <w:adjustRightInd w:val="0"/>
              <w:spacing w:after="0" w:line="240" w:lineRule="auto"/>
              <w:ind w:left="34" w:right="-143"/>
              <w:rPr>
                <w:rFonts w:ascii="Times New Roman" w:hAnsi="Times New Roman" w:cs="Times New Roman"/>
                <w:sz w:val="24"/>
                <w:szCs w:val="24"/>
              </w:rPr>
            </w:pPr>
            <w:r w:rsidRPr="00F7043C">
              <w:rPr>
                <w:rFonts w:ascii="Times New Roman" w:hAnsi="Times New Roman" w:cs="Times New Roman"/>
                <w:sz w:val="24"/>
                <w:szCs w:val="24"/>
              </w:rPr>
              <w:t>ОКТМО 57517000</w:t>
            </w:r>
          </w:p>
          <w:p w:rsidR="00F7043C" w:rsidRPr="00F7043C" w:rsidRDefault="00F7043C" w:rsidP="00F7043C">
            <w:pPr>
              <w:autoSpaceDE w:val="0"/>
              <w:autoSpaceDN w:val="0"/>
              <w:adjustRightInd w:val="0"/>
              <w:spacing w:after="0" w:line="240" w:lineRule="auto"/>
              <w:ind w:left="34" w:right="-143"/>
              <w:rPr>
                <w:rFonts w:ascii="Times New Roman" w:hAnsi="Times New Roman" w:cs="Times New Roman"/>
                <w:color w:val="000000"/>
                <w:sz w:val="24"/>
                <w:szCs w:val="24"/>
              </w:rPr>
            </w:pPr>
            <w:r w:rsidRPr="00F7043C">
              <w:rPr>
                <w:rFonts w:ascii="Times New Roman" w:hAnsi="Times New Roman" w:cs="Times New Roman"/>
                <w:sz w:val="24"/>
                <w:szCs w:val="24"/>
              </w:rPr>
              <w:t>ОГРН 1</w:t>
            </w:r>
            <w:r w:rsidRPr="00F7043C">
              <w:rPr>
                <w:rFonts w:ascii="Times New Roman" w:hAnsi="Times New Roman" w:cs="Times New Roman"/>
                <w:color w:val="000000"/>
                <w:sz w:val="24"/>
                <w:szCs w:val="24"/>
              </w:rPr>
              <w:t>1195958043555</w:t>
            </w:r>
          </w:p>
          <w:p w:rsidR="00F7043C" w:rsidRPr="00F7043C" w:rsidRDefault="00F7043C" w:rsidP="00F7043C">
            <w:pPr>
              <w:autoSpaceDE w:val="0"/>
              <w:autoSpaceDN w:val="0"/>
              <w:adjustRightInd w:val="0"/>
              <w:spacing w:after="0" w:line="240" w:lineRule="auto"/>
              <w:ind w:left="34" w:right="-143"/>
              <w:rPr>
                <w:rFonts w:ascii="Times New Roman" w:hAnsi="Times New Roman" w:cs="Times New Roman"/>
                <w:color w:val="000000"/>
                <w:sz w:val="24"/>
                <w:szCs w:val="24"/>
              </w:rPr>
            </w:pPr>
            <w:r w:rsidRPr="00F7043C">
              <w:rPr>
                <w:rFonts w:ascii="Times New Roman" w:hAnsi="Times New Roman" w:cs="Times New Roman"/>
                <w:color w:val="000000"/>
                <w:sz w:val="24"/>
                <w:szCs w:val="24"/>
              </w:rPr>
              <w:t>ОКПО 42922570</w:t>
            </w:r>
          </w:p>
          <w:p w:rsidR="00F7043C" w:rsidRPr="00F7043C" w:rsidRDefault="00F7043C" w:rsidP="00F7043C">
            <w:pPr>
              <w:autoSpaceDE w:val="0"/>
              <w:autoSpaceDN w:val="0"/>
              <w:adjustRightInd w:val="0"/>
              <w:spacing w:after="0" w:line="240" w:lineRule="auto"/>
              <w:ind w:left="34" w:right="-143"/>
              <w:rPr>
                <w:rFonts w:ascii="Times New Roman" w:hAnsi="Times New Roman" w:cs="Times New Roman"/>
                <w:sz w:val="24"/>
                <w:szCs w:val="24"/>
              </w:rPr>
            </w:pPr>
            <w:r w:rsidRPr="00F7043C">
              <w:rPr>
                <w:rFonts w:ascii="Times New Roman" w:hAnsi="Times New Roman" w:cs="Times New Roman"/>
                <w:sz w:val="24"/>
                <w:szCs w:val="24"/>
              </w:rPr>
              <w:t>Тел. (34265) 2 78 61</w:t>
            </w:r>
          </w:p>
          <w:p w:rsidR="00F7043C" w:rsidRPr="00F7043C" w:rsidRDefault="00F7043C" w:rsidP="00F7043C">
            <w:pPr>
              <w:autoSpaceDE w:val="0"/>
              <w:autoSpaceDN w:val="0"/>
              <w:adjustRightInd w:val="0"/>
              <w:spacing w:after="0" w:line="240" w:lineRule="auto"/>
              <w:ind w:left="34" w:right="-143"/>
              <w:rPr>
                <w:rFonts w:ascii="Times New Roman" w:hAnsi="Times New Roman" w:cs="Times New Roman"/>
                <w:bCs/>
                <w:sz w:val="24"/>
                <w:szCs w:val="24"/>
              </w:rPr>
            </w:pPr>
            <w:r w:rsidRPr="00F7043C">
              <w:rPr>
                <w:rFonts w:ascii="Times New Roman" w:hAnsi="Times New Roman" w:cs="Times New Roman"/>
                <w:color w:val="000000"/>
                <w:sz w:val="24"/>
                <w:szCs w:val="24"/>
                <w:lang w:val="x-none"/>
              </w:rPr>
              <w:t xml:space="preserve">е-mail: </w:t>
            </w:r>
            <w:hyperlink r:id="rId56" w:history="1">
              <w:r w:rsidRPr="00F7043C">
                <w:rPr>
                  <w:rStyle w:val="afb"/>
                  <w:rFonts w:ascii="Times New Roman" w:hAnsi="Times New Roman" w:cs="Times New Roman"/>
                  <w:bCs/>
                  <w:sz w:val="24"/>
                  <w:szCs w:val="24"/>
                  <w:lang w:val="en-US"/>
                </w:rPr>
                <w:t>uizo</w:t>
              </w:r>
              <w:r w:rsidRPr="00F7043C">
                <w:rPr>
                  <w:rStyle w:val="afb"/>
                  <w:rFonts w:ascii="Times New Roman" w:hAnsi="Times New Roman" w:cs="Times New Roman"/>
                  <w:bCs/>
                  <w:sz w:val="24"/>
                  <w:szCs w:val="24"/>
                </w:rPr>
                <w:t>@</w:t>
              </w:r>
              <w:r w:rsidRPr="00F7043C">
                <w:rPr>
                  <w:rStyle w:val="afb"/>
                  <w:rFonts w:ascii="Times New Roman" w:hAnsi="Times New Roman" w:cs="Times New Roman"/>
                  <w:bCs/>
                  <w:sz w:val="24"/>
                  <w:szCs w:val="24"/>
                  <w:lang w:val="en-US"/>
                </w:rPr>
                <w:t>dobrraion</w:t>
              </w:r>
              <w:r w:rsidRPr="00F7043C">
                <w:rPr>
                  <w:rStyle w:val="afb"/>
                  <w:rFonts w:ascii="Times New Roman" w:hAnsi="Times New Roman" w:cs="Times New Roman"/>
                  <w:bCs/>
                  <w:sz w:val="24"/>
                  <w:szCs w:val="24"/>
                </w:rPr>
                <w:t>.</w:t>
              </w:r>
              <w:r w:rsidRPr="00F7043C">
                <w:rPr>
                  <w:rStyle w:val="afb"/>
                  <w:rFonts w:ascii="Times New Roman" w:hAnsi="Times New Roman" w:cs="Times New Roman"/>
                  <w:bCs/>
                  <w:sz w:val="24"/>
                  <w:szCs w:val="24"/>
                  <w:lang w:val="en-US"/>
                </w:rPr>
                <w:t>ru</w:t>
              </w:r>
            </w:hyperlink>
          </w:p>
          <w:p w:rsidR="00F7043C" w:rsidRPr="00F7043C" w:rsidRDefault="004B1EBF" w:rsidP="00F7043C">
            <w:pPr>
              <w:autoSpaceDE w:val="0"/>
              <w:autoSpaceDN w:val="0"/>
              <w:adjustRightInd w:val="0"/>
              <w:spacing w:after="0" w:line="240" w:lineRule="auto"/>
              <w:ind w:left="34" w:right="-143"/>
              <w:rPr>
                <w:rFonts w:ascii="Times New Roman" w:hAnsi="Times New Roman" w:cs="Times New Roman"/>
                <w:sz w:val="24"/>
                <w:szCs w:val="24"/>
              </w:rPr>
            </w:pPr>
            <w:hyperlink r:id="rId57" w:history="1">
              <w:r w:rsidR="00F7043C" w:rsidRPr="00F7043C">
                <w:rPr>
                  <w:rStyle w:val="afb"/>
                  <w:rFonts w:ascii="Times New Roman" w:hAnsi="Times New Roman" w:cs="Times New Roman"/>
                  <w:sz w:val="24"/>
                  <w:szCs w:val="24"/>
                  <w:lang w:val="en-US"/>
                </w:rPr>
                <w:t>uizo</w:t>
              </w:r>
              <w:r w:rsidR="00F7043C" w:rsidRPr="00F7043C">
                <w:rPr>
                  <w:rStyle w:val="afb"/>
                  <w:rFonts w:ascii="Times New Roman" w:hAnsi="Times New Roman" w:cs="Times New Roman"/>
                  <w:sz w:val="24"/>
                  <w:szCs w:val="24"/>
                </w:rPr>
                <w:t>@</w:t>
              </w:r>
              <w:r w:rsidR="00F7043C" w:rsidRPr="00F7043C">
                <w:rPr>
                  <w:rStyle w:val="afb"/>
                  <w:rFonts w:ascii="Times New Roman" w:hAnsi="Times New Roman" w:cs="Times New Roman"/>
                  <w:sz w:val="24"/>
                  <w:szCs w:val="24"/>
                  <w:lang w:val="en-US"/>
                </w:rPr>
                <w:t>dobryanka</w:t>
              </w:r>
              <w:r w:rsidR="00F7043C" w:rsidRPr="00F7043C">
                <w:rPr>
                  <w:rStyle w:val="afb"/>
                  <w:rFonts w:ascii="Times New Roman" w:hAnsi="Times New Roman" w:cs="Times New Roman"/>
                  <w:sz w:val="24"/>
                  <w:szCs w:val="24"/>
                </w:rPr>
                <w:t>.</w:t>
              </w:r>
              <w:r w:rsidR="00F7043C" w:rsidRPr="00F7043C">
                <w:rPr>
                  <w:rStyle w:val="afb"/>
                  <w:rFonts w:ascii="Times New Roman" w:hAnsi="Times New Roman" w:cs="Times New Roman"/>
                  <w:sz w:val="24"/>
                  <w:szCs w:val="24"/>
                  <w:lang w:val="en-US"/>
                </w:rPr>
                <w:t>permkrai</w:t>
              </w:r>
              <w:r w:rsidR="00F7043C" w:rsidRPr="00F7043C">
                <w:rPr>
                  <w:rStyle w:val="afb"/>
                  <w:rFonts w:ascii="Times New Roman" w:hAnsi="Times New Roman" w:cs="Times New Roman"/>
                  <w:sz w:val="24"/>
                  <w:szCs w:val="24"/>
                </w:rPr>
                <w:t>.</w:t>
              </w:r>
              <w:r w:rsidR="00F7043C" w:rsidRPr="00F7043C">
                <w:rPr>
                  <w:rStyle w:val="afb"/>
                  <w:rFonts w:ascii="Times New Roman" w:hAnsi="Times New Roman" w:cs="Times New Roman"/>
                  <w:sz w:val="24"/>
                  <w:szCs w:val="24"/>
                  <w:lang w:val="en-US"/>
                </w:rPr>
                <w:t>ru</w:t>
              </w:r>
            </w:hyperlink>
          </w:p>
        </w:tc>
        <w:tc>
          <w:tcPr>
            <w:tcW w:w="5103" w:type="dxa"/>
          </w:tcPr>
          <w:p w:rsidR="00F7043C" w:rsidRPr="00F7043C" w:rsidRDefault="00F7043C" w:rsidP="00F7043C">
            <w:pPr>
              <w:tabs>
                <w:tab w:val="left" w:pos="176"/>
              </w:tabs>
              <w:spacing w:after="0" w:line="240" w:lineRule="auto"/>
              <w:ind w:left="34" w:right="-143"/>
              <w:rPr>
                <w:rFonts w:ascii="Times New Roman" w:hAnsi="Times New Roman" w:cs="Times New Roman"/>
                <w:b/>
                <w:sz w:val="24"/>
                <w:szCs w:val="24"/>
              </w:rPr>
            </w:pPr>
            <w:r w:rsidRPr="00F7043C">
              <w:rPr>
                <w:rFonts w:ascii="Times New Roman" w:hAnsi="Times New Roman" w:cs="Times New Roman"/>
                <w:b/>
                <w:sz w:val="24"/>
                <w:szCs w:val="24"/>
              </w:rPr>
              <w:t xml:space="preserve">   «Владелец»:</w:t>
            </w:r>
          </w:p>
          <w:p w:rsidR="00F7043C" w:rsidRPr="00F7043C" w:rsidRDefault="00F7043C" w:rsidP="00F7043C">
            <w:pPr>
              <w:tabs>
                <w:tab w:val="left" w:pos="0"/>
              </w:tabs>
              <w:spacing w:after="0" w:line="240" w:lineRule="auto"/>
              <w:ind w:left="34" w:right="-143"/>
              <w:rPr>
                <w:rFonts w:ascii="Times New Roman" w:hAnsi="Times New Roman" w:cs="Times New Roman"/>
                <w:sz w:val="24"/>
                <w:szCs w:val="24"/>
                <w:lang w:val="en-US"/>
              </w:rPr>
            </w:pPr>
          </w:p>
        </w:tc>
      </w:tr>
    </w:tbl>
    <w:p w:rsidR="00F7043C" w:rsidRPr="00F7043C" w:rsidRDefault="00F7043C" w:rsidP="00F7043C">
      <w:pPr>
        <w:shd w:val="clear" w:color="auto" w:fill="FFFFFF"/>
        <w:tabs>
          <w:tab w:val="left" w:pos="360"/>
        </w:tabs>
        <w:suppressAutoHyphens/>
        <w:spacing w:after="0" w:line="240" w:lineRule="auto"/>
        <w:ind w:left="-284" w:right="-143"/>
        <w:jc w:val="center"/>
        <w:rPr>
          <w:rFonts w:ascii="Times New Roman" w:hAnsi="Times New Roman" w:cs="Times New Roman"/>
          <w:b/>
          <w:sz w:val="24"/>
          <w:szCs w:val="24"/>
          <w:lang w:val="en-US"/>
        </w:rPr>
      </w:pPr>
    </w:p>
    <w:p w:rsidR="00F7043C" w:rsidRPr="00F7043C" w:rsidRDefault="00F7043C" w:rsidP="00F7043C">
      <w:pPr>
        <w:shd w:val="clear" w:color="auto" w:fill="FFFFFF"/>
        <w:tabs>
          <w:tab w:val="left" w:pos="360"/>
        </w:tabs>
        <w:suppressAutoHyphens/>
        <w:spacing w:after="0" w:line="240" w:lineRule="auto"/>
        <w:ind w:left="-284" w:right="-143"/>
        <w:jc w:val="center"/>
        <w:rPr>
          <w:rFonts w:ascii="Times New Roman" w:hAnsi="Times New Roman" w:cs="Times New Roman"/>
          <w:b/>
          <w:sz w:val="24"/>
          <w:szCs w:val="24"/>
        </w:rPr>
      </w:pPr>
      <w:r w:rsidRPr="00F7043C">
        <w:rPr>
          <w:rFonts w:ascii="Times New Roman" w:hAnsi="Times New Roman" w:cs="Times New Roman"/>
          <w:b/>
          <w:sz w:val="24"/>
          <w:szCs w:val="24"/>
        </w:rPr>
        <w:t>Х. Подписи Сторон</w:t>
      </w:r>
    </w:p>
    <w:p w:rsidR="00F7043C" w:rsidRPr="00F7043C" w:rsidRDefault="00F7043C" w:rsidP="00F7043C">
      <w:pPr>
        <w:shd w:val="clear" w:color="auto" w:fill="FFFFFF"/>
        <w:tabs>
          <w:tab w:val="left" w:pos="360"/>
        </w:tabs>
        <w:suppressAutoHyphens/>
        <w:spacing w:after="0" w:line="240" w:lineRule="auto"/>
        <w:ind w:left="-284" w:right="-143"/>
        <w:jc w:val="center"/>
        <w:rPr>
          <w:rFonts w:ascii="Times New Roman" w:hAnsi="Times New Roman" w:cs="Times New Roman"/>
          <w:b/>
          <w:sz w:val="24"/>
          <w:szCs w:val="24"/>
        </w:rPr>
      </w:pPr>
    </w:p>
    <w:p w:rsidR="00F7043C" w:rsidRPr="00F7043C" w:rsidRDefault="00F7043C" w:rsidP="00F7043C">
      <w:pPr>
        <w:spacing w:after="0" w:line="240" w:lineRule="auto"/>
        <w:ind w:left="-284" w:right="-143"/>
        <w:rPr>
          <w:rFonts w:ascii="Times New Roman" w:hAnsi="Times New Roman" w:cs="Times New Roman"/>
          <w:b/>
          <w:sz w:val="24"/>
          <w:szCs w:val="24"/>
        </w:rPr>
      </w:pPr>
      <w:r w:rsidRPr="00F7043C">
        <w:rPr>
          <w:rFonts w:ascii="Times New Roman" w:hAnsi="Times New Roman" w:cs="Times New Roman"/>
          <w:b/>
          <w:sz w:val="24"/>
          <w:szCs w:val="24"/>
        </w:rPr>
        <w:t>«Управление»:</w:t>
      </w:r>
      <w:r w:rsidRPr="00F7043C">
        <w:rPr>
          <w:rFonts w:ascii="Times New Roman" w:hAnsi="Times New Roman" w:cs="Times New Roman"/>
          <w:b/>
          <w:sz w:val="24"/>
          <w:szCs w:val="24"/>
        </w:rPr>
        <w:tab/>
      </w:r>
      <w:r w:rsidRPr="00F7043C">
        <w:rPr>
          <w:rFonts w:ascii="Times New Roman" w:hAnsi="Times New Roman" w:cs="Times New Roman"/>
          <w:b/>
          <w:sz w:val="24"/>
          <w:szCs w:val="24"/>
        </w:rPr>
        <w:tab/>
      </w:r>
      <w:r w:rsidRPr="00F7043C">
        <w:rPr>
          <w:rFonts w:ascii="Times New Roman" w:hAnsi="Times New Roman" w:cs="Times New Roman"/>
          <w:b/>
          <w:sz w:val="24"/>
          <w:szCs w:val="24"/>
        </w:rPr>
        <w:tab/>
      </w:r>
      <w:r w:rsidRPr="00F7043C">
        <w:rPr>
          <w:rFonts w:ascii="Times New Roman" w:hAnsi="Times New Roman" w:cs="Times New Roman"/>
          <w:b/>
          <w:sz w:val="24"/>
          <w:szCs w:val="24"/>
        </w:rPr>
        <w:tab/>
        <w:t xml:space="preserve">                 «Владелец»:                                 </w:t>
      </w:r>
    </w:p>
    <w:p w:rsidR="00F7043C" w:rsidRPr="00F7043C" w:rsidRDefault="00F7043C" w:rsidP="00F7043C">
      <w:pPr>
        <w:spacing w:after="0" w:line="240" w:lineRule="auto"/>
        <w:ind w:left="-284" w:right="-143"/>
        <w:rPr>
          <w:rFonts w:ascii="Times New Roman" w:hAnsi="Times New Roman" w:cs="Times New Roman"/>
          <w:sz w:val="24"/>
          <w:szCs w:val="24"/>
        </w:rPr>
      </w:pPr>
      <w:r w:rsidRPr="00F7043C">
        <w:rPr>
          <w:rFonts w:ascii="Times New Roman" w:hAnsi="Times New Roman" w:cs="Times New Roman"/>
          <w:sz w:val="24"/>
          <w:szCs w:val="24"/>
        </w:rPr>
        <w:t xml:space="preserve">Начальник </w:t>
      </w:r>
    </w:p>
    <w:p w:rsidR="00F7043C" w:rsidRPr="00F7043C" w:rsidRDefault="00F7043C" w:rsidP="00F7043C">
      <w:pPr>
        <w:spacing w:after="0" w:line="240" w:lineRule="auto"/>
        <w:ind w:left="-284"/>
        <w:rPr>
          <w:rFonts w:ascii="Times New Roman" w:hAnsi="Times New Roman" w:cs="Times New Roman"/>
          <w:sz w:val="24"/>
          <w:szCs w:val="24"/>
        </w:rPr>
      </w:pPr>
    </w:p>
    <w:p w:rsidR="00F7043C" w:rsidRPr="00F7043C" w:rsidRDefault="00F7043C" w:rsidP="00F7043C">
      <w:pPr>
        <w:widowControl w:val="0"/>
        <w:tabs>
          <w:tab w:val="left" w:pos="96"/>
          <w:tab w:val="left" w:pos="5324"/>
        </w:tabs>
        <w:autoSpaceDE w:val="0"/>
        <w:autoSpaceDN w:val="0"/>
        <w:adjustRightInd w:val="0"/>
        <w:spacing w:after="0" w:line="240" w:lineRule="auto"/>
        <w:ind w:left="-284" w:right="-144"/>
        <w:rPr>
          <w:rFonts w:ascii="Times New Roman" w:hAnsi="Times New Roman" w:cs="Times New Roman"/>
          <w:color w:val="000000"/>
          <w:sz w:val="24"/>
          <w:szCs w:val="24"/>
        </w:rPr>
      </w:pPr>
      <w:r w:rsidRPr="00F7043C">
        <w:rPr>
          <w:rFonts w:ascii="Times New Roman" w:hAnsi="Times New Roman" w:cs="Times New Roman"/>
          <w:sz w:val="24"/>
          <w:szCs w:val="24"/>
        </w:rPr>
        <w:t>_______________ Колесникова Ю.М.</w:t>
      </w:r>
      <w:r w:rsidRPr="00F7043C">
        <w:rPr>
          <w:rFonts w:ascii="Times New Roman" w:hAnsi="Times New Roman" w:cs="Times New Roman"/>
          <w:color w:val="000000"/>
          <w:sz w:val="24"/>
          <w:szCs w:val="24"/>
        </w:rPr>
        <w:t xml:space="preserve">                 </w:t>
      </w:r>
      <w:r w:rsidRPr="00F7043C">
        <w:rPr>
          <w:rFonts w:ascii="Times New Roman" w:hAnsi="Times New Roman" w:cs="Times New Roman"/>
          <w:sz w:val="24"/>
          <w:szCs w:val="24"/>
        </w:rPr>
        <w:t>_______________</w:t>
      </w:r>
    </w:p>
    <w:p w:rsidR="00F7043C" w:rsidRPr="00F7043C" w:rsidRDefault="00F7043C" w:rsidP="00F7043C">
      <w:pPr>
        <w:widowControl w:val="0"/>
        <w:tabs>
          <w:tab w:val="left" w:pos="-284"/>
          <w:tab w:val="left" w:pos="5324"/>
        </w:tabs>
        <w:autoSpaceDE w:val="0"/>
        <w:autoSpaceDN w:val="0"/>
        <w:adjustRightInd w:val="0"/>
        <w:spacing w:after="0" w:line="240" w:lineRule="auto"/>
        <w:ind w:left="-284"/>
        <w:rPr>
          <w:rFonts w:ascii="Times New Roman" w:hAnsi="Times New Roman" w:cs="Times New Roman"/>
          <w:i/>
          <w:color w:val="000000"/>
          <w:sz w:val="24"/>
          <w:szCs w:val="24"/>
        </w:rPr>
      </w:pPr>
      <w:r w:rsidRPr="00F7043C">
        <w:rPr>
          <w:rFonts w:ascii="Times New Roman" w:hAnsi="Times New Roman" w:cs="Times New Roman"/>
          <w:color w:val="000000"/>
          <w:sz w:val="24"/>
          <w:szCs w:val="24"/>
        </w:rPr>
        <w:t xml:space="preserve">М.п.                                                                         М.п.                                        </w:t>
      </w:r>
      <w:r w:rsidRPr="00F7043C">
        <w:rPr>
          <w:rFonts w:ascii="Times New Roman" w:hAnsi="Times New Roman" w:cs="Times New Roman"/>
          <w:i/>
          <w:color w:val="000000"/>
          <w:sz w:val="24"/>
          <w:szCs w:val="24"/>
        </w:rPr>
        <w:t xml:space="preserve">                    </w:t>
      </w:r>
    </w:p>
    <w:p w:rsidR="00F7043C" w:rsidRPr="00F7043C" w:rsidRDefault="00F7043C" w:rsidP="00F7043C">
      <w:pPr>
        <w:widowControl w:val="0"/>
        <w:tabs>
          <w:tab w:val="left" w:pos="-284"/>
          <w:tab w:val="left" w:pos="5324"/>
        </w:tabs>
        <w:autoSpaceDE w:val="0"/>
        <w:autoSpaceDN w:val="0"/>
        <w:adjustRightInd w:val="0"/>
        <w:spacing w:after="0" w:line="240" w:lineRule="auto"/>
        <w:ind w:left="-284"/>
        <w:rPr>
          <w:rFonts w:ascii="Times New Roman" w:hAnsi="Times New Roman" w:cs="Times New Roman"/>
          <w:color w:val="000000"/>
          <w:sz w:val="24"/>
          <w:szCs w:val="24"/>
        </w:rPr>
      </w:pPr>
      <w:r w:rsidRPr="00F7043C">
        <w:rPr>
          <w:rFonts w:ascii="Times New Roman" w:hAnsi="Times New Roman" w:cs="Times New Roman"/>
          <w:sz w:val="24"/>
          <w:szCs w:val="24"/>
        </w:rPr>
        <w:t>« ___ »____________2025г.                                  « ___ »____________2025г.</w:t>
      </w:r>
    </w:p>
    <w:p w:rsidR="00F7043C" w:rsidRPr="00F7043C" w:rsidRDefault="00F7043C" w:rsidP="00F7043C">
      <w:pPr>
        <w:spacing w:after="0" w:line="240" w:lineRule="auto"/>
        <w:ind w:left="-567"/>
        <w:rPr>
          <w:rFonts w:ascii="Times New Roman" w:hAnsi="Times New Roman" w:cs="Times New Roman"/>
          <w:sz w:val="24"/>
          <w:szCs w:val="24"/>
        </w:rPr>
      </w:pPr>
    </w:p>
    <w:p w:rsidR="00F7043C" w:rsidRPr="00F7043C" w:rsidRDefault="00F7043C" w:rsidP="00F7043C">
      <w:pPr>
        <w:pStyle w:val="ConsPlusNonformat"/>
        <w:ind w:left="-567"/>
        <w:rPr>
          <w:rFonts w:ascii="Times New Roman" w:hAnsi="Times New Roman" w:cs="Times New Roman"/>
          <w:color w:val="000000"/>
        </w:rPr>
      </w:pPr>
      <w:r w:rsidRPr="00F7043C">
        <w:rPr>
          <w:rFonts w:ascii="Times New Roman" w:hAnsi="Times New Roman" w:cs="Times New Roman"/>
          <w:color w:val="000000"/>
        </w:rPr>
        <w:t xml:space="preserve">                                            </w:t>
      </w:r>
    </w:p>
    <w:p w:rsidR="00F7043C" w:rsidRPr="00F7043C" w:rsidRDefault="00F7043C" w:rsidP="00F7043C">
      <w:pPr>
        <w:pStyle w:val="ConsPlusNonformat"/>
        <w:ind w:left="-567"/>
        <w:rPr>
          <w:rFonts w:ascii="Times New Roman" w:hAnsi="Times New Roman" w:cs="Times New Roman"/>
          <w:color w:val="000000"/>
        </w:rPr>
      </w:pPr>
    </w:p>
    <w:p w:rsidR="00F7043C" w:rsidRPr="00F7043C" w:rsidRDefault="00F7043C" w:rsidP="00F7043C">
      <w:pPr>
        <w:pStyle w:val="ConsPlusNonformat"/>
        <w:ind w:left="-567"/>
        <w:rPr>
          <w:rFonts w:ascii="Times New Roman" w:hAnsi="Times New Roman" w:cs="Times New Roman"/>
          <w:color w:val="000000"/>
        </w:rPr>
      </w:pPr>
    </w:p>
    <w:p w:rsidR="00F7043C" w:rsidRPr="00F7043C" w:rsidRDefault="00F7043C" w:rsidP="00F7043C">
      <w:pPr>
        <w:pStyle w:val="ConsPlusNonformat"/>
        <w:ind w:left="-567"/>
        <w:rPr>
          <w:rFonts w:ascii="Times New Roman" w:hAnsi="Times New Roman" w:cs="Times New Roman"/>
          <w:color w:val="000000"/>
        </w:rPr>
      </w:pPr>
    </w:p>
    <w:p w:rsidR="00F7043C" w:rsidRPr="00F7043C" w:rsidRDefault="00F7043C" w:rsidP="00F7043C">
      <w:pPr>
        <w:pStyle w:val="ConsPlusNonformat"/>
        <w:ind w:left="-567"/>
        <w:rPr>
          <w:rFonts w:ascii="Times New Roman" w:hAnsi="Times New Roman" w:cs="Times New Roman"/>
          <w:color w:val="000000"/>
        </w:rPr>
      </w:pPr>
    </w:p>
    <w:p w:rsidR="004629FC" w:rsidRDefault="00F7043C" w:rsidP="00F7043C">
      <w:pPr>
        <w:pStyle w:val="ConsPlusNonformat"/>
        <w:ind w:left="-567"/>
        <w:rPr>
          <w:rFonts w:ascii="Times New Roman" w:hAnsi="Times New Roman" w:cs="Times New Roman"/>
          <w:color w:val="000000"/>
        </w:rPr>
      </w:pPr>
      <w:r w:rsidRPr="00F7043C">
        <w:rPr>
          <w:rFonts w:ascii="Times New Roman" w:hAnsi="Times New Roman" w:cs="Times New Roman"/>
          <w:color w:val="000000"/>
        </w:rPr>
        <w:t xml:space="preserve">                                            </w:t>
      </w:r>
      <w:r w:rsidR="004629FC">
        <w:rPr>
          <w:rFonts w:ascii="Times New Roman" w:hAnsi="Times New Roman" w:cs="Times New Roman"/>
          <w:color w:val="000000"/>
        </w:rPr>
        <w:t xml:space="preserve">                                                      </w:t>
      </w:r>
    </w:p>
    <w:p w:rsidR="004629FC" w:rsidRDefault="004629FC" w:rsidP="00F7043C">
      <w:pPr>
        <w:pStyle w:val="ConsPlusNonformat"/>
        <w:ind w:left="-567"/>
        <w:rPr>
          <w:rFonts w:ascii="Times New Roman" w:hAnsi="Times New Roman" w:cs="Times New Roman"/>
          <w:color w:val="000000"/>
        </w:rPr>
      </w:pPr>
    </w:p>
    <w:p w:rsidR="004629FC" w:rsidRDefault="004629FC" w:rsidP="00F7043C">
      <w:pPr>
        <w:pStyle w:val="ConsPlusNonformat"/>
        <w:ind w:left="-567"/>
        <w:rPr>
          <w:rFonts w:ascii="Times New Roman" w:hAnsi="Times New Roman" w:cs="Times New Roman"/>
          <w:color w:val="000000"/>
        </w:rPr>
      </w:pPr>
    </w:p>
    <w:p w:rsidR="004629FC" w:rsidRDefault="004629FC" w:rsidP="00F7043C">
      <w:pPr>
        <w:pStyle w:val="ConsPlusNonformat"/>
        <w:ind w:left="-567"/>
        <w:rPr>
          <w:rFonts w:ascii="Times New Roman" w:hAnsi="Times New Roman" w:cs="Times New Roman"/>
          <w:color w:val="000000"/>
        </w:rPr>
      </w:pPr>
    </w:p>
    <w:p w:rsidR="005B60EE" w:rsidRDefault="005B60EE" w:rsidP="00F7043C">
      <w:pPr>
        <w:pStyle w:val="ConsPlusNonformat"/>
        <w:ind w:left="-567"/>
        <w:rPr>
          <w:rFonts w:ascii="Times New Roman" w:hAnsi="Times New Roman" w:cs="Times New Roman"/>
          <w:color w:val="000000"/>
        </w:rPr>
      </w:pPr>
    </w:p>
    <w:p w:rsidR="005B60EE" w:rsidRDefault="005B60EE" w:rsidP="00F7043C">
      <w:pPr>
        <w:pStyle w:val="ConsPlusNonformat"/>
        <w:ind w:left="-567"/>
        <w:rPr>
          <w:rFonts w:ascii="Times New Roman" w:hAnsi="Times New Roman" w:cs="Times New Roman"/>
          <w:color w:val="000000"/>
        </w:rPr>
      </w:pPr>
    </w:p>
    <w:p w:rsidR="005B60EE" w:rsidRDefault="005B60EE" w:rsidP="00F7043C">
      <w:pPr>
        <w:pStyle w:val="ConsPlusNonformat"/>
        <w:ind w:left="-567"/>
        <w:rPr>
          <w:rFonts w:ascii="Times New Roman" w:hAnsi="Times New Roman" w:cs="Times New Roman"/>
          <w:color w:val="000000"/>
        </w:rPr>
      </w:pPr>
    </w:p>
    <w:p w:rsidR="005B60EE" w:rsidRDefault="005B60EE" w:rsidP="00F7043C">
      <w:pPr>
        <w:pStyle w:val="ConsPlusNonformat"/>
        <w:ind w:left="-567"/>
        <w:rPr>
          <w:rFonts w:ascii="Times New Roman" w:hAnsi="Times New Roman" w:cs="Times New Roman"/>
          <w:color w:val="000000"/>
        </w:rPr>
      </w:pPr>
    </w:p>
    <w:p w:rsidR="005B60EE" w:rsidRDefault="005B60EE" w:rsidP="00F7043C">
      <w:pPr>
        <w:pStyle w:val="ConsPlusNonformat"/>
        <w:ind w:left="-567"/>
        <w:rPr>
          <w:rFonts w:ascii="Times New Roman" w:hAnsi="Times New Roman" w:cs="Times New Roman"/>
          <w:color w:val="000000"/>
        </w:rPr>
      </w:pPr>
    </w:p>
    <w:p w:rsidR="005B60EE" w:rsidRDefault="005B60EE" w:rsidP="00F7043C">
      <w:pPr>
        <w:pStyle w:val="ConsPlusNonformat"/>
        <w:ind w:left="-567"/>
        <w:rPr>
          <w:rFonts w:ascii="Times New Roman" w:hAnsi="Times New Roman" w:cs="Times New Roman"/>
          <w:color w:val="000000"/>
        </w:rPr>
      </w:pPr>
    </w:p>
    <w:p w:rsidR="004629FC" w:rsidRDefault="004629FC" w:rsidP="00F7043C">
      <w:pPr>
        <w:pStyle w:val="ConsPlusNonformat"/>
        <w:ind w:left="-567"/>
        <w:rPr>
          <w:rFonts w:ascii="Times New Roman" w:hAnsi="Times New Roman" w:cs="Times New Roman"/>
          <w:color w:val="000000"/>
        </w:rPr>
      </w:pPr>
    </w:p>
    <w:p w:rsidR="004629FC" w:rsidRDefault="004629FC" w:rsidP="00F7043C">
      <w:pPr>
        <w:pStyle w:val="ConsPlusNonformat"/>
        <w:ind w:left="-567"/>
        <w:rPr>
          <w:rFonts w:ascii="Times New Roman" w:hAnsi="Times New Roman" w:cs="Times New Roman"/>
          <w:color w:val="000000"/>
        </w:rPr>
      </w:pPr>
    </w:p>
    <w:p w:rsidR="004629FC" w:rsidRDefault="004629FC" w:rsidP="00F7043C">
      <w:pPr>
        <w:pStyle w:val="ConsPlusNonformat"/>
        <w:ind w:left="-567"/>
        <w:rPr>
          <w:rFonts w:ascii="Times New Roman" w:hAnsi="Times New Roman" w:cs="Times New Roman"/>
          <w:color w:val="000000"/>
        </w:rPr>
      </w:pPr>
    </w:p>
    <w:p w:rsidR="004629FC" w:rsidRDefault="004629FC" w:rsidP="00F7043C">
      <w:pPr>
        <w:pStyle w:val="ConsPlusNonformat"/>
        <w:ind w:left="-567"/>
        <w:rPr>
          <w:rFonts w:ascii="Times New Roman" w:hAnsi="Times New Roman" w:cs="Times New Roman"/>
          <w:color w:val="000000"/>
        </w:rPr>
      </w:pPr>
    </w:p>
    <w:p w:rsidR="004629FC" w:rsidRDefault="004629FC" w:rsidP="00F7043C">
      <w:pPr>
        <w:pStyle w:val="ConsPlusNonformat"/>
        <w:ind w:left="-567"/>
        <w:rPr>
          <w:rFonts w:ascii="Times New Roman" w:hAnsi="Times New Roman" w:cs="Times New Roman"/>
          <w:color w:val="000000"/>
        </w:rPr>
      </w:pPr>
    </w:p>
    <w:p w:rsidR="00F7043C" w:rsidRPr="00F7043C" w:rsidRDefault="004629FC" w:rsidP="00F7043C">
      <w:pPr>
        <w:pStyle w:val="ConsPlusNonformat"/>
        <w:ind w:left="-567"/>
        <w:rPr>
          <w:rFonts w:ascii="Times New Roman" w:hAnsi="Times New Roman" w:cs="Times New Roman"/>
          <w:color w:val="000000"/>
          <w:sz w:val="24"/>
          <w:szCs w:val="24"/>
        </w:rPr>
      </w:pPr>
      <w:r>
        <w:rPr>
          <w:rFonts w:ascii="Times New Roman" w:hAnsi="Times New Roman" w:cs="Times New Roman"/>
          <w:color w:val="000000"/>
        </w:rPr>
        <w:lastRenderedPageBreak/>
        <w:t xml:space="preserve">                                                                                                                        </w:t>
      </w:r>
      <w:r w:rsidR="00F7043C" w:rsidRPr="00F7043C">
        <w:rPr>
          <w:rFonts w:ascii="Times New Roman" w:hAnsi="Times New Roman" w:cs="Times New Roman"/>
          <w:color w:val="000000"/>
          <w:sz w:val="24"/>
          <w:szCs w:val="24"/>
        </w:rPr>
        <w:t xml:space="preserve">Приложение 1 </w:t>
      </w: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F7043C">
        <w:rPr>
          <w:rFonts w:ascii="Times New Roman" w:hAnsi="Times New Roman" w:cs="Times New Roman"/>
          <w:color w:val="000000"/>
        </w:rPr>
        <w:t xml:space="preserve">                                                                            </w:t>
      </w:r>
      <w:r w:rsidR="004629FC">
        <w:rPr>
          <w:rFonts w:ascii="Times New Roman" w:hAnsi="Times New Roman" w:cs="Times New Roman"/>
          <w:color w:val="000000"/>
        </w:rPr>
        <w:t xml:space="preserve">                      </w:t>
      </w:r>
      <w:r w:rsidRPr="00F7043C">
        <w:rPr>
          <w:rFonts w:ascii="Times New Roman" w:hAnsi="Times New Roman" w:cs="Times New Roman"/>
        </w:rPr>
        <w:t>к договору на размещение нестационарного</w:t>
      </w:r>
    </w:p>
    <w:p w:rsidR="00F7043C" w:rsidRPr="00F7043C" w:rsidRDefault="00F7043C" w:rsidP="00F7043C">
      <w:pPr>
        <w:pStyle w:val="2"/>
        <w:ind w:left="-567" w:right="-465"/>
        <w:jc w:val="center"/>
      </w:pPr>
      <w:r w:rsidRPr="00F7043C">
        <w:rPr>
          <w:b w:val="0"/>
          <w:i/>
          <w:szCs w:val="24"/>
        </w:rPr>
        <w:t xml:space="preserve">                                                         </w:t>
      </w:r>
      <w:r w:rsidR="004629FC">
        <w:rPr>
          <w:b w:val="0"/>
          <w:i/>
          <w:szCs w:val="24"/>
        </w:rPr>
        <w:t xml:space="preserve">                       </w:t>
      </w:r>
      <w:r w:rsidRPr="00F7043C">
        <w:rPr>
          <w:b w:val="0"/>
          <w:szCs w:val="24"/>
        </w:rPr>
        <w:t xml:space="preserve">торгового объекта </w:t>
      </w:r>
      <w:r w:rsidRPr="00F7043C">
        <w:rPr>
          <w:b w:val="0"/>
        </w:rPr>
        <w:t>от</w:t>
      </w:r>
      <w:r w:rsidRPr="00F7043C">
        <w:t xml:space="preserve"> </w:t>
      </w:r>
      <w:r w:rsidRPr="00F7043C">
        <w:rPr>
          <w:b w:val="0"/>
        </w:rPr>
        <w:t>__.04.2025</w:t>
      </w:r>
      <w:r w:rsidRPr="00F7043C">
        <w:t xml:space="preserve"> </w:t>
      </w:r>
      <w:r w:rsidRPr="00F7043C">
        <w:rPr>
          <w:b w:val="0"/>
        </w:rPr>
        <w:t>№</w:t>
      </w:r>
      <w:r w:rsidRPr="00F7043C">
        <w:t xml:space="preserve"> </w:t>
      </w:r>
      <w:r w:rsidRPr="00F7043C">
        <w:rPr>
          <w:b w:val="0"/>
        </w:rPr>
        <w:t>__</w:t>
      </w: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4629FC" w:rsidRDefault="00F7043C" w:rsidP="00F7043C">
      <w:pPr>
        <w:pStyle w:val="a6"/>
        <w:spacing w:after="0" w:line="240" w:lineRule="auto"/>
        <w:ind w:left="-567"/>
        <w:jc w:val="center"/>
        <w:rPr>
          <w:rFonts w:ascii="Times New Roman" w:hAnsi="Times New Roman" w:cs="Times New Roman"/>
          <w:b/>
          <w:sz w:val="32"/>
          <w:szCs w:val="32"/>
        </w:rPr>
      </w:pPr>
      <w:r w:rsidRPr="00F7043C">
        <w:rPr>
          <w:rFonts w:ascii="Times New Roman" w:hAnsi="Times New Roman" w:cs="Times New Roman"/>
          <w:b/>
          <w:sz w:val="32"/>
          <w:szCs w:val="32"/>
        </w:rPr>
        <w:t xml:space="preserve">Нормативные требования к внешнему облику </w:t>
      </w:r>
    </w:p>
    <w:p w:rsidR="00F7043C" w:rsidRPr="00F7043C" w:rsidRDefault="00F7043C" w:rsidP="00F7043C">
      <w:pPr>
        <w:pStyle w:val="a6"/>
        <w:spacing w:after="0" w:line="240" w:lineRule="auto"/>
        <w:ind w:left="-567"/>
        <w:jc w:val="center"/>
        <w:rPr>
          <w:rFonts w:ascii="Times New Roman" w:hAnsi="Times New Roman" w:cs="Times New Roman"/>
          <w:b/>
          <w:sz w:val="32"/>
          <w:szCs w:val="32"/>
        </w:rPr>
      </w:pPr>
      <w:r w:rsidRPr="00F7043C">
        <w:rPr>
          <w:rFonts w:ascii="Times New Roman" w:hAnsi="Times New Roman" w:cs="Times New Roman"/>
          <w:b/>
          <w:sz w:val="32"/>
          <w:szCs w:val="32"/>
        </w:rPr>
        <w:t>нестационарных торговых объектов</w:t>
      </w:r>
    </w:p>
    <w:p w:rsidR="004629FC" w:rsidRDefault="00F7043C" w:rsidP="00F7043C">
      <w:pPr>
        <w:pStyle w:val="a6"/>
        <w:spacing w:after="0" w:line="240" w:lineRule="auto"/>
        <w:ind w:left="-567"/>
        <w:jc w:val="center"/>
        <w:rPr>
          <w:rFonts w:ascii="Times New Roman" w:hAnsi="Times New Roman" w:cs="Times New Roman"/>
          <w:b/>
          <w:sz w:val="32"/>
          <w:szCs w:val="32"/>
        </w:rPr>
      </w:pPr>
      <w:r w:rsidRPr="00F7043C">
        <w:rPr>
          <w:rFonts w:ascii="Times New Roman" w:hAnsi="Times New Roman" w:cs="Times New Roman"/>
          <w:b/>
          <w:sz w:val="32"/>
          <w:szCs w:val="32"/>
        </w:rPr>
        <w:t>на территории Добрянского муниципального округа</w:t>
      </w:r>
      <w:r w:rsidR="004629FC">
        <w:rPr>
          <w:rFonts w:ascii="Times New Roman" w:hAnsi="Times New Roman" w:cs="Times New Roman"/>
          <w:b/>
          <w:sz w:val="32"/>
          <w:szCs w:val="32"/>
        </w:rPr>
        <w:t xml:space="preserve"> </w:t>
      </w:r>
    </w:p>
    <w:p w:rsidR="00F7043C" w:rsidRPr="00F7043C" w:rsidRDefault="004629FC" w:rsidP="00F7043C">
      <w:pPr>
        <w:pStyle w:val="a6"/>
        <w:spacing w:after="0" w:line="240" w:lineRule="auto"/>
        <w:ind w:left="-567"/>
        <w:jc w:val="center"/>
        <w:rPr>
          <w:rFonts w:ascii="Times New Roman" w:hAnsi="Times New Roman" w:cs="Times New Roman"/>
          <w:b/>
          <w:sz w:val="36"/>
          <w:szCs w:val="36"/>
        </w:rPr>
      </w:pPr>
      <w:r>
        <w:rPr>
          <w:rFonts w:ascii="Times New Roman" w:hAnsi="Times New Roman" w:cs="Times New Roman"/>
          <w:b/>
          <w:sz w:val="32"/>
          <w:szCs w:val="32"/>
        </w:rPr>
        <w:t>Пермского края</w:t>
      </w: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b/>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left" w:pos="3544"/>
          <w:tab w:val="center" w:pos="4677"/>
          <w:tab w:val="right" w:pos="9355"/>
        </w:tabs>
        <w:autoSpaceDE w:val="0"/>
        <w:autoSpaceDN w:val="0"/>
        <w:adjustRightInd w:val="0"/>
        <w:jc w:val="both"/>
        <w:rPr>
          <w:rFonts w:ascii="Times New Roman" w:hAnsi="Times New Roman"/>
          <w:sz w:val="28"/>
          <w:szCs w:val="28"/>
        </w:rPr>
      </w:pPr>
      <w:r w:rsidRPr="00F7043C">
        <w:rPr>
          <w:rFonts w:ascii="Times New Roman" w:hAnsi="Times New Roman"/>
          <w:sz w:val="28"/>
          <w:szCs w:val="28"/>
        </w:rPr>
        <w:t xml:space="preserve">Вид НТО: павильон </w:t>
      </w: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F7043C">
        <w:rPr>
          <w:rFonts w:ascii="Times New Roman" w:hAnsi="Times New Roman"/>
          <w:sz w:val="28"/>
          <w:szCs w:val="28"/>
        </w:rPr>
        <w:t xml:space="preserve">Площадь НТО: </w:t>
      </w: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F7043C">
        <w:rPr>
          <w:rFonts w:ascii="Times New Roman" w:hAnsi="Times New Roman"/>
          <w:sz w:val="28"/>
          <w:szCs w:val="28"/>
        </w:rPr>
        <w:t xml:space="preserve">Учетный номер согласно Схеме НТО: </w:t>
      </w:r>
    </w:p>
    <w:p w:rsidR="00F7043C" w:rsidRPr="00F7043C" w:rsidRDefault="00F7043C" w:rsidP="00F7043C">
      <w:pPr>
        <w:pStyle w:val="aff4"/>
        <w:widowControl w:val="0"/>
        <w:tabs>
          <w:tab w:val="left" w:pos="3544"/>
          <w:tab w:val="center" w:pos="4677"/>
          <w:tab w:val="right" w:pos="9355"/>
        </w:tabs>
        <w:autoSpaceDE w:val="0"/>
        <w:autoSpaceDN w:val="0"/>
        <w:adjustRightInd w:val="0"/>
        <w:jc w:val="both"/>
        <w:rPr>
          <w:rFonts w:ascii="Times New Roman" w:hAnsi="Times New Roman"/>
          <w:sz w:val="28"/>
          <w:szCs w:val="28"/>
        </w:rPr>
      </w:pPr>
      <w:r w:rsidRPr="00F7043C">
        <w:rPr>
          <w:rFonts w:ascii="Times New Roman" w:hAnsi="Times New Roman"/>
          <w:sz w:val="28"/>
          <w:szCs w:val="28"/>
        </w:rPr>
        <w:t>Специализация:</w:t>
      </w: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F7043C">
        <w:rPr>
          <w:rFonts w:ascii="Times New Roman" w:hAnsi="Times New Roman"/>
          <w:sz w:val="28"/>
          <w:szCs w:val="28"/>
        </w:rPr>
        <w:t>Местоположение:</w:t>
      </w: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b/>
          <w:noProof/>
          <w:sz w:val="28"/>
          <w:szCs w:val="28"/>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24"/>
          <w:szCs w:val="24"/>
        </w:rPr>
      </w:pPr>
    </w:p>
    <w:p w:rsidR="00F7043C" w:rsidRPr="00F7043C" w:rsidRDefault="00F7043C" w:rsidP="002C473A">
      <w:pPr>
        <w:pStyle w:val="aff4"/>
        <w:tabs>
          <w:tab w:val="left" w:pos="142"/>
          <w:tab w:val="left" w:pos="284"/>
          <w:tab w:val="left" w:pos="851"/>
        </w:tabs>
        <w:ind w:left="-142"/>
        <w:jc w:val="both"/>
        <w:rPr>
          <w:rFonts w:ascii="Times New Roman" w:eastAsia="Calibri" w:hAnsi="Times New Roman"/>
          <w:b/>
          <w:noProof/>
          <w:sz w:val="24"/>
          <w:szCs w:val="24"/>
        </w:rPr>
      </w:pPr>
      <w:r w:rsidRPr="00F7043C">
        <w:rPr>
          <w:rFonts w:ascii="Times New Roman" w:eastAsia="Calibri" w:hAnsi="Times New Roman"/>
          <w:b/>
          <w:noProof/>
          <w:sz w:val="24"/>
          <w:szCs w:val="24"/>
        </w:rPr>
        <w:t>1. Требования к внешнему облику НТО:</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rPr>
      </w:pPr>
      <w:r w:rsidRPr="00F7043C">
        <w:rPr>
          <w:rFonts w:ascii="Times New Roman" w:hAnsi="Times New Roman" w:cs="Times New Roman"/>
          <w:sz w:val="24"/>
        </w:rPr>
        <w:t>1.1. Конструкция нестационарного торгового объекта (далее – НТО) должна обеспечивать возможность его перемещения и транспортировки.</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rPr>
      </w:pPr>
      <w:r w:rsidRPr="00F7043C">
        <w:rPr>
          <w:rFonts w:ascii="Times New Roman" w:hAnsi="Times New Roman" w:cs="Times New Roman"/>
          <w:sz w:val="24"/>
        </w:rPr>
        <w:t>1.2. Каркас НТО должен изготавливаться из несущих сварных металлических конструкций (профильные металлические трубы, металлические швеллеры, гнутые металлические элементы с нанесением порошкового полимерного покрытия и пр.).</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rPr>
      </w:pPr>
      <w:r w:rsidRPr="00F7043C">
        <w:rPr>
          <w:rFonts w:ascii="Times New Roman" w:hAnsi="Times New Roman" w:cs="Times New Roman"/>
          <w:sz w:val="24"/>
        </w:rPr>
        <w:t>1.3. Ограждение неостекленных поверхностей корпуса (включая основание), цоколь, декоративные элементы внешней отделки выполняются из композитных панелей на основе алюминия либо сэндвич-панелей с плоской облицовкой.</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eastAsia="Calibri" w:hAnsi="Times New Roman" w:cs="Times New Roman"/>
          <w:sz w:val="24"/>
        </w:rPr>
      </w:pPr>
      <w:r w:rsidRPr="00F7043C">
        <w:rPr>
          <w:rFonts w:ascii="Times New Roman" w:hAnsi="Times New Roman" w:cs="Times New Roman"/>
          <w:sz w:val="24"/>
        </w:rPr>
        <w:t xml:space="preserve">1.4. </w:t>
      </w:r>
      <w:r w:rsidRPr="00F7043C">
        <w:rPr>
          <w:rFonts w:ascii="Times New Roman" w:eastAsia="Calibri" w:hAnsi="Times New Roman" w:cs="Times New Roman"/>
          <w:sz w:val="24"/>
        </w:rPr>
        <w:t>Толщина ограждающих конструкций принимается не менее 100 мм с наполнителем из жесткого минераловатного утеплителя.</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rPr>
      </w:pPr>
      <w:r w:rsidRPr="00F7043C">
        <w:rPr>
          <w:rFonts w:ascii="Times New Roman" w:eastAsia="Calibri" w:hAnsi="Times New Roman" w:cs="Times New Roman"/>
          <w:sz w:val="24"/>
        </w:rPr>
        <w:t xml:space="preserve">1.5. </w:t>
      </w:r>
      <w:r w:rsidRPr="00F7043C">
        <w:rPr>
          <w:rFonts w:ascii="Times New Roman" w:hAnsi="Times New Roman" w:cs="Times New Roman"/>
          <w:sz w:val="24"/>
        </w:rPr>
        <w:t>Оконные и дверные переплеты выполняются из алюминиевого профиля с порошковым окрашиванием, ламинированного ПВХ.</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pacing w:val="2"/>
          <w:sz w:val="24"/>
        </w:rPr>
      </w:pPr>
      <w:r w:rsidRPr="00F7043C">
        <w:rPr>
          <w:rFonts w:ascii="Times New Roman" w:hAnsi="Times New Roman" w:cs="Times New Roman"/>
          <w:sz w:val="24"/>
        </w:rPr>
        <w:t xml:space="preserve">1.6. Остекление: </w:t>
      </w:r>
      <w:r w:rsidRPr="00F7043C">
        <w:rPr>
          <w:rFonts w:ascii="Times New Roman" w:hAnsi="Times New Roman" w:cs="Times New Roman"/>
          <w:spacing w:val="2"/>
          <w:sz w:val="24"/>
        </w:rPr>
        <w:t>безосколочное, ударостойкое,  безопасное, упрочненное многослойным пленочным покрытием. Тонирование</w:t>
      </w:r>
      <w:r w:rsidRPr="00F7043C">
        <w:rPr>
          <w:rFonts w:ascii="Times New Roman" w:eastAsia="Calibri" w:hAnsi="Times New Roman" w:cs="Times New Roman"/>
          <w:sz w:val="24"/>
        </w:rPr>
        <w:t xml:space="preserve"> стекла запрещается</w:t>
      </w:r>
      <w:r w:rsidRPr="00F7043C">
        <w:rPr>
          <w:rFonts w:ascii="Times New Roman" w:hAnsi="Times New Roman" w:cs="Times New Roman"/>
          <w:spacing w:val="2"/>
          <w:sz w:val="24"/>
        </w:rPr>
        <w:t>.</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pacing w:val="2"/>
          <w:sz w:val="24"/>
        </w:rPr>
      </w:pPr>
      <w:r w:rsidRPr="00F7043C">
        <w:rPr>
          <w:rFonts w:ascii="Times New Roman" w:hAnsi="Times New Roman" w:cs="Times New Roman"/>
          <w:spacing w:val="2"/>
          <w:sz w:val="24"/>
        </w:rPr>
        <w:t>1.7. Для защиты остекления возможно применять рольставни.</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rPr>
      </w:pPr>
      <w:r w:rsidRPr="00F7043C">
        <w:rPr>
          <w:rFonts w:ascii="Times New Roman" w:hAnsi="Times New Roman" w:cs="Times New Roman"/>
          <w:spacing w:val="2"/>
          <w:sz w:val="24"/>
        </w:rPr>
        <w:t xml:space="preserve">1.8. </w:t>
      </w:r>
      <w:r w:rsidRPr="00F7043C">
        <w:rPr>
          <w:rFonts w:ascii="Times New Roman" w:hAnsi="Times New Roman" w:cs="Times New Roman"/>
          <w:sz w:val="24"/>
        </w:rPr>
        <w:t>Вентиляционные решетки: металлические.</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rPr>
      </w:pPr>
      <w:r w:rsidRPr="00F7043C">
        <w:rPr>
          <w:rFonts w:ascii="Times New Roman" w:hAnsi="Times New Roman" w:cs="Times New Roman"/>
          <w:sz w:val="24"/>
        </w:rPr>
        <w:t>1.9. Кровля: металлический плоский лист (оцинкованный, с полимерным покрытием), металлический профилированный лист (оцинкованный, с полимерным покрытием).</w:t>
      </w:r>
    </w:p>
    <w:p w:rsidR="00F7043C" w:rsidRPr="004629F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eastAsia="Calibri" w:hAnsi="Times New Roman" w:cs="Times New Roman"/>
          <w:spacing w:val="2"/>
          <w:sz w:val="24"/>
          <w:szCs w:val="24"/>
        </w:rPr>
      </w:pPr>
      <w:r w:rsidRPr="004629FC">
        <w:rPr>
          <w:rFonts w:ascii="Times New Roman" w:hAnsi="Times New Roman" w:cs="Times New Roman"/>
          <w:sz w:val="24"/>
          <w:szCs w:val="24"/>
        </w:rPr>
        <w:t xml:space="preserve">1.10. </w:t>
      </w:r>
      <w:r w:rsidRPr="004629FC">
        <w:rPr>
          <w:rFonts w:ascii="Times New Roman" w:eastAsia="Calibri" w:hAnsi="Times New Roman" w:cs="Times New Roman"/>
          <w:spacing w:val="2"/>
          <w:sz w:val="24"/>
          <w:szCs w:val="24"/>
        </w:rPr>
        <w:t xml:space="preserve">Для изготовления </w:t>
      </w:r>
      <w:r w:rsidRPr="004629FC">
        <w:rPr>
          <w:rFonts w:ascii="Times New Roman" w:eastAsia="Calibri" w:hAnsi="Times New Roman" w:cs="Times New Roman"/>
          <w:sz w:val="24"/>
          <w:szCs w:val="24"/>
        </w:rPr>
        <w:t>НТО</w:t>
      </w:r>
      <w:r w:rsidRPr="004629FC">
        <w:rPr>
          <w:rFonts w:ascii="Times New Roman" w:eastAsia="Calibri" w:hAnsi="Times New Roman" w:cs="Times New Roman"/>
          <w:spacing w:val="2"/>
          <w:sz w:val="24"/>
          <w:szCs w:val="24"/>
        </w:rPr>
        <w:t xml:space="preserve"> и его отделки применяются современные сертифицированные (в том числе в части пожаробезопасности)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w:t>
      </w:r>
      <w:r w:rsidRPr="004629FC">
        <w:rPr>
          <w:rFonts w:ascii="Times New Roman" w:eastAsia="Calibri" w:hAnsi="Times New Roman" w:cs="Times New Roman"/>
          <w:sz w:val="24"/>
          <w:szCs w:val="24"/>
        </w:rPr>
        <w:t>нестационарных торговых объектов</w:t>
      </w:r>
      <w:r w:rsidRPr="004629FC">
        <w:rPr>
          <w:rFonts w:ascii="Times New Roman" w:eastAsia="Calibri" w:hAnsi="Times New Roman" w:cs="Times New Roman"/>
          <w:spacing w:val="2"/>
          <w:sz w:val="24"/>
          <w:szCs w:val="24"/>
        </w:rPr>
        <w:t>.</w:t>
      </w:r>
    </w:p>
    <w:p w:rsidR="00F7043C" w:rsidRPr="004629FC" w:rsidRDefault="00F7043C" w:rsidP="002C473A">
      <w:pPr>
        <w:tabs>
          <w:tab w:val="left" w:pos="142"/>
          <w:tab w:val="left" w:pos="284"/>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 xml:space="preserve">1.11. В случае размещения НТО на неровной поверхности земли конструкция несущего каркаса должна предусматривать возможность регулировки уровня установки </w:t>
      </w:r>
      <w:r w:rsidRPr="004629FC">
        <w:rPr>
          <w:rFonts w:ascii="Times New Roman" w:hAnsi="Times New Roman" w:cs="Times New Roman"/>
          <w:sz w:val="24"/>
          <w:szCs w:val="24"/>
        </w:rPr>
        <w:t>НТО.</w:t>
      </w:r>
    </w:p>
    <w:p w:rsidR="00F7043C" w:rsidRPr="004629FC" w:rsidRDefault="00F7043C" w:rsidP="002C473A">
      <w:pPr>
        <w:tabs>
          <w:tab w:val="left" w:pos="-567"/>
          <w:tab w:val="left" w:pos="142"/>
        </w:tabs>
        <w:spacing w:after="0" w:line="240" w:lineRule="auto"/>
        <w:ind w:left="-567" w:right="-143" w:firstLine="425"/>
        <w:jc w:val="both"/>
        <w:rPr>
          <w:rFonts w:ascii="Times New Roman" w:hAnsi="Times New Roman" w:cs="Times New Roman"/>
          <w:sz w:val="24"/>
          <w:szCs w:val="24"/>
        </w:rPr>
      </w:pPr>
      <w:r w:rsidRPr="004629FC">
        <w:rPr>
          <w:rFonts w:ascii="Times New Roman" w:eastAsia="Calibri" w:hAnsi="Times New Roman" w:cs="Times New Roman"/>
          <w:sz w:val="24"/>
          <w:szCs w:val="24"/>
        </w:rPr>
        <w:t xml:space="preserve">1.12. Роллетные системы (рольставни) не должны выходить за </w:t>
      </w:r>
      <w:r w:rsidRPr="004629FC">
        <w:rPr>
          <w:rFonts w:ascii="Times New Roman" w:hAnsi="Times New Roman" w:cs="Times New Roman"/>
          <w:sz w:val="24"/>
          <w:szCs w:val="24"/>
        </w:rPr>
        <w:t>декоративные элементы внешней отделки.</w:t>
      </w:r>
    </w:p>
    <w:p w:rsidR="00F7043C" w:rsidRPr="004629FC" w:rsidRDefault="00F7043C" w:rsidP="002C473A">
      <w:pPr>
        <w:tabs>
          <w:tab w:val="left" w:pos="-567"/>
          <w:tab w:val="left" w:pos="142"/>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hAnsi="Times New Roman" w:cs="Times New Roman"/>
          <w:sz w:val="24"/>
          <w:szCs w:val="24"/>
        </w:rPr>
        <w:t xml:space="preserve">1.13. </w:t>
      </w:r>
      <w:r w:rsidRPr="004629FC">
        <w:rPr>
          <w:rFonts w:ascii="Times New Roman" w:eastAsia="Calibri" w:hAnsi="Times New Roman" w:cs="Times New Roman"/>
          <w:sz w:val="24"/>
          <w:szCs w:val="24"/>
        </w:rPr>
        <w:t xml:space="preserve">Для подключения </w:t>
      </w:r>
      <w:r w:rsidRPr="004629FC">
        <w:rPr>
          <w:rFonts w:ascii="Times New Roman" w:hAnsi="Times New Roman" w:cs="Times New Roman"/>
          <w:sz w:val="24"/>
          <w:szCs w:val="24"/>
        </w:rPr>
        <w:t xml:space="preserve">НТО </w:t>
      </w:r>
      <w:r w:rsidRPr="004629FC">
        <w:rPr>
          <w:rFonts w:ascii="Times New Roman" w:eastAsia="Calibri" w:hAnsi="Times New Roman" w:cs="Times New Roman"/>
          <w:sz w:val="24"/>
          <w:szCs w:val="24"/>
        </w:rPr>
        <w:t>к электросети снаружи предусматривается место ввода силового кабеля на стене. НТО</w:t>
      </w:r>
      <w:r w:rsidRPr="004629FC">
        <w:rPr>
          <w:rFonts w:ascii="Times New Roman" w:hAnsi="Times New Roman" w:cs="Times New Roman"/>
          <w:sz w:val="24"/>
          <w:szCs w:val="24"/>
        </w:rPr>
        <w:t xml:space="preserve"> должен быть обеспечен</w:t>
      </w:r>
      <w:r w:rsidRPr="004629FC">
        <w:rPr>
          <w:rFonts w:ascii="Times New Roman" w:eastAsia="Calibri" w:hAnsi="Times New Roman" w:cs="Times New Roman"/>
          <w:sz w:val="24"/>
          <w:szCs w:val="24"/>
        </w:rPr>
        <w:t xml:space="preserve"> электросчетчиком, электрическими розетками с заземлением, внутренним и внешним освещением. </w:t>
      </w:r>
    </w:p>
    <w:p w:rsidR="00F7043C" w:rsidRPr="004629FC" w:rsidRDefault="00F7043C" w:rsidP="002C473A">
      <w:pPr>
        <w:tabs>
          <w:tab w:val="left" w:pos="-567"/>
          <w:tab w:val="left" w:pos="142"/>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1.14. Все декоративные элементы по периметру НТО должны иметь одинаковую высотную отметку, образовывая единый контур.</w:t>
      </w:r>
    </w:p>
    <w:p w:rsidR="00F7043C" w:rsidRPr="004629FC" w:rsidRDefault="00F7043C" w:rsidP="002C473A">
      <w:pPr>
        <w:tabs>
          <w:tab w:val="left" w:pos="-567"/>
          <w:tab w:val="left" w:pos="142"/>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1.15. Верхняя отметка декоративных элементов внешней отделки должна совпадать с верхней отметкой фриза.</w:t>
      </w:r>
    </w:p>
    <w:p w:rsidR="00F7043C" w:rsidRPr="004629FC" w:rsidRDefault="00F7043C" w:rsidP="002C473A">
      <w:pPr>
        <w:tabs>
          <w:tab w:val="left" w:pos="-567"/>
          <w:tab w:val="left" w:pos="142"/>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1.16. Ширина декоративных панелей (реек) на главном и боковом фасадах должна быть равной (кратной) ширине членения оконных переплетов (импост).</w:t>
      </w:r>
    </w:p>
    <w:p w:rsidR="00F7043C" w:rsidRPr="004629FC" w:rsidRDefault="00F7043C" w:rsidP="002C473A">
      <w:pPr>
        <w:tabs>
          <w:tab w:val="left" w:pos="-567"/>
          <w:tab w:val="left" w:pos="142"/>
        </w:tabs>
        <w:spacing w:after="0" w:line="240" w:lineRule="auto"/>
        <w:ind w:left="-567" w:right="-143" w:firstLine="425"/>
        <w:jc w:val="both"/>
        <w:rPr>
          <w:rFonts w:ascii="Times New Roman" w:hAnsi="Times New Roman" w:cs="Times New Roman"/>
          <w:sz w:val="24"/>
          <w:szCs w:val="24"/>
        </w:rPr>
      </w:pPr>
      <w:r w:rsidRPr="004629FC">
        <w:rPr>
          <w:rFonts w:ascii="Times New Roman" w:eastAsia="Calibri" w:hAnsi="Times New Roman" w:cs="Times New Roman"/>
          <w:sz w:val="24"/>
          <w:szCs w:val="24"/>
        </w:rPr>
        <w:t xml:space="preserve">1.17. </w:t>
      </w:r>
      <w:r w:rsidRPr="004629FC">
        <w:rPr>
          <w:rFonts w:ascii="Times New Roman" w:hAnsi="Times New Roman" w:cs="Times New Roman"/>
          <w:sz w:val="24"/>
          <w:szCs w:val="24"/>
        </w:rPr>
        <w:t xml:space="preserve">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w:t>
      </w:r>
      <w:r w:rsidRPr="004629FC">
        <w:rPr>
          <w:rFonts w:ascii="Times New Roman" w:eastAsia="Calibri" w:hAnsi="Times New Roman" w:cs="Times New Roman"/>
          <w:sz w:val="24"/>
          <w:szCs w:val="24"/>
          <w:lang w:eastAsia="en-US"/>
        </w:rPr>
        <w:t>«</w:t>
      </w:r>
      <w:r w:rsidRPr="004629FC">
        <w:rPr>
          <w:rFonts w:ascii="Times New Roman" w:hAnsi="Times New Roman" w:cs="Times New Roman"/>
          <w:sz w:val="24"/>
          <w:szCs w:val="24"/>
        </w:rPr>
        <w:t>СП 59.13330.2020. Свод правил. Доступность зданий и сооружений для маломобильных групп населения. СНиП 35-01-2001».</w:t>
      </w:r>
    </w:p>
    <w:p w:rsidR="00F7043C" w:rsidRPr="004629FC" w:rsidRDefault="00F7043C" w:rsidP="002C473A">
      <w:pPr>
        <w:pStyle w:val="a6"/>
        <w:tabs>
          <w:tab w:val="left" w:pos="142"/>
          <w:tab w:val="left" w:pos="284"/>
        </w:tabs>
        <w:spacing w:after="0" w:line="240" w:lineRule="auto"/>
        <w:ind w:right="-144"/>
        <w:jc w:val="both"/>
        <w:rPr>
          <w:rFonts w:ascii="Times New Roman" w:hAnsi="Times New Roman" w:cs="Times New Roman"/>
          <w:b/>
          <w:sz w:val="24"/>
          <w:szCs w:val="24"/>
        </w:rPr>
      </w:pPr>
      <w:r w:rsidRPr="004629FC">
        <w:rPr>
          <w:rFonts w:ascii="Times New Roman" w:hAnsi="Times New Roman" w:cs="Times New Roman"/>
          <w:b/>
          <w:sz w:val="24"/>
          <w:szCs w:val="24"/>
        </w:rPr>
        <w:t>2. Параметры нестационарного торгового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2268"/>
        <w:gridCol w:w="2127"/>
      </w:tblGrid>
      <w:tr w:rsidR="00F7043C" w:rsidRPr="004629FC" w:rsidTr="009F7008">
        <w:tc>
          <w:tcPr>
            <w:tcW w:w="2694" w:type="dxa"/>
          </w:tcPr>
          <w:p w:rsidR="00F7043C" w:rsidRPr="004629FC" w:rsidRDefault="00F7043C" w:rsidP="00F7043C">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4629FC">
              <w:rPr>
                <w:rFonts w:ascii="Times New Roman" w:hAnsi="Times New Roman" w:cs="Times New Roman"/>
                <w:b/>
                <w:sz w:val="24"/>
                <w:szCs w:val="24"/>
              </w:rPr>
              <w:t>Площадь, кв.м.</w:t>
            </w:r>
          </w:p>
        </w:tc>
        <w:tc>
          <w:tcPr>
            <w:tcW w:w="1842" w:type="dxa"/>
          </w:tcPr>
          <w:p w:rsidR="00F7043C" w:rsidRPr="004629FC" w:rsidRDefault="00F7043C" w:rsidP="00F7043C">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4629FC">
              <w:rPr>
                <w:rFonts w:ascii="Times New Roman" w:hAnsi="Times New Roman" w:cs="Times New Roman"/>
                <w:b/>
                <w:sz w:val="24"/>
                <w:szCs w:val="24"/>
              </w:rPr>
              <w:t>Длина, м</w:t>
            </w:r>
          </w:p>
        </w:tc>
        <w:tc>
          <w:tcPr>
            <w:tcW w:w="2268" w:type="dxa"/>
          </w:tcPr>
          <w:p w:rsidR="00F7043C" w:rsidRPr="004629FC" w:rsidRDefault="00F7043C" w:rsidP="00F7043C">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4629FC">
              <w:rPr>
                <w:rFonts w:ascii="Times New Roman" w:hAnsi="Times New Roman" w:cs="Times New Roman"/>
                <w:b/>
                <w:sz w:val="24"/>
                <w:szCs w:val="24"/>
              </w:rPr>
              <w:t>Ширина м</w:t>
            </w:r>
          </w:p>
        </w:tc>
        <w:tc>
          <w:tcPr>
            <w:tcW w:w="2127" w:type="dxa"/>
          </w:tcPr>
          <w:p w:rsidR="00F7043C" w:rsidRPr="004629FC" w:rsidRDefault="00F7043C" w:rsidP="00F7043C">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4629FC">
              <w:rPr>
                <w:rFonts w:ascii="Times New Roman" w:hAnsi="Times New Roman" w:cs="Times New Roman"/>
                <w:b/>
                <w:sz w:val="24"/>
                <w:szCs w:val="24"/>
              </w:rPr>
              <w:t>Высота, м</w:t>
            </w:r>
          </w:p>
        </w:tc>
      </w:tr>
      <w:tr w:rsidR="00F7043C" w:rsidRPr="004629FC" w:rsidTr="009F7008">
        <w:tc>
          <w:tcPr>
            <w:tcW w:w="2694" w:type="dxa"/>
          </w:tcPr>
          <w:p w:rsidR="00F7043C" w:rsidRPr="004629FC" w:rsidRDefault="00F7043C" w:rsidP="00F7043C">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4629FC">
              <w:rPr>
                <w:rFonts w:ascii="Times New Roman" w:hAnsi="Times New Roman" w:cs="Times New Roman"/>
                <w:sz w:val="24"/>
                <w:szCs w:val="24"/>
              </w:rPr>
              <w:t>18</w:t>
            </w:r>
          </w:p>
        </w:tc>
        <w:tc>
          <w:tcPr>
            <w:tcW w:w="1842" w:type="dxa"/>
          </w:tcPr>
          <w:p w:rsidR="00F7043C" w:rsidRPr="004629FC" w:rsidRDefault="00F7043C" w:rsidP="00F7043C">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4629FC">
              <w:rPr>
                <w:rFonts w:ascii="Times New Roman" w:hAnsi="Times New Roman" w:cs="Times New Roman"/>
                <w:sz w:val="24"/>
                <w:szCs w:val="24"/>
              </w:rPr>
              <w:t>4,5</w:t>
            </w:r>
          </w:p>
        </w:tc>
        <w:tc>
          <w:tcPr>
            <w:tcW w:w="2268" w:type="dxa"/>
          </w:tcPr>
          <w:p w:rsidR="00F7043C" w:rsidRPr="004629FC" w:rsidRDefault="00F7043C" w:rsidP="00F7043C">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4629FC">
              <w:rPr>
                <w:rFonts w:ascii="Times New Roman" w:hAnsi="Times New Roman" w:cs="Times New Roman"/>
                <w:sz w:val="24"/>
                <w:szCs w:val="24"/>
              </w:rPr>
              <w:t>4,0</w:t>
            </w:r>
          </w:p>
        </w:tc>
        <w:tc>
          <w:tcPr>
            <w:tcW w:w="2127" w:type="dxa"/>
          </w:tcPr>
          <w:p w:rsidR="00F7043C" w:rsidRPr="004629FC" w:rsidRDefault="00F7043C" w:rsidP="00F7043C">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4629FC">
              <w:rPr>
                <w:rFonts w:ascii="Times New Roman" w:hAnsi="Times New Roman" w:cs="Times New Roman"/>
                <w:sz w:val="24"/>
                <w:szCs w:val="24"/>
              </w:rPr>
              <w:t>3,2</w:t>
            </w:r>
          </w:p>
        </w:tc>
      </w:tr>
      <w:tr w:rsidR="00F7043C" w:rsidRPr="004629FC" w:rsidTr="009F7008">
        <w:tc>
          <w:tcPr>
            <w:tcW w:w="2694" w:type="dxa"/>
          </w:tcPr>
          <w:p w:rsidR="00F7043C" w:rsidRPr="004629FC" w:rsidRDefault="00F7043C" w:rsidP="00F7043C">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4629FC">
              <w:rPr>
                <w:rFonts w:ascii="Times New Roman" w:hAnsi="Times New Roman" w:cs="Times New Roman"/>
                <w:sz w:val="24"/>
                <w:szCs w:val="24"/>
              </w:rPr>
              <w:t>30</w:t>
            </w:r>
          </w:p>
        </w:tc>
        <w:tc>
          <w:tcPr>
            <w:tcW w:w="1842" w:type="dxa"/>
          </w:tcPr>
          <w:p w:rsidR="00F7043C" w:rsidRPr="004629FC" w:rsidRDefault="00F7043C" w:rsidP="00F7043C">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4629FC">
              <w:rPr>
                <w:rFonts w:ascii="Times New Roman" w:hAnsi="Times New Roman" w:cs="Times New Roman"/>
                <w:sz w:val="24"/>
                <w:szCs w:val="24"/>
              </w:rPr>
              <w:t>7,5</w:t>
            </w:r>
          </w:p>
        </w:tc>
        <w:tc>
          <w:tcPr>
            <w:tcW w:w="2268" w:type="dxa"/>
          </w:tcPr>
          <w:p w:rsidR="00F7043C" w:rsidRPr="004629FC" w:rsidRDefault="00F7043C" w:rsidP="00F7043C">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4629FC">
              <w:rPr>
                <w:rFonts w:ascii="Times New Roman" w:hAnsi="Times New Roman" w:cs="Times New Roman"/>
                <w:sz w:val="24"/>
                <w:szCs w:val="24"/>
              </w:rPr>
              <w:t>4,0</w:t>
            </w:r>
          </w:p>
        </w:tc>
        <w:tc>
          <w:tcPr>
            <w:tcW w:w="2127" w:type="dxa"/>
          </w:tcPr>
          <w:p w:rsidR="00F7043C" w:rsidRPr="004629FC" w:rsidRDefault="00F7043C" w:rsidP="00F7043C">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4629FC">
              <w:rPr>
                <w:rFonts w:ascii="Times New Roman" w:hAnsi="Times New Roman" w:cs="Times New Roman"/>
                <w:sz w:val="24"/>
                <w:szCs w:val="24"/>
              </w:rPr>
              <w:t>3,2</w:t>
            </w:r>
          </w:p>
        </w:tc>
      </w:tr>
    </w:tbl>
    <w:p w:rsidR="00F7043C" w:rsidRPr="004629FC" w:rsidRDefault="00F7043C" w:rsidP="00F7043C">
      <w:pPr>
        <w:tabs>
          <w:tab w:val="left" w:pos="142"/>
          <w:tab w:val="left" w:pos="284"/>
        </w:tabs>
        <w:spacing w:after="0" w:line="240" w:lineRule="auto"/>
        <w:ind w:left="-142" w:right="-1"/>
        <w:rPr>
          <w:rFonts w:ascii="Times New Roman" w:hAnsi="Times New Roman" w:cs="Times New Roman"/>
          <w:sz w:val="24"/>
          <w:szCs w:val="24"/>
        </w:rPr>
      </w:pPr>
      <w:r w:rsidRPr="004629FC">
        <w:rPr>
          <w:rFonts w:ascii="Times New Roman" w:hAnsi="Times New Roman" w:cs="Times New Roman"/>
          <w:b/>
          <w:sz w:val="24"/>
          <w:szCs w:val="24"/>
        </w:rPr>
        <w:t>3. Цветовое решение</w:t>
      </w:r>
      <w:r w:rsidRPr="004629FC">
        <w:rPr>
          <w:rFonts w:ascii="Times New Roman" w:eastAsia="Calibri" w:hAnsi="Times New Roman" w:cs="Times New Roman"/>
          <w:sz w:val="24"/>
          <w:szCs w:val="24"/>
        </w:rPr>
        <w:t xml:space="preserve"> определяется владельцем НТО из следующего перечня</w:t>
      </w:r>
      <w:r w:rsidRPr="004629FC">
        <w:rPr>
          <w:rFonts w:ascii="Times New Roman" w:hAnsi="Times New Roman" w:cs="Times New Roman"/>
          <w:sz w:val="24"/>
          <w:szCs w:val="24"/>
        </w:rPr>
        <w:t>:</w:t>
      </w:r>
    </w:p>
    <w:p w:rsidR="00F7043C" w:rsidRPr="004629FC" w:rsidRDefault="00F7043C" w:rsidP="00F7043C">
      <w:pPr>
        <w:spacing w:after="0" w:line="240" w:lineRule="auto"/>
        <w:ind w:left="-142"/>
        <w:jc w:val="both"/>
        <w:rPr>
          <w:rFonts w:ascii="Times New Roman" w:hAnsi="Times New Roman" w:cs="Times New Roman"/>
          <w:sz w:val="24"/>
          <w:szCs w:val="24"/>
        </w:rPr>
      </w:pPr>
      <w:r w:rsidRPr="004629FC">
        <w:rPr>
          <w:rFonts w:ascii="Times New Roman" w:hAnsi="Times New Roman" w:cs="Times New Roman"/>
          <w:sz w:val="24"/>
          <w:szCs w:val="24"/>
        </w:rPr>
        <w:t>Вариант 1:</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49"/>
        <w:gridCol w:w="3195"/>
      </w:tblGrid>
      <w:tr w:rsidR="00F7043C" w:rsidRPr="004629FC" w:rsidTr="009F7008">
        <w:tc>
          <w:tcPr>
            <w:tcW w:w="3686" w:type="dxa"/>
          </w:tcPr>
          <w:p w:rsidR="00F7043C" w:rsidRPr="004629FC" w:rsidRDefault="00F7043C" w:rsidP="00F7043C">
            <w:pPr>
              <w:spacing w:after="0" w:line="240" w:lineRule="auto"/>
              <w:jc w:val="center"/>
              <w:rPr>
                <w:rFonts w:ascii="Times New Roman" w:hAnsi="Times New Roman" w:cs="Times New Roman"/>
                <w:b/>
                <w:sz w:val="24"/>
                <w:szCs w:val="24"/>
              </w:rPr>
            </w:pPr>
            <w:r w:rsidRPr="004629FC">
              <w:rPr>
                <w:rFonts w:ascii="Times New Roman" w:hAnsi="Times New Roman" w:cs="Times New Roman"/>
                <w:b/>
                <w:sz w:val="24"/>
                <w:szCs w:val="24"/>
              </w:rPr>
              <w:t>Деталь</w:t>
            </w:r>
          </w:p>
        </w:tc>
        <w:tc>
          <w:tcPr>
            <w:tcW w:w="3149" w:type="dxa"/>
          </w:tcPr>
          <w:p w:rsidR="00F7043C" w:rsidRPr="004629FC" w:rsidRDefault="00F7043C" w:rsidP="00F7043C">
            <w:pPr>
              <w:spacing w:after="0" w:line="240" w:lineRule="auto"/>
              <w:jc w:val="center"/>
              <w:rPr>
                <w:rFonts w:ascii="Times New Roman" w:hAnsi="Times New Roman" w:cs="Times New Roman"/>
                <w:b/>
                <w:sz w:val="24"/>
                <w:szCs w:val="24"/>
              </w:rPr>
            </w:pPr>
            <w:r w:rsidRPr="004629FC">
              <w:rPr>
                <w:rFonts w:ascii="Times New Roman" w:hAnsi="Times New Roman" w:cs="Times New Roman"/>
                <w:b/>
                <w:sz w:val="24"/>
                <w:szCs w:val="24"/>
              </w:rPr>
              <w:t>Код по каталогу</w:t>
            </w:r>
          </w:p>
        </w:tc>
        <w:tc>
          <w:tcPr>
            <w:tcW w:w="3195" w:type="dxa"/>
          </w:tcPr>
          <w:p w:rsidR="00F7043C" w:rsidRPr="004629FC" w:rsidRDefault="00F7043C" w:rsidP="00F7043C">
            <w:pPr>
              <w:spacing w:after="0" w:line="240" w:lineRule="auto"/>
              <w:jc w:val="center"/>
              <w:rPr>
                <w:rFonts w:ascii="Times New Roman" w:hAnsi="Times New Roman" w:cs="Times New Roman"/>
                <w:b/>
                <w:sz w:val="24"/>
                <w:szCs w:val="24"/>
              </w:rPr>
            </w:pPr>
            <w:r w:rsidRPr="004629FC">
              <w:rPr>
                <w:rFonts w:ascii="Times New Roman" w:hAnsi="Times New Roman" w:cs="Times New Roman"/>
                <w:b/>
                <w:sz w:val="24"/>
                <w:szCs w:val="24"/>
              </w:rPr>
              <w:t>Название</w:t>
            </w:r>
          </w:p>
        </w:tc>
      </w:tr>
      <w:tr w:rsidR="00F7043C" w:rsidRPr="004629FC" w:rsidTr="009F7008">
        <w:tc>
          <w:tcPr>
            <w:tcW w:w="3686"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Ограждающие неостекленные поверхности корпуса</w:t>
            </w:r>
          </w:p>
        </w:tc>
        <w:tc>
          <w:tcPr>
            <w:tcW w:w="3149"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lang w:val="en-US"/>
              </w:rPr>
              <w:t>RAL</w:t>
            </w:r>
            <w:r w:rsidRPr="004629FC">
              <w:rPr>
                <w:rFonts w:ascii="Times New Roman" w:hAnsi="Times New Roman" w:cs="Times New Roman"/>
                <w:sz w:val="24"/>
                <w:szCs w:val="24"/>
              </w:rPr>
              <w:t xml:space="preserve"> 1001</w:t>
            </w:r>
          </w:p>
        </w:tc>
        <w:tc>
          <w:tcPr>
            <w:tcW w:w="3195"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Бежевый</w:t>
            </w:r>
          </w:p>
        </w:tc>
      </w:tr>
      <w:tr w:rsidR="00F7043C" w:rsidRPr="004629FC" w:rsidTr="009F7008">
        <w:tc>
          <w:tcPr>
            <w:tcW w:w="3686"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Оконные и дверные переплеты</w:t>
            </w:r>
          </w:p>
        </w:tc>
        <w:tc>
          <w:tcPr>
            <w:tcW w:w="3149"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RAL 9001</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RAL 9003</w:t>
            </w:r>
          </w:p>
          <w:p w:rsidR="00F7043C" w:rsidRPr="004629FC" w:rsidRDefault="00F7043C" w:rsidP="00F7043C">
            <w:pPr>
              <w:spacing w:after="0" w:line="240" w:lineRule="auto"/>
              <w:rPr>
                <w:rFonts w:ascii="Times New Roman" w:hAnsi="Times New Roman" w:cs="Times New Roman"/>
                <w:sz w:val="24"/>
                <w:szCs w:val="24"/>
                <w:lang w:val="en-US"/>
              </w:rPr>
            </w:pPr>
            <w:r w:rsidRPr="004629FC">
              <w:rPr>
                <w:rFonts w:ascii="Times New Roman" w:hAnsi="Times New Roman" w:cs="Times New Roman"/>
                <w:sz w:val="24"/>
                <w:szCs w:val="24"/>
              </w:rPr>
              <w:t>RAL 1013</w:t>
            </w:r>
          </w:p>
        </w:tc>
        <w:tc>
          <w:tcPr>
            <w:tcW w:w="3195"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Кремово-белый</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Сигнальный белый</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Жемчужно-белый</w:t>
            </w:r>
          </w:p>
        </w:tc>
      </w:tr>
      <w:tr w:rsidR="00F7043C" w:rsidRPr="004629FC" w:rsidTr="009F7008">
        <w:tc>
          <w:tcPr>
            <w:tcW w:w="3686"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 xml:space="preserve">Декоративные элементы </w:t>
            </w:r>
            <w:r w:rsidRPr="004629FC">
              <w:rPr>
                <w:rFonts w:ascii="Times New Roman" w:hAnsi="Times New Roman" w:cs="Times New Roman"/>
                <w:sz w:val="24"/>
                <w:szCs w:val="24"/>
              </w:rPr>
              <w:lastRenderedPageBreak/>
              <w:t>внешней отделки</w:t>
            </w:r>
          </w:p>
        </w:tc>
        <w:tc>
          <w:tcPr>
            <w:tcW w:w="3149"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lang w:val="en-US"/>
              </w:rPr>
              <w:lastRenderedPageBreak/>
              <w:t>RAL</w:t>
            </w:r>
            <w:r w:rsidRPr="004629FC">
              <w:rPr>
                <w:rFonts w:ascii="Times New Roman" w:hAnsi="Times New Roman" w:cs="Times New Roman"/>
                <w:sz w:val="24"/>
                <w:szCs w:val="24"/>
              </w:rPr>
              <w:t xml:space="preserve"> 8017</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lastRenderedPageBreak/>
              <w:t>RAL 2004</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RAL 6001</w:t>
            </w:r>
          </w:p>
        </w:tc>
        <w:tc>
          <w:tcPr>
            <w:tcW w:w="3195"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lastRenderedPageBreak/>
              <w:t>Шоколадно-коричневый</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lastRenderedPageBreak/>
              <w:t>Оранжевый</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Изумрудно-зелёный</w:t>
            </w:r>
          </w:p>
        </w:tc>
      </w:tr>
      <w:tr w:rsidR="00F7043C" w:rsidRPr="004629FC" w:rsidTr="009F7008">
        <w:tc>
          <w:tcPr>
            <w:tcW w:w="3686"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lastRenderedPageBreak/>
              <w:t>Карниз</w:t>
            </w:r>
          </w:p>
        </w:tc>
        <w:tc>
          <w:tcPr>
            <w:tcW w:w="3149"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lang w:val="en-US"/>
              </w:rPr>
              <w:t>RAL</w:t>
            </w:r>
            <w:r w:rsidRPr="004629FC">
              <w:rPr>
                <w:rFonts w:ascii="Times New Roman" w:hAnsi="Times New Roman" w:cs="Times New Roman"/>
                <w:sz w:val="24"/>
                <w:szCs w:val="24"/>
              </w:rPr>
              <w:t xml:space="preserve"> 8017</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RAL 2004</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RAL 6001</w:t>
            </w:r>
          </w:p>
        </w:tc>
        <w:tc>
          <w:tcPr>
            <w:tcW w:w="3195"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Шоколадно-коричневый</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Оранжевый</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Изумрудно-зелёный</w:t>
            </w:r>
          </w:p>
        </w:tc>
      </w:tr>
      <w:tr w:rsidR="00F7043C" w:rsidRPr="004629FC" w:rsidTr="009F7008">
        <w:tc>
          <w:tcPr>
            <w:tcW w:w="3686"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Цоколь</w:t>
            </w:r>
          </w:p>
        </w:tc>
        <w:tc>
          <w:tcPr>
            <w:tcW w:w="3149" w:type="dxa"/>
          </w:tcPr>
          <w:p w:rsidR="00F7043C" w:rsidRPr="004629FC" w:rsidRDefault="00F7043C" w:rsidP="00F7043C">
            <w:pPr>
              <w:spacing w:after="0" w:line="240" w:lineRule="auto"/>
              <w:rPr>
                <w:rFonts w:ascii="Times New Roman" w:hAnsi="Times New Roman" w:cs="Times New Roman"/>
                <w:sz w:val="24"/>
                <w:szCs w:val="24"/>
                <w:lang w:val="en-US"/>
              </w:rPr>
            </w:pPr>
            <w:r w:rsidRPr="004629FC">
              <w:rPr>
                <w:rFonts w:ascii="Times New Roman" w:hAnsi="Times New Roman" w:cs="Times New Roman"/>
                <w:sz w:val="24"/>
                <w:szCs w:val="24"/>
                <w:lang w:val="en-US"/>
              </w:rPr>
              <w:t>RAL</w:t>
            </w:r>
            <w:r w:rsidRPr="004629FC">
              <w:rPr>
                <w:rFonts w:ascii="Times New Roman" w:hAnsi="Times New Roman" w:cs="Times New Roman"/>
                <w:sz w:val="24"/>
                <w:szCs w:val="24"/>
              </w:rPr>
              <w:t xml:space="preserve"> 8017</w:t>
            </w:r>
          </w:p>
        </w:tc>
        <w:tc>
          <w:tcPr>
            <w:tcW w:w="3195"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Шоколадно-коричневый</w:t>
            </w:r>
          </w:p>
        </w:tc>
      </w:tr>
      <w:tr w:rsidR="00F7043C" w:rsidRPr="004629FC" w:rsidTr="009F7008">
        <w:tc>
          <w:tcPr>
            <w:tcW w:w="3686"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eastAsia="Calibri" w:hAnsi="Times New Roman" w:cs="Times New Roman"/>
                <w:sz w:val="24"/>
                <w:szCs w:val="24"/>
              </w:rPr>
              <w:t>Вентиляционные решетки</w:t>
            </w:r>
          </w:p>
        </w:tc>
        <w:tc>
          <w:tcPr>
            <w:tcW w:w="6344" w:type="dxa"/>
            <w:gridSpan w:val="2"/>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должны соответствовать выбранному RAL для корпуса</w:t>
            </w:r>
          </w:p>
        </w:tc>
      </w:tr>
    </w:tbl>
    <w:p w:rsidR="00F7043C" w:rsidRPr="004629FC" w:rsidRDefault="00F7043C" w:rsidP="00F7043C">
      <w:pPr>
        <w:spacing w:after="0" w:line="240" w:lineRule="auto"/>
        <w:ind w:left="-142"/>
        <w:jc w:val="both"/>
        <w:rPr>
          <w:rFonts w:ascii="Times New Roman" w:hAnsi="Times New Roman" w:cs="Times New Roman"/>
          <w:sz w:val="24"/>
          <w:szCs w:val="24"/>
        </w:rPr>
      </w:pPr>
    </w:p>
    <w:p w:rsidR="00F7043C" w:rsidRPr="004629FC" w:rsidRDefault="00F7043C" w:rsidP="00F7043C">
      <w:pPr>
        <w:spacing w:after="0" w:line="240" w:lineRule="auto"/>
        <w:ind w:left="-142"/>
        <w:jc w:val="both"/>
        <w:rPr>
          <w:rFonts w:ascii="Times New Roman" w:hAnsi="Times New Roman" w:cs="Times New Roman"/>
          <w:sz w:val="24"/>
          <w:szCs w:val="24"/>
        </w:rPr>
      </w:pPr>
      <w:r w:rsidRPr="004629FC">
        <w:rPr>
          <w:rFonts w:ascii="Times New Roman" w:hAnsi="Times New Roman" w:cs="Times New Roman"/>
          <w:sz w:val="24"/>
          <w:szCs w:val="24"/>
        </w:rPr>
        <w:t>Вариант 2:</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18"/>
        <w:gridCol w:w="3261"/>
      </w:tblGrid>
      <w:tr w:rsidR="00F7043C" w:rsidRPr="004629FC" w:rsidTr="009F7008">
        <w:trPr>
          <w:tblHeader/>
        </w:trPr>
        <w:tc>
          <w:tcPr>
            <w:tcW w:w="3686" w:type="dxa"/>
          </w:tcPr>
          <w:p w:rsidR="00F7043C" w:rsidRPr="004629FC" w:rsidRDefault="00F7043C" w:rsidP="00F7043C">
            <w:pPr>
              <w:spacing w:after="0" w:line="240" w:lineRule="auto"/>
              <w:jc w:val="center"/>
              <w:rPr>
                <w:rFonts w:ascii="Times New Roman" w:hAnsi="Times New Roman" w:cs="Times New Roman"/>
                <w:b/>
                <w:sz w:val="24"/>
                <w:szCs w:val="24"/>
              </w:rPr>
            </w:pPr>
            <w:r w:rsidRPr="004629FC">
              <w:rPr>
                <w:rFonts w:ascii="Times New Roman" w:hAnsi="Times New Roman" w:cs="Times New Roman"/>
                <w:b/>
                <w:sz w:val="24"/>
                <w:szCs w:val="24"/>
              </w:rPr>
              <w:t>Деталь</w:t>
            </w:r>
          </w:p>
        </w:tc>
        <w:tc>
          <w:tcPr>
            <w:tcW w:w="3118" w:type="dxa"/>
          </w:tcPr>
          <w:p w:rsidR="00F7043C" w:rsidRPr="004629FC" w:rsidRDefault="00F7043C" w:rsidP="00F7043C">
            <w:pPr>
              <w:spacing w:after="0" w:line="240" w:lineRule="auto"/>
              <w:jc w:val="center"/>
              <w:rPr>
                <w:rFonts w:ascii="Times New Roman" w:hAnsi="Times New Roman" w:cs="Times New Roman"/>
                <w:b/>
                <w:sz w:val="24"/>
                <w:szCs w:val="24"/>
              </w:rPr>
            </w:pPr>
            <w:r w:rsidRPr="004629FC">
              <w:rPr>
                <w:rFonts w:ascii="Times New Roman" w:hAnsi="Times New Roman" w:cs="Times New Roman"/>
                <w:b/>
                <w:sz w:val="24"/>
                <w:szCs w:val="24"/>
              </w:rPr>
              <w:t>Код по каталогу</w:t>
            </w:r>
          </w:p>
        </w:tc>
        <w:tc>
          <w:tcPr>
            <w:tcW w:w="3261" w:type="dxa"/>
          </w:tcPr>
          <w:p w:rsidR="00F7043C" w:rsidRPr="004629FC" w:rsidRDefault="00F7043C" w:rsidP="00F7043C">
            <w:pPr>
              <w:spacing w:after="0" w:line="240" w:lineRule="auto"/>
              <w:jc w:val="center"/>
              <w:rPr>
                <w:rFonts w:ascii="Times New Roman" w:hAnsi="Times New Roman" w:cs="Times New Roman"/>
                <w:b/>
                <w:sz w:val="24"/>
                <w:szCs w:val="24"/>
              </w:rPr>
            </w:pPr>
            <w:r w:rsidRPr="004629FC">
              <w:rPr>
                <w:rFonts w:ascii="Times New Roman" w:hAnsi="Times New Roman" w:cs="Times New Roman"/>
                <w:b/>
                <w:sz w:val="24"/>
                <w:szCs w:val="24"/>
              </w:rPr>
              <w:t>Название</w:t>
            </w:r>
          </w:p>
        </w:tc>
      </w:tr>
      <w:tr w:rsidR="00F7043C" w:rsidRPr="004629FC" w:rsidTr="009F7008">
        <w:tc>
          <w:tcPr>
            <w:tcW w:w="3686"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Ограждающие неостекленные поверхности корпуса</w:t>
            </w:r>
          </w:p>
        </w:tc>
        <w:tc>
          <w:tcPr>
            <w:tcW w:w="3118"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lang w:val="en-US"/>
              </w:rPr>
              <w:t>RAL</w:t>
            </w:r>
            <w:r w:rsidRPr="004629FC">
              <w:rPr>
                <w:rFonts w:ascii="Times New Roman" w:hAnsi="Times New Roman" w:cs="Times New Roman"/>
                <w:sz w:val="24"/>
                <w:szCs w:val="24"/>
              </w:rPr>
              <w:t xml:space="preserve"> 7016</w:t>
            </w:r>
          </w:p>
        </w:tc>
        <w:tc>
          <w:tcPr>
            <w:tcW w:w="3261"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Антрацитово-серый</w:t>
            </w:r>
          </w:p>
        </w:tc>
      </w:tr>
      <w:tr w:rsidR="00F7043C" w:rsidRPr="004629FC" w:rsidTr="009F7008">
        <w:tc>
          <w:tcPr>
            <w:tcW w:w="3686"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Оконные и дверные переплеты</w:t>
            </w:r>
          </w:p>
        </w:tc>
        <w:tc>
          <w:tcPr>
            <w:tcW w:w="3118"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RAL 9001</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RAL 9003</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rPr>
              <w:t>RAL 1013</w:t>
            </w:r>
          </w:p>
        </w:tc>
        <w:tc>
          <w:tcPr>
            <w:tcW w:w="3261"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Кремово-белый</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Сигнальный белый</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Жемчужно-белый</w:t>
            </w:r>
          </w:p>
        </w:tc>
      </w:tr>
      <w:tr w:rsidR="00F7043C" w:rsidRPr="004629FC" w:rsidTr="009F7008">
        <w:tc>
          <w:tcPr>
            <w:tcW w:w="3686"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Декоративные элементы внешней отделки</w:t>
            </w:r>
          </w:p>
        </w:tc>
        <w:tc>
          <w:tcPr>
            <w:tcW w:w="3118" w:type="dxa"/>
          </w:tcPr>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 xml:space="preserve">RAL 3002 </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2004</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6001</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5002</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7024</w:t>
            </w:r>
          </w:p>
        </w:tc>
        <w:tc>
          <w:tcPr>
            <w:tcW w:w="3261"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Карминно-красный Оранжевый</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Изумрудно-зелёный</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Ультрамариново-синий</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Графитовый серый</w:t>
            </w:r>
          </w:p>
        </w:tc>
      </w:tr>
      <w:tr w:rsidR="00F7043C" w:rsidRPr="004629FC" w:rsidTr="009F7008">
        <w:tc>
          <w:tcPr>
            <w:tcW w:w="3686"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Карниз</w:t>
            </w:r>
          </w:p>
        </w:tc>
        <w:tc>
          <w:tcPr>
            <w:tcW w:w="3118" w:type="dxa"/>
          </w:tcPr>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 xml:space="preserve">RAL 3002 </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2004</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6001</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5002</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7024</w:t>
            </w:r>
          </w:p>
        </w:tc>
        <w:tc>
          <w:tcPr>
            <w:tcW w:w="3261"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Карминно-красный Оранжевый</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Изумрудно-зелёный</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Ультрамариново-синий</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Графитовый серый</w:t>
            </w:r>
          </w:p>
        </w:tc>
      </w:tr>
      <w:tr w:rsidR="00F7043C" w:rsidRPr="004629FC" w:rsidTr="009F7008">
        <w:tc>
          <w:tcPr>
            <w:tcW w:w="3686"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Цоколь</w:t>
            </w:r>
          </w:p>
        </w:tc>
        <w:tc>
          <w:tcPr>
            <w:tcW w:w="3118"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lang w:val="en-US"/>
              </w:rPr>
              <w:t>RAL</w:t>
            </w:r>
            <w:r w:rsidRPr="004629FC">
              <w:rPr>
                <w:rFonts w:ascii="Times New Roman" w:hAnsi="Times New Roman" w:cs="Times New Roman"/>
                <w:sz w:val="24"/>
                <w:szCs w:val="24"/>
              </w:rPr>
              <w:t xml:space="preserve"> 7024</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RAL 9004</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rPr>
              <w:t>RAL 9005</w:t>
            </w:r>
          </w:p>
        </w:tc>
        <w:tc>
          <w:tcPr>
            <w:tcW w:w="3261"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Графитовый серый</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Сигнальный чёрный</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Чёрный янтарь</w:t>
            </w:r>
          </w:p>
        </w:tc>
      </w:tr>
      <w:tr w:rsidR="00F7043C" w:rsidRPr="004629FC" w:rsidTr="009F7008">
        <w:tc>
          <w:tcPr>
            <w:tcW w:w="3686"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eastAsia="Calibri" w:hAnsi="Times New Roman" w:cs="Times New Roman"/>
                <w:sz w:val="24"/>
                <w:szCs w:val="24"/>
              </w:rPr>
              <w:t>Вентиляционные решетки</w:t>
            </w:r>
          </w:p>
        </w:tc>
        <w:tc>
          <w:tcPr>
            <w:tcW w:w="6379" w:type="dxa"/>
            <w:gridSpan w:val="2"/>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должны соответствовать выбранному RAL для корпуса</w:t>
            </w:r>
          </w:p>
        </w:tc>
      </w:tr>
    </w:tbl>
    <w:p w:rsidR="00F7043C" w:rsidRPr="004629FC" w:rsidRDefault="00F7043C" w:rsidP="00F7043C">
      <w:pPr>
        <w:pStyle w:val="a6"/>
        <w:tabs>
          <w:tab w:val="left" w:pos="284"/>
        </w:tabs>
        <w:spacing w:after="0" w:line="240" w:lineRule="auto"/>
        <w:ind w:left="-141"/>
        <w:rPr>
          <w:rFonts w:ascii="Times New Roman" w:hAnsi="Times New Roman" w:cs="Times New Roman"/>
          <w:sz w:val="24"/>
          <w:szCs w:val="24"/>
        </w:rPr>
      </w:pPr>
    </w:p>
    <w:p w:rsidR="00F7043C" w:rsidRPr="004629FC" w:rsidRDefault="00F7043C" w:rsidP="002C473A">
      <w:pPr>
        <w:pStyle w:val="a6"/>
        <w:tabs>
          <w:tab w:val="left" w:pos="142"/>
          <w:tab w:val="left" w:pos="284"/>
        </w:tabs>
        <w:spacing w:after="0" w:line="240" w:lineRule="auto"/>
        <w:ind w:left="-142"/>
        <w:jc w:val="both"/>
        <w:rPr>
          <w:rFonts w:ascii="Times New Roman" w:hAnsi="Times New Roman" w:cs="Times New Roman"/>
          <w:b/>
          <w:sz w:val="24"/>
          <w:szCs w:val="24"/>
        </w:rPr>
      </w:pPr>
      <w:r w:rsidRPr="004629FC">
        <w:rPr>
          <w:rFonts w:ascii="Times New Roman" w:hAnsi="Times New Roman" w:cs="Times New Roman"/>
          <w:b/>
          <w:sz w:val="24"/>
          <w:szCs w:val="24"/>
        </w:rPr>
        <w:t>4. Установка вывески.</w:t>
      </w:r>
    </w:p>
    <w:p w:rsidR="00F7043C" w:rsidRPr="004629FC" w:rsidRDefault="00F7043C" w:rsidP="002C473A">
      <w:pPr>
        <w:pStyle w:val="a6"/>
        <w:spacing w:after="0" w:line="240" w:lineRule="auto"/>
        <w:ind w:left="-567" w:right="-143" w:firstLine="426"/>
        <w:jc w:val="both"/>
        <w:rPr>
          <w:rFonts w:ascii="Times New Roman" w:hAnsi="Times New Roman" w:cs="Times New Roman"/>
          <w:sz w:val="24"/>
          <w:szCs w:val="24"/>
        </w:rPr>
      </w:pPr>
      <w:r w:rsidRPr="004629FC">
        <w:rPr>
          <w:rFonts w:ascii="Times New Roman" w:eastAsia="Calibri" w:hAnsi="Times New Roman" w:cs="Times New Roman"/>
          <w:sz w:val="24"/>
          <w:szCs w:val="24"/>
          <w:lang w:eastAsia="en-US"/>
        </w:rPr>
        <w:t>4.1. Нестационарный торговый объект должен иметь вывеску, определяющую профиль объекта, а также информационную табличку с указанием зарегистрированного названия, сведений о владельце НТО (фирменное наименование – для юридических лиц, Ф.И.О. – для индивидуальных предпринимателей, физических лиц, зарегистрированных в качестве самозанятых, ИНН, ОГРН / ОГРИП) и режима работы</w:t>
      </w:r>
      <w:r w:rsidRPr="004629FC">
        <w:rPr>
          <w:rFonts w:ascii="Times New Roman" w:hAnsi="Times New Roman" w:cs="Times New Roman"/>
          <w:sz w:val="24"/>
          <w:szCs w:val="24"/>
        </w:rPr>
        <w:t xml:space="preserve">. </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4.2. Вывеска состоит из графической и текстовой частей.</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4.3. Текстовая часть: в виде отдельно стоящих букв, объемных или плоскостных, световых или несветовых.</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4.4. Высота </w:t>
      </w:r>
      <w:r w:rsidRPr="004629FC">
        <w:rPr>
          <w:rFonts w:ascii="Times New Roman" w:eastAsia="Calibri" w:hAnsi="Times New Roman" w:cs="Times New Roman"/>
          <w:sz w:val="24"/>
          <w:szCs w:val="24"/>
        </w:rPr>
        <w:t>горизонтальной информационной панели (далее – фриз)</w:t>
      </w:r>
      <w:r w:rsidRPr="004629FC">
        <w:rPr>
          <w:rFonts w:ascii="Times New Roman" w:hAnsi="Times New Roman" w:cs="Times New Roman"/>
          <w:sz w:val="24"/>
          <w:szCs w:val="24"/>
        </w:rPr>
        <w:t xml:space="preserve"> – 700 мм.</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4.5. Высота текстовой части – не более 500 мм (2/3 высоты фриза); размещение: строго в границах фриза.</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4.6. Ширина вертикальной информационной панели должна быть равной ширине членения одного оконного переплета. </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4.7. Количество вертикальных информационных панелей – не более 1 на каждом фасаде.</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4.8. Колористическое решение фриза, вертикальной информационной панели </w:t>
      </w:r>
      <w:r w:rsidRPr="004629FC">
        <w:rPr>
          <w:rFonts w:ascii="Times New Roman" w:eastAsia="Calibri" w:hAnsi="Times New Roman" w:cs="Times New Roman"/>
          <w:sz w:val="24"/>
          <w:szCs w:val="24"/>
        </w:rPr>
        <w:t>определяется владельцем НТО и должно быть выполнено в е</w:t>
      </w:r>
      <w:r w:rsidRPr="004629FC">
        <w:rPr>
          <w:rFonts w:ascii="Times New Roman" w:hAnsi="Times New Roman" w:cs="Times New Roman"/>
          <w:sz w:val="24"/>
          <w:szCs w:val="24"/>
        </w:rPr>
        <w:t>дином RAL.</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4.9. Колористическое решение текстовой и графической частей </w:t>
      </w:r>
      <w:r w:rsidRPr="004629FC">
        <w:rPr>
          <w:rFonts w:ascii="Times New Roman" w:eastAsia="Calibri" w:hAnsi="Times New Roman" w:cs="Times New Roman"/>
          <w:sz w:val="24"/>
          <w:szCs w:val="24"/>
        </w:rPr>
        <w:t>определяется владельцем НТО</w:t>
      </w:r>
      <w:r w:rsidRPr="004629FC">
        <w:rPr>
          <w:rFonts w:ascii="Times New Roman" w:hAnsi="Times New Roman" w:cs="Times New Roman"/>
          <w:sz w:val="24"/>
          <w:szCs w:val="24"/>
        </w:rPr>
        <w:t>.</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4.10. Информация на вертикальной информационной панели – не более 50% от площади панели, не содержащая сведений рекламного характера.</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4.11. Материал фриза – композит, пластик, дерево (толщина не менее 5-10 мм); металл (толщина не менее 1,5 мм).</w:t>
      </w:r>
    </w:p>
    <w:p w:rsidR="00F7043C" w:rsidRPr="004629FC" w:rsidRDefault="00F7043C" w:rsidP="002C473A">
      <w:pPr>
        <w:pStyle w:val="a6"/>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4.12. Материал графической и текстовой частей – пластик, дерево, металл.</w:t>
      </w:r>
    </w:p>
    <w:p w:rsidR="00F7043C" w:rsidRPr="004629FC" w:rsidRDefault="00F7043C" w:rsidP="002C473A">
      <w:pPr>
        <w:pStyle w:val="a6"/>
        <w:spacing w:after="0" w:line="240" w:lineRule="auto"/>
        <w:ind w:left="-567" w:right="-1" w:firstLine="425"/>
        <w:jc w:val="both"/>
        <w:rPr>
          <w:rFonts w:ascii="Times New Roman" w:hAnsi="Times New Roman" w:cs="Times New Roman"/>
          <w:b/>
          <w:sz w:val="24"/>
          <w:szCs w:val="24"/>
        </w:rPr>
      </w:pPr>
      <w:r w:rsidRPr="004629FC">
        <w:rPr>
          <w:rFonts w:ascii="Times New Roman" w:hAnsi="Times New Roman" w:cs="Times New Roman"/>
          <w:b/>
          <w:sz w:val="24"/>
          <w:szCs w:val="24"/>
        </w:rPr>
        <w:t>5. Иные требования к НТО.</w:t>
      </w:r>
    </w:p>
    <w:p w:rsidR="00F7043C" w:rsidRPr="004629FC" w:rsidRDefault="00F7043C" w:rsidP="004629FC">
      <w:pPr>
        <w:numPr>
          <w:ilvl w:val="1"/>
          <w:numId w:val="37"/>
        </w:numPr>
        <w:tabs>
          <w:tab w:val="left" w:pos="284"/>
          <w:tab w:val="left" w:pos="567"/>
          <w:tab w:val="left" w:pos="709"/>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lastRenderedPageBreak/>
        <w:t>НТО может иметь системы обогрева и вентиляции.</w:t>
      </w:r>
    </w:p>
    <w:p w:rsidR="00F7043C" w:rsidRPr="004629FC" w:rsidRDefault="00F7043C" w:rsidP="004629FC">
      <w:pPr>
        <w:numPr>
          <w:ilvl w:val="1"/>
          <w:numId w:val="37"/>
        </w:numPr>
        <w:tabs>
          <w:tab w:val="left" w:pos="142"/>
          <w:tab w:val="left" w:pos="284"/>
          <w:tab w:val="left" w:pos="567"/>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Допускается внешняя и внутренняя система кондиционирования:</w:t>
      </w:r>
    </w:p>
    <w:p w:rsidR="00F7043C" w:rsidRPr="004629FC" w:rsidRDefault="00F7043C" w:rsidP="004629FC">
      <w:pPr>
        <w:tabs>
          <w:tab w:val="left" w:pos="142"/>
          <w:tab w:val="left" w:pos="284"/>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5.2.1 внешнее кондиционирование: внешний блок располагается на крыше (кровле), высота которого не может превышать фриз, со скрытым отводом конденсата;</w:t>
      </w:r>
    </w:p>
    <w:p w:rsidR="00F7043C" w:rsidRPr="004629FC" w:rsidRDefault="00F7043C" w:rsidP="004629FC">
      <w:pPr>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 xml:space="preserve">5.2.2 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F7043C" w:rsidRPr="004629FC" w:rsidRDefault="00F7043C" w:rsidP="004629FC">
      <w:pPr>
        <w:pStyle w:val="a6"/>
        <w:spacing w:after="0" w:line="240" w:lineRule="auto"/>
        <w:ind w:left="-567" w:right="-143" w:firstLine="425"/>
        <w:jc w:val="both"/>
        <w:rPr>
          <w:rFonts w:ascii="Times New Roman" w:eastAsia="Calibri" w:hAnsi="Times New Roman" w:cs="Times New Roman"/>
          <w:b/>
          <w:spacing w:val="2"/>
          <w:sz w:val="24"/>
          <w:szCs w:val="24"/>
        </w:rPr>
      </w:pPr>
      <w:r w:rsidRPr="004629FC">
        <w:rPr>
          <w:rFonts w:ascii="Times New Roman" w:eastAsia="Calibri" w:hAnsi="Times New Roman" w:cs="Times New Roman"/>
          <w:b/>
          <w:sz w:val="24"/>
          <w:szCs w:val="24"/>
        </w:rPr>
        <w:t>6. При размещении НТО не допускается</w:t>
      </w:r>
      <w:r w:rsidRPr="004629FC">
        <w:rPr>
          <w:rFonts w:ascii="Times New Roman" w:eastAsia="Calibri" w:hAnsi="Times New Roman" w:cs="Times New Roman"/>
          <w:b/>
          <w:spacing w:val="2"/>
          <w:sz w:val="24"/>
          <w:szCs w:val="24"/>
        </w:rPr>
        <w:t xml:space="preserve"> применение:</w:t>
      </w:r>
    </w:p>
    <w:p w:rsidR="00F7043C" w:rsidRPr="004629FC" w:rsidRDefault="00F7043C" w:rsidP="004629FC">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4629FC">
        <w:rPr>
          <w:rFonts w:ascii="Times New Roman" w:eastAsia="Calibri" w:hAnsi="Times New Roman" w:cs="Times New Roman"/>
          <w:sz w:val="24"/>
          <w:szCs w:val="24"/>
        </w:rPr>
        <w:t xml:space="preserve">6.1 </w:t>
      </w:r>
      <w:r w:rsidRPr="004629FC">
        <w:rPr>
          <w:rFonts w:ascii="Times New Roman" w:eastAsia="Calibri" w:hAnsi="Times New Roman" w:cs="Times New Roman"/>
          <w:spacing w:val="2"/>
          <w:sz w:val="24"/>
          <w:szCs w:val="24"/>
          <w:lang w:eastAsia="en-US"/>
        </w:rPr>
        <w:t xml:space="preserve">пожароопасных и токсичных материалов; </w:t>
      </w:r>
    </w:p>
    <w:p w:rsidR="00F7043C" w:rsidRPr="004629FC" w:rsidRDefault="00F7043C" w:rsidP="004629FC">
      <w:pPr>
        <w:autoSpaceDE w:val="0"/>
        <w:autoSpaceDN w:val="0"/>
        <w:adjustRightInd w:val="0"/>
        <w:spacing w:after="0" w:line="240" w:lineRule="auto"/>
        <w:ind w:left="-567" w:right="-143" w:firstLine="425"/>
        <w:contextualSpacing/>
        <w:jc w:val="both"/>
        <w:rPr>
          <w:rFonts w:ascii="Times New Roman" w:eastAsia="Calibri" w:hAnsi="Times New Roman" w:cs="Times New Roman"/>
          <w:sz w:val="24"/>
          <w:szCs w:val="24"/>
          <w:lang w:eastAsia="en-US"/>
        </w:rPr>
      </w:pPr>
      <w:r w:rsidRPr="004629FC">
        <w:rPr>
          <w:rFonts w:ascii="Times New Roman" w:eastAsia="Calibri" w:hAnsi="Times New Roman" w:cs="Times New Roman"/>
          <w:spacing w:val="2"/>
          <w:sz w:val="24"/>
          <w:szCs w:val="24"/>
          <w:lang w:eastAsia="en-US"/>
        </w:rPr>
        <w:t xml:space="preserve">6.2 </w:t>
      </w:r>
      <w:r w:rsidRPr="004629FC">
        <w:rPr>
          <w:rFonts w:ascii="Times New Roman" w:eastAsia="Calibri" w:hAnsi="Times New Roman" w:cs="Times New Roman"/>
          <w:sz w:val="24"/>
          <w:szCs w:val="24"/>
          <w:lang w:eastAsia="en-US"/>
        </w:rPr>
        <w:t>для отделки каркаса: доборных элементов из тонколистового металла;</w:t>
      </w:r>
    </w:p>
    <w:p w:rsidR="00F7043C" w:rsidRPr="004629FC" w:rsidRDefault="00F7043C" w:rsidP="004629FC">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4629FC">
        <w:rPr>
          <w:rFonts w:ascii="Times New Roman" w:eastAsia="Calibri" w:hAnsi="Times New Roman" w:cs="Times New Roman"/>
          <w:spacing w:val="2"/>
          <w:sz w:val="24"/>
          <w:szCs w:val="24"/>
          <w:lang w:eastAsia="en-US"/>
        </w:rPr>
        <w:t>6.3 для отделки ограждающих стеновых конструкций: кирпича, блоков, бетона (в том числе легкого), металлического профилированного листа, сэндвич-панелей со слабо профилированной и глубоко профилированной облицовкой;</w:t>
      </w:r>
    </w:p>
    <w:p w:rsidR="00F7043C" w:rsidRPr="004629FC" w:rsidRDefault="00F7043C" w:rsidP="004629FC">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4629FC">
        <w:rPr>
          <w:rFonts w:ascii="Times New Roman" w:eastAsia="Calibri" w:hAnsi="Times New Roman" w:cs="Times New Roman"/>
          <w:spacing w:val="2"/>
          <w:sz w:val="24"/>
          <w:szCs w:val="24"/>
          <w:lang w:eastAsia="en-US"/>
        </w:rPr>
        <w:t>6.4 для кровли: металлочерепицы, рулонных и битумных материалов, асбестоцементных листов;</w:t>
      </w:r>
    </w:p>
    <w:p w:rsidR="00F7043C" w:rsidRPr="004629FC" w:rsidRDefault="00F7043C" w:rsidP="004629FC">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4629FC">
        <w:rPr>
          <w:rFonts w:ascii="Times New Roman" w:eastAsia="Calibri" w:hAnsi="Times New Roman" w:cs="Times New Roman"/>
          <w:spacing w:val="2"/>
          <w:sz w:val="24"/>
          <w:szCs w:val="24"/>
          <w:lang w:eastAsia="en-US"/>
        </w:rPr>
        <w:t>6.5 для стен внутри помещений: панелей и обоев из ПВХ;</w:t>
      </w:r>
    </w:p>
    <w:p w:rsidR="00F7043C" w:rsidRPr="004629FC" w:rsidRDefault="00F7043C" w:rsidP="004629FC">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4629FC">
        <w:rPr>
          <w:rFonts w:ascii="Times New Roman" w:eastAsia="Calibri" w:hAnsi="Times New Roman" w:cs="Times New Roman"/>
          <w:spacing w:val="2"/>
          <w:sz w:val="24"/>
          <w:szCs w:val="24"/>
          <w:lang w:eastAsia="en-US"/>
        </w:rPr>
        <w:t>6.6 для потолков внутри помещений: панелей ПВХ, полотен из полиэстровой ткани и ПВХ пленок;</w:t>
      </w:r>
    </w:p>
    <w:p w:rsidR="00F7043C" w:rsidRPr="004629FC" w:rsidRDefault="00F7043C" w:rsidP="004629FC">
      <w:pPr>
        <w:tabs>
          <w:tab w:val="left" w:pos="142"/>
        </w:tabs>
        <w:autoSpaceDE w:val="0"/>
        <w:autoSpaceDN w:val="0"/>
        <w:adjustRightInd w:val="0"/>
        <w:spacing w:after="0" w:line="240" w:lineRule="auto"/>
        <w:ind w:left="-567" w:right="-143" w:firstLine="426"/>
        <w:contextualSpacing/>
        <w:jc w:val="both"/>
        <w:rPr>
          <w:rFonts w:ascii="Times New Roman" w:eastAsia="Calibri" w:hAnsi="Times New Roman" w:cs="Times New Roman"/>
          <w:sz w:val="24"/>
          <w:szCs w:val="24"/>
        </w:rPr>
      </w:pPr>
      <w:r w:rsidRPr="004629FC">
        <w:rPr>
          <w:rFonts w:ascii="Times New Roman" w:eastAsia="Calibri" w:hAnsi="Times New Roman" w:cs="Times New Roman"/>
          <w:spacing w:val="2"/>
          <w:sz w:val="24"/>
          <w:szCs w:val="24"/>
          <w:lang w:eastAsia="en-US"/>
        </w:rPr>
        <w:t>6.7 также для отделки НТО не допускается применение изделий из древесины, не обеспечивающей нормативные требования в части пожарной безопасности и износостойкости</w:t>
      </w:r>
      <w:r w:rsidRPr="004629FC">
        <w:rPr>
          <w:rFonts w:ascii="Times New Roman" w:eastAsia="Calibri" w:hAnsi="Times New Roman" w:cs="Times New Roman"/>
          <w:spacing w:val="2"/>
          <w:sz w:val="24"/>
          <w:szCs w:val="24"/>
        </w:rPr>
        <w:t>.</w:t>
      </w:r>
    </w:p>
    <w:p w:rsidR="00F7043C" w:rsidRPr="004629FC" w:rsidRDefault="00F7043C" w:rsidP="004629FC">
      <w:pPr>
        <w:pStyle w:val="a6"/>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7. </w:t>
      </w:r>
      <w:r w:rsidRPr="004629FC">
        <w:rPr>
          <w:rFonts w:ascii="Times New Roman" w:hAnsi="Times New Roman" w:cs="Times New Roman"/>
          <w:b/>
          <w:sz w:val="24"/>
          <w:szCs w:val="24"/>
        </w:rPr>
        <w:t>Графическое изображение типовых проектов НТО</w:t>
      </w:r>
      <w:r w:rsidRPr="004629FC">
        <w:rPr>
          <w:rFonts w:ascii="Times New Roman" w:hAnsi="Times New Roman" w:cs="Times New Roman"/>
          <w:sz w:val="24"/>
          <w:szCs w:val="24"/>
        </w:rPr>
        <w:t xml:space="preserve"> приведено в приложении 1 к настоящим Требованиям. </w:t>
      </w:r>
    </w:p>
    <w:p w:rsidR="00F7043C" w:rsidRPr="00F7043C" w:rsidRDefault="00F7043C" w:rsidP="004629FC">
      <w:pPr>
        <w:spacing w:after="0" w:line="240" w:lineRule="auto"/>
        <w:ind w:left="-567" w:right="-143" w:firstLine="425"/>
        <w:jc w:val="both"/>
        <w:rPr>
          <w:rFonts w:ascii="Times New Roman" w:hAnsi="Times New Roman" w:cs="Times New Roman"/>
          <w:b/>
          <w:bCs/>
          <w:szCs w:val="28"/>
          <w:lang w:val="x-none"/>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Default="00F7043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Pr="00F7043C" w:rsidRDefault="004629F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tabs>
          <w:tab w:val="left" w:pos="4253"/>
        </w:tabs>
        <w:spacing w:after="0" w:line="240" w:lineRule="auto"/>
        <w:ind w:left="-284" w:firstLine="568"/>
        <w:jc w:val="right"/>
        <w:rPr>
          <w:rFonts w:ascii="Times New Roman" w:hAnsi="Times New Roman" w:cs="Times New Roman"/>
          <w:bCs/>
          <w:sz w:val="24"/>
        </w:rPr>
      </w:pPr>
      <w:r w:rsidRPr="00F7043C">
        <w:rPr>
          <w:rFonts w:ascii="Times New Roman" w:hAnsi="Times New Roman" w:cs="Times New Roman"/>
          <w:bCs/>
          <w:sz w:val="24"/>
        </w:rPr>
        <w:lastRenderedPageBreak/>
        <w:t>Приложение 1</w:t>
      </w:r>
    </w:p>
    <w:p w:rsidR="00F7043C" w:rsidRPr="00F7043C" w:rsidRDefault="00F7043C" w:rsidP="00F7043C">
      <w:pPr>
        <w:pStyle w:val="a6"/>
        <w:tabs>
          <w:tab w:val="left" w:pos="4253"/>
        </w:tabs>
        <w:spacing w:after="0" w:line="240" w:lineRule="auto"/>
        <w:ind w:left="-284" w:firstLine="568"/>
        <w:jc w:val="center"/>
        <w:rPr>
          <w:rFonts w:ascii="Times New Roman" w:hAnsi="Times New Roman" w:cs="Times New Roman"/>
          <w:b/>
          <w:bCs/>
          <w:sz w:val="24"/>
        </w:rPr>
      </w:pPr>
    </w:p>
    <w:p w:rsidR="00F7043C" w:rsidRPr="004629FC" w:rsidRDefault="00F7043C" w:rsidP="00F7043C">
      <w:pPr>
        <w:spacing w:after="0" w:line="240" w:lineRule="auto"/>
        <w:jc w:val="center"/>
        <w:rPr>
          <w:rFonts w:ascii="Times New Roman" w:hAnsi="Times New Roman" w:cs="Times New Roman"/>
          <w:b/>
          <w:bCs/>
          <w:sz w:val="28"/>
          <w:szCs w:val="28"/>
        </w:rPr>
      </w:pPr>
      <w:r w:rsidRPr="004629FC">
        <w:rPr>
          <w:rFonts w:ascii="Times New Roman" w:hAnsi="Times New Roman" w:cs="Times New Roman"/>
          <w:b/>
          <w:bCs/>
          <w:sz w:val="28"/>
          <w:szCs w:val="28"/>
        </w:rPr>
        <w:t>ГРАФИЧЕСКИЕ ИЗОБРАЖЕНИЯ</w:t>
      </w:r>
    </w:p>
    <w:p w:rsidR="00F7043C" w:rsidRPr="004629FC" w:rsidRDefault="00F7043C" w:rsidP="00F7043C">
      <w:pPr>
        <w:pStyle w:val="a6"/>
        <w:spacing w:after="0" w:line="240" w:lineRule="auto"/>
        <w:ind w:left="-567" w:right="-285"/>
        <w:jc w:val="center"/>
        <w:rPr>
          <w:rFonts w:ascii="Times New Roman" w:hAnsi="Times New Roman" w:cs="Times New Roman"/>
          <w:b/>
          <w:bCs/>
          <w:sz w:val="28"/>
          <w:szCs w:val="28"/>
        </w:rPr>
      </w:pPr>
      <w:r w:rsidRPr="004629FC">
        <w:rPr>
          <w:rFonts w:ascii="Times New Roman" w:hAnsi="Times New Roman" w:cs="Times New Roman"/>
          <w:b/>
          <w:bCs/>
          <w:sz w:val="28"/>
          <w:szCs w:val="28"/>
        </w:rPr>
        <w:t>типовых архитектурных решений внешнего вида</w:t>
      </w:r>
    </w:p>
    <w:p w:rsidR="00F7043C" w:rsidRPr="004629FC" w:rsidRDefault="00F7043C" w:rsidP="00F7043C">
      <w:pPr>
        <w:pStyle w:val="a6"/>
        <w:spacing w:after="0" w:line="240" w:lineRule="auto"/>
        <w:ind w:left="-567" w:right="-285"/>
        <w:jc w:val="center"/>
        <w:rPr>
          <w:rFonts w:ascii="Times New Roman" w:hAnsi="Times New Roman" w:cs="Times New Roman"/>
          <w:b/>
          <w:bCs/>
          <w:sz w:val="28"/>
          <w:szCs w:val="28"/>
        </w:rPr>
      </w:pPr>
      <w:r w:rsidRPr="004629FC">
        <w:rPr>
          <w:rFonts w:ascii="Times New Roman" w:hAnsi="Times New Roman" w:cs="Times New Roman"/>
          <w:b/>
          <w:bCs/>
          <w:sz w:val="28"/>
          <w:szCs w:val="28"/>
        </w:rPr>
        <w:t>нестационарных торговых объектов на территории</w:t>
      </w:r>
    </w:p>
    <w:p w:rsidR="00F7043C" w:rsidRPr="004629FC" w:rsidRDefault="00F7043C" w:rsidP="00F7043C">
      <w:pPr>
        <w:pStyle w:val="a6"/>
        <w:spacing w:after="0" w:line="240" w:lineRule="auto"/>
        <w:ind w:left="-567" w:right="-285"/>
        <w:jc w:val="center"/>
        <w:rPr>
          <w:rFonts w:ascii="Times New Roman" w:hAnsi="Times New Roman" w:cs="Times New Roman"/>
          <w:sz w:val="28"/>
          <w:szCs w:val="28"/>
        </w:rPr>
      </w:pPr>
      <w:r w:rsidRPr="004629FC">
        <w:rPr>
          <w:rFonts w:ascii="Times New Roman" w:hAnsi="Times New Roman" w:cs="Times New Roman"/>
          <w:b/>
          <w:bCs/>
          <w:sz w:val="28"/>
          <w:szCs w:val="28"/>
        </w:rPr>
        <w:t xml:space="preserve">Добрянского </w:t>
      </w:r>
      <w:r w:rsidRPr="004629FC">
        <w:rPr>
          <w:rFonts w:ascii="Times New Roman" w:hAnsi="Times New Roman" w:cs="Times New Roman"/>
          <w:b/>
          <w:sz w:val="28"/>
          <w:szCs w:val="28"/>
        </w:rPr>
        <w:t>муниципального округа</w:t>
      </w:r>
    </w:p>
    <w:p w:rsidR="00F7043C" w:rsidRPr="004629FC" w:rsidRDefault="00F7043C" w:rsidP="00F7043C">
      <w:pPr>
        <w:spacing w:after="0" w:line="240" w:lineRule="auto"/>
        <w:ind w:left="-567"/>
        <w:rPr>
          <w:rFonts w:ascii="Times New Roman" w:hAnsi="Times New Roman" w:cs="Times New Roman"/>
          <w:b/>
          <w:sz w:val="28"/>
          <w:szCs w:val="28"/>
        </w:rPr>
      </w:pPr>
    </w:p>
    <w:p w:rsidR="00F7043C" w:rsidRPr="00F7043C" w:rsidRDefault="00F7043C" w:rsidP="00F7043C">
      <w:pPr>
        <w:spacing w:after="0" w:line="240" w:lineRule="auto"/>
        <w:ind w:left="-567"/>
        <w:rPr>
          <w:rFonts w:ascii="Times New Roman" w:hAnsi="Times New Roman" w:cs="Times New Roman"/>
          <w:b/>
          <w:sz w:val="28"/>
          <w:szCs w:val="28"/>
        </w:rPr>
      </w:pPr>
      <w:r w:rsidRPr="00F7043C">
        <w:rPr>
          <w:rFonts w:ascii="Times New Roman" w:hAnsi="Times New Roman" w:cs="Times New Roman"/>
          <w:b/>
          <w:sz w:val="28"/>
          <w:szCs w:val="28"/>
        </w:rPr>
        <w:t>Павильон:</w:t>
      </w:r>
    </w:p>
    <w:p w:rsidR="00F7043C" w:rsidRPr="00F7043C" w:rsidRDefault="00F7043C" w:rsidP="00F7043C">
      <w:pPr>
        <w:spacing w:after="0" w:line="240" w:lineRule="auto"/>
        <w:ind w:left="-567"/>
        <w:rPr>
          <w:rFonts w:ascii="Times New Roman" w:hAnsi="Times New Roman" w:cs="Times New Roman"/>
          <w:b/>
          <w:sz w:val="28"/>
          <w:szCs w:val="28"/>
        </w:rPr>
      </w:pPr>
      <w:r w:rsidRPr="00F7043C">
        <w:rPr>
          <w:rFonts w:ascii="Times New Roman" w:hAnsi="Times New Roman" w:cs="Times New Roman"/>
          <w:b/>
          <w:noProof/>
          <w:sz w:val="28"/>
          <w:szCs w:val="28"/>
        </w:rPr>
        <w:drawing>
          <wp:inline distT="0" distB="0" distL="0" distR="0" wp14:anchorId="33B88DE0" wp14:editId="4A279EF8">
            <wp:extent cx="4267200" cy="283845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r w:rsidRPr="00F7043C">
        <w:rPr>
          <w:rFonts w:ascii="Times New Roman" w:hAnsi="Times New Roman" w:cs="Times New Roman"/>
          <w:b/>
          <w:sz w:val="28"/>
          <w:szCs w:val="28"/>
        </w:rPr>
        <w:t xml:space="preserve">     </w:t>
      </w:r>
      <w:r w:rsidRPr="00F7043C">
        <w:rPr>
          <w:rFonts w:ascii="Times New Roman" w:hAnsi="Times New Roman" w:cs="Times New Roman"/>
          <w:b/>
          <w:noProof/>
          <w:sz w:val="28"/>
          <w:szCs w:val="28"/>
        </w:rPr>
        <w:drawing>
          <wp:inline distT="0" distB="0" distL="0" distR="0" wp14:anchorId="6D0A6CB4" wp14:editId="43F922B6">
            <wp:extent cx="4695825" cy="3238500"/>
            <wp:effectExtent l="0" t="0" r="9525"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5825" cy="3238500"/>
                    </a:xfrm>
                    <a:prstGeom prst="rect">
                      <a:avLst/>
                    </a:prstGeom>
                    <a:noFill/>
                    <a:ln>
                      <a:noFill/>
                    </a:ln>
                  </pic:spPr>
                </pic:pic>
              </a:graphicData>
            </a:graphic>
          </wp:inline>
        </w:drawing>
      </w: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Default="00F7043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Pr="00F7043C" w:rsidRDefault="004629F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2"/>
        <w:ind w:left="-567" w:right="-465"/>
        <w:jc w:val="center"/>
        <w:rPr>
          <w:b w:val="0"/>
          <w:color w:val="000000"/>
        </w:rPr>
      </w:pPr>
      <w:r w:rsidRPr="00F7043C">
        <w:rPr>
          <w:color w:val="000000"/>
        </w:rPr>
        <w:lastRenderedPageBreak/>
        <w:t xml:space="preserve">                  </w:t>
      </w:r>
      <w:r w:rsidR="004629FC">
        <w:rPr>
          <w:color w:val="000000"/>
        </w:rPr>
        <w:t xml:space="preserve">                        </w:t>
      </w:r>
      <w:r w:rsidRPr="00F7043C">
        <w:rPr>
          <w:b w:val="0"/>
          <w:color w:val="000000"/>
          <w:szCs w:val="24"/>
        </w:rPr>
        <w:t xml:space="preserve">Приложение 1 </w:t>
      </w: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F7043C">
        <w:rPr>
          <w:rFonts w:ascii="Times New Roman" w:hAnsi="Times New Roman" w:cs="Times New Roman"/>
          <w:color w:val="000000"/>
        </w:rPr>
        <w:t xml:space="preserve">                                                                           </w:t>
      </w:r>
      <w:r w:rsidR="004629FC">
        <w:rPr>
          <w:rFonts w:ascii="Times New Roman" w:hAnsi="Times New Roman" w:cs="Times New Roman"/>
          <w:color w:val="000000"/>
        </w:rPr>
        <w:t xml:space="preserve">                      </w:t>
      </w:r>
      <w:r w:rsidRPr="00F7043C">
        <w:rPr>
          <w:rFonts w:ascii="Times New Roman" w:hAnsi="Times New Roman" w:cs="Times New Roman"/>
          <w:color w:val="000000"/>
        </w:rPr>
        <w:t xml:space="preserve"> </w:t>
      </w:r>
      <w:r w:rsidRPr="00F7043C">
        <w:rPr>
          <w:rFonts w:ascii="Times New Roman" w:hAnsi="Times New Roman" w:cs="Times New Roman"/>
        </w:rPr>
        <w:t>к договору на размещение нестационарного</w:t>
      </w:r>
    </w:p>
    <w:p w:rsidR="00F7043C" w:rsidRPr="00F7043C" w:rsidRDefault="00F7043C" w:rsidP="00F7043C">
      <w:pPr>
        <w:pStyle w:val="2"/>
        <w:ind w:left="-567" w:right="-465"/>
        <w:jc w:val="center"/>
      </w:pPr>
      <w:r w:rsidRPr="00F7043C">
        <w:rPr>
          <w:b w:val="0"/>
          <w:i/>
          <w:szCs w:val="24"/>
        </w:rPr>
        <w:t xml:space="preserve">                                                        </w:t>
      </w:r>
      <w:r w:rsidR="004629FC">
        <w:rPr>
          <w:b w:val="0"/>
          <w:i/>
          <w:szCs w:val="24"/>
        </w:rPr>
        <w:t xml:space="preserve">                       </w:t>
      </w:r>
      <w:r w:rsidRPr="00F7043C">
        <w:rPr>
          <w:b w:val="0"/>
          <w:i/>
          <w:szCs w:val="24"/>
        </w:rPr>
        <w:t xml:space="preserve"> </w:t>
      </w:r>
      <w:r w:rsidRPr="00F7043C">
        <w:rPr>
          <w:b w:val="0"/>
          <w:szCs w:val="24"/>
        </w:rPr>
        <w:t xml:space="preserve">торгового объекта </w:t>
      </w:r>
      <w:r w:rsidRPr="00F7043C">
        <w:rPr>
          <w:b w:val="0"/>
        </w:rPr>
        <w:t>от</w:t>
      </w:r>
      <w:r w:rsidRPr="00F7043C">
        <w:t xml:space="preserve"> </w:t>
      </w:r>
      <w:r w:rsidRPr="00F7043C">
        <w:rPr>
          <w:b w:val="0"/>
        </w:rPr>
        <w:t>__.04.2025</w:t>
      </w:r>
      <w:r w:rsidRPr="00F7043C">
        <w:t xml:space="preserve"> </w:t>
      </w:r>
      <w:r w:rsidRPr="00F7043C">
        <w:rPr>
          <w:b w:val="0"/>
        </w:rPr>
        <w:t>№</w:t>
      </w:r>
      <w:r w:rsidRPr="00F7043C">
        <w:t xml:space="preserve"> </w:t>
      </w:r>
      <w:r w:rsidRPr="00F7043C">
        <w:rPr>
          <w:b w:val="0"/>
        </w:rPr>
        <w:t>__</w:t>
      </w: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4629FC" w:rsidRDefault="00F7043C" w:rsidP="00F7043C">
      <w:pPr>
        <w:pStyle w:val="a6"/>
        <w:spacing w:after="0" w:line="240" w:lineRule="auto"/>
        <w:ind w:left="-567"/>
        <w:jc w:val="center"/>
        <w:rPr>
          <w:rFonts w:ascii="Times New Roman" w:hAnsi="Times New Roman" w:cs="Times New Roman"/>
          <w:b/>
          <w:sz w:val="32"/>
          <w:szCs w:val="32"/>
        </w:rPr>
      </w:pPr>
      <w:r w:rsidRPr="00F7043C">
        <w:rPr>
          <w:rFonts w:ascii="Times New Roman" w:hAnsi="Times New Roman" w:cs="Times New Roman"/>
          <w:b/>
          <w:sz w:val="32"/>
          <w:szCs w:val="32"/>
        </w:rPr>
        <w:t xml:space="preserve">Нормативные требования к внешнему облику </w:t>
      </w:r>
    </w:p>
    <w:p w:rsidR="00F7043C" w:rsidRPr="00F7043C" w:rsidRDefault="00F7043C" w:rsidP="00F7043C">
      <w:pPr>
        <w:pStyle w:val="a6"/>
        <w:spacing w:after="0" w:line="240" w:lineRule="auto"/>
        <w:ind w:left="-567"/>
        <w:jc w:val="center"/>
        <w:rPr>
          <w:rFonts w:ascii="Times New Roman" w:hAnsi="Times New Roman" w:cs="Times New Roman"/>
          <w:b/>
          <w:sz w:val="32"/>
          <w:szCs w:val="32"/>
        </w:rPr>
      </w:pPr>
      <w:r w:rsidRPr="00F7043C">
        <w:rPr>
          <w:rFonts w:ascii="Times New Roman" w:hAnsi="Times New Roman" w:cs="Times New Roman"/>
          <w:b/>
          <w:sz w:val="32"/>
          <w:szCs w:val="32"/>
        </w:rPr>
        <w:t>нестационарных торговых объектов</w:t>
      </w:r>
    </w:p>
    <w:p w:rsidR="00F7043C" w:rsidRDefault="00F7043C" w:rsidP="00F7043C">
      <w:pPr>
        <w:pStyle w:val="a6"/>
        <w:spacing w:after="0" w:line="240" w:lineRule="auto"/>
        <w:ind w:left="-567"/>
        <w:jc w:val="center"/>
        <w:rPr>
          <w:rFonts w:ascii="Times New Roman" w:hAnsi="Times New Roman" w:cs="Times New Roman"/>
          <w:b/>
          <w:sz w:val="28"/>
          <w:szCs w:val="28"/>
        </w:rPr>
      </w:pPr>
      <w:r w:rsidRPr="00F7043C">
        <w:rPr>
          <w:rFonts w:ascii="Times New Roman" w:hAnsi="Times New Roman" w:cs="Times New Roman"/>
          <w:b/>
          <w:sz w:val="32"/>
          <w:szCs w:val="32"/>
        </w:rPr>
        <w:t xml:space="preserve">на территории </w:t>
      </w:r>
      <w:r w:rsidRPr="004629FC">
        <w:rPr>
          <w:rFonts w:ascii="Times New Roman" w:hAnsi="Times New Roman" w:cs="Times New Roman"/>
          <w:b/>
          <w:sz w:val="28"/>
          <w:szCs w:val="28"/>
        </w:rPr>
        <w:t>Добрянского муниципального округа</w:t>
      </w:r>
    </w:p>
    <w:p w:rsidR="004629FC" w:rsidRPr="004629FC" w:rsidRDefault="004629FC" w:rsidP="00F7043C">
      <w:pPr>
        <w:pStyle w:val="a6"/>
        <w:spacing w:after="0" w:line="240" w:lineRule="auto"/>
        <w:ind w:left="-567"/>
        <w:jc w:val="center"/>
        <w:rPr>
          <w:rFonts w:ascii="Times New Roman" w:hAnsi="Times New Roman" w:cs="Times New Roman"/>
          <w:b/>
          <w:sz w:val="28"/>
          <w:szCs w:val="28"/>
        </w:rPr>
      </w:pPr>
      <w:r>
        <w:rPr>
          <w:rFonts w:ascii="Times New Roman" w:hAnsi="Times New Roman" w:cs="Times New Roman"/>
          <w:b/>
          <w:sz w:val="32"/>
          <w:szCs w:val="32"/>
        </w:rPr>
        <w:t>Пермского края</w:t>
      </w: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b/>
          <w:sz w:val="32"/>
          <w:szCs w:val="32"/>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left" w:pos="3544"/>
          <w:tab w:val="center" w:pos="4677"/>
          <w:tab w:val="right" w:pos="9355"/>
        </w:tabs>
        <w:autoSpaceDE w:val="0"/>
        <w:autoSpaceDN w:val="0"/>
        <w:adjustRightInd w:val="0"/>
        <w:jc w:val="both"/>
        <w:rPr>
          <w:rFonts w:ascii="Times New Roman" w:hAnsi="Times New Roman"/>
          <w:sz w:val="28"/>
          <w:szCs w:val="28"/>
        </w:rPr>
      </w:pPr>
      <w:r w:rsidRPr="00F7043C">
        <w:rPr>
          <w:rFonts w:ascii="Times New Roman" w:hAnsi="Times New Roman"/>
          <w:sz w:val="28"/>
          <w:szCs w:val="28"/>
        </w:rPr>
        <w:t xml:space="preserve">Вид НТО: киоск </w:t>
      </w: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F7043C">
        <w:rPr>
          <w:rFonts w:ascii="Times New Roman" w:hAnsi="Times New Roman"/>
          <w:sz w:val="28"/>
          <w:szCs w:val="28"/>
        </w:rPr>
        <w:t xml:space="preserve">Площадь НТО: </w:t>
      </w: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F7043C">
        <w:rPr>
          <w:rFonts w:ascii="Times New Roman" w:hAnsi="Times New Roman"/>
          <w:sz w:val="28"/>
          <w:szCs w:val="28"/>
        </w:rPr>
        <w:t xml:space="preserve">Учетный номер согласно Схеме НТО: </w:t>
      </w:r>
    </w:p>
    <w:p w:rsidR="00F7043C" w:rsidRPr="00F7043C" w:rsidRDefault="00F7043C" w:rsidP="00F7043C">
      <w:pPr>
        <w:pStyle w:val="aff4"/>
        <w:widowControl w:val="0"/>
        <w:tabs>
          <w:tab w:val="left" w:pos="3544"/>
          <w:tab w:val="center" w:pos="4677"/>
          <w:tab w:val="right" w:pos="9355"/>
        </w:tabs>
        <w:autoSpaceDE w:val="0"/>
        <w:autoSpaceDN w:val="0"/>
        <w:adjustRightInd w:val="0"/>
        <w:jc w:val="both"/>
        <w:rPr>
          <w:rFonts w:ascii="Times New Roman" w:hAnsi="Times New Roman"/>
          <w:sz w:val="28"/>
          <w:szCs w:val="28"/>
        </w:rPr>
      </w:pPr>
      <w:r w:rsidRPr="00F7043C">
        <w:rPr>
          <w:rFonts w:ascii="Times New Roman" w:hAnsi="Times New Roman"/>
          <w:sz w:val="28"/>
          <w:szCs w:val="28"/>
        </w:rPr>
        <w:t>Специализация:</w:t>
      </w: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F7043C">
        <w:rPr>
          <w:rFonts w:ascii="Times New Roman" w:hAnsi="Times New Roman"/>
          <w:sz w:val="28"/>
          <w:szCs w:val="28"/>
        </w:rPr>
        <w:t>Местоположение:</w:t>
      </w: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28"/>
          <w:szCs w:val="28"/>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F7043C" w:rsidRPr="00F7043C" w:rsidRDefault="00F7043C" w:rsidP="004629FC">
      <w:pPr>
        <w:pStyle w:val="aff4"/>
        <w:tabs>
          <w:tab w:val="left" w:pos="142"/>
          <w:tab w:val="left" w:pos="284"/>
          <w:tab w:val="left" w:pos="851"/>
        </w:tabs>
        <w:ind w:left="-142"/>
        <w:jc w:val="both"/>
        <w:rPr>
          <w:rFonts w:ascii="Times New Roman" w:eastAsia="Calibri" w:hAnsi="Times New Roman"/>
          <w:b/>
          <w:noProof/>
          <w:sz w:val="24"/>
          <w:szCs w:val="24"/>
        </w:rPr>
      </w:pPr>
      <w:r w:rsidRPr="00F7043C">
        <w:rPr>
          <w:rFonts w:ascii="Times New Roman" w:eastAsia="Calibri" w:hAnsi="Times New Roman"/>
          <w:b/>
          <w:noProof/>
          <w:sz w:val="24"/>
          <w:szCs w:val="24"/>
        </w:rPr>
        <w:lastRenderedPageBreak/>
        <w:t>1. Требования к внешнему облику НТО:</w:t>
      </w:r>
    </w:p>
    <w:p w:rsidR="00F7043C" w:rsidRPr="00F7043C" w:rsidRDefault="00F7043C" w:rsidP="004629FC">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rPr>
      </w:pPr>
      <w:r w:rsidRPr="00F7043C">
        <w:rPr>
          <w:rFonts w:ascii="Times New Roman" w:hAnsi="Times New Roman" w:cs="Times New Roman"/>
          <w:sz w:val="24"/>
        </w:rPr>
        <w:t>1.1. Конструкция нестационарного торгового объекта (далее – НТО) должна обеспечивать возможность его перемещения и транспортировки.</w:t>
      </w:r>
    </w:p>
    <w:p w:rsidR="00F7043C" w:rsidRPr="00F7043C" w:rsidRDefault="00F7043C" w:rsidP="004629FC">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rPr>
      </w:pPr>
      <w:r w:rsidRPr="00F7043C">
        <w:rPr>
          <w:rFonts w:ascii="Times New Roman" w:hAnsi="Times New Roman" w:cs="Times New Roman"/>
          <w:sz w:val="24"/>
        </w:rPr>
        <w:t xml:space="preserve">1.2. Каркас НТО должен изготавливаться из несущих сварных металлических конструкций (профильные металлические трубы, металлические швеллеры, гнутые металлические элементы с нанесением порошкового полимерного покрытия и пр.). </w:t>
      </w:r>
    </w:p>
    <w:p w:rsidR="00F7043C" w:rsidRPr="00F7043C" w:rsidRDefault="00F7043C" w:rsidP="004629FC">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rPr>
      </w:pPr>
      <w:r w:rsidRPr="00F7043C">
        <w:rPr>
          <w:rFonts w:ascii="Times New Roman" w:hAnsi="Times New Roman" w:cs="Times New Roman"/>
          <w:sz w:val="24"/>
        </w:rPr>
        <w:t>1.3. Ограждение неостекленных поверхностей корпуса (включая основание), цоколь, декоративные элементы внешней отделки выполняются из композитных панелей на основе алюминия либо сэндвич-панелей с плоской облицовкой.</w:t>
      </w:r>
    </w:p>
    <w:p w:rsidR="00F7043C" w:rsidRPr="00F7043C" w:rsidRDefault="00F7043C" w:rsidP="004629FC">
      <w:pPr>
        <w:pStyle w:val="a6"/>
        <w:tabs>
          <w:tab w:val="left" w:pos="142"/>
          <w:tab w:val="left" w:pos="284"/>
          <w:tab w:val="left" w:pos="709"/>
          <w:tab w:val="left" w:pos="851"/>
        </w:tabs>
        <w:spacing w:after="0" w:line="240" w:lineRule="auto"/>
        <w:ind w:left="-567" w:right="-144" w:firstLine="425"/>
        <w:jc w:val="both"/>
        <w:rPr>
          <w:rFonts w:ascii="Times New Roman" w:eastAsia="Calibri" w:hAnsi="Times New Roman" w:cs="Times New Roman"/>
          <w:sz w:val="24"/>
        </w:rPr>
      </w:pPr>
      <w:r w:rsidRPr="00F7043C">
        <w:rPr>
          <w:rFonts w:ascii="Times New Roman" w:eastAsia="Calibri" w:hAnsi="Times New Roman" w:cs="Times New Roman"/>
          <w:sz w:val="24"/>
        </w:rPr>
        <w:t>1.4. Толщина ограждающих конструкций принимается не менее 100 мм с наполнителем из жесткого минераловатного утеплителя.</w:t>
      </w:r>
    </w:p>
    <w:p w:rsidR="00F7043C" w:rsidRPr="00F7043C" w:rsidRDefault="00F7043C" w:rsidP="004629FC">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rPr>
      </w:pPr>
      <w:r w:rsidRPr="00F7043C">
        <w:rPr>
          <w:rFonts w:ascii="Times New Roman" w:eastAsia="Calibri" w:hAnsi="Times New Roman" w:cs="Times New Roman"/>
          <w:sz w:val="24"/>
        </w:rPr>
        <w:t xml:space="preserve">1.5. </w:t>
      </w:r>
      <w:r w:rsidRPr="00F7043C">
        <w:rPr>
          <w:rFonts w:ascii="Times New Roman" w:hAnsi="Times New Roman" w:cs="Times New Roman"/>
          <w:sz w:val="24"/>
        </w:rPr>
        <w:t>Оконные и дверные переплеты выполняются из алюминиевого профиля с порошковым окрашиванием, ламинированного ПВХ.</w:t>
      </w:r>
    </w:p>
    <w:p w:rsidR="00F7043C" w:rsidRPr="00F7043C" w:rsidRDefault="00F7043C" w:rsidP="004629FC">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pacing w:val="2"/>
          <w:sz w:val="24"/>
        </w:rPr>
      </w:pPr>
      <w:r w:rsidRPr="00F7043C">
        <w:rPr>
          <w:rFonts w:ascii="Times New Roman" w:hAnsi="Times New Roman" w:cs="Times New Roman"/>
          <w:sz w:val="24"/>
        </w:rPr>
        <w:t xml:space="preserve">1.6. Остекление: </w:t>
      </w:r>
      <w:r w:rsidRPr="00F7043C">
        <w:rPr>
          <w:rFonts w:ascii="Times New Roman" w:hAnsi="Times New Roman" w:cs="Times New Roman"/>
          <w:spacing w:val="2"/>
          <w:sz w:val="24"/>
        </w:rPr>
        <w:t>безосколочное, ударостойкое,  безопасное, упрочненное многослойным пленочным покрытием. Т</w:t>
      </w:r>
      <w:r w:rsidRPr="00F7043C">
        <w:rPr>
          <w:rFonts w:ascii="Times New Roman" w:eastAsia="Calibri" w:hAnsi="Times New Roman" w:cs="Times New Roman"/>
          <w:sz w:val="24"/>
        </w:rPr>
        <w:t>онирование стекла запрещается</w:t>
      </w:r>
      <w:r w:rsidRPr="00F7043C">
        <w:rPr>
          <w:rFonts w:ascii="Times New Roman" w:hAnsi="Times New Roman" w:cs="Times New Roman"/>
          <w:spacing w:val="2"/>
          <w:sz w:val="24"/>
        </w:rPr>
        <w:t>.</w:t>
      </w:r>
    </w:p>
    <w:p w:rsidR="00F7043C" w:rsidRPr="00F7043C" w:rsidRDefault="00F7043C" w:rsidP="004629FC">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pacing w:val="2"/>
          <w:sz w:val="24"/>
        </w:rPr>
      </w:pPr>
      <w:r w:rsidRPr="00F7043C">
        <w:rPr>
          <w:rFonts w:ascii="Times New Roman" w:hAnsi="Times New Roman" w:cs="Times New Roman"/>
          <w:spacing w:val="2"/>
          <w:sz w:val="24"/>
        </w:rPr>
        <w:t>1.7. Для защиты остекления возможно применять рольставни.</w:t>
      </w:r>
    </w:p>
    <w:p w:rsidR="00F7043C" w:rsidRPr="00F7043C" w:rsidRDefault="00F7043C" w:rsidP="004629FC">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rPr>
      </w:pPr>
      <w:r w:rsidRPr="00F7043C">
        <w:rPr>
          <w:rFonts w:ascii="Times New Roman" w:hAnsi="Times New Roman" w:cs="Times New Roman"/>
          <w:spacing w:val="2"/>
          <w:sz w:val="24"/>
        </w:rPr>
        <w:t xml:space="preserve">1.8. </w:t>
      </w:r>
      <w:r w:rsidRPr="00F7043C">
        <w:rPr>
          <w:rFonts w:ascii="Times New Roman" w:hAnsi="Times New Roman" w:cs="Times New Roman"/>
          <w:sz w:val="24"/>
        </w:rPr>
        <w:t>Вентиляционные решетки: металлические.</w:t>
      </w:r>
    </w:p>
    <w:p w:rsidR="00F7043C" w:rsidRPr="00F7043C" w:rsidRDefault="00F7043C" w:rsidP="004629FC">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rPr>
      </w:pPr>
      <w:r w:rsidRPr="00F7043C">
        <w:rPr>
          <w:rFonts w:ascii="Times New Roman" w:hAnsi="Times New Roman" w:cs="Times New Roman"/>
          <w:sz w:val="24"/>
        </w:rPr>
        <w:t>1.9. Кровля: металлический плоский лист (оцинкованный, с полимерным покрытием), металлический профилированный лист (оцинкованный, с полимерным покрытием).</w:t>
      </w:r>
    </w:p>
    <w:p w:rsidR="00F7043C" w:rsidRPr="004629FC" w:rsidRDefault="00F7043C" w:rsidP="004629FC">
      <w:pPr>
        <w:pStyle w:val="a6"/>
        <w:tabs>
          <w:tab w:val="left" w:pos="142"/>
          <w:tab w:val="left" w:pos="284"/>
          <w:tab w:val="left" w:pos="709"/>
          <w:tab w:val="left" w:pos="851"/>
        </w:tabs>
        <w:spacing w:after="0" w:line="240" w:lineRule="auto"/>
        <w:ind w:left="-567" w:right="-144" w:firstLine="425"/>
        <w:jc w:val="both"/>
        <w:rPr>
          <w:rFonts w:ascii="Times New Roman" w:eastAsia="Calibri" w:hAnsi="Times New Roman" w:cs="Times New Roman"/>
          <w:spacing w:val="2"/>
          <w:sz w:val="24"/>
          <w:szCs w:val="24"/>
        </w:rPr>
      </w:pPr>
      <w:r w:rsidRPr="004629FC">
        <w:rPr>
          <w:rFonts w:ascii="Times New Roman" w:hAnsi="Times New Roman" w:cs="Times New Roman"/>
          <w:sz w:val="24"/>
          <w:szCs w:val="24"/>
        </w:rPr>
        <w:t xml:space="preserve">1.10. </w:t>
      </w:r>
      <w:r w:rsidRPr="004629FC">
        <w:rPr>
          <w:rFonts w:ascii="Times New Roman" w:eastAsia="Calibri" w:hAnsi="Times New Roman" w:cs="Times New Roman"/>
          <w:spacing w:val="2"/>
          <w:sz w:val="24"/>
          <w:szCs w:val="24"/>
        </w:rPr>
        <w:t xml:space="preserve">Для изготовления </w:t>
      </w:r>
      <w:r w:rsidRPr="004629FC">
        <w:rPr>
          <w:rFonts w:ascii="Times New Roman" w:eastAsia="Calibri" w:hAnsi="Times New Roman" w:cs="Times New Roman"/>
          <w:sz w:val="24"/>
          <w:szCs w:val="24"/>
        </w:rPr>
        <w:t>НТО</w:t>
      </w:r>
      <w:r w:rsidRPr="004629FC">
        <w:rPr>
          <w:rFonts w:ascii="Times New Roman" w:eastAsia="Calibri" w:hAnsi="Times New Roman" w:cs="Times New Roman"/>
          <w:spacing w:val="2"/>
          <w:sz w:val="24"/>
          <w:szCs w:val="24"/>
        </w:rPr>
        <w:t xml:space="preserve"> и его отделки применяются современные сертифицированные (в том числе в части пожаробезопасности)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w:t>
      </w:r>
      <w:r w:rsidRPr="004629FC">
        <w:rPr>
          <w:rFonts w:ascii="Times New Roman" w:eastAsia="Calibri" w:hAnsi="Times New Roman" w:cs="Times New Roman"/>
          <w:sz w:val="24"/>
          <w:szCs w:val="24"/>
        </w:rPr>
        <w:t>нестационарных торговых объектов</w:t>
      </w:r>
      <w:r w:rsidRPr="004629FC">
        <w:rPr>
          <w:rFonts w:ascii="Times New Roman" w:eastAsia="Calibri" w:hAnsi="Times New Roman" w:cs="Times New Roman"/>
          <w:spacing w:val="2"/>
          <w:sz w:val="24"/>
          <w:szCs w:val="24"/>
        </w:rPr>
        <w:t>.</w:t>
      </w:r>
    </w:p>
    <w:p w:rsidR="00F7043C" w:rsidRPr="004629FC" w:rsidRDefault="00F7043C" w:rsidP="004629FC">
      <w:pPr>
        <w:tabs>
          <w:tab w:val="left" w:pos="142"/>
          <w:tab w:val="left" w:pos="284"/>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 xml:space="preserve">1.11. В случае размещения НТО на неровной поверхности земли конструкция несущего каркаса должна предусматривать возможность регулировки уровня установки </w:t>
      </w:r>
      <w:r w:rsidRPr="004629FC">
        <w:rPr>
          <w:rFonts w:ascii="Times New Roman" w:hAnsi="Times New Roman" w:cs="Times New Roman"/>
          <w:sz w:val="24"/>
          <w:szCs w:val="24"/>
        </w:rPr>
        <w:t>НТО.</w:t>
      </w:r>
    </w:p>
    <w:p w:rsidR="00F7043C" w:rsidRPr="004629FC" w:rsidRDefault="00F7043C" w:rsidP="004629FC">
      <w:pPr>
        <w:tabs>
          <w:tab w:val="left" w:pos="-567"/>
          <w:tab w:val="left" w:pos="142"/>
        </w:tabs>
        <w:spacing w:after="0" w:line="240" w:lineRule="auto"/>
        <w:ind w:left="-567" w:right="-143" w:firstLine="425"/>
        <w:jc w:val="both"/>
        <w:rPr>
          <w:rFonts w:ascii="Times New Roman" w:hAnsi="Times New Roman" w:cs="Times New Roman"/>
          <w:sz w:val="24"/>
          <w:szCs w:val="24"/>
        </w:rPr>
      </w:pPr>
      <w:r w:rsidRPr="004629FC">
        <w:rPr>
          <w:rFonts w:ascii="Times New Roman" w:eastAsia="Calibri" w:hAnsi="Times New Roman" w:cs="Times New Roman"/>
          <w:sz w:val="24"/>
          <w:szCs w:val="24"/>
        </w:rPr>
        <w:t xml:space="preserve">1.12. Роллетные системы (рольставни) не должны выходить за </w:t>
      </w:r>
      <w:r w:rsidRPr="004629FC">
        <w:rPr>
          <w:rFonts w:ascii="Times New Roman" w:hAnsi="Times New Roman" w:cs="Times New Roman"/>
          <w:sz w:val="24"/>
          <w:szCs w:val="24"/>
        </w:rPr>
        <w:t>декоративные элементы внешней отделки.</w:t>
      </w:r>
    </w:p>
    <w:p w:rsidR="00F7043C" w:rsidRPr="004629FC" w:rsidRDefault="00F7043C" w:rsidP="004629FC">
      <w:pPr>
        <w:tabs>
          <w:tab w:val="left" w:pos="-567"/>
          <w:tab w:val="left" w:pos="142"/>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hAnsi="Times New Roman" w:cs="Times New Roman"/>
          <w:sz w:val="24"/>
          <w:szCs w:val="24"/>
        </w:rPr>
        <w:t xml:space="preserve">1.13. </w:t>
      </w:r>
      <w:r w:rsidRPr="004629FC">
        <w:rPr>
          <w:rFonts w:ascii="Times New Roman" w:eastAsia="Calibri" w:hAnsi="Times New Roman" w:cs="Times New Roman"/>
          <w:sz w:val="24"/>
          <w:szCs w:val="24"/>
        </w:rPr>
        <w:t xml:space="preserve">Для подключения </w:t>
      </w:r>
      <w:r w:rsidRPr="004629FC">
        <w:rPr>
          <w:rFonts w:ascii="Times New Roman" w:hAnsi="Times New Roman" w:cs="Times New Roman"/>
          <w:sz w:val="24"/>
          <w:szCs w:val="24"/>
        </w:rPr>
        <w:t xml:space="preserve">НТО </w:t>
      </w:r>
      <w:r w:rsidRPr="004629FC">
        <w:rPr>
          <w:rFonts w:ascii="Times New Roman" w:eastAsia="Calibri" w:hAnsi="Times New Roman" w:cs="Times New Roman"/>
          <w:sz w:val="24"/>
          <w:szCs w:val="24"/>
        </w:rPr>
        <w:t>к электросети снаружи предусматривается место ввода силового кабеля на стене. НТО</w:t>
      </w:r>
      <w:r w:rsidRPr="004629FC">
        <w:rPr>
          <w:rFonts w:ascii="Times New Roman" w:hAnsi="Times New Roman" w:cs="Times New Roman"/>
          <w:sz w:val="24"/>
          <w:szCs w:val="24"/>
        </w:rPr>
        <w:t xml:space="preserve"> должен быть обеспечен</w:t>
      </w:r>
      <w:r w:rsidRPr="004629FC">
        <w:rPr>
          <w:rFonts w:ascii="Times New Roman" w:eastAsia="Calibri" w:hAnsi="Times New Roman" w:cs="Times New Roman"/>
          <w:sz w:val="24"/>
          <w:szCs w:val="24"/>
        </w:rPr>
        <w:t xml:space="preserve"> электросчетчиком, электрическими розетками с заземлением, внутренним и внешним освещением. </w:t>
      </w:r>
    </w:p>
    <w:p w:rsidR="00F7043C" w:rsidRPr="004629FC" w:rsidRDefault="00F7043C" w:rsidP="004629FC">
      <w:pPr>
        <w:tabs>
          <w:tab w:val="left" w:pos="-567"/>
          <w:tab w:val="left" w:pos="142"/>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1.14. Все декоративные элементы по периметру НТО должны иметь одинаковую высотную отметку, образовывая единый контур.</w:t>
      </w:r>
    </w:p>
    <w:p w:rsidR="00F7043C" w:rsidRPr="004629FC" w:rsidRDefault="00F7043C" w:rsidP="004629FC">
      <w:pPr>
        <w:tabs>
          <w:tab w:val="left" w:pos="-567"/>
          <w:tab w:val="left" w:pos="142"/>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1.15. Верхняя отметка декоративных элементов внешней отделки должна совпадать с верхней отметкой фриза.</w:t>
      </w:r>
    </w:p>
    <w:p w:rsidR="00F7043C" w:rsidRPr="004629FC" w:rsidRDefault="00F7043C" w:rsidP="004629FC">
      <w:pPr>
        <w:tabs>
          <w:tab w:val="left" w:pos="-567"/>
          <w:tab w:val="left" w:pos="142"/>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1.16. Ширина декоративных панелей (реек) на главном и боковом фасадах должна быть равной (кратной) ширине членения оконных переплетов (импост).</w:t>
      </w:r>
    </w:p>
    <w:p w:rsidR="00F7043C" w:rsidRPr="004629FC" w:rsidRDefault="00F7043C" w:rsidP="004629FC">
      <w:pPr>
        <w:tabs>
          <w:tab w:val="left" w:pos="-567"/>
          <w:tab w:val="left" w:pos="142"/>
        </w:tabs>
        <w:spacing w:after="0" w:line="240" w:lineRule="auto"/>
        <w:ind w:left="-567" w:right="-143" w:firstLine="425"/>
        <w:jc w:val="both"/>
        <w:rPr>
          <w:rFonts w:ascii="Times New Roman" w:hAnsi="Times New Roman" w:cs="Times New Roman"/>
          <w:sz w:val="24"/>
          <w:szCs w:val="24"/>
        </w:rPr>
      </w:pPr>
      <w:r w:rsidRPr="004629FC">
        <w:rPr>
          <w:rFonts w:ascii="Times New Roman" w:eastAsia="Calibri" w:hAnsi="Times New Roman" w:cs="Times New Roman"/>
          <w:sz w:val="24"/>
          <w:szCs w:val="24"/>
        </w:rPr>
        <w:t xml:space="preserve">1.17. </w:t>
      </w:r>
      <w:r w:rsidRPr="004629FC">
        <w:rPr>
          <w:rFonts w:ascii="Times New Roman" w:hAnsi="Times New Roman" w:cs="Times New Roman"/>
          <w:sz w:val="24"/>
          <w:szCs w:val="24"/>
        </w:rPr>
        <w:t xml:space="preserve">Архитектурное и конструктивное решение входной группы (групп) Объекта, а также основные пути передвижения по прилегающей территории к входу (входам) Объекта должны соответствовать требованиям </w:t>
      </w:r>
      <w:r w:rsidRPr="004629FC">
        <w:rPr>
          <w:rFonts w:ascii="Times New Roman" w:eastAsia="Calibri" w:hAnsi="Times New Roman" w:cs="Times New Roman"/>
          <w:sz w:val="24"/>
          <w:szCs w:val="24"/>
          <w:lang w:eastAsia="en-US"/>
        </w:rPr>
        <w:t>«</w:t>
      </w:r>
      <w:r w:rsidRPr="004629FC">
        <w:rPr>
          <w:rFonts w:ascii="Times New Roman" w:hAnsi="Times New Roman" w:cs="Times New Roman"/>
          <w:sz w:val="24"/>
          <w:szCs w:val="24"/>
        </w:rPr>
        <w:t>СП 59.13330.2020. Свод правил. Доступность зданий и сооружений для маломобильных групп населения. СНиП 35-01-2001».</w:t>
      </w:r>
    </w:p>
    <w:p w:rsidR="00F7043C" w:rsidRPr="004629FC" w:rsidRDefault="00F7043C" w:rsidP="004629FC">
      <w:pPr>
        <w:pStyle w:val="a6"/>
        <w:tabs>
          <w:tab w:val="left" w:pos="142"/>
          <w:tab w:val="left" w:pos="284"/>
        </w:tabs>
        <w:spacing w:after="0" w:line="240" w:lineRule="auto"/>
        <w:ind w:left="-142" w:right="-144"/>
        <w:jc w:val="both"/>
        <w:rPr>
          <w:rFonts w:ascii="Times New Roman" w:hAnsi="Times New Roman" w:cs="Times New Roman"/>
          <w:b/>
          <w:sz w:val="24"/>
          <w:szCs w:val="24"/>
        </w:rPr>
      </w:pPr>
      <w:r w:rsidRPr="004629FC">
        <w:rPr>
          <w:rFonts w:ascii="Times New Roman" w:hAnsi="Times New Roman" w:cs="Times New Roman"/>
          <w:b/>
          <w:sz w:val="24"/>
          <w:szCs w:val="24"/>
        </w:rPr>
        <w:t>2. Параметры нестационарного торгового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2268"/>
        <w:gridCol w:w="2127"/>
      </w:tblGrid>
      <w:tr w:rsidR="00F7043C" w:rsidRPr="004629FC" w:rsidTr="009F7008">
        <w:tc>
          <w:tcPr>
            <w:tcW w:w="2694" w:type="dxa"/>
          </w:tcPr>
          <w:p w:rsidR="00F7043C" w:rsidRPr="004629FC" w:rsidRDefault="00F7043C" w:rsidP="004629FC">
            <w:pPr>
              <w:pStyle w:val="a6"/>
              <w:widowControl w:val="0"/>
              <w:autoSpaceDE w:val="0"/>
              <w:autoSpaceDN w:val="0"/>
              <w:adjustRightInd w:val="0"/>
              <w:spacing w:after="0" w:line="240" w:lineRule="auto"/>
              <w:ind w:left="-567" w:firstLine="176"/>
              <w:jc w:val="both"/>
              <w:rPr>
                <w:rFonts w:ascii="Times New Roman" w:hAnsi="Times New Roman" w:cs="Times New Roman"/>
                <w:b/>
                <w:sz w:val="24"/>
                <w:szCs w:val="24"/>
              </w:rPr>
            </w:pPr>
            <w:r w:rsidRPr="004629FC">
              <w:rPr>
                <w:rFonts w:ascii="Times New Roman" w:hAnsi="Times New Roman" w:cs="Times New Roman"/>
                <w:b/>
                <w:sz w:val="24"/>
                <w:szCs w:val="24"/>
              </w:rPr>
              <w:t>Площадь, кв.м.</w:t>
            </w:r>
          </w:p>
        </w:tc>
        <w:tc>
          <w:tcPr>
            <w:tcW w:w="1842" w:type="dxa"/>
          </w:tcPr>
          <w:p w:rsidR="00F7043C" w:rsidRPr="004629FC" w:rsidRDefault="00F7043C" w:rsidP="004629FC">
            <w:pPr>
              <w:pStyle w:val="a6"/>
              <w:widowControl w:val="0"/>
              <w:autoSpaceDE w:val="0"/>
              <w:autoSpaceDN w:val="0"/>
              <w:adjustRightInd w:val="0"/>
              <w:spacing w:after="0" w:line="240" w:lineRule="auto"/>
              <w:ind w:left="-567" w:firstLine="176"/>
              <w:jc w:val="both"/>
              <w:rPr>
                <w:rFonts w:ascii="Times New Roman" w:hAnsi="Times New Roman" w:cs="Times New Roman"/>
                <w:b/>
                <w:sz w:val="24"/>
                <w:szCs w:val="24"/>
              </w:rPr>
            </w:pPr>
            <w:r w:rsidRPr="004629FC">
              <w:rPr>
                <w:rFonts w:ascii="Times New Roman" w:hAnsi="Times New Roman" w:cs="Times New Roman"/>
                <w:b/>
                <w:sz w:val="24"/>
                <w:szCs w:val="24"/>
              </w:rPr>
              <w:t>Длина, м</w:t>
            </w:r>
          </w:p>
        </w:tc>
        <w:tc>
          <w:tcPr>
            <w:tcW w:w="2268" w:type="dxa"/>
          </w:tcPr>
          <w:p w:rsidR="00F7043C" w:rsidRPr="004629FC" w:rsidRDefault="00F7043C" w:rsidP="004629FC">
            <w:pPr>
              <w:pStyle w:val="a6"/>
              <w:widowControl w:val="0"/>
              <w:autoSpaceDE w:val="0"/>
              <w:autoSpaceDN w:val="0"/>
              <w:adjustRightInd w:val="0"/>
              <w:spacing w:after="0" w:line="240" w:lineRule="auto"/>
              <w:ind w:left="-567" w:firstLine="176"/>
              <w:jc w:val="both"/>
              <w:rPr>
                <w:rFonts w:ascii="Times New Roman" w:hAnsi="Times New Roman" w:cs="Times New Roman"/>
                <w:b/>
                <w:sz w:val="24"/>
                <w:szCs w:val="24"/>
              </w:rPr>
            </w:pPr>
            <w:r w:rsidRPr="004629FC">
              <w:rPr>
                <w:rFonts w:ascii="Times New Roman" w:hAnsi="Times New Roman" w:cs="Times New Roman"/>
                <w:b/>
                <w:sz w:val="24"/>
                <w:szCs w:val="24"/>
              </w:rPr>
              <w:t>Ширина м</w:t>
            </w:r>
          </w:p>
        </w:tc>
        <w:tc>
          <w:tcPr>
            <w:tcW w:w="2127" w:type="dxa"/>
          </w:tcPr>
          <w:p w:rsidR="00F7043C" w:rsidRPr="004629FC" w:rsidRDefault="00F7043C" w:rsidP="004629FC">
            <w:pPr>
              <w:pStyle w:val="a6"/>
              <w:widowControl w:val="0"/>
              <w:autoSpaceDE w:val="0"/>
              <w:autoSpaceDN w:val="0"/>
              <w:adjustRightInd w:val="0"/>
              <w:spacing w:after="0" w:line="240" w:lineRule="auto"/>
              <w:ind w:left="-567" w:firstLine="176"/>
              <w:jc w:val="both"/>
              <w:rPr>
                <w:rFonts w:ascii="Times New Roman" w:hAnsi="Times New Roman" w:cs="Times New Roman"/>
                <w:b/>
                <w:sz w:val="24"/>
                <w:szCs w:val="24"/>
              </w:rPr>
            </w:pPr>
            <w:r w:rsidRPr="004629FC">
              <w:rPr>
                <w:rFonts w:ascii="Times New Roman" w:hAnsi="Times New Roman" w:cs="Times New Roman"/>
                <w:b/>
                <w:sz w:val="24"/>
                <w:szCs w:val="24"/>
              </w:rPr>
              <w:t>Высота, м</w:t>
            </w:r>
          </w:p>
        </w:tc>
      </w:tr>
      <w:tr w:rsidR="00F7043C" w:rsidRPr="004629FC" w:rsidTr="009F7008">
        <w:tc>
          <w:tcPr>
            <w:tcW w:w="2694" w:type="dxa"/>
          </w:tcPr>
          <w:p w:rsidR="00F7043C" w:rsidRPr="004629FC" w:rsidRDefault="00F7043C" w:rsidP="004629FC">
            <w:pPr>
              <w:pStyle w:val="a6"/>
              <w:widowControl w:val="0"/>
              <w:autoSpaceDE w:val="0"/>
              <w:autoSpaceDN w:val="0"/>
              <w:adjustRightInd w:val="0"/>
              <w:spacing w:after="0" w:line="240" w:lineRule="auto"/>
              <w:ind w:left="-567"/>
              <w:jc w:val="both"/>
              <w:rPr>
                <w:rFonts w:ascii="Times New Roman" w:hAnsi="Times New Roman" w:cs="Times New Roman"/>
                <w:sz w:val="24"/>
                <w:szCs w:val="24"/>
              </w:rPr>
            </w:pPr>
            <w:r w:rsidRPr="004629FC">
              <w:rPr>
                <w:rFonts w:ascii="Times New Roman" w:hAnsi="Times New Roman" w:cs="Times New Roman"/>
                <w:sz w:val="24"/>
                <w:szCs w:val="24"/>
              </w:rPr>
              <w:t>6</w:t>
            </w:r>
          </w:p>
        </w:tc>
        <w:tc>
          <w:tcPr>
            <w:tcW w:w="1842" w:type="dxa"/>
          </w:tcPr>
          <w:p w:rsidR="00F7043C" w:rsidRPr="004629FC" w:rsidRDefault="00F7043C" w:rsidP="004629FC">
            <w:pPr>
              <w:pStyle w:val="a6"/>
              <w:widowControl w:val="0"/>
              <w:autoSpaceDE w:val="0"/>
              <w:autoSpaceDN w:val="0"/>
              <w:adjustRightInd w:val="0"/>
              <w:spacing w:after="0" w:line="240" w:lineRule="auto"/>
              <w:ind w:left="-567"/>
              <w:jc w:val="both"/>
              <w:rPr>
                <w:rFonts w:ascii="Times New Roman" w:hAnsi="Times New Roman" w:cs="Times New Roman"/>
                <w:sz w:val="24"/>
                <w:szCs w:val="24"/>
              </w:rPr>
            </w:pPr>
            <w:r w:rsidRPr="004629FC">
              <w:rPr>
                <w:rFonts w:ascii="Times New Roman" w:hAnsi="Times New Roman" w:cs="Times New Roman"/>
                <w:sz w:val="24"/>
                <w:szCs w:val="24"/>
              </w:rPr>
              <w:t>3,0</w:t>
            </w:r>
          </w:p>
        </w:tc>
        <w:tc>
          <w:tcPr>
            <w:tcW w:w="2268" w:type="dxa"/>
          </w:tcPr>
          <w:p w:rsidR="00F7043C" w:rsidRPr="004629FC" w:rsidRDefault="00F7043C" w:rsidP="004629FC">
            <w:pPr>
              <w:pStyle w:val="a6"/>
              <w:widowControl w:val="0"/>
              <w:autoSpaceDE w:val="0"/>
              <w:autoSpaceDN w:val="0"/>
              <w:adjustRightInd w:val="0"/>
              <w:spacing w:after="0" w:line="240" w:lineRule="auto"/>
              <w:ind w:left="-567"/>
              <w:jc w:val="both"/>
              <w:rPr>
                <w:rFonts w:ascii="Times New Roman" w:hAnsi="Times New Roman" w:cs="Times New Roman"/>
                <w:sz w:val="24"/>
                <w:szCs w:val="24"/>
              </w:rPr>
            </w:pPr>
            <w:r w:rsidRPr="004629FC">
              <w:rPr>
                <w:rFonts w:ascii="Times New Roman" w:hAnsi="Times New Roman" w:cs="Times New Roman"/>
                <w:sz w:val="24"/>
                <w:szCs w:val="24"/>
              </w:rPr>
              <w:t>2,0</w:t>
            </w:r>
          </w:p>
        </w:tc>
        <w:tc>
          <w:tcPr>
            <w:tcW w:w="2127" w:type="dxa"/>
          </w:tcPr>
          <w:p w:rsidR="00F7043C" w:rsidRPr="004629FC" w:rsidRDefault="00F7043C" w:rsidP="004629FC">
            <w:pPr>
              <w:pStyle w:val="a6"/>
              <w:widowControl w:val="0"/>
              <w:autoSpaceDE w:val="0"/>
              <w:autoSpaceDN w:val="0"/>
              <w:adjustRightInd w:val="0"/>
              <w:spacing w:after="0" w:line="240" w:lineRule="auto"/>
              <w:ind w:left="-567"/>
              <w:jc w:val="both"/>
              <w:rPr>
                <w:rFonts w:ascii="Times New Roman" w:hAnsi="Times New Roman" w:cs="Times New Roman"/>
                <w:sz w:val="24"/>
                <w:szCs w:val="24"/>
              </w:rPr>
            </w:pPr>
            <w:r w:rsidRPr="004629FC">
              <w:rPr>
                <w:rFonts w:ascii="Times New Roman" w:hAnsi="Times New Roman" w:cs="Times New Roman"/>
                <w:sz w:val="24"/>
                <w:szCs w:val="24"/>
              </w:rPr>
              <w:t>2,6</w:t>
            </w:r>
          </w:p>
        </w:tc>
      </w:tr>
      <w:tr w:rsidR="00F7043C" w:rsidRPr="004629FC" w:rsidTr="009F7008">
        <w:tc>
          <w:tcPr>
            <w:tcW w:w="2694" w:type="dxa"/>
          </w:tcPr>
          <w:p w:rsidR="00F7043C" w:rsidRPr="004629FC" w:rsidRDefault="00F7043C" w:rsidP="004629FC">
            <w:pPr>
              <w:pStyle w:val="a6"/>
              <w:widowControl w:val="0"/>
              <w:autoSpaceDE w:val="0"/>
              <w:autoSpaceDN w:val="0"/>
              <w:adjustRightInd w:val="0"/>
              <w:spacing w:after="0" w:line="240" w:lineRule="auto"/>
              <w:ind w:left="-567"/>
              <w:jc w:val="both"/>
              <w:rPr>
                <w:rFonts w:ascii="Times New Roman" w:hAnsi="Times New Roman" w:cs="Times New Roman"/>
                <w:sz w:val="24"/>
                <w:szCs w:val="24"/>
              </w:rPr>
            </w:pPr>
            <w:r w:rsidRPr="004629FC">
              <w:rPr>
                <w:rFonts w:ascii="Times New Roman" w:hAnsi="Times New Roman" w:cs="Times New Roman"/>
                <w:sz w:val="24"/>
                <w:szCs w:val="24"/>
              </w:rPr>
              <w:t>9</w:t>
            </w:r>
          </w:p>
        </w:tc>
        <w:tc>
          <w:tcPr>
            <w:tcW w:w="1842" w:type="dxa"/>
          </w:tcPr>
          <w:p w:rsidR="00F7043C" w:rsidRPr="004629FC" w:rsidRDefault="00F7043C" w:rsidP="004629FC">
            <w:pPr>
              <w:pStyle w:val="a6"/>
              <w:widowControl w:val="0"/>
              <w:autoSpaceDE w:val="0"/>
              <w:autoSpaceDN w:val="0"/>
              <w:adjustRightInd w:val="0"/>
              <w:spacing w:after="0" w:line="240" w:lineRule="auto"/>
              <w:ind w:left="-567"/>
              <w:jc w:val="both"/>
              <w:rPr>
                <w:rFonts w:ascii="Times New Roman" w:hAnsi="Times New Roman" w:cs="Times New Roman"/>
                <w:sz w:val="24"/>
                <w:szCs w:val="24"/>
              </w:rPr>
            </w:pPr>
            <w:r w:rsidRPr="004629FC">
              <w:rPr>
                <w:rFonts w:ascii="Times New Roman" w:hAnsi="Times New Roman" w:cs="Times New Roman"/>
                <w:sz w:val="24"/>
                <w:szCs w:val="24"/>
              </w:rPr>
              <w:t>3,6</w:t>
            </w:r>
          </w:p>
        </w:tc>
        <w:tc>
          <w:tcPr>
            <w:tcW w:w="2268" w:type="dxa"/>
          </w:tcPr>
          <w:p w:rsidR="00F7043C" w:rsidRPr="004629FC" w:rsidRDefault="00F7043C" w:rsidP="004629FC">
            <w:pPr>
              <w:pStyle w:val="a6"/>
              <w:widowControl w:val="0"/>
              <w:autoSpaceDE w:val="0"/>
              <w:autoSpaceDN w:val="0"/>
              <w:adjustRightInd w:val="0"/>
              <w:spacing w:after="0" w:line="240" w:lineRule="auto"/>
              <w:ind w:left="-567"/>
              <w:jc w:val="both"/>
              <w:rPr>
                <w:rFonts w:ascii="Times New Roman" w:hAnsi="Times New Roman" w:cs="Times New Roman"/>
                <w:sz w:val="24"/>
                <w:szCs w:val="24"/>
              </w:rPr>
            </w:pPr>
            <w:r w:rsidRPr="004629FC">
              <w:rPr>
                <w:rFonts w:ascii="Times New Roman" w:hAnsi="Times New Roman" w:cs="Times New Roman"/>
                <w:sz w:val="24"/>
                <w:szCs w:val="24"/>
              </w:rPr>
              <w:t>2,5</w:t>
            </w:r>
          </w:p>
        </w:tc>
        <w:tc>
          <w:tcPr>
            <w:tcW w:w="2127" w:type="dxa"/>
          </w:tcPr>
          <w:p w:rsidR="00F7043C" w:rsidRPr="004629FC" w:rsidRDefault="00F7043C" w:rsidP="004629FC">
            <w:pPr>
              <w:pStyle w:val="a6"/>
              <w:widowControl w:val="0"/>
              <w:autoSpaceDE w:val="0"/>
              <w:autoSpaceDN w:val="0"/>
              <w:adjustRightInd w:val="0"/>
              <w:spacing w:after="0" w:line="240" w:lineRule="auto"/>
              <w:ind w:left="-567"/>
              <w:jc w:val="both"/>
              <w:rPr>
                <w:rFonts w:ascii="Times New Roman" w:hAnsi="Times New Roman" w:cs="Times New Roman"/>
                <w:sz w:val="24"/>
                <w:szCs w:val="24"/>
              </w:rPr>
            </w:pPr>
            <w:r w:rsidRPr="004629FC">
              <w:rPr>
                <w:rFonts w:ascii="Times New Roman" w:hAnsi="Times New Roman" w:cs="Times New Roman"/>
                <w:sz w:val="24"/>
                <w:szCs w:val="24"/>
              </w:rPr>
              <w:t>2,6</w:t>
            </w:r>
          </w:p>
        </w:tc>
      </w:tr>
    </w:tbl>
    <w:p w:rsidR="00F7043C" w:rsidRPr="004629FC" w:rsidRDefault="00F7043C" w:rsidP="004629FC">
      <w:pPr>
        <w:tabs>
          <w:tab w:val="left" w:pos="142"/>
          <w:tab w:val="left" w:pos="284"/>
        </w:tabs>
        <w:spacing w:after="0" w:line="240" w:lineRule="auto"/>
        <w:ind w:left="-142" w:right="-1"/>
        <w:jc w:val="both"/>
        <w:rPr>
          <w:rFonts w:ascii="Times New Roman" w:hAnsi="Times New Roman" w:cs="Times New Roman"/>
          <w:sz w:val="24"/>
          <w:szCs w:val="24"/>
        </w:rPr>
      </w:pPr>
      <w:r w:rsidRPr="004629FC">
        <w:rPr>
          <w:rFonts w:ascii="Times New Roman" w:hAnsi="Times New Roman" w:cs="Times New Roman"/>
          <w:b/>
          <w:sz w:val="24"/>
          <w:szCs w:val="24"/>
        </w:rPr>
        <w:t>3. Цветовое решение</w:t>
      </w:r>
      <w:r w:rsidRPr="004629FC">
        <w:rPr>
          <w:rFonts w:ascii="Times New Roman" w:eastAsia="Calibri" w:hAnsi="Times New Roman" w:cs="Times New Roman"/>
          <w:sz w:val="24"/>
          <w:szCs w:val="24"/>
        </w:rPr>
        <w:t xml:space="preserve"> определяется владельцем НТО из следующего перечня</w:t>
      </w:r>
      <w:r w:rsidRPr="004629FC">
        <w:rPr>
          <w:rFonts w:ascii="Times New Roman" w:hAnsi="Times New Roman" w:cs="Times New Roman"/>
          <w:sz w:val="24"/>
          <w:szCs w:val="24"/>
        </w:rPr>
        <w:t>:</w:t>
      </w:r>
    </w:p>
    <w:p w:rsidR="00F7043C" w:rsidRPr="004629FC" w:rsidRDefault="00F7043C" w:rsidP="004629FC">
      <w:pPr>
        <w:tabs>
          <w:tab w:val="left" w:pos="142"/>
          <w:tab w:val="left" w:pos="284"/>
        </w:tabs>
        <w:spacing w:after="0" w:line="240" w:lineRule="auto"/>
        <w:ind w:left="-142" w:right="-1"/>
        <w:jc w:val="both"/>
        <w:rPr>
          <w:rFonts w:ascii="Times New Roman" w:hAnsi="Times New Roman" w:cs="Times New Roman"/>
          <w:sz w:val="24"/>
          <w:szCs w:val="24"/>
        </w:rPr>
      </w:pPr>
      <w:r w:rsidRPr="004629FC">
        <w:rPr>
          <w:rFonts w:ascii="Times New Roman" w:hAnsi="Times New Roman" w:cs="Times New Roman"/>
          <w:sz w:val="24"/>
          <w:szCs w:val="24"/>
        </w:rPr>
        <w:t>Вариант 1:</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49"/>
        <w:gridCol w:w="3195"/>
      </w:tblGrid>
      <w:tr w:rsidR="00F7043C" w:rsidRPr="004629FC" w:rsidTr="009F7008">
        <w:tc>
          <w:tcPr>
            <w:tcW w:w="3686" w:type="dxa"/>
          </w:tcPr>
          <w:p w:rsidR="00F7043C" w:rsidRPr="004629FC" w:rsidRDefault="00F7043C" w:rsidP="004629FC">
            <w:pPr>
              <w:spacing w:after="0" w:line="240" w:lineRule="auto"/>
              <w:jc w:val="both"/>
              <w:rPr>
                <w:rFonts w:ascii="Times New Roman" w:hAnsi="Times New Roman" w:cs="Times New Roman"/>
                <w:b/>
                <w:sz w:val="24"/>
                <w:szCs w:val="24"/>
              </w:rPr>
            </w:pPr>
            <w:r w:rsidRPr="004629FC">
              <w:rPr>
                <w:rFonts w:ascii="Times New Roman" w:hAnsi="Times New Roman" w:cs="Times New Roman"/>
                <w:b/>
                <w:sz w:val="24"/>
                <w:szCs w:val="24"/>
              </w:rPr>
              <w:t>Деталь</w:t>
            </w:r>
          </w:p>
        </w:tc>
        <w:tc>
          <w:tcPr>
            <w:tcW w:w="3149" w:type="dxa"/>
          </w:tcPr>
          <w:p w:rsidR="00F7043C" w:rsidRPr="004629FC" w:rsidRDefault="00F7043C" w:rsidP="004629FC">
            <w:pPr>
              <w:spacing w:after="0" w:line="240" w:lineRule="auto"/>
              <w:jc w:val="both"/>
              <w:rPr>
                <w:rFonts w:ascii="Times New Roman" w:hAnsi="Times New Roman" w:cs="Times New Roman"/>
                <w:b/>
                <w:sz w:val="24"/>
                <w:szCs w:val="24"/>
              </w:rPr>
            </w:pPr>
            <w:r w:rsidRPr="004629FC">
              <w:rPr>
                <w:rFonts w:ascii="Times New Roman" w:hAnsi="Times New Roman" w:cs="Times New Roman"/>
                <w:b/>
                <w:sz w:val="24"/>
                <w:szCs w:val="24"/>
              </w:rPr>
              <w:t>Код по каталогу</w:t>
            </w:r>
          </w:p>
        </w:tc>
        <w:tc>
          <w:tcPr>
            <w:tcW w:w="3195" w:type="dxa"/>
          </w:tcPr>
          <w:p w:rsidR="00F7043C" w:rsidRPr="004629FC" w:rsidRDefault="00F7043C" w:rsidP="004629FC">
            <w:pPr>
              <w:spacing w:after="0" w:line="240" w:lineRule="auto"/>
              <w:jc w:val="both"/>
              <w:rPr>
                <w:rFonts w:ascii="Times New Roman" w:hAnsi="Times New Roman" w:cs="Times New Roman"/>
                <w:b/>
                <w:sz w:val="24"/>
                <w:szCs w:val="24"/>
              </w:rPr>
            </w:pPr>
            <w:r w:rsidRPr="004629FC">
              <w:rPr>
                <w:rFonts w:ascii="Times New Roman" w:hAnsi="Times New Roman" w:cs="Times New Roman"/>
                <w:b/>
                <w:sz w:val="24"/>
                <w:szCs w:val="24"/>
              </w:rPr>
              <w:t>Название</w:t>
            </w:r>
          </w:p>
        </w:tc>
      </w:tr>
      <w:tr w:rsidR="00F7043C" w:rsidRPr="004629FC" w:rsidTr="009F7008">
        <w:tc>
          <w:tcPr>
            <w:tcW w:w="3686"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Ограждающие неостекленные поверхности корпуса</w:t>
            </w:r>
          </w:p>
        </w:tc>
        <w:tc>
          <w:tcPr>
            <w:tcW w:w="3149"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lang w:val="en-US"/>
              </w:rPr>
              <w:t>RAL</w:t>
            </w:r>
            <w:r w:rsidRPr="004629FC">
              <w:rPr>
                <w:rFonts w:ascii="Times New Roman" w:hAnsi="Times New Roman" w:cs="Times New Roman"/>
                <w:sz w:val="24"/>
                <w:szCs w:val="24"/>
              </w:rPr>
              <w:t xml:space="preserve"> 1001</w:t>
            </w:r>
          </w:p>
        </w:tc>
        <w:tc>
          <w:tcPr>
            <w:tcW w:w="3195"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Бежевый</w:t>
            </w:r>
          </w:p>
        </w:tc>
      </w:tr>
      <w:tr w:rsidR="00F7043C" w:rsidRPr="004629FC" w:rsidTr="009F7008">
        <w:tc>
          <w:tcPr>
            <w:tcW w:w="3686"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Оконные и дверные переплеты</w:t>
            </w:r>
          </w:p>
        </w:tc>
        <w:tc>
          <w:tcPr>
            <w:tcW w:w="3149"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RAL 9001</w:t>
            </w:r>
          </w:p>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RAL 9003</w:t>
            </w:r>
          </w:p>
          <w:p w:rsidR="00F7043C" w:rsidRPr="004629FC" w:rsidRDefault="00F7043C" w:rsidP="004629F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rPr>
              <w:t>RAL 1013</w:t>
            </w:r>
          </w:p>
        </w:tc>
        <w:tc>
          <w:tcPr>
            <w:tcW w:w="3195"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Кремово-белый</w:t>
            </w:r>
          </w:p>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Сигнальный белый</w:t>
            </w:r>
          </w:p>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Жемчужно-белый</w:t>
            </w:r>
          </w:p>
        </w:tc>
      </w:tr>
      <w:tr w:rsidR="00F7043C" w:rsidRPr="004629FC" w:rsidTr="009F7008">
        <w:tc>
          <w:tcPr>
            <w:tcW w:w="3686"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Декоративные элементы внешней отделки</w:t>
            </w:r>
          </w:p>
        </w:tc>
        <w:tc>
          <w:tcPr>
            <w:tcW w:w="3149"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lang w:val="en-US"/>
              </w:rPr>
              <w:t>RAL</w:t>
            </w:r>
            <w:r w:rsidRPr="004629FC">
              <w:rPr>
                <w:rFonts w:ascii="Times New Roman" w:hAnsi="Times New Roman" w:cs="Times New Roman"/>
                <w:sz w:val="24"/>
                <w:szCs w:val="24"/>
              </w:rPr>
              <w:t xml:space="preserve"> 8017</w:t>
            </w:r>
          </w:p>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RAL 2004</w:t>
            </w:r>
          </w:p>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lastRenderedPageBreak/>
              <w:t>RAL 6001</w:t>
            </w:r>
          </w:p>
        </w:tc>
        <w:tc>
          <w:tcPr>
            <w:tcW w:w="3195"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lastRenderedPageBreak/>
              <w:t>Шоколадно-коричневый</w:t>
            </w:r>
          </w:p>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Оранжевый</w:t>
            </w:r>
          </w:p>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lastRenderedPageBreak/>
              <w:t>Изумрудно-зелёный</w:t>
            </w:r>
          </w:p>
        </w:tc>
      </w:tr>
      <w:tr w:rsidR="00F7043C" w:rsidRPr="004629FC" w:rsidTr="009F7008">
        <w:tc>
          <w:tcPr>
            <w:tcW w:w="3686"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lastRenderedPageBreak/>
              <w:t>Карниз</w:t>
            </w:r>
          </w:p>
        </w:tc>
        <w:tc>
          <w:tcPr>
            <w:tcW w:w="3149"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lang w:val="en-US"/>
              </w:rPr>
              <w:t>RAL</w:t>
            </w:r>
            <w:r w:rsidRPr="004629FC">
              <w:rPr>
                <w:rFonts w:ascii="Times New Roman" w:hAnsi="Times New Roman" w:cs="Times New Roman"/>
                <w:sz w:val="24"/>
                <w:szCs w:val="24"/>
              </w:rPr>
              <w:t xml:space="preserve"> 8017</w:t>
            </w:r>
          </w:p>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RAL 2004</w:t>
            </w:r>
          </w:p>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RAL 6001</w:t>
            </w:r>
          </w:p>
        </w:tc>
        <w:tc>
          <w:tcPr>
            <w:tcW w:w="3195"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Шоколадно-коричневый</w:t>
            </w:r>
          </w:p>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Оранжевый</w:t>
            </w:r>
          </w:p>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Изумрудно-зелёный</w:t>
            </w:r>
          </w:p>
        </w:tc>
      </w:tr>
      <w:tr w:rsidR="00F7043C" w:rsidRPr="004629FC" w:rsidTr="009F7008">
        <w:tc>
          <w:tcPr>
            <w:tcW w:w="3686"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Цоколь</w:t>
            </w:r>
          </w:p>
        </w:tc>
        <w:tc>
          <w:tcPr>
            <w:tcW w:w="3149" w:type="dxa"/>
          </w:tcPr>
          <w:p w:rsidR="00F7043C" w:rsidRPr="004629FC" w:rsidRDefault="00F7043C" w:rsidP="004629F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w:t>
            </w:r>
            <w:r w:rsidRPr="004629FC">
              <w:rPr>
                <w:rFonts w:ascii="Times New Roman" w:hAnsi="Times New Roman" w:cs="Times New Roman"/>
                <w:sz w:val="24"/>
                <w:szCs w:val="24"/>
              </w:rPr>
              <w:t xml:space="preserve"> 8017</w:t>
            </w:r>
          </w:p>
        </w:tc>
        <w:tc>
          <w:tcPr>
            <w:tcW w:w="3195"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Шоколадно-коричневый</w:t>
            </w:r>
          </w:p>
        </w:tc>
      </w:tr>
      <w:tr w:rsidR="00F7043C" w:rsidRPr="004629FC" w:rsidTr="009F7008">
        <w:tc>
          <w:tcPr>
            <w:tcW w:w="3686"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eastAsia="Calibri" w:hAnsi="Times New Roman" w:cs="Times New Roman"/>
                <w:sz w:val="24"/>
                <w:szCs w:val="24"/>
              </w:rPr>
              <w:t>Вентиляционные решетки</w:t>
            </w:r>
          </w:p>
        </w:tc>
        <w:tc>
          <w:tcPr>
            <w:tcW w:w="6344" w:type="dxa"/>
            <w:gridSpan w:val="2"/>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должны соответствовать выбранному RAL для корпуса</w:t>
            </w:r>
          </w:p>
        </w:tc>
      </w:tr>
    </w:tbl>
    <w:p w:rsidR="00F7043C" w:rsidRPr="004629FC" w:rsidRDefault="00F7043C" w:rsidP="004629FC">
      <w:pPr>
        <w:pStyle w:val="a6"/>
        <w:tabs>
          <w:tab w:val="left" w:pos="284"/>
        </w:tabs>
        <w:spacing w:after="0" w:line="240" w:lineRule="auto"/>
        <w:ind w:left="-141"/>
        <w:jc w:val="both"/>
        <w:rPr>
          <w:rFonts w:ascii="Times New Roman" w:hAnsi="Times New Roman" w:cs="Times New Roman"/>
          <w:sz w:val="24"/>
          <w:szCs w:val="24"/>
        </w:rPr>
      </w:pPr>
    </w:p>
    <w:p w:rsidR="00F7043C" w:rsidRPr="004629FC" w:rsidRDefault="00F7043C" w:rsidP="004629FC">
      <w:pPr>
        <w:pStyle w:val="a6"/>
        <w:tabs>
          <w:tab w:val="left" w:pos="284"/>
        </w:tabs>
        <w:spacing w:after="0" w:line="240" w:lineRule="auto"/>
        <w:ind w:left="-141"/>
        <w:jc w:val="both"/>
        <w:rPr>
          <w:rFonts w:ascii="Times New Roman" w:hAnsi="Times New Roman" w:cs="Times New Roman"/>
          <w:sz w:val="24"/>
          <w:szCs w:val="24"/>
        </w:rPr>
      </w:pPr>
      <w:r w:rsidRPr="004629FC">
        <w:rPr>
          <w:rFonts w:ascii="Times New Roman" w:hAnsi="Times New Roman" w:cs="Times New Roman"/>
          <w:sz w:val="24"/>
          <w:szCs w:val="24"/>
        </w:rPr>
        <w:t>Вариант 2:</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18"/>
        <w:gridCol w:w="3261"/>
      </w:tblGrid>
      <w:tr w:rsidR="00F7043C" w:rsidRPr="004629FC" w:rsidTr="009F7008">
        <w:trPr>
          <w:tblHeader/>
        </w:trPr>
        <w:tc>
          <w:tcPr>
            <w:tcW w:w="3686" w:type="dxa"/>
          </w:tcPr>
          <w:p w:rsidR="00F7043C" w:rsidRPr="004629FC" w:rsidRDefault="00F7043C" w:rsidP="004629FC">
            <w:pPr>
              <w:spacing w:after="0" w:line="240" w:lineRule="auto"/>
              <w:jc w:val="both"/>
              <w:rPr>
                <w:rFonts w:ascii="Times New Roman" w:hAnsi="Times New Roman" w:cs="Times New Roman"/>
                <w:b/>
                <w:sz w:val="24"/>
                <w:szCs w:val="24"/>
              </w:rPr>
            </w:pPr>
            <w:r w:rsidRPr="004629FC">
              <w:rPr>
                <w:rFonts w:ascii="Times New Roman" w:hAnsi="Times New Roman" w:cs="Times New Roman"/>
                <w:b/>
                <w:sz w:val="24"/>
                <w:szCs w:val="24"/>
              </w:rPr>
              <w:t>Деталь</w:t>
            </w:r>
          </w:p>
        </w:tc>
        <w:tc>
          <w:tcPr>
            <w:tcW w:w="3118" w:type="dxa"/>
          </w:tcPr>
          <w:p w:rsidR="00F7043C" w:rsidRPr="004629FC" w:rsidRDefault="00F7043C" w:rsidP="004629FC">
            <w:pPr>
              <w:spacing w:after="0" w:line="240" w:lineRule="auto"/>
              <w:jc w:val="both"/>
              <w:rPr>
                <w:rFonts w:ascii="Times New Roman" w:hAnsi="Times New Roman" w:cs="Times New Roman"/>
                <w:b/>
                <w:sz w:val="24"/>
                <w:szCs w:val="24"/>
              </w:rPr>
            </w:pPr>
            <w:r w:rsidRPr="004629FC">
              <w:rPr>
                <w:rFonts w:ascii="Times New Roman" w:hAnsi="Times New Roman" w:cs="Times New Roman"/>
                <w:b/>
                <w:sz w:val="24"/>
                <w:szCs w:val="24"/>
              </w:rPr>
              <w:t>Код по каталогу</w:t>
            </w:r>
          </w:p>
        </w:tc>
        <w:tc>
          <w:tcPr>
            <w:tcW w:w="3261" w:type="dxa"/>
          </w:tcPr>
          <w:p w:rsidR="00F7043C" w:rsidRPr="004629FC" w:rsidRDefault="00F7043C" w:rsidP="004629FC">
            <w:pPr>
              <w:spacing w:after="0" w:line="240" w:lineRule="auto"/>
              <w:jc w:val="both"/>
              <w:rPr>
                <w:rFonts w:ascii="Times New Roman" w:hAnsi="Times New Roman" w:cs="Times New Roman"/>
                <w:b/>
                <w:sz w:val="24"/>
                <w:szCs w:val="24"/>
              </w:rPr>
            </w:pPr>
            <w:r w:rsidRPr="004629FC">
              <w:rPr>
                <w:rFonts w:ascii="Times New Roman" w:hAnsi="Times New Roman" w:cs="Times New Roman"/>
                <w:b/>
                <w:sz w:val="24"/>
                <w:szCs w:val="24"/>
              </w:rPr>
              <w:t>Название</w:t>
            </w:r>
          </w:p>
        </w:tc>
      </w:tr>
      <w:tr w:rsidR="00F7043C" w:rsidRPr="004629FC" w:rsidTr="009F7008">
        <w:tc>
          <w:tcPr>
            <w:tcW w:w="3686"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Ограждающие неостекленные поверхности корпуса</w:t>
            </w:r>
          </w:p>
        </w:tc>
        <w:tc>
          <w:tcPr>
            <w:tcW w:w="3118"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lang w:val="en-US"/>
              </w:rPr>
              <w:t>RAL</w:t>
            </w:r>
            <w:r w:rsidRPr="004629FC">
              <w:rPr>
                <w:rFonts w:ascii="Times New Roman" w:hAnsi="Times New Roman" w:cs="Times New Roman"/>
                <w:sz w:val="24"/>
                <w:szCs w:val="24"/>
              </w:rPr>
              <w:t xml:space="preserve"> 7016</w:t>
            </w:r>
          </w:p>
        </w:tc>
        <w:tc>
          <w:tcPr>
            <w:tcW w:w="3261"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Антрацитово-серый</w:t>
            </w:r>
          </w:p>
        </w:tc>
      </w:tr>
      <w:tr w:rsidR="00F7043C" w:rsidRPr="004629FC" w:rsidTr="009F7008">
        <w:tc>
          <w:tcPr>
            <w:tcW w:w="3686"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Оконные и дверные переплеты</w:t>
            </w:r>
          </w:p>
        </w:tc>
        <w:tc>
          <w:tcPr>
            <w:tcW w:w="3118"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RAL 9001</w:t>
            </w:r>
          </w:p>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RAL 9003</w:t>
            </w:r>
          </w:p>
          <w:p w:rsidR="00F7043C" w:rsidRPr="004629FC" w:rsidRDefault="00F7043C" w:rsidP="004629F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rPr>
              <w:t>RAL 1013</w:t>
            </w:r>
          </w:p>
        </w:tc>
        <w:tc>
          <w:tcPr>
            <w:tcW w:w="3261"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Кремово-белый</w:t>
            </w:r>
          </w:p>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Сигнальный белый</w:t>
            </w:r>
          </w:p>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Жемчужно-белый</w:t>
            </w:r>
          </w:p>
        </w:tc>
      </w:tr>
      <w:tr w:rsidR="00F7043C" w:rsidRPr="004629FC" w:rsidTr="009F7008">
        <w:tc>
          <w:tcPr>
            <w:tcW w:w="3686"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Декоративные элементы внешней отделки</w:t>
            </w:r>
          </w:p>
        </w:tc>
        <w:tc>
          <w:tcPr>
            <w:tcW w:w="3118" w:type="dxa"/>
          </w:tcPr>
          <w:p w:rsidR="00F7043C" w:rsidRPr="004629FC" w:rsidRDefault="00F7043C" w:rsidP="004629F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 xml:space="preserve">RAL 3002 </w:t>
            </w:r>
          </w:p>
          <w:p w:rsidR="00F7043C" w:rsidRPr="004629FC" w:rsidRDefault="00F7043C" w:rsidP="004629F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2004</w:t>
            </w:r>
          </w:p>
          <w:p w:rsidR="00F7043C" w:rsidRPr="004629FC" w:rsidRDefault="00F7043C" w:rsidP="004629F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6001</w:t>
            </w:r>
          </w:p>
          <w:p w:rsidR="00F7043C" w:rsidRPr="004629FC" w:rsidRDefault="00F7043C" w:rsidP="004629F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5002</w:t>
            </w:r>
          </w:p>
          <w:p w:rsidR="00F7043C" w:rsidRPr="004629FC" w:rsidRDefault="00F7043C" w:rsidP="004629F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7024</w:t>
            </w:r>
          </w:p>
        </w:tc>
        <w:tc>
          <w:tcPr>
            <w:tcW w:w="3261"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Карминно-красный Оранжевый</w:t>
            </w:r>
          </w:p>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Изумрудно-зелёный</w:t>
            </w:r>
          </w:p>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Ультрамариново-синий</w:t>
            </w:r>
          </w:p>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Графитовый серый</w:t>
            </w:r>
          </w:p>
        </w:tc>
      </w:tr>
      <w:tr w:rsidR="00F7043C" w:rsidRPr="004629FC" w:rsidTr="009F7008">
        <w:tc>
          <w:tcPr>
            <w:tcW w:w="3686"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Карниз</w:t>
            </w:r>
          </w:p>
        </w:tc>
        <w:tc>
          <w:tcPr>
            <w:tcW w:w="3118" w:type="dxa"/>
          </w:tcPr>
          <w:p w:rsidR="00F7043C" w:rsidRPr="004629FC" w:rsidRDefault="00F7043C" w:rsidP="004629F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 xml:space="preserve">RAL 3002 </w:t>
            </w:r>
          </w:p>
          <w:p w:rsidR="00F7043C" w:rsidRPr="004629FC" w:rsidRDefault="00F7043C" w:rsidP="004629F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2004</w:t>
            </w:r>
          </w:p>
          <w:p w:rsidR="00F7043C" w:rsidRPr="004629FC" w:rsidRDefault="00F7043C" w:rsidP="004629F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6001</w:t>
            </w:r>
          </w:p>
          <w:p w:rsidR="00F7043C" w:rsidRPr="004629FC" w:rsidRDefault="00F7043C" w:rsidP="004629F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5002</w:t>
            </w:r>
          </w:p>
          <w:p w:rsidR="00F7043C" w:rsidRPr="004629FC" w:rsidRDefault="00F7043C" w:rsidP="004629F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7024</w:t>
            </w:r>
          </w:p>
        </w:tc>
        <w:tc>
          <w:tcPr>
            <w:tcW w:w="3261"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Карминно-красный Оранжевый</w:t>
            </w:r>
          </w:p>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Изумрудно-зелёный</w:t>
            </w:r>
          </w:p>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Ультрамариново-синий</w:t>
            </w:r>
          </w:p>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Графитовый серый</w:t>
            </w:r>
          </w:p>
        </w:tc>
      </w:tr>
      <w:tr w:rsidR="00F7043C" w:rsidRPr="004629FC" w:rsidTr="009F7008">
        <w:tc>
          <w:tcPr>
            <w:tcW w:w="3686"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Цоколь</w:t>
            </w:r>
          </w:p>
        </w:tc>
        <w:tc>
          <w:tcPr>
            <w:tcW w:w="3118"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lang w:val="en-US"/>
              </w:rPr>
              <w:t>RAL</w:t>
            </w:r>
            <w:r w:rsidRPr="004629FC">
              <w:rPr>
                <w:rFonts w:ascii="Times New Roman" w:hAnsi="Times New Roman" w:cs="Times New Roman"/>
                <w:sz w:val="24"/>
                <w:szCs w:val="24"/>
              </w:rPr>
              <w:t xml:space="preserve"> 7024</w:t>
            </w:r>
          </w:p>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RAL 9004</w:t>
            </w:r>
          </w:p>
          <w:p w:rsidR="00F7043C" w:rsidRPr="004629FC" w:rsidRDefault="00F7043C" w:rsidP="004629F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rPr>
              <w:t>RAL 9005</w:t>
            </w:r>
          </w:p>
        </w:tc>
        <w:tc>
          <w:tcPr>
            <w:tcW w:w="3261"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Графитовый серый</w:t>
            </w:r>
          </w:p>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Сигнальный чёрный</w:t>
            </w:r>
          </w:p>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Чёрный янтарь</w:t>
            </w:r>
          </w:p>
        </w:tc>
      </w:tr>
      <w:tr w:rsidR="00F7043C" w:rsidRPr="004629FC" w:rsidTr="009F7008">
        <w:tc>
          <w:tcPr>
            <w:tcW w:w="3686" w:type="dxa"/>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eastAsia="Calibri" w:hAnsi="Times New Roman" w:cs="Times New Roman"/>
                <w:sz w:val="24"/>
                <w:szCs w:val="24"/>
              </w:rPr>
              <w:t>Вентиляционные решетки</w:t>
            </w:r>
          </w:p>
        </w:tc>
        <w:tc>
          <w:tcPr>
            <w:tcW w:w="6379" w:type="dxa"/>
            <w:gridSpan w:val="2"/>
          </w:tcPr>
          <w:p w:rsidR="00F7043C" w:rsidRPr="004629FC" w:rsidRDefault="00F7043C" w:rsidP="004629F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должны соответствовать выбранному RAL для корпуса</w:t>
            </w:r>
          </w:p>
        </w:tc>
      </w:tr>
    </w:tbl>
    <w:p w:rsidR="00F7043C" w:rsidRPr="004629FC" w:rsidRDefault="00F7043C" w:rsidP="004629FC">
      <w:pPr>
        <w:pStyle w:val="a6"/>
        <w:tabs>
          <w:tab w:val="left" w:pos="284"/>
        </w:tabs>
        <w:spacing w:after="0" w:line="240" w:lineRule="auto"/>
        <w:ind w:left="-141"/>
        <w:jc w:val="both"/>
        <w:rPr>
          <w:rFonts w:ascii="Times New Roman" w:hAnsi="Times New Roman" w:cs="Times New Roman"/>
          <w:sz w:val="24"/>
          <w:szCs w:val="24"/>
        </w:rPr>
      </w:pPr>
    </w:p>
    <w:p w:rsidR="00F7043C" w:rsidRPr="004629FC" w:rsidRDefault="00F7043C" w:rsidP="004629FC">
      <w:pPr>
        <w:pStyle w:val="a6"/>
        <w:tabs>
          <w:tab w:val="left" w:pos="142"/>
          <w:tab w:val="left" w:pos="284"/>
        </w:tabs>
        <w:spacing w:after="0" w:line="240" w:lineRule="auto"/>
        <w:ind w:left="-142"/>
        <w:jc w:val="both"/>
        <w:rPr>
          <w:rFonts w:ascii="Times New Roman" w:hAnsi="Times New Roman" w:cs="Times New Roman"/>
          <w:b/>
          <w:sz w:val="24"/>
          <w:szCs w:val="24"/>
        </w:rPr>
      </w:pPr>
      <w:r w:rsidRPr="004629FC">
        <w:rPr>
          <w:rFonts w:ascii="Times New Roman" w:hAnsi="Times New Roman" w:cs="Times New Roman"/>
          <w:b/>
          <w:sz w:val="24"/>
          <w:szCs w:val="24"/>
        </w:rPr>
        <w:t>4. Установка вывески.</w:t>
      </w:r>
    </w:p>
    <w:p w:rsidR="00F7043C" w:rsidRPr="004629FC" w:rsidRDefault="00F7043C" w:rsidP="004629FC">
      <w:pPr>
        <w:widowControl w:val="0"/>
        <w:spacing w:after="0" w:line="240" w:lineRule="auto"/>
        <w:ind w:left="-567" w:right="-1" w:firstLine="425"/>
        <w:jc w:val="both"/>
        <w:rPr>
          <w:rFonts w:ascii="Times New Roman" w:hAnsi="Times New Roman" w:cs="Times New Roman"/>
          <w:sz w:val="24"/>
          <w:szCs w:val="24"/>
        </w:rPr>
      </w:pPr>
      <w:r w:rsidRPr="004629FC">
        <w:rPr>
          <w:rFonts w:ascii="Times New Roman" w:eastAsia="Calibri" w:hAnsi="Times New Roman" w:cs="Times New Roman"/>
          <w:sz w:val="24"/>
          <w:szCs w:val="24"/>
          <w:lang w:eastAsia="en-US"/>
        </w:rPr>
        <w:t>4.1. Нестационарный торговый объект должен иметь вывеску, определяющую профиль объекта, а также информационную табличку с указанием зарегистрированного названия, сведений о владельце НТО (фирменное наименование – для юридических лиц, Ф.И.О. – для индивидуальных предпринимателей, физических лиц, зарегистрированных в качестве самозанятых, ИНН, ОГРН / ОГРИП) и режима работы</w:t>
      </w:r>
      <w:r w:rsidRPr="004629FC">
        <w:rPr>
          <w:rFonts w:ascii="Times New Roman" w:hAnsi="Times New Roman" w:cs="Times New Roman"/>
          <w:sz w:val="24"/>
          <w:szCs w:val="24"/>
        </w:rPr>
        <w:t>.</w:t>
      </w:r>
    </w:p>
    <w:p w:rsidR="00F7043C" w:rsidRPr="004629FC" w:rsidRDefault="00F7043C" w:rsidP="004629FC">
      <w:pPr>
        <w:widowControl w:val="0"/>
        <w:spacing w:after="0" w:line="240" w:lineRule="auto"/>
        <w:ind w:left="-567" w:right="-1"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4.2. </w:t>
      </w:r>
      <w:r w:rsidRPr="004629FC">
        <w:rPr>
          <w:rFonts w:ascii="Times New Roman" w:eastAsia="Calibri" w:hAnsi="Times New Roman" w:cs="Times New Roman"/>
          <w:sz w:val="24"/>
          <w:szCs w:val="24"/>
        </w:rPr>
        <w:t>Вывеска состоит из графической и текстовой частей.</w:t>
      </w:r>
    </w:p>
    <w:p w:rsidR="00F7043C" w:rsidRPr="004629FC" w:rsidRDefault="00F7043C" w:rsidP="004629FC">
      <w:pPr>
        <w:widowControl w:val="0"/>
        <w:spacing w:after="0" w:line="240" w:lineRule="auto"/>
        <w:ind w:left="-567" w:right="-1" w:firstLine="425"/>
        <w:jc w:val="both"/>
        <w:rPr>
          <w:rFonts w:ascii="Times New Roman" w:hAnsi="Times New Roman" w:cs="Times New Roman"/>
          <w:sz w:val="24"/>
          <w:szCs w:val="24"/>
        </w:rPr>
      </w:pPr>
      <w:r w:rsidRPr="004629FC">
        <w:rPr>
          <w:rFonts w:ascii="Times New Roman" w:hAnsi="Times New Roman" w:cs="Times New Roman"/>
          <w:sz w:val="24"/>
          <w:szCs w:val="24"/>
        </w:rPr>
        <w:t>4.3. Текстовая часть: в виде отдельно стоящих букв, объемных или плоскостных, световых или несветовых.</w:t>
      </w:r>
    </w:p>
    <w:p w:rsidR="00F7043C" w:rsidRPr="004629FC" w:rsidRDefault="00F7043C" w:rsidP="004629FC">
      <w:pPr>
        <w:widowControl w:val="0"/>
        <w:spacing w:after="0" w:line="240" w:lineRule="auto"/>
        <w:ind w:left="-567" w:right="-1"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4.4. Высота </w:t>
      </w:r>
      <w:r w:rsidRPr="004629FC">
        <w:rPr>
          <w:rFonts w:ascii="Times New Roman" w:eastAsia="Calibri" w:hAnsi="Times New Roman" w:cs="Times New Roman"/>
          <w:sz w:val="24"/>
          <w:szCs w:val="24"/>
        </w:rPr>
        <w:t>горизонтальной информационной панели (далее – фриз)</w:t>
      </w:r>
      <w:r w:rsidRPr="004629FC">
        <w:rPr>
          <w:rFonts w:ascii="Times New Roman" w:hAnsi="Times New Roman" w:cs="Times New Roman"/>
          <w:sz w:val="24"/>
          <w:szCs w:val="24"/>
        </w:rPr>
        <w:t xml:space="preserve"> – 450 мм.</w:t>
      </w:r>
    </w:p>
    <w:p w:rsidR="00F7043C" w:rsidRPr="004629FC" w:rsidRDefault="00F7043C" w:rsidP="004629FC">
      <w:pPr>
        <w:widowControl w:val="0"/>
        <w:spacing w:after="0" w:line="240" w:lineRule="auto"/>
        <w:ind w:left="-567" w:right="-1" w:firstLine="425"/>
        <w:jc w:val="both"/>
        <w:rPr>
          <w:rFonts w:ascii="Times New Roman" w:hAnsi="Times New Roman" w:cs="Times New Roman"/>
          <w:sz w:val="24"/>
          <w:szCs w:val="24"/>
        </w:rPr>
      </w:pPr>
      <w:r w:rsidRPr="004629FC">
        <w:rPr>
          <w:rFonts w:ascii="Times New Roman" w:hAnsi="Times New Roman" w:cs="Times New Roman"/>
          <w:sz w:val="24"/>
          <w:szCs w:val="24"/>
        </w:rPr>
        <w:t>4.5. Высота текстовой части – не более 300 мм (2/3 высоты фриза); размещение: строго в границах фриза.</w:t>
      </w:r>
    </w:p>
    <w:p w:rsidR="00F7043C" w:rsidRPr="004629FC" w:rsidRDefault="00F7043C" w:rsidP="004629FC">
      <w:pPr>
        <w:widowControl w:val="0"/>
        <w:spacing w:after="0" w:line="240" w:lineRule="auto"/>
        <w:ind w:left="-567" w:right="-1"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4.6. Колористическое решение фриза </w:t>
      </w:r>
      <w:r w:rsidRPr="004629FC">
        <w:rPr>
          <w:rFonts w:ascii="Times New Roman" w:eastAsia="Calibri" w:hAnsi="Times New Roman" w:cs="Times New Roman"/>
          <w:sz w:val="24"/>
          <w:szCs w:val="24"/>
        </w:rPr>
        <w:t>определяется владельцем НТО и должно быть выполнено в е</w:t>
      </w:r>
      <w:r w:rsidRPr="004629FC">
        <w:rPr>
          <w:rFonts w:ascii="Times New Roman" w:hAnsi="Times New Roman" w:cs="Times New Roman"/>
          <w:sz w:val="24"/>
          <w:szCs w:val="24"/>
        </w:rPr>
        <w:t>дином RAL.</w:t>
      </w:r>
    </w:p>
    <w:p w:rsidR="00F7043C" w:rsidRPr="004629FC" w:rsidRDefault="00F7043C" w:rsidP="004629FC">
      <w:pPr>
        <w:widowControl w:val="0"/>
        <w:spacing w:after="0" w:line="240" w:lineRule="auto"/>
        <w:ind w:left="-567" w:right="-1"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4.7. Колористическое решение текстовой и графической частей </w:t>
      </w:r>
      <w:r w:rsidRPr="004629FC">
        <w:rPr>
          <w:rFonts w:ascii="Times New Roman" w:eastAsia="Calibri" w:hAnsi="Times New Roman" w:cs="Times New Roman"/>
          <w:sz w:val="24"/>
          <w:szCs w:val="24"/>
        </w:rPr>
        <w:t>определяется владельцем НТО</w:t>
      </w:r>
      <w:r w:rsidRPr="004629FC">
        <w:rPr>
          <w:rFonts w:ascii="Times New Roman" w:hAnsi="Times New Roman" w:cs="Times New Roman"/>
          <w:sz w:val="24"/>
          <w:szCs w:val="24"/>
        </w:rPr>
        <w:t>.</w:t>
      </w:r>
    </w:p>
    <w:p w:rsidR="00F7043C" w:rsidRPr="004629FC" w:rsidRDefault="00F7043C" w:rsidP="004629FC">
      <w:pPr>
        <w:widowControl w:val="0"/>
        <w:spacing w:after="0" w:line="240" w:lineRule="auto"/>
        <w:ind w:left="-567" w:right="-1" w:firstLine="425"/>
        <w:jc w:val="both"/>
        <w:rPr>
          <w:rFonts w:ascii="Times New Roman" w:hAnsi="Times New Roman" w:cs="Times New Roman"/>
          <w:sz w:val="24"/>
          <w:szCs w:val="24"/>
        </w:rPr>
      </w:pPr>
      <w:r w:rsidRPr="004629FC">
        <w:rPr>
          <w:rFonts w:ascii="Times New Roman" w:hAnsi="Times New Roman" w:cs="Times New Roman"/>
          <w:sz w:val="24"/>
          <w:szCs w:val="24"/>
        </w:rPr>
        <w:t>4.8. Материал фриза – композит, пластик, дерево (толщина не менее 5-10 мм); металл (толщина не менее 1,5 мм).</w:t>
      </w:r>
    </w:p>
    <w:p w:rsidR="00F7043C" w:rsidRPr="004629FC" w:rsidRDefault="00F7043C" w:rsidP="004629FC">
      <w:pPr>
        <w:pStyle w:val="a6"/>
        <w:spacing w:after="0" w:line="240" w:lineRule="auto"/>
        <w:ind w:left="-567" w:right="-1" w:firstLine="425"/>
        <w:jc w:val="both"/>
        <w:rPr>
          <w:rFonts w:ascii="Times New Roman" w:hAnsi="Times New Roman" w:cs="Times New Roman"/>
          <w:sz w:val="24"/>
          <w:szCs w:val="24"/>
        </w:rPr>
      </w:pPr>
      <w:r w:rsidRPr="004629FC">
        <w:rPr>
          <w:rFonts w:ascii="Times New Roman" w:hAnsi="Times New Roman" w:cs="Times New Roman"/>
          <w:sz w:val="24"/>
          <w:szCs w:val="24"/>
        </w:rPr>
        <w:t>4.9. Материал графической и текстовой частей – пластик, дерево, металл.</w:t>
      </w:r>
    </w:p>
    <w:p w:rsidR="00F7043C" w:rsidRPr="004629FC" w:rsidRDefault="00F7043C" w:rsidP="004629FC">
      <w:pPr>
        <w:pStyle w:val="a6"/>
        <w:spacing w:after="0" w:line="240" w:lineRule="auto"/>
        <w:ind w:left="-567" w:right="-1" w:firstLine="425"/>
        <w:jc w:val="both"/>
        <w:rPr>
          <w:rFonts w:ascii="Times New Roman" w:hAnsi="Times New Roman" w:cs="Times New Roman"/>
          <w:b/>
          <w:sz w:val="24"/>
          <w:szCs w:val="24"/>
        </w:rPr>
      </w:pPr>
      <w:r w:rsidRPr="004629FC">
        <w:rPr>
          <w:rFonts w:ascii="Times New Roman" w:hAnsi="Times New Roman" w:cs="Times New Roman"/>
          <w:b/>
          <w:sz w:val="24"/>
          <w:szCs w:val="24"/>
        </w:rPr>
        <w:t>5. Иные требования к НТО.</w:t>
      </w:r>
    </w:p>
    <w:p w:rsidR="00F7043C" w:rsidRPr="004629FC" w:rsidRDefault="00F7043C" w:rsidP="004629FC">
      <w:pPr>
        <w:numPr>
          <w:ilvl w:val="1"/>
          <w:numId w:val="42"/>
        </w:numPr>
        <w:tabs>
          <w:tab w:val="left" w:pos="284"/>
          <w:tab w:val="left" w:pos="567"/>
          <w:tab w:val="left" w:pos="709"/>
        </w:tabs>
        <w:spacing w:after="0" w:line="240" w:lineRule="auto"/>
        <w:ind w:right="-143"/>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НТО может иметь системы обогрева и вентиляции.</w:t>
      </w:r>
    </w:p>
    <w:p w:rsidR="00F7043C" w:rsidRPr="004629FC" w:rsidRDefault="00F7043C" w:rsidP="004629FC">
      <w:pPr>
        <w:numPr>
          <w:ilvl w:val="1"/>
          <w:numId w:val="42"/>
        </w:numPr>
        <w:tabs>
          <w:tab w:val="left" w:pos="142"/>
          <w:tab w:val="left" w:pos="284"/>
          <w:tab w:val="left" w:pos="567"/>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Допускается внешняя и внутренняя система кондиционирования:</w:t>
      </w:r>
    </w:p>
    <w:p w:rsidR="00F7043C" w:rsidRPr="004629FC" w:rsidRDefault="00F7043C" w:rsidP="004629FC">
      <w:pPr>
        <w:tabs>
          <w:tab w:val="left" w:pos="142"/>
          <w:tab w:val="left" w:pos="284"/>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5.2.1 внешнее кондиционирование: внешний блок располагается на крыше (кровле), высота которого не может превышать фриз, со скрытым отводом конденсата;</w:t>
      </w:r>
    </w:p>
    <w:p w:rsidR="00F7043C" w:rsidRPr="004629FC" w:rsidRDefault="00F7043C" w:rsidP="004629FC">
      <w:pPr>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lastRenderedPageBreak/>
        <w:t xml:space="preserve">5.2.2 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F7043C" w:rsidRPr="004629FC" w:rsidRDefault="00F7043C" w:rsidP="004629FC">
      <w:pPr>
        <w:pStyle w:val="a6"/>
        <w:spacing w:after="0" w:line="240" w:lineRule="auto"/>
        <w:ind w:left="-567" w:right="-143" w:firstLine="425"/>
        <w:jc w:val="both"/>
        <w:rPr>
          <w:rFonts w:ascii="Times New Roman" w:eastAsia="Calibri" w:hAnsi="Times New Roman" w:cs="Times New Roman"/>
          <w:b/>
          <w:spacing w:val="2"/>
          <w:sz w:val="24"/>
          <w:szCs w:val="24"/>
        </w:rPr>
      </w:pPr>
      <w:r w:rsidRPr="004629FC">
        <w:rPr>
          <w:rFonts w:ascii="Times New Roman" w:eastAsia="Calibri" w:hAnsi="Times New Roman" w:cs="Times New Roman"/>
          <w:b/>
          <w:sz w:val="24"/>
          <w:szCs w:val="24"/>
        </w:rPr>
        <w:t>6. При размещении НТО не допускается</w:t>
      </w:r>
      <w:r w:rsidRPr="004629FC">
        <w:rPr>
          <w:rFonts w:ascii="Times New Roman" w:eastAsia="Calibri" w:hAnsi="Times New Roman" w:cs="Times New Roman"/>
          <w:b/>
          <w:spacing w:val="2"/>
          <w:sz w:val="24"/>
          <w:szCs w:val="24"/>
        </w:rPr>
        <w:t xml:space="preserve"> применение:</w:t>
      </w:r>
    </w:p>
    <w:p w:rsidR="00F7043C" w:rsidRPr="004629FC" w:rsidRDefault="00F7043C" w:rsidP="004629FC">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4629FC">
        <w:rPr>
          <w:rFonts w:ascii="Times New Roman" w:eastAsia="Calibri" w:hAnsi="Times New Roman" w:cs="Times New Roman"/>
          <w:sz w:val="24"/>
          <w:szCs w:val="24"/>
        </w:rPr>
        <w:t xml:space="preserve">6.1 </w:t>
      </w:r>
      <w:r w:rsidRPr="004629FC">
        <w:rPr>
          <w:rFonts w:ascii="Times New Roman" w:eastAsia="Calibri" w:hAnsi="Times New Roman" w:cs="Times New Roman"/>
          <w:spacing w:val="2"/>
          <w:sz w:val="24"/>
          <w:szCs w:val="24"/>
          <w:lang w:eastAsia="en-US"/>
        </w:rPr>
        <w:t xml:space="preserve">пожароопасных и токсичных материалов; </w:t>
      </w:r>
    </w:p>
    <w:p w:rsidR="00F7043C" w:rsidRPr="004629FC" w:rsidRDefault="00F7043C" w:rsidP="004629FC">
      <w:pPr>
        <w:autoSpaceDE w:val="0"/>
        <w:autoSpaceDN w:val="0"/>
        <w:adjustRightInd w:val="0"/>
        <w:spacing w:after="0" w:line="240" w:lineRule="auto"/>
        <w:ind w:left="-567" w:right="-143" w:firstLine="425"/>
        <w:contextualSpacing/>
        <w:jc w:val="both"/>
        <w:rPr>
          <w:rFonts w:ascii="Times New Roman" w:eastAsia="Calibri" w:hAnsi="Times New Roman" w:cs="Times New Roman"/>
          <w:sz w:val="24"/>
          <w:szCs w:val="24"/>
          <w:lang w:eastAsia="en-US"/>
        </w:rPr>
      </w:pPr>
      <w:r w:rsidRPr="004629FC">
        <w:rPr>
          <w:rFonts w:ascii="Times New Roman" w:eastAsia="Calibri" w:hAnsi="Times New Roman" w:cs="Times New Roman"/>
          <w:spacing w:val="2"/>
          <w:sz w:val="24"/>
          <w:szCs w:val="24"/>
          <w:lang w:eastAsia="en-US"/>
        </w:rPr>
        <w:t xml:space="preserve">6.2 </w:t>
      </w:r>
      <w:r w:rsidRPr="004629FC">
        <w:rPr>
          <w:rFonts w:ascii="Times New Roman" w:eastAsia="Calibri" w:hAnsi="Times New Roman" w:cs="Times New Roman"/>
          <w:sz w:val="24"/>
          <w:szCs w:val="24"/>
          <w:lang w:eastAsia="en-US"/>
        </w:rPr>
        <w:t>для отделки каркаса: доборных элементов из тонколистового металла;</w:t>
      </w:r>
    </w:p>
    <w:p w:rsidR="00F7043C" w:rsidRPr="004629FC" w:rsidRDefault="00F7043C" w:rsidP="004629FC">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4629FC">
        <w:rPr>
          <w:rFonts w:ascii="Times New Roman" w:eastAsia="Calibri" w:hAnsi="Times New Roman" w:cs="Times New Roman"/>
          <w:spacing w:val="2"/>
          <w:sz w:val="24"/>
          <w:szCs w:val="24"/>
          <w:lang w:eastAsia="en-US"/>
        </w:rPr>
        <w:t>6.3 для отделки ограждающих стеновых конструкций: кирпича, блоков, бетона (в том числе легкого), металлического профилированного листа, сэндвич-панелей со слабо профилированной и глубоко профилированной облицовкой;</w:t>
      </w:r>
    </w:p>
    <w:p w:rsidR="00F7043C" w:rsidRPr="004629FC" w:rsidRDefault="00F7043C" w:rsidP="004629FC">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4629FC">
        <w:rPr>
          <w:rFonts w:ascii="Times New Roman" w:eastAsia="Calibri" w:hAnsi="Times New Roman" w:cs="Times New Roman"/>
          <w:spacing w:val="2"/>
          <w:sz w:val="24"/>
          <w:szCs w:val="24"/>
          <w:lang w:eastAsia="en-US"/>
        </w:rPr>
        <w:t>6.4 для кровли: металлочерепицы, рулонных и битумных материалов, асбестоцементных листов;</w:t>
      </w:r>
    </w:p>
    <w:p w:rsidR="00F7043C" w:rsidRPr="004629FC" w:rsidRDefault="00F7043C" w:rsidP="004629FC">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4629FC">
        <w:rPr>
          <w:rFonts w:ascii="Times New Roman" w:eastAsia="Calibri" w:hAnsi="Times New Roman" w:cs="Times New Roman"/>
          <w:spacing w:val="2"/>
          <w:sz w:val="24"/>
          <w:szCs w:val="24"/>
          <w:lang w:eastAsia="en-US"/>
        </w:rPr>
        <w:t>6.5 для стен внутри помещений: панелей и обоев из ПВХ;</w:t>
      </w:r>
    </w:p>
    <w:p w:rsidR="00F7043C" w:rsidRPr="004629FC" w:rsidRDefault="00F7043C" w:rsidP="004629FC">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4629FC">
        <w:rPr>
          <w:rFonts w:ascii="Times New Roman" w:eastAsia="Calibri" w:hAnsi="Times New Roman" w:cs="Times New Roman"/>
          <w:spacing w:val="2"/>
          <w:sz w:val="24"/>
          <w:szCs w:val="24"/>
          <w:lang w:eastAsia="en-US"/>
        </w:rPr>
        <w:t>6.6 для потолков внутри помещений: панелей ПВХ, полотен из полиэстровой ткани и ПВХ пленок;</w:t>
      </w:r>
    </w:p>
    <w:p w:rsidR="00F7043C" w:rsidRPr="004629FC" w:rsidRDefault="00F7043C" w:rsidP="004629FC">
      <w:pPr>
        <w:tabs>
          <w:tab w:val="left" w:pos="142"/>
        </w:tabs>
        <w:autoSpaceDE w:val="0"/>
        <w:autoSpaceDN w:val="0"/>
        <w:adjustRightInd w:val="0"/>
        <w:spacing w:after="0" w:line="240" w:lineRule="auto"/>
        <w:ind w:left="-567" w:right="-143" w:firstLine="426"/>
        <w:contextualSpacing/>
        <w:jc w:val="both"/>
        <w:rPr>
          <w:rFonts w:ascii="Times New Roman" w:eastAsia="Calibri" w:hAnsi="Times New Roman" w:cs="Times New Roman"/>
          <w:sz w:val="24"/>
          <w:szCs w:val="24"/>
        </w:rPr>
      </w:pPr>
      <w:r w:rsidRPr="004629FC">
        <w:rPr>
          <w:rFonts w:ascii="Times New Roman" w:eastAsia="Calibri" w:hAnsi="Times New Roman" w:cs="Times New Roman"/>
          <w:spacing w:val="2"/>
          <w:sz w:val="24"/>
          <w:szCs w:val="24"/>
          <w:lang w:eastAsia="en-US"/>
        </w:rPr>
        <w:t>6.7 также для отделки НТО не допускается применение изделий из древесины, не обеспечивающей нормативные требования в части пожарной безопасности и износостойкости</w:t>
      </w:r>
      <w:r w:rsidRPr="004629FC">
        <w:rPr>
          <w:rFonts w:ascii="Times New Roman" w:eastAsia="Calibri" w:hAnsi="Times New Roman" w:cs="Times New Roman"/>
          <w:spacing w:val="2"/>
          <w:sz w:val="24"/>
          <w:szCs w:val="24"/>
        </w:rPr>
        <w:t>.</w:t>
      </w:r>
    </w:p>
    <w:p w:rsidR="00F7043C" w:rsidRPr="004629FC" w:rsidRDefault="00F7043C" w:rsidP="004629FC">
      <w:pPr>
        <w:pStyle w:val="a6"/>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7. </w:t>
      </w:r>
      <w:r w:rsidRPr="004629FC">
        <w:rPr>
          <w:rFonts w:ascii="Times New Roman" w:hAnsi="Times New Roman" w:cs="Times New Roman"/>
          <w:b/>
          <w:sz w:val="24"/>
          <w:szCs w:val="24"/>
        </w:rPr>
        <w:t>Графическое изображение типовых проектов НТО</w:t>
      </w:r>
      <w:r w:rsidRPr="004629FC">
        <w:rPr>
          <w:rFonts w:ascii="Times New Roman" w:hAnsi="Times New Roman" w:cs="Times New Roman"/>
          <w:sz w:val="24"/>
          <w:szCs w:val="24"/>
        </w:rPr>
        <w:t xml:space="preserve"> приведено в приложении 1 к настоящим Требованиям. </w:t>
      </w:r>
    </w:p>
    <w:p w:rsidR="00F7043C" w:rsidRPr="004629FC" w:rsidRDefault="00F7043C" w:rsidP="004629FC">
      <w:pPr>
        <w:spacing w:after="0" w:line="240" w:lineRule="auto"/>
        <w:ind w:left="-567" w:right="-143" w:firstLine="425"/>
        <w:jc w:val="both"/>
        <w:rPr>
          <w:rFonts w:ascii="Times New Roman" w:hAnsi="Times New Roman" w:cs="Times New Roman"/>
          <w:b/>
          <w:bCs/>
          <w:sz w:val="24"/>
          <w:szCs w:val="24"/>
          <w:lang w:val="x-none"/>
        </w:rPr>
      </w:pPr>
    </w:p>
    <w:p w:rsidR="00F7043C" w:rsidRPr="004629FC" w:rsidRDefault="00F7043C" w:rsidP="004629FC">
      <w:pPr>
        <w:pStyle w:val="a6"/>
        <w:spacing w:after="0" w:line="240" w:lineRule="auto"/>
        <w:ind w:left="-567" w:right="-143"/>
        <w:jc w:val="both"/>
        <w:rPr>
          <w:rFonts w:ascii="Times New Roman" w:hAnsi="Times New Roman" w:cs="Times New Roman"/>
          <w:b/>
          <w:bCs/>
          <w:sz w:val="24"/>
          <w:szCs w:val="24"/>
        </w:rPr>
      </w:pPr>
    </w:p>
    <w:p w:rsidR="00F7043C" w:rsidRPr="004629FC" w:rsidRDefault="00F7043C" w:rsidP="004629FC">
      <w:pPr>
        <w:pStyle w:val="a6"/>
        <w:spacing w:after="0" w:line="240" w:lineRule="auto"/>
        <w:ind w:left="-567"/>
        <w:jc w:val="both"/>
        <w:rPr>
          <w:rFonts w:ascii="Times New Roman" w:hAnsi="Times New Roman" w:cs="Times New Roman"/>
          <w:b/>
          <w:bCs/>
          <w:sz w:val="24"/>
          <w:szCs w:val="24"/>
        </w:rPr>
      </w:pPr>
    </w:p>
    <w:p w:rsidR="00F7043C" w:rsidRPr="004629FC" w:rsidRDefault="00F7043C" w:rsidP="004629FC">
      <w:pPr>
        <w:pStyle w:val="a6"/>
        <w:spacing w:after="0" w:line="240" w:lineRule="auto"/>
        <w:ind w:left="-567"/>
        <w:jc w:val="both"/>
        <w:rPr>
          <w:rFonts w:ascii="Times New Roman" w:hAnsi="Times New Roman" w:cs="Times New Roman"/>
          <w:b/>
          <w:bCs/>
          <w:sz w:val="24"/>
          <w:szCs w:val="24"/>
        </w:rPr>
      </w:pPr>
    </w:p>
    <w:p w:rsidR="00F7043C" w:rsidRPr="004629FC" w:rsidRDefault="00F7043C" w:rsidP="004629FC">
      <w:pPr>
        <w:pStyle w:val="a6"/>
        <w:spacing w:after="0" w:line="240" w:lineRule="auto"/>
        <w:ind w:left="-567"/>
        <w:jc w:val="both"/>
        <w:rPr>
          <w:rFonts w:ascii="Times New Roman" w:hAnsi="Times New Roman" w:cs="Times New Roman"/>
          <w:b/>
          <w:bCs/>
          <w:sz w:val="24"/>
          <w:szCs w:val="24"/>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Default="00F7043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Pr="00F7043C" w:rsidRDefault="004629F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tabs>
          <w:tab w:val="left" w:pos="4253"/>
        </w:tabs>
        <w:spacing w:after="0" w:line="240" w:lineRule="auto"/>
        <w:ind w:left="-284" w:firstLine="568"/>
        <w:jc w:val="right"/>
        <w:rPr>
          <w:rFonts w:ascii="Times New Roman" w:hAnsi="Times New Roman" w:cs="Times New Roman"/>
          <w:bCs/>
          <w:sz w:val="24"/>
        </w:rPr>
      </w:pPr>
      <w:r w:rsidRPr="00F7043C">
        <w:rPr>
          <w:rFonts w:ascii="Times New Roman" w:hAnsi="Times New Roman" w:cs="Times New Roman"/>
          <w:bCs/>
          <w:sz w:val="24"/>
        </w:rPr>
        <w:lastRenderedPageBreak/>
        <w:t>Приложение 1</w:t>
      </w:r>
    </w:p>
    <w:p w:rsidR="00F7043C" w:rsidRPr="00F7043C" w:rsidRDefault="00F7043C" w:rsidP="00F7043C">
      <w:pPr>
        <w:pStyle w:val="a6"/>
        <w:tabs>
          <w:tab w:val="left" w:pos="4253"/>
        </w:tabs>
        <w:spacing w:after="0" w:line="240" w:lineRule="auto"/>
        <w:ind w:left="-284" w:firstLine="568"/>
        <w:jc w:val="center"/>
        <w:rPr>
          <w:rFonts w:ascii="Times New Roman" w:hAnsi="Times New Roman" w:cs="Times New Roman"/>
          <w:b/>
          <w:bCs/>
          <w:sz w:val="24"/>
        </w:rPr>
      </w:pPr>
    </w:p>
    <w:p w:rsidR="00F7043C" w:rsidRPr="004629FC" w:rsidRDefault="00F7043C" w:rsidP="00F7043C">
      <w:pPr>
        <w:spacing w:after="0" w:line="240" w:lineRule="auto"/>
        <w:jc w:val="center"/>
        <w:rPr>
          <w:rFonts w:ascii="Times New Roman" w:hAnsi="Times New Roman" w:cs="Times New Roman"/>
          <w:b/>
          <w:bCs/>
          <w:sz w:val="28"/>
          <w:szCs w:val="28"/>
        </w:rPr>
      </w:pPr>
      <w:r w:rsidRPr="004629FC">
        <w:rPr>
          <w:rFonts w:ascii="Times New Roman" w:hAnsi="Times New Roman" w:cs="Times New Roman"/>
          <w:b/>
          <w:bCs/>
          <w:sz w:val="28"/>
          <w:szCs w:val="28"/>
        </w:rPr>
        <w:t>ГРАФИЧЕСКИЕ ИЗОБРАЖЕНИ</w:t>
      </w:r>
    </w:p>
    <w:p w:rsidR="00F7043C" w:rsidRPr="004629FC" w:rsidRDefault="00F7043C" w:rsidP="00F7043C">
      <w:pPr>
        <w:pStyle w:val="a6"/>
        <w:spacing w:after="0" w:line="240" w:lineRule="auto"/>
        <w:ind w:left="-567" w:right="-285"/>
        <w:jc w:val="center"/>
        <w:rPr>
          <w:rFonts w:ascii="Times New Roman" w:hAnsi="Times New Roman" w:cs="Times New Roman"/>
          <w:b/>
          <w:bCs/>
          <w:sz w:val="28"/>
          <w:szCs w:val="28"/>
        </w:rPr>
      </w:pPr>
      <w:r w:rsidRPr="004629FC">
        <w:rPr>
          <w:rFonts w:ascii="Times New Roman" w:hAnsi="Times New Roman" w:cs="Times New Roman"/>
          <w:b/>
          <w:bCs/>
          <w:sz w:val="28"/>
          <w:szCs w:val="28"/>
        </w:rPr>
        <w:t>типовых архитектурных решений внешнего вида</w:t>
      </w:r>
    </w:p>
    <w:p w:rsidR="00F7043C" w:rsidRPr="004629FC" w:rsidRDefault="00F7043C" w:rsidP="00F7043C">
      <w:pPr>
        <w:pStyle w:val="a6"/>
        <w:spacing w:after="0" w:line="240" w:lineRule="auto"/>
        <w:ind w:left="-567" w:right="-285"/>
        <w:jc w:val="center"/>
        <w:rPr>
          <w:rFonts w:ascii="Times New Roman" w:hAnsi="Times New Roman" w:cs="Times New Roman"/>
          <w:b/>
          <w:bCs/>
          <w:sz w:val="28"/>
          <w:szCs w:val="28"/>
        </w:rPr>
      </w:pPr>
      <w:r w:rsidRPr="004629FC">
        <w:rPr>
          <w:rFonts w:ascii="Times New Roman" w:hAnsi="Times New Roman" w:cs="Times New Roman"/>
          <w:b/>
          <w:bCs/>
          <w:sz w:val="28"/>
          <w:szCs w:val="28"/>
        </w:rPr>
        <w:t>нестационарных торговых объектов на территории</w:t>
      </w:r>
    </w:p>
    <w:p w:rsidR="00F7043C" w:rsidRPr="004629FC" w:rsidRDefault="00F7043C" w:rsidP="00F7043C">
      <w:pPr>
        <w:pStyle w:val="a6"/>
        <w:spacing w:after="0" w:line="240" w:lineRule="auto"/>
        <w:ind w:left="-567" w:right="-285"/>
        <w:jc w:val="center"/>
        <w:rPr>
          <w:rFonts w:ascii="Times New Roman" w:hAnsi="Times New Roman" w:cs="Times New Roman"/>
          <w:sz w:val="28"/>
          <w:szCs w:val="28"/>
        </w:rPr>
      </w:pPr>
      <w:r w:rsidRPr="004629FC">
        <w:rPr>
          <w:rFonts w:ascii="Times New Roman" w:hAnsi="Times New Roman" w:cs="Times New Roman"/>
          <w:b/>
          <w:bCs/>
          <w:sz w:val="28"/>
          <w:szCs w:val="28"/>
        </w:rPr>
        <w:t xml:space="preserve">Добрянского </w:t>
      </w:r>
      <w:r w:rsidRPr="004629FC">
        <w:rPr>
          <w:rFonts w:ascii="Times New Roman" w:hAnsi="Times New Roman" w:cs="Times New Roman"/>
          <w:b/>
          <w:sz w:val="28"/>
          <w:szCs w:val="28"/>
        </w:rPr>
        <w:t>муниципального округа</w:t>
      </w:r>
    </w:p>
    <w:p w:rsidR="00F7043C" w:rsidRPr="004629FC" w:rsidRDefault="00F7043C" w:rsidP="00F7043C">
      <w:pPr>
        <w:pStyle w:val="a6"/>
        <w:tabs>
          <w:tab w:val="left" w:pos="4253"/>
        </w:tabs>
        <w:spacing w:after="0" w:line="240" w:lineRule="auto"/>
        <w:ind w:left="-284" w:firstLine="568"/>
        <w:jc w:val="center"/>
        <w:rPr>
          <w:rFonts w:ascii="Times New Roman" w:hAnsi="Times New Roman" w:cs="Times New Roman"/>
          <w:b/>
          <w:bCs/>
          <w:sz w:val="28"/>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4629FC" w:rsidRDefault="00F7043C" w:rsidP="00F7043C">
      <w:pPr>
        <w:pStyle w:val="a6"/>
        <w:spacing w:after="0" w:line="240" w:lineRule="auto"/>
        <w:ind w:left="-567"/>
        <w:rPr>
          <w:rFonts w:ascii="Times New Roman" w:hAnsi="Times New Roman" w:cs="Times New Roman"/>
          <w:b/>
          <w:sz w:val="28"/>
          <w:szCs w:val="28"/>
        </w:rPr>
      </w:pPr>
      <w:r w:rsidRPr="004629FC">
        <w:rPr>
          <w:rFonts w:ascii="Times New Roman" w:hAnsi="Times New Roman" w:cs="Times New Roman"/>
          <w:b/>
          <w:sz w:val="28"/>
          <w:szCs w:val="28"/>
        </w:rPr>
        <w:t>Киоск:</w:t>
      </w:r>
    </w:p>
    <w:p w:rsidR="00F7043C" w:rsidRPr="00F7043C" w:rsidRDefault="00F7043C" w:rsidP="00F7043C">
      <w:pPr>
        <w:spacing w:after="0" w:line="240" w:lineRule="auto"/>
        <w:ind w:left="-567"/>
        <w:rPr>
          <w:rFonts w:ascii="Times New Roman" w:hAnsi="Times New Roman" w:cs="Times New Roman"/>
        </w:rPr>
      </w:pPr>
      <w:r w:rsidRPr="00F7043C">
        <w:rPr>
          <w:rFonts w:ascii="Times New Roman" w:hAnsi="Times New Roman" w:cs="Times New Roman"/>
          <w:noProof/>
        </w:rPr>
        <w:drawing>
          <wp:inline distT="0" distB="0" distL="0" distR="0" wp14:anchorId="47B57A8E" wp14:editId="182B7CA5">
            <wp:extent cx="4343400" cy="356235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3400" cy="3562350"/>
                    </a:xfrm>
                    <a:prstGeom prst="rect">
                      <a:avLst/>
                    </a:prstGeom>
                    <a:noFill/>
                    <a:ln>
                      <a:noFill/>
                    </a:ln>
                  </pic:spPr>
                </pic:pic>
              </a:graphicData>
            </a:graphic>
          </wp:inline>
        </w:drawing>
      </w:r>
      <w:r w:rsidRPr="00F7043C">
        <w:rPr>
          <w:rFonts w:ascii="Times New Roman" w:hAnsi="Times New Roman" w:cs="Times New Roman"/>
        </w:rPr>
        <w:t xml:space="preserve">     </w:t>
      </w: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r w:rsidRPr="00F7043C">
        <w:rPr>
          <w:rFonts w:ascii="Times New Roman" w:hAnsi="Times New Roman" w:cs="Times New Roman"/>
        </w:rPr>
        <w:t xml:space="preserve">     </w:t>
      </w:r>
      <w:r w:rsidRPr="00F7043C">
        <w:rPr>
          <w:rFonts w:ascii="Times New Roman" w:hAnsi="Times New Roman" w:cs="Times New Roman"/>
          <w:noProof/>
        </w:rPr>
        <w:drawing>
          <wp:inline distT="0" distB="0" distL="0" distR="0" wp14:anchorId="57597E5C" wp14:editId="1F518702">
            <wp:extent cx="4429125" cy="3019425"/>
            <wp:effectExtent l="0" t="0" r="9525" b="9525"/>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29125" cy="3019425"/>
                    </a:xfrm>
                    <a:prstGeom prst="rect">
                      <a:avLst/>
                    </a:prstGeom>
                    <a:noFill/>
                    <a:ln>
                      <a:noFill/>
                    </a:ln>
                  </pic:spPr>
                </pic:pic>
              </a:graphicData>
            </a:graphic>
          </wp:inline>
        </w:drawing>
      </w: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4629FC" w:rsidRDefault="00F7043C" w:rsidP="00F7043C">
      <w:pPr>
        <w:pStyle w:val="2"/>
        <w:ind w:left="-567" w:right="-465"/>
        <w:jc w:val="center"/>
        <w:rPr>
          <w:b w:val="0"/>
          <w:color w:val="000000"/>
          <w:szCs w:val="24"/>
        </w:rPr>
      </w:pPr>
      <w:r w:rsidRPr="00F7043C">
        <w:rPr>
          <w:b w:val="0"/>
          <w:color w:val="000000"/>
          <w:szCs w:val="24"/>
        </w:rPr>
        <w:lastRenderedPageBreak/>
        <w:t xml:space="preserve">                  </w:t>
      </w:r>
    </w:p>
    <w:p w:rsidR="00F7043C" w:rsidRPr="00F7043C" w:rsidRDefault="00F7043C" w:rsidP="00F7043C">
      <w:pPr>
        <w:pStyle w:val="2"/>
        <w:ind w:left="-567" w:right="-465"/>
        <w:jc w:val="center"/>
        <w:rPr>
          <w:b w:val="0"/>
          <w:color w:val="000000"/>
        </w:rPr>
      </w:pPr>
      <w:r w:rsidRPr="00F7043C">
        <w:rPr>
          <w:b w:val="0"/>
          <w:color w:val="000000"/>
          <w:szCs w:val="24"/>
        </w:rPr>
        <w:t xml:space="preserve"> </w:t>
      </w:r>
      <w:r w:rsidR="004629FC">
        <w:rPr>
          <w:b w:val="0"/>
          <w:color w:val="000000"/>
          <w:szCs w:val="24"/>
        </w:rPr>
        <w:t xml:space="preserve">                                      </w:t>
      </w:r>
      <w:r w:rsidRPr="00F7043C">
        <w:rPr>
          <w:b w:val="0"/>
          <w:color w:val="000000"/>
        </w:rPr>
        <w:t xml:space="preserve">Приложение 2 </w:t>
      </w: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F7043C">
        <w:rPr>
          <w:rFonts w:ascii="Times New Roman" w:hAnsi="Times New Roman" w:cs="Times New Roman"/>
          <w:color w:val="000000"/>
        </w:rPr>
        <w:t xml:space="preserve">                                                                            </w:t>
      </w:r>
      <w:r w:rsidR="004629FC">
        <w:rPr>
          <w:rFonts w:ascii="Times New Roman" w:hAnsi="Times New Roman" w:cs="Times New Roman"/>
          <w:color w:val="000000"/>
        </w:rPr>
        <w:t xml:space="preserve">                     </w:t>
      </w:r>
      <w:r w:rsidRPr="00F7043C">
        <w:rPr>
          <w:rFonts w:ascii="Times New Roman" w:hAnsi="Times New Roman" w:cs="Times New Roman"/>
        </w:rPr>
        <w:t>к договору на размещение нестационарного</w:t>
      </w:r>
    </w:p>
    <w:p w:rsidR="00F7043C" w:rsidRPr="00F7043C" w:rsidRDefault="00F7043C" w:rsidP="00F7043C">
      <w:pPr>
        <w:pStyle w:val="2"/>
        <w:ind w:left="-567" w:right="-465"/>
        <w:jc w:val="center"/>
      </w:pPr>
      <w:r w:rsidRPr="00F7043C">
        <w:rPr>
          <w:b w:val="0"/>
          <w:i/>
          <w:szCs w:val="24"/>
        </w:rPr>
        <w:t xml:space="preserve">                                                          </w:t>
      </w:r>
      <w:r w:rsidR="004629FC">
        <w:rPr>
          <w:b w:val="0"/>
          <w:i/>
          <w:szCs w:val="24"/>
        </w:rPr>
        <w:t xml:space="preserve">                     </w:t>
      </w:r>
      <w:r w:rsidRPr="00F7043C">
        <w:rPr>
          <w:b w:val="0"/>
          <w:szCs w:val="24"/>
        </w:rPr>
        <w:t xml:space="preserve">торгового объекта </w:t>
      </w:r>
      <w:r w:rsidRPr="00F7043C">
        <w:rPr>
          <w:b w:val="0"/>
        </w:rPr>
        <w:t>от</w:t>
      </w:r>
      <w:r w:rsidRPr="00F7043C">
        <w:t xml:space="preserve"> </w:t>
      </w:r>
      <w:r w:rsidRPr="00F7043C">
        <w:rPr>
          <w:b w:val="0"/>
        </w:rPr>
        <w:t>__.04.2025</w:t>
      </w:r>
      <w:r w:rsidRPr="00F7043C">
        <w:t xml:space="preserve"> </w:t>
      </w:r>
      <w:r w:rsidRPr="00F7043C">
        <w:rPr>
          <w:b w:val="0"/>
        </w:rPr>
        <w:t>№</w:t>
      </w:r>
      <w:r w:rsidRPr="00F7043C">
        <w:t xml:space="preserve"> </w:t>
      </w:r>
      <w:r w:rsidRPr="00F7043C">
        <w:rPr>
          <w:b w:val="0"/>
        </w:rPr>
        <w:t>__</w:t>
      </w:r>
    </w:p>
    <w:p w:rsidR="00F7043C" w:rsidRPr="00F7043C" w:rsidRDefault="00F7043C" w:rsidP="00F7043C">
      <w:pPr>
        <w:widowControl w:val="0"/>
        <w:tabs>
          <w:tab w:val="left" w:pos="5891"/>
        </w:tabs>
        <w:autoSpaceDE w:val="0"/>
        <w:autoSpaceDN w:val="0"/>
        <w:adjustRightInd w:val="0"/>
        <w:spacing w:after="0" w:line="240" w:lineRule="auto"/>
        <w:ind w:left="-567"/>
        <w:jc w:val="right"/>
        <w:rPr>
          <w:rFonts w:ascii="Times New Roman" w:hAnsi="Times New Roman" w:cs="Times New Roman"/>
          <w:color w:val="000000"/>
        </w:rPr>
      </w:pPr>
      <w:r w:rsidRPr="00F7043C">
        <w:rPr>
          <w:rFonts w:ascii="Times New Roman" w:hAnsi="Times New Roman" w:cs="Times New Roman"/>
          <w:color w:val="000000"/>
        </w:rPr>
        <w:t xml:space="preserve">                                                                                 </w:t>
      </w:r>
    </w:p>
    <w:p w:rsidR="00F7043C" w:rsidRPr="00F7043C" w:rsidRDefault="00F7043C" w:rsidP="00F7043C">
      <w:pPr>
        <w:autoSpaceDE w:val="0"/>
        <w:autoSpaceDN w:val="0"/>
        <w:adjustRightInd w:val="0"/>
        <w:spacing w:after="0" w:line="240" w:lineRule="auto"/>
        <w:ind w:left="-567"/>
        <w:jc w:val="center"/>
        <w:rPr>
          <w:rFonts w:ascii="Times New Roman" w:hAnsi="Times New Roman" w:cs="Times New Roman"/>
          <w:b/>
        </w:rPr>
      </w:pPr>
      <w:r w:rsidRPr="00F7043C">
        <w:rPr>
          <w:rFonts w:ascii="Times New Roman" w:hAnsi="Times New Roman" w:cs="Times New Roman"/>
          <w:b/>
        </w:rPr>
        <w:t>РАСЧЕТ</w:t>
      </w:r>
    </w:p>
    <w:p w:rsidR="00F7043C" w:rsidRPr="00F7043C" w:rsidRDefault="00F7043C" w:rsidP="00F7043C">
      <w:pPr>
        <w:autoSpaceDE w:val="0"/>
        <w:autoSpaceDN w:val="0"/>
        <w:adjustRightInd w:val="0"/>
        <w:spacing w:after="0" w:line="240" w:lineRule="auto"/>
        <w:ind w:left="-567"/>
        <w:jc w:val="center"/>
        <w:rPr>
          <w:rFonts w:ascii="Times New Roman" w:hAnsi="Times New Roman" w:cs="Times New Roman"/>
          <w:b/>
        </w:rPr>
      </w:pPr>
      <w:r w:rsidRPr="00F7043C">
        <w:rPr>
          <w:rFonts w:ascii="Times New Roman" w:hAnsi="Times New Roman" w:cs="Times New Roman"/>
          <w:b/>
        </w:rPr>
        <w:t>платы за размещение нестационарного</w:t>
      </w:r>
    </w:p>
    <w:p w:rsidR="00F7043C" w:rsidRPr="00F7043C" w:rsidRDefault="00F7043C" w:rsidP="00F7043C">
      <w:pPr>
        <w:autoSpaceDE w:val="0"/>
        <w:autoSpaceDN w:val="0"/>
        <w:adjustRightInd w:val="0"/>
        <w:spacing w:after="0" w:line="240" w:lineRule="auto"/>
        <w:ind w:left="-567"/>
        <w:jc w:val="center"/>
        <w:rPr>
          <w:rFonts w:ascii="Times New Roman" w:hAnsi="Times New Roman" w:cs="Times New Roman"/>
          <w:b/>
          <w:bCs/>
          <w:color w:val="000000"/>
        </w:rPr>
      </w:pPr>
      <w:r w:rsidRPr="00F7043C">
        <w:rPr>
          <w:rFonts w:ascii="Times New Roman" w:hAnsi="Times New Roman" w:cs="Times New Roman"/>
          <w:b/>
        </w:rPr>
        <w:t>торгового объекта</w:t>
      </w:r>
      <w:r w:rsidRPr="00F7043C">
        <w:rPr>
          <w:rFonts w:ascii="Times New Roman" w:hAnsi="Times New Roman" w:cs="Times New Roman"/>
          <w:b/>
          <w:bCs/>
          <w:color w:val="000000"/>
        </w:rPr>
        <w:t xml:space="preserve"> на </w:t>
      </w:r>
      <w:r w:rsidRPr="00F7043C">
        <w:rPr>
          <w:rFonts w:ascii="Times New Roman" w:hAnsi="Times New Roman" w:cs="Times New Roman"/>
          <w:b/>
        </w:rPr>
        <w:t>2025</w:t>
      </w:r>
      <w:r w:rsidRPr="00F7043C">
        <w:rPr>
          <w:rFonts w:ascii="Times New Roman" w:hAnsi="Times New Roman" w:cs="Times New Roman"/>
          <w:b/>
          <w:bCs/>
          <w:color w:val="000000"/>
        </w:rPr>
        <w:t xml:space="preserve"> год</w:t>
      </w:r>
    </w:p>
    <w:p w:rsidR="00F7043C" w:rsidRPr="00F7043C" w:rsidRDefault="00F7043C" w:rsidP="00F7043C">
      <w:pPr>
        <w:autoSpaceDE w:val="0"/>
        <w:autoSpaceDN w:val="0"/>
        <w:adjustRightInd w:val="0"/>
        <w:spacing w:after="0" w:line="240" w:lineRule="auto"/>
        <w:ind w:left="-567"/>
        <w:jc w:val="center"/>
        <w:rPr>
          <w:rFonts w:ascii="Times New Roman" w:hAnsi="Times New Roman" w:cs="Times New Roman"/>
          <w:i/>
        </w:rPr>
      </w:pPr>
      <w:r w:rsidRPr="00F7043C">
        <w:rPr>
          <w:rFonts w:ascii="Times New Roman" w:hAnsi="Times New Roman" w:cs="Times New Roman"/>
          <w:bCs/>
          <w:i/>
          <w:color w:val="000000"/>
        </w:rPr>
        <w:t>(с 24</w:t>
      </w:r>
      <w:r w:rsidRPr="00F7043C">
        <w:rPr>
          <w:rFonts w:ascii="Times New Roman" w:hAnsi="Times New Roman" w:cs="Times New Roman"/>
          <w:i/>
        </w:rPr>
        <w:t>.03.</w:t>
      </w:r>
      <w:r w:rsidRPr="00F7043C">
        <w:rPr>
          <w:rFonts w:ascii="Times New Roman" w:hAnsi="Times New Roman" w:cs="Times New Roman"/>
          <w:bCs/>
          <w:i/>
          <w:color w:val="000000"/>
        </w:rPr>
        <w:t xml:space="preserve">2025 до </w:t>
      </w:r>
      <w:r w:rsidRPr="00F7043C">
        <w:rPr>
          <w:rFonts w:ascii="Times New Roman" w:hAnsi="Times New Roman" w:cs="Times New Roman"/>
          <w:i/>
        </w:rPr>
        <w:t>31.12.2025</w:t>
      </w:r>
      <w:r w:rsidRPr="00F7043C">
        <w:rPr>
          <w:rFonts w:ascii="Times New Roman" w:hAnsi="Times New Roman" w:cs="Times New Roman"/>
          <w:bCs/>
          <w:i/>
          <w:color w:val="000000"/>
        </w:rPr>
        <w:t>)</w:t>
      </w:r>
    </w:p>
    <w:p w:rsidR="00F7043C" w:rsidRPr="00F7043C" w:rsidRDefault="00F7043C" w:rsidP="00F7043C">
      <w:pPr>
        <w:autoSpaceDE w:val="0"/>
        <w:autoSpaceDN w:val="0"/>
        <w:adjustRightInd w:val="0"/>
        <w:spacing w:after="0" w:line="240" w:lineRule="auto"/>
        <w:ind w:left="-567"/>
        <w:jc w:val="center"/>
        <w:rPr>
          <w:rFonts w:ascii="Times New Roman" w:hAnsi="Times New Roman" w:cs="Times New Roman"/>
        </w:rPr>
      </w:pPr>
    </w:p>
    <w:p w:rsidR="00F7043C" w:rsidRPr="00F7043C" w:rsidRDefault="00F7043C" w:rsidP="00F7043C">
      <w:pPr>
        <w:autoSpaceDE w:val="0"/>
        <w:autoSpaceDN w:val="0"/>
        <w:adjustRightInd w:val="0"/>
        <w:spacing w:after="0" w:line="240" w:lineRule="auto"/>
        <w:ind w:left="-567"/>
        <w:jc w:val="center"/>
        <w:rPr>
          <w:rFonts w:ascii="Times New Roman" w:hAnsi="Times New Roman" w:cs="Times New Roman"/>
          <w:i/>
        </w:rPr>
      </w:pPr>
      <w:r w:rsidRPr="00F7043C">
        <w:rPr>
          <w:rFonts w:ascii="Times New Roman" w:hAnsi="Times New Roman" w:cs="Times New Roman"/>
        </w:rPr>
        <w:t>___</w:t>
      </w:r>
      <w:r w:rsidRPr="00F7043C">
        <w:rPr>
          <w:rFonts w:ascii="Times New Roman" w:hAnsi="Times New Roman" w:cs="Times New Roman"/>
          <w:i/>
        </w:rPr>
        <w:t xml:space="preserve"> </w:t>
      </w:r>
      <w:r w:rsidRPr="00F7043C">
        <w:rPr>
          <w:rFonts w:ascii="Times New Roman" w:hAnsi="Times New Roman" w:cs="Times New Roman"/>
        </w:rPr>
        <w:t>___</w:t>
      </w:r>
      <w:r w:rsidRPr="00F7043C">
        <w:rPr>
          <w:rFonts w:ascii="Times New Roman" w:hAnsi="Times New Roman" w:cs="Times New Roman"/>
          <w:i/>
        </w:rPr>
        <w:t xml:space="preserve"> </w:t>
      </w:r>
      <w:r w:rsidRPr="00F7043C">
        <w:rPr>
          <w:rFonts w:ascii="Times New Roman" w:hAnsi="Times New Roman" w:cs="Times New Roman"/>
        </w:rPr>
        <w:t>___</w:t>
      </w:r>
      <w:r w:rsidRPr="00F7043C">
        <w:rPr>
          <w:rFonts w:ascii="Times New Roman" w:hAnsi="Times New Roman" w:cs="Times New Roman"/>
          <w:i/>
        </w:rPr>
        <w:t xml:space="preserve"> </w:t>
      </w:r>
      <w:r w:rsidRPr="00F7043C">
        <w:rPr>
          <w:rFonts w:ascii="Times New Roman" w:hAnsi="Times New Roman" w:cs="Times New Roman"/>
        </w:rPr>
        <w:t>___</w:t>
      </w:r>
      <w:r w:rsidRPr="00F7043C">
        <w:rPr>
          <w:rFonts w:ascii="Times New Roman" w:hAnsi="Times New Roman" w:cs="Times New Roman"/>
          <w:i/>
        </w:rPr>
        <w:t xml:space="preserve"> </w:t>
      </w:r>
      <w:r w:rsidRPr="00F7043C">
        <w:rPr>
          <w:rFonts w:ascii="Times New Roman" w:hAnsi="Times New Roman" w:cs="Times New Roman"/>
        </w:rPr>
        <w:t>___</w:t>
      </w:r>
      <w:r w:rsidRPr="00F7043C">
        <w:rPr>
          <w:rFonts w:ascii="Times New Roman" w:hAnsi="Times New Roman" w:cs="Times New Roman"/>
          <w:i/>
        </w:rPr>
        <w:t xml:space="preserve"> </w:t>
      </w:r>
      <w:r w:rsidRPr="00F7043C">
        <w:rPr>
          <w:rFonts w:ascii="Times New Roman" w:hAnsi="Times New Roman" w:cs="Times New Roman"/>
        </w:rPr>
        <w:t>___</w:t>
      </w:r>
    </w:p>
    <w:p w:rsidR="00F7043C" w:rsidRPr="00F7043C" w:rsidRDefault="00F7043C" w:rsidP="00F7043C">
      <w:pPr>
        <w:autoSpaceDE w:val="0"/>
        <w:autoSpaceDN w:val="0"/>
        <w:adjustRightInd w:val="0"/>
        <w:spacing w:after="0" w:line="240" w:lineRule="auto"/>
        <w:ind w:left="-567"/>
        <w:jc w:val="center"/>
        <w:rPr>
          <w:rFonts w:ascii="Times New Roman" w:hAnsi="Times New Roman" w:cs="Times New Roman"/>
          <w:i/>
        </w:rPr>
      </w:pPr>
      <w:r w:rsidRPr="00F7043C">
        <w:rPr>
          <w:rFonts w:ascii="Times New Roman" w:hAnsi="Times New Roman" w:cs="Times New Roman"/>
          <w:i/>
        </w:rPr>
        <w:t>(Владелец)</w:t>
      </w:r>
    </w:p>
    <w:p w:rsidR="00F7043C" w:rsidRPr="00F7043C" w:rsidRDefault="00F7043C" w:rsidP="00F7043C">
      <w:pPr>
        <w:pStyle w:val="ConsPlusNonformat"/>
        <w:ind w:left="-567"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    </w:t>
      </w:r>
    </w:p>
    <w:p w:rsidR="00F7043C" w:rsidRPr="00F7043C" w:rsidRDefault="00F7043C" w:rsidP="00F7043C">
      <w:pPr>
        <w:pStyle w:val="ConsPlusNonformat"/>
        <w:tabs>
          <w:tab w:val="left" w:pos="284"/>
          <w:tab w:val="left" w:pos="426"/>
        </w:tabs>
        <w:ind w:left="-284"/>
        <w:jc w:val="both"/>
        <w:rPr>
          <w:rFonts w:ascii="Times New Roman" w:hAnsi="Times New Roman" w:cs="Times New Roman"/>
          <w:sz w:val="24"/>
          <w:szCs w:val="24"/>
        </w:rPr>
      </w:pPr>
      <w:r w:rsidRPr="00F7043C">
        <w:rPr>
          <w:rFonts w:ascii="Times New Roman" w:hAnsi="Times New Roman" w:cs="Times New Roman"/>
          <w:sz w:val="24"/>
          <w:szCs w:val="24"/>
        </w:rPr>
        <w:t>1. Вид нестационарного торгового объекта: ____________</w:t>
      </w:r>
    </w:p>
    <w:p w:rsidR="00F7043C" w:rsidRPr="00F7043C" w:rsidRDefault="00F7043C" w:rsidP="00F7043C">
      <w:pPr>
        <w:pStyle w:val="ConsPlusNonformat"/>
        <w:tabs>
          <w:tab w:val="left" w:pos="284"/>
        </w:tabs>
        <w:ind w:left="-284"/>
        <w:jc w:val="both"/>
        <w:rPr>
          <w:rFonts w:ascii="Times New Roman" w:hAnsi="Times New Roman" w:cs="Times New Roman"/>
          <w:i/>
          <w:sz w:val="24"/>
          <w:szCs w:val="24"/>
        </w:rPr>
      </w:pPr>
      <w:r w:rsidRPr="00F7043C">
        <w:rPr>
          <w:rFonts w:ascii="Times New Roman" w:hAnsi="Times New Roman" w:cs="Times New Roman"/>
          <w:sz w:val="24"/>
          <w:szCs w:val="24"/>
        </w:rPr>
        <w:t xml:space="preserve">2. Адресные ориентиры: </w:t>
      </w:r>
      <w:r w:rsidRPr="00F7043C">
        <w:rPr>
          <w:rFonts w:ascii="Times New Roman" w:hAnsi="Times New Roman" w:cs="Times New Roman"/>
          <w:i/>
          <w:sz w:val="24"/>
          <w:szCs w:val="24"/>
        </w:rPr>
        <w:t xml:space="preserve">Пермский край, </w:t>
      </w:r>
      <w:r w:rsidRPr="00F7043C">
        <w:rPr>
          <w:rFonts w:ascii="Times New Roman" w:hAnsi="Times New Roman" w:cs="Times New Roman"/>
          <w:sz w:val="24"/>
          <w:szCs w:val="24"/>
        </w:rPr>
        <w:t>_____________________</w:t>
      </w:r>
    </w:p>
    <w:p w:rsidR="00F7043C" w:rsidRPr="00F7043C" w:rsidRDefault="00F7043C" w:rsidP="00F7043C">
      <w:pPr>
        <w:pStyle w:val="ConsPlusNonformat"/>
        <w:tabs>
          <w:tab w:val="left" w:pos="284"/>
        </w:tabs>
        <w:ind w:left="-284"/>
        <w:jc w:val="both"/>
        <w:rPr>
          <w:rFonts w:ascii="Times New Roman" w:hAnsi="Times New Roman" w:cs="Times New Roman"/>
          <w:i/>
          <w:sz w:val="24"/>
          <w:szCs w:val="24"/>
        </w:rPr>
      </w:pPr>
      <w:r w:rsidRPr="00F7043C">
        <w:rPr>
          <w:rFonts w:ascii="Times New Roman" w:hAnsi="Times New Roman" w:cs="Times New Roman"/>
          <w:sz w:val="24"/>
          <w:szCs w:val="24"/>
        </w:rPr>
        <w:t>3. Площадь места размещения нестационарного торгового объекта:        ______</w:t>
      </w:r>
      <w:r w:rsidRPr="00F7043C">
        <w:rPr>
          <w:rFonts w:ascii="Times New Roman" w:hAnsi="Times New Roman" w:cs="Times New Roman"/>
          <w:i/>
          <w:sz w:val="24"/>
          <w:szCs w:val="24"/>
        </w:rPr>
        <w:t>кв. м.</w:t>
      </w:r>
    </w:p>
    <w:p w:rsidR="00F7043C" w:rsidRPr="00F7043C" w:rsidRDefault="00F7043C" w:rsidP="00F7043C">
      <w:pPr>
        <w:pStyle w:val="ConsPlusNonformat"/>
        <w:tabs>
          <w:tab w:val="left" w:pos="284"/>
        </w:tabs>
        <w:ind w:left="-284"/>
        <w:jc w:val="both"/>
        <w:rPr>
          <w:rFonts w:ascii="Times New Roman" w:hAnsi="Times New Roman" w:cs="Times New Roman"/>
          <w:sz w:val="24"/>
          <w:szCs w:val="24"/>
        </w:rPr>
      </w:pPr>
      <w:r w:rsidRPr="00F7043C">
        <w:rPr>
          <w:rFonts w:ascii="Times New Roman" w:hAnsi="Times New Roman" w:cs="Times New Roman"/>
          <w:sz w:val="24"/>
          <w:szCs w:val="24"/>
        </w:rPr>
        <w:t xml:space="preserve">4. Кадастровый квартал                                                                                   </w:t>
      </w:r>
      <w:r w:rsidRPr="00F7043C">
        <w:rPr>
          <w:rFonts w:ascii="Times New Roman" w:hAnsi="Times New Roman" w:cs="Times New Roman"/>
          <w:i/>
          <w:sz w:val="24"/>
          <w:szCs w:val="24"/>
        </w:rPr>
        <w:t>59:18:</w:t>
      </w:r>
      <w:r w:rsidRPr="00F7043C">
        <w:rPr>
          <w:rFonts w:ascii="Times New Roman" w:hAnsi="Times New Roman" w:cs="Times New Roman"/>
          <w:sz w:val="24"/>
          <w:szCs w:val="24"/>
        </w:rPr>
        <w:t xml:space="preserve">____ </w:t>
      </w:r>
    </w:p>
    <w:p w:rsidR="00F7043C" w:rsidRPr="00F7043C" w:rsidRDefault="00F7043C" w:rsidP="00F7043C">
      <w:pPr>
        <w:pStyle w:val="ConsPlusNonformat"/>
        <w:tabs>
          <w:tab w:val="left" w:pos="284"/>
        </w:tabs>
        <w:ind w:left="-284"/>
        <w:jc w:val="both"/>
        <w:rPr>
          <w:rFonts w:ascii="Times New Roman" w:hAnsi="Times New Roman" w:cs="Times New Roman"/>
          <w:sz w:val="24"/>
          <w:szCs w:val="24"/>
        </w:rPr>
      </w:pPr>
      <w:r w:rsidRPr="00F7043C">
        <w:rPr>
          <w:rFonts w:ascii="Times New Roman" w:hAnsi="Times New Roman" w:cs="Times New Roman"/>
          <w:sz w:val="24"/>
          <w:szCs w:val="24"/>
        </w:rPr>
        <w:t>5. Размер платы за размещение нестационарного торгового объекта</w:t>
      </w:r>
    </w:p>
    <w:p w:rsidR="00F7043C" w:rsidRPr="00F7043C" w:rsidRDefault="00F7043C" w:rsidP="00F7043C">
      <w:pPr>
        <w:pStyle w:val="ConsPlusNonformat"/>
        <w:tabs>
          <w:tab w:val="left" w:pos="284"/>
        </w:tabs>
        <w:ind w:left="-567" w:firstLine="283"/>
        <w:jc w:val="both"/>
        <w:rPr>
          <w:rFonts w:ascii="Times New Roman" w:hAnsi="Times New Roman" w:cs="Times New Roman"/>
          <w:sz w:val="24"/>
          <w:szCs w:val="24"/>
        </w:rPr>
      </w:pPr>
      <w:r w:rsidRPr="00F7043C">
        <w:rPr>
          <w:rFonts w:ascii="Times New Roman" w:hAnsi="Times New Roman" w:cs="Times New Roman"/>
          <w:sz w:val="24"/>
          <w:szCs w:val="24"/>
        </w:rPr>
        <w:t>по итогам аукциона                                                                                      _______</w:t>
      </w:r>
      <w:r w:rsidRPr="00F7043C">
        <w:rPr>
          <w:rFonts w:ascii="Times New Roman" w:hAnsi="Times New Roman" w:cs="Times New Roman"/>
          <w:b/>
          <w:i/>
          <w:sz w:val="24"/>
          <w:szCs w:val="24"/>
        </w:rPr>
        <w:t xml:space="preserve">  руб</w:t>
      </w:r>
      <w:r w:rsidRPr="00F7043C">
        <w:rPr>
          <w:rFonts w:ascii="Times New Roman" w:hAnsi="Times New Roman" w:cs="Times New Roman"/>
          <w:sz w:val="24"/>
          <w:szCs w:val="24"/>
        </w:rPr>
        <w:t xml:space="preserve">. </w:t>
      </w:r>
    </w:p>
    <w:p w:rsidR="00F7043C" w:rsidRPr="00F7043C" w:rsidRDefault="00F7043C" w:rsidP="00F7043C">
      <w:pPr>
        <w:pStyle w:val="ConsPlusNonformat"/>
        <w:tabs>
          <w:tab w:val="left" w:pos="284"/>
        </w:tabs>
        <w:ind w:left="-284"/>
        <w:jc w:val="both"/>
        <w:rPr>
          <w:rFonts w:ascii="Times New Roman" w:hAnsi="Times New Roman" w:cs="Times New Roman"/>
          <w:sz w:val="24"/>
          <w:szCs w:val="24"/>
        </w:rPr>
      </w:pPr>
      <w:r w:rsidRPr="00F7043C">
        <w:rPr>
          <w:rFonts w:ascii="Times New Roman" w:hAnsi="Times New Roman" w:cs="Times New Roman"/>
          <w:color w:val="000000"/>
          <w:sz w:val="24"/>
          <w:szCs w:val="24"/>
        </w:rPr>
        <w:t xml:space="preserve">6. Подлежит оплате в текущем году (с учетом внесенного задатка)           </w:t>
      </w:r>
      <w:r w:rsidRPr="00F7043C">
        <w:rPr>
          <w:rFonts w:ascii="Times New Roman" w:hAnsi="Times New Roman" w:cs="Times New Roman"/>
          <w:sz w:val="24"/>
          <w:szCs w:val="24"/>
        </w:rPr>
        <w:t>_______</w:t>
      </w:r>
      <w:r w:rsidRPr="00F7043C">
        <w:rPr>
          <w:rFonts w:ascii="Times New Roman" w:hAnsi="Times New Roman" w:cs="Times New Roman"/>
          <w:b/>
          <w:i/>
          <w:sz w:val="24"/>
          <w:szCs w:val="24"/>
        </w:rPr>
        <w:t xml:space="preserve">  руб</w:t>
      </w:r>
      <w:r w:rsidRPr="00F7043C">
        <w:rPr>
          <w:rFonts w:ascii="Times New Roman" w:hAnsi="Times New Roman" w:cs="Times New Roman"/>
          <w:sz w:val="24"/>
          <w:szCs w:val="24"/>
        </w:rPr>
        <w:t xml:space="preserve">. </w:t>
      </w:r>
      <w:r w:rsidRPr="00F7043C">
        <w:rPr>
          <w:rFonts w:ascii="Times New Roman" w:hAnsi="Times New Roman" w:cs="Times New Roman"/>
          <w:color w:val="000000"/>
          <w:sz w:val="24"/>
          <w:szCs w:val="24"/>
        </w:rPr>
        <w:t xml:space="preserve">     </w:t>
      </w:r>
      <w:r w:rsidRPr="00F7043C">
        <w:rPr>
          <w:rFonts w:ascii="Times New Roman" w:hAnsi="Times New Roman" w:cs="Times New Roman"/>
          <w:sz w:val="24"/>
          <w:szCs w:val="24"/>
        </w:rPr>
        <w:t xml:space="preserve">                                                                      </w:t>
      </w:r>
    </w:p>
    <w:p w:rsidR="00F7043C" w:rsidRPr="00F7043C" w:rsidRDefault="00F7043C" w:rsidP="00F7043C">
      <w:pPr>
        <w:autoSpaceDE w:val="0"/>
        <w:autoSpaceDN w:val="0"/>
        <w:adjustRightInd w:val="0"/>
        <w:spacing w:after="0" w:line="240" w:lineRule="auto"/>
        <w:ind w:left="-567" w:firstLine="540"/>
        <w:jc w:val="both"/>
        <w:rPr>
          <w:rFonts w:ascii="Times New Roman" w:hAnsi="Times New Roman" w:cs="Times New Roman"/>
        </w:rPr>
      </w:pP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r w:rsidRPr="00F7043C">
        <w:rPr>
          <w:rFonts w:ascii="Times New Roman" w:hAnsi="Times New Roman" w:cs="Times New Roman"/>
        </w:rPr>
        <w:t xml:space="preserve">        </w:t>
      </w:r>
    </w:p>
    <w:p w:rsidR="00F7043C" w:rsidRPr="004629FC" w:rsidRDefault="00F7043C" w:rsidP="00F7043C">
      <w:pPr>
        <w:autoSpaceDE w:val="0"/>
        <w:autoSpaceDN w:val="0"/>
        <w:adjustRightInd w:val="0"/>
        <w:spacing w:after="0" w:line="240" w:lineRule="auto"/>
        <w:ind w:left="-567"/>
        <w:jc w:val="both"/>
        <w:rPr>
          <w:rFonts w:ascii="Times New Roman" w:hAnsi="Times New Roman" w:cs="Times New Roman"/>
          <w:b/>
          <w:color w:val="000000"/>
          <w:sz w:val="24"/>
          <w:szCs w:val="24"/>
        </w:rPr>
      </w:pPr>
      <w:r w:rsidRPr="004629FC">
        <w:rPr>
          <w:rFonts w:ascii="Times New Roman" w:eastAsia="Calibri" w:hAnsi="Times New Roman" w:cs="Times New Roman"/>
          <w:sz w:val="24"/>
          <w:szCs w:val="24"/>
        </w:rPr>
        <w:t>Реквизиты для зачисления:</w:t>
      </w:r>
      <w:r w:rsidRPr="004629FC">
        <w:rPr>
          <w:rFonts w:ascii="Times New Roman" w:hAnsi="Times New Roman" w:cs="Times New Roman"/>
          <w:b/>
          <w:sz w:val="24"/>
          <w:szCs w:val="24"/>
        </w:rPr>
        <w:t xml:space="preserve"> </w:t>
      </w:r>
      <w:r w:rsidRPr="004629FC">
        <w:rPr>
          <w:rFonts w:ascii="Times New Roman" w:hAnsi="Times New Roman" w:cs="Times New Roman"/>
          <w:b/>
          <w:color w:val="000000"/>
          <w:sz w:val="24"/>
          <w:szCs w:val="24"/>
        </w:rPr>
        <w:t>УФК по Пермскому краю (Управление имущественных и земельных отношений, л/с 04563ИЧN700), ИНН 5948060183, КПП 594801001, единый казначейский счет 40102810145370000048, казначейский счет 03100643000000015600, Отделение Пермь Банка России // УФК по Пермскому краю г.Пермь, БИК 015773997, ОКТМО 57517000,</w:t>
      </w:r>
      <w:r w:rsidRPr="004629FC">
        <w:rPr>
          <w:rFonts w:ascii="Times New Roman" w:hAnsi="Times New Roman" w:cs="Times New Roman"/>
          <w:color w:val="000000"/>
          <w:sz w:val="24"/>
          <w:szCs w:val="24"/>
        </w:rPr>
        <w:t xml:space="preserve"> </w:t>
      </w:r>
      <w:r w:rsidRPr="004629FC">
        <w:rPr>
          <w:rFonts w:ascii="Times New Roman" w:hAnsi="Times New Roman" w:cs="Times New Roman"/>
          <w:b/>
          <w:color w:val="000000"/>
          <w:sz w:val="24"/>
          <w:szCs w:val="24"/>
        </w:rPr>
        <w:t>КБК 50611109080140011120</w:t>
      </w: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b/>
          <w:color w:val="000000"/>
        </w:rPr>
      </w:pPr>
    </w:p>
    <w:p w:rsidR="00F7043C" w:rsidRPr="00F7043C" w:rsidRDefault="00F7043C" w:rsidP="00F7043C">
      <w:pPr>
        <w:widowControl w:val="0"/>
        <w:tabs>
          <w:tab w:val="left" w:pos="96"/>
        </w:tabs>
        <w:autoSpaceDE w:val="0"/>
        <w:autoSpaceDN w:val="0"/>
        <w:adjustRightInd w:val="0"/>
        <w:spacing w:after="0" w:line="240" w:lineRule="auto"/>
        <w:ind w:left="-567"/>
        <w:jc w:val="both"/>
        <w:rPr>
          <w:rFonts w:ascii="Times New Roman" w:hAnsi="Times New Roman" w:cs="Times New Roman"/>
          <w:color w:val="000000"/>
          <w:u w:val="single"/>
        </w:rPr>
      </w:pPr>
      <w:r w:rsidRPr="00F7043C">
        <w:rPr>
          <w:rFonts w:ascii="Times New Roman" w:hAnsi="Times New Roman" w:cs="Times New Roman"/>
          <w:color w:val="000000"/>
          <w:u w:val="single"/>
        </w:rPr>
        <w:t>*В платежных документах указывать №, дату договора, период оплаты.</w:t>
      </w: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p>
    <w:p w:rsidR="00F7043C" w:rsidRPr="00F7043C" w:rsidRDefault="00F7043C" w:rsidP="00F7043C">
      <w:pPr>
        <w:widowControl w:val="0"/>
        <w:tabs>
          <w:tab w:val="left" w:pos="96"/>
          <w:tab w:val="left" w:pos="3183"/>
          <w:tab w:val="left" w:pos="5954"/>
        </w:tabs>
        <w:autoSpaceDE w:val="0"/>
        <w:autoSpaceDN w:val="0"/>
        <w:adjustRightInd w:val="0"/>
        <w:spacing w:after="0" w:line="240" w:lineRule="auto"/>
        <w:ind w:left="-567"/>
        <w:jc w:val="both"/>
        <w:rPr>
          <w:rFonts w:ascii="Times New Roman" w:hAnsi="Times New Roman" w:cs="Times New Roman"/>
          <w:i/>
        </w:rPr>
      </w:pPr>
      <w:r w:rsidRPr="00F7043C">
        <w:rPr>
          <w:rFonts w:ascii="Times New Roman" w:hAnsi="Times New Roman" w:cs="Times New Roman"/>
          <w:i/>
          <w:color w:val="000000"/>
        </w:rPr>
        <w:t xml:space="preserve">Задаток в сумме </w:t>
      </w:r>
      <w:r w:rsidRPr="00F7043C">
        <w:rPr>
          <w:rFonts w:ascii="Times New Roman" w:hAnsi="Times New Roman" w:cs="Times New Roman"/>
        </w:rPr>
        <w:t>__________</w:t>
      </w:r>
      <w:r w:rsidRPr="00F7043C">
        <w:rPr>
          <w:rFonts w:ascii="Times New Roman" w:hAnsi="Times New Roman" w:cs="Times New Roman"/>
          <w:b/>
          <w:i/>
        </w:rPr>
        <w:t xml:space="preserve"> (</w:t>
      </w:r>
      <w:r w:rsidRPr="00F7043C">
        <w:rPr>
          <w:rFonts w:ascii="Times New Roman" w:hAnsi="Times New Roman" w:cs="Times New Roman"/>
        </w:rPr>
        <w:t>__________</w:t>
      </w:r>
      <w:r w:rsidRPr="00F7043C">
        <w:rPr>
          <w:rFonts w:ascii="Times New Roman" w:hAnsi="Times New Roman" w:cs="Times New Roman"/>
          <w:b/>
          <w:i/>
        </w:rPr>
        <w:t>) рублей</w:t>
      </w:r>
      <w:r w:rsidRPr="00F7043C">
        <w:rPr>
          <w:rFonts w:ascii="Times New Roman" w:hAnsi="Times New Roman" w:cs="Times New Roman"/>
        </w:rPr>
        <w:t xml:space="preserve"> _____</w:t>
      </w:r>
      <w:r w:rsidRPr="00F7043C">
        <w:rPr>
          <w:rFonts w:ascii="Times New Roman" w:hAnsi="Times New Roman" w:cs="Times New Roman"/>
          <w:b/>
          <w:i/>
        </w:rPr>
        <w:t xml:space="preserve"> копеек</w:t>
      </w:r>
      <w:r w:rsidRPr="00F7043C">
        <w:rPr>
          <w:rFonts w:ascii="Times New Roman" w:hAnsi="Times New Roman" w:cs="Times New Roman"/>
          <w:i/>
          <w:color w:val="000000"/>
        </w:rPr>
        <w:t xml:space="preserve">, внесенный Владельцем для участия в аукционе, засчитывается в счет платы за </w:t>
      </w:r>
      <w:r w:rsidRPr="00F7043C">
        <w:rPr>
          <w:rFonts w:ascii="Times New Roman" w:hAnsi="Times New Roman" w:cs="Times New Roman"/>
          <w:i/>
        </w:rPr>
        <w:t>2025 год</w:t>
      </w:r>
      <w:r w:rsidRPr="00F7043C">
        <w:rPr>
          <w:rFonts w:ascii="Times New Roman" w:hAnsi="Times New Roman" w:cs="Times New Roman"/>
          <w:i/>
          <w:color w:val="000000"/>
        </w:rPr>
        <w:t>.</w:t>
      </w: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p>
    <w:p w:rsidR="00F7043C" w:rsidRPr="00F7043C" w:rsidRDefault="00F7043C" w:rsidP="00F7043C">
      <w:pPr>
        <w:widowControl w:val="0"/>
        <w:tabs>
          <w:tab w:val="left" w:pos="96"/>
          <w:tab w:val="left" w:pos="1608"/>
        </w:tabs>
        <w:autoSpaceDE w:val="0"/>
        <w:autoSpaceDN w:val="0"/>
        <w:adjustRightInd w:val="0"/>
        <w:spacing w:after="0" w:line="240" w:lineRule="auto"/>
        <w:ind w:left="-567"/>
        <w:jc w:val="both"/>
        <w:rPr>
          <w:rFonts w:ascii="Times New Roman" w:hAnsi="Times New Roman" w:cs="Times New Roman"/>
          <w:i/>
        </w:rPr>
      </w:pPr>
    </w:p>
    <w:p w:rsidR="00F7043C" w:rsidRPr="00F7043C" w:rsidRDefault="00F7043C" w:rsidP="00F7043C">
      <w:pPr>
        <w:widowControl w:val="0"/>
        <w:tabs>
          <w:tab w:val="left" w:pos="96"/>
          <w:tab w:val="left" w:pos="1608"/>
        </w:tabs>
        <w:autoSpaceDE w:val="0"/>
        <w:autoSpaceDN w:val="0"/>
        <w:adjustRightInd w:val="0"/>
        <w:spacing w:after="0" w:line="240" w:lineRule="auto"/>
        <w:ind w:left="-567"/>
        <w:jc w:val="both"/>
        <w:rPr>
          <w:rFonts w:ascii="Times New Roman" w:hAnsi="Times New Roman" w:cs="Times New Roman"/>
          <w:i/>
        </w:rPr>
      </w:pPr>
      <w:r w:rsidRPr="00F7043C">
        <w:rPr>
          <w:rFonts w:ascii="Times New Roman" w:hAnsi="Times New Roman" w:cs="Times New Roman"/>
          <w:i/>
        </w:rPr>
        <w:t xml:space="preserve">Примечание: </w:t>
      </w:r>
      <w:r w:rsidRPr="00F7043C">
        <w:rPr>
          <w:rFonts w:ascii="Times New Roman" w:hAnsi="Times New Roman" w:cs="Times New Roman"/>
          <w:i/>
          <w:color w:val="000000"/>
        </w:rPr>
        <w:t xml:space="preserve">Расчет произведен в соответствии с итоговым протоколом электронного аукциона </w:t>
      </w:r>
      <w:r w:rsidRPr="00F7043C">
        <w:rPr>
          <w:rFonts w:ascii="Times New Roman" w:hAnsi="Times New Roman" w:cs="Times New Roman"/>
          <w:i/>
        </w:rPr>
        <w:t>на право заключения договора на размещение нестационарного торгового объекта от 24.03.2025 №</w:t>
      </w:r>
      <w:r w:rsidRPr="00F7043C">
        <w:rPr>
          <w:rFonts w:ascii="Times New Roman" w:hAnsi="Times New Roman" w:cs="Times New Roman"/>
        </w:rPr>
        <w:t>____________</w:t>
      </w:r>
      <w:r w:rsidRPr="00F7043C">
        <w:rPr>
          <w:rFonts w:ascii="Times New Roman" w:hAnsi="Times New Roman" w:cs="Times New Roman"/>
          <w:i/>
        </w:rPr>
        <w:t>.</w:t>
      </w: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i/>
        </w:rPr>
      </w:pP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r w:rsidRPr="00F7043C">
        <w:rPr>
          <w:rFonts w:ascii="Times New Roman" w:hAnsi="Times New Roman" w:cs="Times New Roman"/>
        </w:rPr>
        <w:t xml:space="preserve">Расчет произвел: </w:t>
      </w: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r w:rsidRPr="00F7043C">
        <w:rPr>
          <w:rFonts w:ascii="Times New Roman" w:hAnsi="Times New Roman" w:cs="Times New Roman"/>
        </w:rPr>
        <w:t>______________/ ____________</w:t>
      </w: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r w:rsidRPr="00F7043C">
        <w:rPr>
          <w:rFonts w:ascii="Times New Roman" w:hAnsi="Times New Roman" w:cs="Times New Roman"/>
        </w:rPr>
        <w:t>___.04.2025</w:t>
      </w: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r w:rsidRPr="00F7043C">
        <w:rPr>
          <w:rFonts w:ascii="Times New Roman" w:hAnsi="Times New Roman" w:cs="Times New Roman"/>
        </w:rPr>
        <w:t>(34265) 2 78 61</w:t>
      </w:r>
    </w:p>
    <w:p w:rsidR="00F7043C" w:rsidRPr="00F7043C" w:rsidRDefault="00F7043C" w:rsidP="00F7043C">
      <w:pPr>
        <w:widowControl w:val="0"/>
        <w:tabs>
          <w:tab w:val="left" w:pos="96"/>
          <w:tab w:val="left" w:pos="1608"/>
        </w:tabs>
        <w:autoSpaceDE w:val="0"/>
        <w:autoSpaceDN w:val="0"/>
        <w:adjustRightInd w:val="0"/>
        <w:spacing w:after="0" w:line="240" w:lineRule="auto"/>
        <w:ind w:left="-567"/>
        <w:jc w:val="both"/>
        <w:rPr>
          <w:rFonts w:ascii="Times New Roman" w:hAnsi="Times New Roman" w:cs="Times New Roman"/>
        </w:rPr>
      </w:pPr>
    </w:p>
    <w:p w:rsidR="00F7043C" w:rsidRPr="00F7043C" w:rsidRDefault="00F7043C" w:rsidP="00F7043C">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b/>
          <w:color w:val="000000"/>
        </w:rPr>
      </w:pPr>
      <w:r w:rsidRPr="00F7043C">
        <w:rPr>
          <w:rFonts w:ascii="Times New Roman" w:hAnsi="Times New Roman" w:cs="Times New Roman"/>
          <w:b/>
          <w:color w:val="000000"/>
        </w:rPr>
        <w:t>Подписи Сторон</w:t>
      </w:r>
    </w:p>
    <w:p w:rsidR="00F7043C" w:rsidRPr="00F7043C" w:rsidRDefault="00F7043C" w:rsidP="00F7043C">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b/>
          <w:color w:val="000000"/>
        </w:rPr>
      </w:pPr>
    </w:p>
    <w:p w:rsidR="00F7043C" w:rsidRPr="00F7043C" w:rsidRDefault="00F7043C" w:rsidP="00F7043C">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rPr>
      </w:pPr>
      <w:r w:rsidRPr="00F7043C">
        <w:rPr>
          <w:rFonts w:ascii="Times New Roman" w:hAnsi="Times New Roman" w:cs="Times New Roman"/>
          <w:b/>
          <w:color w:val="000000"/>
        </w:rPr>
        <w:t>Управление                                                             Владелец</w:t>
      </w:r>
    </w:p>
    <w:p w:rsidR="00F7043C" w:rsidRPr="00F7043C" w:rsidRDefault="00F7043C" w:rsidP="00F7043C">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rPr>
      </w:pPr>
      <w:r w:rsidRPr="00F7043C">
        <w:rPr>
          <w:rFonts w:ascii="Times New Roman" w:hAnsi="Times New Roman" w:cs="Times New Roman"/>
          <w:color w:val="000000"/>
        </w:rPr>
        <w:t xml:space="preserve">                                                            </w:t>
      </w:r>
    </w:p>
    <w:p w:rsidR="00F7043C" w:rsidRPr="00F7043C" w:rsidRDefault="00F7043C" w:rsidP="00F7043C">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rPr>
      </w:pPr>
      <w:r w:rsidRPr="00F7043C">
        <w:rPr>
          <w:rFonts w:ascii="Times New Roman" w:hAnsi="Times New Roman" w:cs="Times New Roman"/>
        </w:rPr>
        <w:t>_______________ / __________________                _______________ / __________________</w:t>
      </w:r>
    </w:p>
    <w:p w:rsidR="00F7043C" w:rsidRPr="00F7043C" w:rsidRDefault="00F7043C" w:rsidP="00F7043C">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b/>
          <w:i/>
        </w:rPr>
      </w:pPr>
      <w:r w:rsidRPr="00F7043C">
        <w:rPr>
          <w:rFonts w:ascii="Times New Roman" w:hAnsi="Times New Roman" w:cs="Times New Roman"/>
          <w:color w:val="000000"/>
        </w:rPr>
        <w:t xml:space="preserve">М.п.        </w:t>
      </w:r>
      <w:r w:rsidRPr="00F7043C">
        <w:rPr>
          <w:rFonts w:ascii="Times New Roman" w:hAnsi="Times New Roman" w:cs="Times New Roman"/>
          <w:b/>
          <w:i/>
        </w:rPr>
        <w:t xml:space="preserve">                     </w:t>
      </w:r>
    </w:p>
    <w:p w:rsidR="00F7043C" w:rsidRPr="00F7043C" w:rsidRDefault="00F7043C" w:rsidP="00F7043C">
      <w:pPr>
        <w:pStyle w:val="2"/>
        <w:ind w:left="-567" w:right="-465"/>
        <w:jc w:val="center"/>
        <w:rPr>
          <w:b w:val="0"/>
        </w:rPr>
      </w:pPr>
    </w:p>
    <w:p w:rsidR="00F7043C" w:rsidRPr="00F7043C" w:rsidRDefault="00F7043C" w:rsidP="00F7043C">
      <w:pPr>
        <w:spacing w:after="0" w:line="240" w:lineRule="auto"/>
        <w:rPr>
          <w:rFonts w:ascii="Times New Roman" w:hAnsi="Times New Roman" w:cs="Times New Roman"/>
        </w:rPr>
      </w:pPr>
    </w:p>
    <w:p w:rsidR="004629FC" w:rsidRDefault="00F7043C" w:rsidP="00F7043C">
      <w:pPr>
        <w:pStyle w:val="2"/>
        <w:ind w:left="-567" w:right="-465"/>
        <w:jc w:val="center"/>
        <w:rPr>
          <w:b w:val="0"/>
        </w:rPr>
      </w:pPr>
      <w:r w:rsidRPr="00F7043C">
        <w:rPr>
          <w:b w:val="0"/>
        </w:rPr>
        <w:t xml:space="preserve">              </w:t>
      </w:r>
    </w:p>
    <w:p w:rsidR="004629FC" w:rsidRDefault="004629FC" w:rsidP="00F7043C">
      <w:pPr>
        <w:pStyle w:val="2"/>
        <w:ind w:left="-567" w:right="-465"/>
        <w:jc w:val="center"/>
        <w:rPr>
          <w:b w:val="0"/>
        </w:rPr>
      </w:pPr>
    </w:p>
    <w:p w:rsidR="004629FC" w:rsidRPr="004629FC" w:rsidRDefault="004629FC" w:rsidP="004629FC"/>
    <w:p w:rsidR="00F7043C" w:rsidRPr="00F7043C" w:rsidRDefault="00F7043C" w:rsidP="00F7043C">
      <w:pPr>
        <w:pStyle w:val="2"/>
        <w:ind w:left="-567" w:right="-465"/>
        <w:jc w:val="center"/>
        <w:rPr>
          <w:b w:val="0"/>
          <w:color w:val="000000"/>
        </w:rPr>
      </w:pPr>
      <w:r w:rsidRPr="00F7043C">
        <w:rPr>
          <w:b w:val="0"/>
        </w:rPr>
        <w:lastRenderedPageBreak/>
        <w:t xml:space="preserve"> </w:t>
      </w:r>
      <w:r w:rsidR="004629FC">
        <w:rPr>
          <w:b w:val="0"/>
        </w:rPr>
        <w:t xml:space="preserve">                                                </w:t>
      </w:r>
      <w:r w:rsidRPr="00F7043C">
        <w:rPr>
          <w:b w:val="0"/>
          <w:color w:val="000000"/>
          <w:szCs w:val="24"/>
        </w:rPr>
        <w:t xml:space="preserve">Приложение 3 </w:t>
      </w: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F7043C">
        <w:rPr>
          <w:rFonts w:ascii="Times New Roman" w:hAnsi="Times New Roman" w:cs="Times New Roman"/>
          <w:color w:val="000000"/>
        </w:rPr>
        <w:t xml:space="preserve">                                                                           </w:t>
      </w:r>
      <w:r w:rsidR="004629FC">
        <w:rPr>
          <w:rFonts w:ascii="Times New Roman" w:hAnsi="Times New Roman" w:cs="Times New Roman"/>
          <w:color w:val="000000"/>
        </w:rPr>
        <w:t xml:space="preserve">                           </w:t>
      </w:r>
      <w:r w:rsidRPr="00F7043C">
        <w:rPr>
          <w:rFonts w:ascii="Times New Roman" w:hAnsi="Times New Roman" w:cs="Times New Roman"/>
        </w:rPr>
        <w:t>к договору на размещение нестационарного</w:t>
      </w:r>
    </w:p>
    <w:p w:rsidR="00F7043C" w:rsidRPr="00F7043C" w:rsidRDefault="00F7043C" w:rsidP="00F7043C">
      <w:pPr>
        <w:pStyle w:val="2"/>
        <w:ind w:left="-567" w:right="-465"/>
        <w:jc w:val="center"/>
      </w:pPr>
      <w:r w:rsidRPr="00F7043C">
        <w:rPr>
          <w:b w:val="0"/>
          <w:i/>
          <w:szCs w:val="24"/>
        </w:rPr>
        <w:t xml:space="preserve">                                                       </w:t>
      </w:r>
      <w:r w:rsidR="004629FC">
        <w:rPr>
          <w:b w:val="0"/>
          <w:i/>
          <w:szCs w:val="24"/>
        </w:rPr>
        <w:t xml:space="preserve">                                </w:t>
      </w:r>
      <w:r w:rsidRPr="00F7043C">
        <w:rPr>
          <w:b w:val="0"/>
          <w:szCs w:val="24"/>
        </w:rPr>
        <w:t xml:space="preserve">торгового объекта </w:t>
      </w:r>
      <w:r w:rsidRPr="00F7043C">
        <w:rPr>
          <w:b w:val="0"/>
        </w:rPr>
        <w:t>от</w:t>
      </w:r>
      <w:r w:rsidRPr="00F7043C">
        <w:t xml:space="preserve"> </w:t>
      </w:r>
      <w:r w:rsidRPr="00F7043C">
        <w:rPr>
          <w:b w:val="0"/>
        </w:rPr>
        <w:t>__.04.2025</w:t>
      </w:r>
      <w:r w:rsidRPr="00F7043C">
        <w:t xml:space="preserve"> </w:t>
      </w:r>
      <w:r w:rsidRPr="00F7043C">
        <w:rPr>
          <w:b w:val="0"/>
        </w:rPr>
        <w:t>№</w:t>
      </w:r>
      <w:r w:rsidRPr="00F7043C">
        <w:t xml:space="preserve"> </w:t>
      </w:r>
      <w:r w:rsidRPr="00F7043C">
        <w:rPr>
          <w:b w:val="0"/>
        </w:rPr>
        <w:t>__</w:t>
      </w:r>
    </w:p>
    <w:p w:rsidR="00F7043C" w:rsidRPr="00F7043C" w:rsidRDefault="00F7043C" w:rsidP="00F7043C">
      <w:pPr>
        <w:pStyle w:val="2"/>
        <w:ind w:left="-567" w:right="-465"/>
        <w:jc w:val="center"/>
        <w:rPr>
          <w:bCs/>
        </w:rPr>
      </w:pPr>
    </w:p>
    <w:p w:rsidR="00F7043C" w:rsidRPr="004629FC" w:rsidRDefault="00F7043C" w:rsidP="00F7043C">
      <w:pPr>
        <w:spacing w:after="0" w:line="240" w:lineRule="auto"/>
        <w:ind w:left="-567"/>
        <w:jc w:val="center"/>
        <w:rPr>
          <w:rFonts w:ascii="Times New Roman" w:hAnsi="Times New Roman" w:cs="Times New Roman"/>
          <w:b/>
          <w:sz w:val="24"/>
          <w:szCs w:val="24"/>
        </w:rPr>
      </w:pPr>
      <w:r w:rsidRPr="004629FC">
        <w:rPr>
          <w:rFonts w:ascii="Times New Roman" w:hAnsi="Times New Roman" w:cs="Times New Roman"/>
          <w:b/>
          <w:sz w:val="24"/>
          <w:szCs w:val="24"/>
        </w:rPr>
        <w:t>СХЕМА</w:t>
      </w:r>
    </w:p>
    <w:p w:rsidR="00F7043C" w:rsidRPr="004629FC" w:rsidRDefault="00F7043C" w:rsidP="00F7043C">
      <w:pPr>
        <w:spacing w:after="0" w:line="240" w:lineRule="auto"/>
        <w:ind w:left="-567"/>
        <w:jc w:val="center"/>
        <w:rPr>
          <w:rFonts w:ascii="Times New Roman" w:hAnsi="Times New Roman" w:cs="Times New Roman"/>
          <w:b/>
          <w:sz w:val="24"/>
          <w:szCs w:val="24"/>
        </w:rPr>
      </w:pPr>
      <w:r w:rsidRPr="004629FC">
        <w:rPr>
          <w:rFonts w:ascii="Times New Roman" w:hAnsi="Times New Roman" w:cs="Times New Roman"/>
          <w:b/>
          <w:sz w:val="24"/>
          <w:szCs w:val="24"/>
        </w:rPr>
        <w:t xml:space="preserve">расположения земельного участка или земельных участков </w:t>
      </w:r>
    </w:p>
    <w:p w:rsidR="00F7043C" w:rsidRPr="004629FC" w:rsidRDefault="00F7043C" w:rsidP="00F7043C">
      <w:pPr>
        <w:spacing w:after="0" w:line="240" w:lineRule="auto"/>
        <w:ind w:left="-567"/>
        <w:jc w:val="center"/>
        <w:rPr>
          <w:rFonts w:ascii="Times New Roman" w:hAnsi="Times New Roman" w:cs="Times New Roman"/>
          <w:sz w:val="24"/>
          <w:szCs w:val="24"/>
        </w:rPr>
      </w:pPr>
      <w:r w:rsidRPr="004629FC">
        <w:rPr>
          <w:rFonts w:ascii="Times New Roman" w:hAnsi="Times New Roman" w:cs="Times New Roman"/>
          <w:b/>
          <w:sz w:val="24"/>
          <w:szCs w:val="24"/>
        </w:rPr>
        <w:t>на кадастровом плане территории</w:t>
      </w:r>
    </w:p>
    <w:p w:rsidR="00F7043C" w:rsidRPr="004629FC" w:rsidRDefault="00F7043C" w:rsidP="00F7043C">
      <w:pPr>
        <w:spacing w:after="0" w:line="240" w:lineRule="auto"/>
        <w:ind w:left="-567"/>
        <w:rPr>
          <w:rFonts w:ascii="Times New Roman" w:hAnsi="Times New Roman" w:cs="Times New Roman"/>
          <w:sz w:val="24"/>
          <w:szCs w:val="24"/>
        </w:rPr>
      </w:pPr>
    </w:p>
    <w:p w:rsidR="00F7043C" w:rsidRPr="004629FC" w:rsidRDefault="00F7043C" w:rsidP="00F7043C">
      <w:pPr>
        <w:spacing w:after="0" w:line="240" w:lineRule="auto"/>
        <w:ind w:left="-567"/>
        <w:rPr>
          <w:rFonts w:ascii="Times New Roman" w:hAnsi="Times New Roman" w:cs="Times New Roman"/>
          <w:sz w:val="24"/>
          <w:szCs w:val="24"/>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Default="00F7043C" w:rsidP="00F7043C">
      <w:pPr>
        <w:spacing w:after="0" w:line="240" w:lineRule="auto"/>
        <w:ind w:left="-567"/>
        <w:rPr>
          <w:rFonts w:ascii="Times New Roman" w:hAnsi="Times New Roman" w:cs="Times New Roman"/>
        </w:rPr>
      </w:pPr>
    </w:p>
    <w:p w:rsidR="004629FC" w:rsidRDefault="004629FC" w:rsidP="00F7043C">
      <w:pPr>
        <w:spacing w:after="0" w:line="240" w:lineRule="auto"/>
        <w:ind w:left="-567"/>
        <w:rPr>
          <w:rFonts w:ascii="Times New Roman" w:hAnsi="Times New Roman" w:cs="Times New Roman"/>
        </w:rPr>
      </w:pPr>
    </w:p>
    <w:p w:rsidR="004629FC" w:rsidRPr="00F7043C" w:rsidRDefault="004629F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pStyle w:val="2"/>
        <w:ind w:left="-567" w:right="-465"/>
        <w:jc w:val="center"/>
        <w:rPr>
          <w:b w:val="0"/>
          <w:color w:val="000000"/>
        </w:rPr>
      </w:pPr>
      <w:r w:rsidRPr="00F7043C">
        <w:rPr>
          <w:b w:val="0"/>
          <w:color w:val="000000"/>
          <w:szCs w:val="24"/>
        </w:rPr>
        <w:lastRenderedPageBreak/>
        <w:t xml:space="preserve">             </w:t>
      </w:r>
      <w:r w:rsidR="004629FC">
        <w:rPr>
          <w:b w:val="0"/>
          <w:color w:val="000000"/>
          <w:szCs w:val="24"/>
        </w:rPr>
        <w:t xml:space="preserve">                   </w:t>
      </w:r>
      <w:r w:rsidRPr="00F7043C">
        <w:rPr>
          <w:b w:val="0"/>
          <w:color w:val="000000"/>
          <w:szCs w:val="24"/>
        </w:rPr>
        <w:t xml:space="preserve"> Приложение 4 </w:t>
      </w: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F7043C">
        <w:rPr>
          <w:rFonts w:ascii="Times New Roman" w:hAnsi="Times New Roman" w:cs="Times New Roman"/>
          <w:color w:val="000000"/>
        </w:rPr>
        <w:t xml:space="preserve">                                                                         </w:t>
      </w:r>
      <w:r w:rsidR="004629FC">
        <w:rPr>
          <w:rFonts w:ascii="Times New Roman" w:hAnsi="Times New Roman" w:cs="Times New Roman"/>
          <w:color w:val="000000"/>
        </w:rPr>
        <w:t xml:space="preserve">                    </w:t>
      </w:r>
      <w:r w:rsidRPr="00F7043C">
        <w:rPr>
          <w:rFonts w:ascii="Times New Roman" w:hAnsi="Times New Roman" w:cs="Times New Roman"/>
          <w:color w:val="000000"/>
        </w:rPr>
        <w:t xml:space="preserve"> </w:t>
      </w:r>
      <w:r w:rsidRPr="00F7043C">
        <w:rPr>
          <w:rFonts w:ascii="Times New Roman" w:hAnsi="Times New Roman" w:cs="Times New Roman"/>
        </w:rPr>
        <w:t>к договору на размещение нестационарного</w:t>
      </w:r>
    </w:p>
    <w:p w:rsidR="00F7043C" w:rsidRPr="00F7043C" w:rsidRDefault="00F7043C" w:rsidP="00F7043C">
      <w:pPr>
        <w:pStyle w:val="2"/>
        <w:ind w:left="-567" w:right="-465"/>
        <w:jc w:val="center"/>
      </w:pPr>
      <w:r w:rsidRPr="00F7043C">
        <w:rPr>
          <w:b w:val="0"/>
          <w:i/>
          <w:szCs w:val="24"/>
        </w:rPr>
        <w:t xml:space="preserve">                                                      </w:t>
      </w:r>
      <w:r w:rsidR="004629FC">
        <w:rPr>
          <w:b w:val="0"/>
          <w:i/>
          <w:szCs w:val="24"/>
        </w:rPr>
        <w:t xml:space="preserve">                   </w:t>
      </w:r>
      <w:r w:rsidRPr="00F7043C">
        <w:rPr>
          <w:b w:val="0"/>
          <w:szCs w:val="24"/>
        </w:rPr>
        <w:t xml:space="preserve">торгового объекта </w:t>
      </w:r>
      <w:r w:rsidRPr="00F7043C">
        <w:rPr>
          <w:b w:val="0"/>
        </w:rPr>
        <w:t>от</w:t>
      </w:r>
      <w:r w:rsidRPr="00F7043C">
        <w:t xml:space="preserve"> </w:t>
      </w:r>
      <w:r w:rsidRPr="00F7043C">
        <w:rPr>
          <w:b w:val="0"/>
        </w:rPr>
        <w:t>__.04.2025 №</w:t>
      </w:r>
      <w:r w:rsidRPr="00F7043C">
        <w:t xml:space="preserve"> </w:t>
      </w:r>
      <w:r w:rsidRPr="00F7043C">
        <w:rPr>
          <w:b w:val="0"/>
        </w:rPr>
        <w:t>__</w:t>
      </w:r>
    </w:p>
    <w:p w:rsidR="00F7043C" w:rsidRPr="00F7043C" w:rsidRDefault="00F7043C" w:rsidP="00F7043C">
      <w:pPr>
        <w:pStyle w:val="2"/>
        <w:ind w:left="-567" w:right="-465"/>
        <w:jc w:val="center"/>
      </w:pPr>
    </w:p>
    <w:p w:rsidR="00F7043C" w:rsidRPr="00F7043C" w:rsidRDefault="00F7043C" w:rsidP="00F7043C">
      <w:pPr>
        <w:pStyle w:val="1"/>
        <w:spacing w:line="240" w:lineRule="auto"/>
        <w:ind w:left="-567" w:right="-465"/>
        <w:rPr>
          <w:bCs/>
          <w:sz w:val="24"/>
        </w:rPr>
      </w:pPr>
      <w:r w:rsidRPr="00F7043C">
        <w:rPr>
          <w:bCs/>
          <w:sz w:val="24"/>
        </w:rPr>
        <w:t xml:space="preserve">АКТ </w:t>
      </w:r>
    </w:p>
    <w:p w:rsidR="00F7043C" w:rsidRPr="00F7043C" w:rsidRDefault="00F7043C" w:rsidP="00F7043C">
      <w:pPr>
        <w:pStyle w:val="1"/>
        <w:spacing w:line="240" w:lineRule="auto"/>
        <w:ind w:left="-567" w:right="-465"/>
        <w:rPr>
          <w:bCs/>
          <w:sz w:val="24"/>
        </w:rPr>
      </w:pPr>
      <w:r w:rsidRPr="00F7043C">
        <w:rPr>
          <w:bCs/>
          <w:sz w:val="24"/>
        </w:rPr>
        <w:t>приема-передачи места для размещения объекта</w:t>
      </w:r>
    </w:p>
    <w:p w:rsidR="00F7043C" w:rsidRPr="00F7043C" w:rsidRDefault="00F7043C" w:rsidP="00F7043C">
      <w:pPr>
        <w:spacing w:after="0" w:line="240" w:lineRule="auto"/>
        <w:ind w:left="-567" w:right="-143"/>
        <w:jc w:val="both"/>
        <w:rPr>
          <w:rFonts w:ascii="Times New Roman" w:hAnsi="Times New Roman" w:cs="Times New Roman"/>
        </w:rPr>
      </w:pPr>
      <w:r w:rsidRPr="00F7043C">
        <w:rPr>
          <w:rFonts w:ascii="Times New Roman" w:hAnsi="Times New Roman" w:cs="Times New Roman"/>
        </w:rPr>
        <w:t xml:space="preserve">                                                                                                        </w:t>
      </w:r>
    </w:p>
    <w:p w:rsidR="00F7043C" w:rsidRPr="00F7043C" w:rsidRDefault="00F7043C" w:rsidP="00F7043C">
      <w:pPr>
        <w:spacing w:after="0" w:line="240" w:lineRule="auto"/>
        <w:ind w:left="-567" w:right="-143"/>
        <w:jc w:val="both"/>
        <w:rPr>
          <w:rFonts w:ascii="Times New Roman" w:hAnsi="Times New Roman" w:cs="Times New Roman"/>
        </w:rPr>
      </w:pPr>
      <w:r w:rsidRPr="00F7043C">
        <w:rPr>
          <w:rFonts w:ascii="Times New Roman" w:hAnsi="Times New Roman" w:cs="Times New Roman"/>
        </w:rPr>
        <w:t>г. Добрянка</w:t>
      </w:r>
      <w:r w:rsidRPr="00F7043C">
        <w:rPr>
          <w:rFonts w:ascii="Times New Roman" w:hAnsi="Times New Roman" w:cs="Times New Roman"/>
        </w:rPr>
        <w:tab/>
        <w:t xml:space="preserve">                                                </w:t>
      </w:r>
      <w:r w:rsidRPr="00F7043C">
        <w:rPr>
          <w:rFonts w:ascii="Times New Roman" w:hAnsi="Times New Roman" w:cs="Times New Roman"/>
        </w:rPr>
        <w:tab/>
      </w:r>
      <w:r w:rsidRPr="00F7043C">
        <w:rPr>
          <w:rFonts w:ascii="Times New Roman" w:hAnsi="Times New Roman" w:cs="Times New Roman"/>
        </w:rPr>
        <w:tab/>
        <w:t xml:space="preserve">                     </w:t>
      </w:r>
      <w:r w:rsidR="004629FC">
        <w:rPr>
          <w:rFonts w:ascii="Times New Roman" w:hAnsi="Times New Roman" w:cs="Times New Roman"/>
        </w:rPr>
        <w:t xml:space="preserve">                 </w:t>
      </w:r>
      <w:r w:rsidRPr="00F7043C">
        <w:rPr>
          <w:rFonts w:ascii="Times New Roman" w:hAnsi="Times New Roman" w:cs="Times New Roman"/>
        </w:rPr>
        <w:t xml:space="preserve">       «</w:t>
      </w:r>
      <w:r w:rsidRPr="00F7043C">
        <w:rPr>
          <w:rFonts w:ascii="Times New Roman" w:hAnsi="Times New Roman" w:cs="Times New Roman"/>
          <w:b/>
        </w:rPr>
        <w:t>_____</w:t>
      </w:r>
      <w:r w:rsidRPr="00F7043C">
        <w:rPr>
          <w:rFonts w:ascii="Times New Roman" w:hAnsi="Times New Roman" w:cs="Times New Roman"/>
        </w:rPr>
        <w:t>» апреля</w:t>
      </w:r>
      <w:r w:rsidRPr="00F7043C">
        <w:rPr>
          <w:rFonts w:ascii="Times New Roman" w:hAnsi="Times New Roman" w:cs="Times New Roman"/>
          <w:b/>
        </w:rPr>
        <w:t xml:space="preserve"> </w:t>
      </w:r>
      <w:r w:rsidRPr="00F7043C">
        <w:rPr>
          <w:rFonts w:ascii="Times New Roman" w:hAnsi="Times New Roman" w:cs="Times New Roman"/>
        </w:rPr>
        <w:t>2025 года</w:t>
      </w:r>
    </w:p>
    <w:p w:rsidR="00F7043C" w:rsidRPr="00F7043C" w:rsidRDefault="00F7043C" w:rsidP="00F7043C">
      <w:pPr>
        <w:spacing w:after="0" w:line="240" w:lineRule="auto"/>
        <w:ind w:left="-567" w:right="-143"/>
        <w:jc w:val="both"/>
        <w:rPr>
          <w:rFonts w:ascii="Times New Roman" w:hAnsi="Times New Roman" w:cs="Times New Roman"/>
        </w:rPr>
      </w:pPr>
    </w:p>
    <w:p w:rsidR="00F7043C" w:rsidRPr="00F7043C" w:rsidRDefault="00F7043C" w:rsidP="00F7043C">
      <w:pPr>
        <w:pStyle w:val="ConsPlusNonformat"/>
        <w:ind w:left="-567" w:right="-143" w:firstLine="568"/>
        <w:jc w:val="both"/>
        <w:rPr>
          <w:rFonts w:ascii="Times New Roman" w:hAnsi="Times New Roman" w:cs="Times New Roman"/>
          <w:sz w:val="24"/>
          <w:szCs w:val="24"/>
        </w:rPr>
      </w:pPr>
      <w:r w:rsidRPr="00F7043C">
        <w:rPr>
          <w:rFonts w:ascii="Times New Roman" w:hAnsi="Times New Roman" w:cs="Times New Roman"/>
          <w:b/>
          <w:sz w:val="24"/>
          <w:szCs w:val="24"/>
        </w:rPr>
        <w:t>Управление имущественных и земельных отношений администрации Добрянского муниципального округа Пермского края</w:t>
      </w:r>
      <w:r w:rsidRPr="00F7043C">
        <w:rPr>
          <w:rFonts w:ascii="Times New Roman" w:hAnsi="Times New Roman" w:cs="Times New Roman"/>
          <w:sz w:val="24"/>
          <w:szCs w:val="24"/>
        </w:rPr>
        <w:t xml:space="preserve">, действующее от имени и по поручению администрации Добрянского муниципального округа Пермского края, именуемое в дальнейшем </w:t>
      </w:r>
      <w:r w:rsidRPr="00F7043C">
        <w:rPr>
          <w:rFonts w:ascii="Times New Roman" w:hAnsi="Times New Roman" w:cs="Times New Roman"/>
          <w:b/>
          <w:bCs/>
          <w:sz w:val="24"/>
          <w:szCs w:val="24"/>
        </w:rPr>
        <w:t xml:space="preserve">«Управление», </w:t>
      </w:r>
      <w:r w:rsidRPr="00F7043C">
        <w:rPr>
          <w:rFonts w:ascii="Times New Roman" w:hAnsi="Times New Roman" w:cs="Times New Roman"/>
          <w:sz w:val="24"/>
          <w:szCs w:val="24"/>
        </w:rPr>
        <w:t>в лице</w:t>
      </w:r>
      <w:r w:rsidRPr="00F7043C">
        <w:rPr>
          <w:rFonts w:ascii="Times New Roman" w:hAnsi="Times New Roman" w:cs="Times New Roman"/>
          <w:color w:val="FF0000"/>
          <w:sz w:val="24"/>
          <w:szCs w:val="24"/>
        </w:rPr>
        <w:t xml:space="preserve"> </w:t>
      </w:r>
      <w:r w:rsidRPr="00F7043C">
        <w:rPr>
          <w:rFonts w:ascii="Times New Roman" w:hAnsi="Times New Roman" w:cs="Times New Roman"/>
          <w:sz w:val="24"/>
          <w:szCs w:val="24"/>
        </w:rPr>
        <w:t>начальника Колесниковой Юлии Михайловны, действующей на основании Положения об Управлении, с одной стороны и __________________________________________________________________________________,</w:t>
      </w:r>
    </w:p>
    <w:p w:rsidR="00F7043C" w:rsidRPr="00F7043C" w:rsidRDefault="00F7043C" w:rsidP="00F7043C">
      <w:pPr>
        <w:pStyle w:val="ConsPlusNonformat"/>
        <w:ind w:left="-567" w:right="-143" w:firstLine="568"/>
        <w:jc w:val="center"/>
        <w:rPr>
          <w:rFonts w:ascii="Times New Roman" w:hAnsi="Times New Roman" w:cs="Times New Roman"/>
          <w:i/>
        </w:rPr>
      </w:pPr>
      <w:r w:rsidRPr="00F7043C">
        <w:rPr>
          <w:rFonts w:ascii="Times New Roman" w:hAnsi="Times New Roman" w:cs="Times New Roman"/>
          <w:i/>
        </w:rPr>
        <w:t xml:space="preserve">                    (наименование юридического лица,  ИП, самозанятого)</w:t>
      </w:r>
    </w:p>
    <w:p w:rsidR="00F7043C" w:rsidRPr="00F7043C" w:rsidRDefault="00F7043C" w:rsidP="00F7043C">
      <w:pPr>
        <w:pStyle w:val="aff0"/>
        <w:spacing w:before="0" w:beforeAutospacing="0" w:after="0" w:afterAutospacing="0"/>
        <w:ind w:left="-567" w:right="-143"/>
        <w:jc w:val="both"/>
        <w:outlineLvl w:val="6"/>
      </w:pPr>
      <w:r w:rsidRPr="00F7043C">
        <w:t xml:space="preserve">именуемое(ый) в дальнейшем </w:t>
      </w:r>
      <w:r w:rsidRPr="00F7043C">
        <w:rPr>
          <w:b/>
        </w:rPr>
        <w:t>«Владелец»</w:t>
      </w:r>
      <w:r w:rsidRPr="00F7043C">
        <w:t>, с другой стороны, вместе именуемые «Стороны», в соответствии с договором на размещение нестационарного торгового объекта от __.04.2025</w:t>
      </w:r>
      <w:r w:rsidRPr="00F7043C">
        <w:rPr>
          <w:b/>
        </w:rPr>
        <w:t xml:space="preserve"> </w:t>
      </w:r>
      <w:r w:rsidRPr="00F7043C">
        <w:t>№</w:t>
      </w:r>
      <w:r w:rsidRPr="00F7043C">
        <w:rPr>
          <w:b/>
        </w:rPr>
        <w:t>_______</w:t>
      </w:r>
      <w:r w:rsidRPr="00F7043C">
        <w:t xml:space="preserve"> составили настоящий акт о следующем:</w:t>
      </w:r>
    </w:p>
    <w:p w:rsidR="00F7043C" w:rsidRPr="00F7043C" w:rsidRDefault="00F7043C" w:rsidP="00F7043C">
      <w:pPr>
        <w:pStyle w:val="ConsPlusNonformat"/>
        <w:ind w:left="-567" w:right="-143"/>
        <w:rPr>
          <w:rFonts w:ascii="Times New Roman" w:hAnsi="Times New Roman" w:cs="Times New Roman"/>
          <w:i/>
        </w:rPr>
      </w:pPr>
      <w:r w:rsidRPr="00F7043C">
        <w:rPr>
          <w:rFonts w:ascii="Times New Roman" w:hAnsi="Times New Roman" w:cs="Times New Roman"/>
          <w:sz w:val="24"/>
          <w:szCs w:val="24"/>
        </w:rPr>
        <w:t xml:space="preserve">                                                       </w:t>
      </w:r>
    </w:p>
    <w:p w:rsidR="00F7043C" w:rsidRPr="004629FC" w:rsidRDefault="00F7043C" w:rsidP="00F7043C">
      <w:pPr>
        <w:pStyle w:val="ConsPlusNormal"/>
        <w:tabs>
          <w:tab w:val="left" w:pos="426"/>
        </w:tabs>
        <w:ind w:left="-567" w:right="-143" w:firstLine="567"/>
        <w:jc w:val="both"/>
        <w:outlineLvl w:val="0"/>
        <w:rPr>
          <w:rFonts w:ascii="Times New Roman" w:hAnsi="Times New Roman" w:cs="Times New Roman"/>
          <w:sz w:val="24"/>
          <w:szCs w:val="24"/>
        </w:rPr>
      </w:pPr>
      <w:r w:rsidRPr="004629FC">
        <w:rPr>
          <w:rFonts w:ascii="Times New Roman" w:hAnsi="Times New Roman" w:cs="Times New Roman"/>
          <w:sz w:val="24"/>
          <w:szCs w:val="24"/>
        </w:rPr>
        <w:t>1.</w:t>
      </w:r>
      <w:r w:rsidRPr="004629FC">
        <w:rPr>
          <w:rFonts w:ascii="Times New Roman" w:hAnsi="Times New Roman" w:cs="Times New Roman"/>
          <w:sz w:val="24"/>
          <w:szCs w:val="24"/>
        </w:rPr>
        <w:tab/>
        <w:t>Управление передает, а Владелец принимает место площадью</w:t>
      </w:r>
      <w:r w:rsidRPr="004629FC">
        <w:rPr>
          <w:rFonts w:ascii="Times New Roman" w:hAnsi="Times New Roman" w:cs="Times New Roman"/>
          <w:b/>
          <w:sz w:val="24"/>
          <w:szCs w:val="24"/>
        </w:rPr>
        <w:t>________</w:t>
      </w:r>
      <w:r w:rsidRPr="004629FC">
        <w:rPr>
          <w:rFonts w:ascii="Times New Roman" w:hAnsi="Times New Roman" w:cs="Times New Roman"/>
          <w:sz w:val="24"/>
          <w:szCs w:val="24"/>
        </w:rPr>
        <w:t xml:space="preserve"> кв. м для размещения нестационарного торгового объекта (далее - Объект)</w:t>
      </w:r>
      <w:r w:rsidRPr="004629FC">
        <w:rPr>
          <w:rFonts w:ascii="Times New Roman" w:hAnsi="Times New Roman" w:cs="Times New Roman"/>
          <w:color w:val="000000"/>
          <w:sz w:val="24"/>
          <w:szCs w:val="24"/>
        </w:rPr>
        <w:t xml:space="preserve"> в соответствии со схемой размещения нестационарных торговых объектов на территории Добрянского муниципального округа, утвержденной постановлением администрации Добрянского городского округа от 21.07.2020 №1058 </w:t>
      </w:r>
      <w:r w:rsidRPr="004629FC">
        <w:rPr>
          <w:rFonts w:ascii="Times New Roman" w:hAnsi="Times New Roman" w:cs="Times New Roman"/>
          <w:sz w:val="24"/>
          <w:szCs w:val="24"/>
        </w:rPr>
        <w:t xml:space="preserve">(в редакции постановлений от 16.01.2023 №63, от 17.06.2024 №1568): </w:t>
      </w:r>
    </w:p>
    <w:p w:rsidR="00F7043C" w:rsidRPr="004629FC" w:rsidRDefault="00F7043C" w:rsidP="00F7043C">
      <w:pPr>
        <w:pStyle w:val="ConsPlusNormal"/>
        <w:ind w:left="-567" w:right="-143" w:firstLine="568"/>
        <w:jc w:val="both"/>
        <w:outlineLvl w:val="0"/>
        <w:rPr>
          <w:rFonts w:ascii="Times New Roman" w:hAnsi="Times New Roman" w:cs="Times New Roman"/>
          <w:sz w:val="24"/>
          <w:szCs w:val="24"/>
        </w:rPr>
      </w:pPr>
      <w:r w:rsidRPr="004629FC">
        <w:rPr>
          <w:rFonts w:ascii="Times New Roman" w:hAnsi="Times New Roman" w:cs="Times New Roman"/>
          <w:sz w:val="24"/>
          <w:szCs w:val="24"/>
        </w:rPr>
        <w:t>1.1.1 учетный номер: _____________;</w:t>
      </w:r>
    </w:p>
    <w:p w:rsidR="00F7043C" w:rsidRPr="004629FC" w:rsidRDefault="00F7043C" w:rsidP="00F7043C">
      <w:pPr>
        <w:pStyle w:val="ConsPlusNonformat"/>
        <w:ind w:left="-567" w:right="-143" w:firstLine="567"/>
        <w:jc w:val="both"/>
        <w:rPr>
          <w:rFonts w:ascii="Times New Roman" w:hAnsi="Times New Roman" w:cs="Times New Roman"/>
          <w:sz w:val="24"/>
          <w:szCs w:val="24"/>
        </w:rPr>
      </w:pPr>
      <w:r w:rsidRPr="004629FC">
        <w:rPr>
          <w:rFonts w:ascii="Times New Roman" w:hAnsi="Times New Roman" w:cs="Times New Roman"/>
          <w:sz w:val="24"/>
          <w:szCs w:val="24"/>
        </w:rPr>
        <w:t xml:space="preserve">1.1.2 вид: </w:t>
      </w:r>
      <w:r w:rsidRPr="004629FC">
        <w:rPr>
          <w:rFonts w:ascii="Times New Roman" w:hAnsi="Times New Roman" w:cs="Times New Roman"/>
          <w:b/>
          <w:sz w:val="24"/>
          <w:szCs w:val="24"/>
        </w:rPr>
        <w:t>_________________________</w:t>
      </w:r>
      <w:r w:rsidRPr="004629FC">
        <w:rPr>
          <w:rFonts w:ascii="Times New Roman" w:hAnsi="Times New Roman" w:cs="Times New Roman"/>
          <w:sz w:val="24"/>
          <w:szCs w:val="24"/>
        </w:rPr>
        <w:t>;</w:t>
      </w:r>
    </w:p>
    <w:p w:rsidR="00F7043C" w:rsidRPr="004629FC" w:rsidRDefault="00F7043C" w:rsidP="00F7043C">
      <w:pPr>
        <w:pStyle w:val="ConsPlusNonformat"/>
        <w:ind w:left="-567" w:right="-143" w:firstLine="567"/>
        <w:jc w:val="both"/>
        <w:rPr>
          <w:rFonts w:ascii="Times New Roman" w:hAnsi="Times New Roman" w:cs="Times New Roman"/>
          <w:sz w:val="24"/>
          <w:szCs w:val="24"/>
        </w:rPr>
      </w:pPr>
      <w:r w:rsidRPr="004629FC">
        <w:rPr>
          <w:rFonts w:ascii="Times New Roman" w:hAnsi="Times New Roman" w:cs="Times New Roman"/>
          <w:sz w:val="24"/>
          <w:szCs w:val="24"/>
        </w:rPr>
        <w:t>1.1.3 специализация:</w:t>
      </w:r>
      <w:r w:rsidRPr="004629FC">
        <w:rPr>
          <w:rFonts w:ascii="Times New Roman" w:hAnsi="Times New Roman" w:cs="Times New Roman"/>
          <w:b/>
          <w:sz w:val="24"/>
          <w:szCs w:val="24"/>
        </w:rPr>
        <w:t xml:space="preserve"> ________________________</w:t>
      </w:r>
      <w:r w:rsidRPr="004629FC">
        <w:rPr>
          <w:rFonts w:ascii="Times New Roman" w:hAnsi="Times New Roman" w:cs="Times New Roman"/>
          <w:sz w:val="24"/>
          <w:szCs w:val="24"/>
        </w:rPr>
        <w:t>;</w:t>
      </w:r>
    </w:p>
    <w:p w:rsidR="00F7043C" w:rsidRPr="004629FC" w:rsidRDefault="00F7043C" w:rsidP="00F7043C">
      <w:pPr>
        <w:pStyle w:val="ConsPlusNonformat"/>
        <w:ind w:left="-567" w:right="-143" w:firstLine="567"/>
        <w:jc w:val="both"/>
        <w:rPr>
          <w:rFonts w:ascii="Times New Roman" w:hAnsi="Times New Roman" w:cs="Times New Roman"/>
          <w:sz w:val="24"/>
          <w:szCs w:val="24"/>
        </w:rPr>
      </w:pPr>
      <w:r w:rsidRPr="004629FC">
        <w:rPr>
          <w:rFonts w:ascii="Times New Roman" w:hAnsi="Times New Roman" w:cs="Times New Roman"/>
          <w:sz w:val="24"/>
          <w:szCs w:val="24"/>
        </w:rPr>
        <w:t xml:space="preserve">1.1.4 адресные ориентиры: Пермский край, </w:t>
      </w:r>
      <w:r w:rsidRPr="004629FC">
        <w:rPr>
          <w:rFonts w:ascii="Times New Roman" w:hAnsi="Times New Roman" w:cs="Times New Roman"/>
          <w:b/>
          <w:sz w:val="24"/>
          <w:szCs w:val="24"/>
        </w:rPr>
        <w:t>____________________</w:t>
      </w:r>
      <w:r w:rsidRPr="004629FC">
        <w:rPr>
          <w:rFonts w:ascii="Times New Roman" w:hAnsi="Times New Roman" w:cs="Times New Roman"/>
          <w:sz w:val="24"/>
          <w:szCs w:val="24"/>
        </w:rPr>
        <w:t xml:space="preserve">; </w:t>
      </w:r>
    </w:p>
    <w:p w:rsidR="00F7043C" w:rsidRPr="004629FC" w:rsidRDefault="00F7043C" w:rsidP="00F7043C">
      <w:pPr>
        <w:pStyle w:val="ConsPlusNonformat"/>
        <w:ind w:left="-567" w:right="-143" w:firstLine="567"/>
        <w:jc w:val="both"/>
        <w:rPr>
          <w:rFonts w:ascii="Times New Roman" w:hAnsi="Times New Roman" w:cs="Times New Roman"/>
          <w:sz w:val="24"/>
          <w:szCs w:val="24"/>
        </w:rPr>
      </w:pPr>
      <w:r w:rsidRPr="004629FC">
        <w:rPr>
          <w:rFonts w:ascii="Times New Roman" w:hAnsi="Times New Roman" w:cs="Times New Roman"/>
          <w:sz w:val="24"/>
          <w:szCs w:val="24"/>
        </w:rPr>
        <w:t xml:space="preserve">1.1.5 площадь Объекта: </w:t>
      </w:r>
      <w:r w:rsidRPr="004629FC">
        <w:rPr>
          <w:rFonts w:ascii="Times New Roman" w:hAnsi="Times New Roman" w:cs="Times New Roman"/>
          <w:b/>
          <w:sz w:val="24"/>
          <w:szCs w:val="24"/>
        </w:rPr>
        <w:t>____________________</w:t>
      </w:r>
      <w:r w:rsidRPr="004629FC">
        <w:rPr>
          <w:rFonts w:ascii="Times New Roman" w:hAnsi="Times New Roman" w:cs="Times New Roman"/>
          <w:sz w:val="24"/>
          <w:szCs w:val="24"/>
        </w:rPr>
        <w:t xml:space="preserve"> кв.м,</w:t>
      </w:r>
    </w:p>
    <w:p w:rsidR="00F7043C" w:rsidRPr="004629FC" w:rsidRDefault="00F7043C" w:rsidP="00F7043C">
      <w:pPr>
        <w:pStyle w:val="ConsPlusNonformat"/>
        <w:ind w:left="-567" w:right="-143"/>
        <w:jc w:val="both"/>
        <w:rPr>
          <w:rFonts w:ascii="Times New Roman" w:hAnsi="Times New Roman" w:cs="Times New Roman"/>
          <w:sz w:val="24"/>
          <w:szCs w:val="24"/>
        </w:rPr>
      </w:pPr>
      <w:r w:rsidRPr="004629FC">
        <w:rPr>
          <w:rFonts w:ascii="Times New Roman" w:hAnsi="Times New Roman" w:cs="Times New Roman"/>
          <w:sz w:val="24"/>
          <w:szCs w:val="24"/>
        </w:rPr>
        <w:t>в границах и координатах характерных точек границ территории, указанных в схеме расположения земельного участка на кадастровом плане территории, прилагаемой к настоящему договору.</w:t>
      </w:r>
    </w:p>
    <w:p w:rsidR="00F7043C" w:rsidRPr="004629FC" w:rsidRDefault="00F7043C" w:rsidP="00F7043C">
      <w:pPr>
        <w:tabs>
          <w:tab w:val="left" w:pos="284"/>
          <w:tab w:val="left" w:pos="426"/>
        </w:tabs>
        <w:autoSpaceDE w:val="0"/>
        <w:autoSpaceDN w:val="0"/>
        <w:adjustRightInd w:val="0"/>
        <w:spacing w:after="0" w:line="240" w:lineRule="auto"/>
        <w:ind w:left="-567" w:right="-143" w:firstLine="502"/>
        <w:jc w:val="both"/>
        <w:rPr>
          <w:rFonts w:ascii="Times New Roman" w:hAnsi="Times New Roman" w:cs="Times New Roman"/>
          <w:sz w:val="24"/>
          <w:szCs w:val="24"/>
        </w:rPr>
      </w:pPr>
      <w:r w:rsidRPr="004629FC">
        <w:rPr>
          <w:rFonts w:ascii="Times New Roman" w:hAnsi="Times New Roman" w:cs="Times New Roman"/>
          <w:sz w:val="24"/>
          <w:szCs w:val="24"/>
        </w:rPr>
        <w:t>2.</w:t>
      </w:r>
      <w:r w:rsidRPr="004629FC">
        <w:rPr>
          <w:rFonts w:ascii="Times New Roman" w:hAnsi="Times New Roman" w:cs="Times New Roman"/>
          <w:sz w:val="24"/>
          <w:szCs w:val="24"/>
        </w:rPr>
        <w:tab/>
        <w:t>Состояние места для размещения Объекта на момент его передачи характеризуется следующим: рельеф спокойный, дорожная сеть присутствует, место свободно от зданий, строений, сооружений.</w:t>
      </w:r>
    </w:p>
    <w:p w:rsidR="00F7043C" w:rsidRPr="004629FC" w:rsidRDefault="00F7043C" w:rsidP="00F7043C">
      <w:pPr>
        <w:tabs>
          <w:tab w:val="left" w:pos="426"/>
        </w:tabs>
        <w:autoSpaceDE w:val="0"/>
        <w:autoSpaceDN w:val="0"/>
        <w:adjustRightInd w:val="0"/>
        <w:spacing w:after="0" w:line="240" w:lineRule="auto"/>
        <w:ind w:left="-567" w:right="-143" w:firstLine="502"/>
        <w:jc w:val="both"/>
        <w:rPr>
          <w:rFonts w:ascii="Times New Roman" w:hAnsi="Times New Roman" w:cs="Times New Roman"/>
          <w:sz w:val="24"/>
          <w:szCs w:val="24"/>
        </w:rPr>
      </w:pPr>
      <w:r w:rsidRPr="004629FC">
        <w:rPr>
          <w:rFonts w:ascii="Times New Roman" w:hAnsi="Times New Roman" w:cs="Times New Roman"/>
          <w:sz w:val="24"/>
          <w:szCs w:val="24"/>
        </w:rPr>
        <w:t>3. Передаваемое место соответствует требованиям использования по целевому назначению.</w:t>
      </w:r>
    </w:p>
    <w:p w:rsidR="00F7043C" w:rsidRPr="004629FC" w:rsidRDefault="00F7043C" w:rsidP="00F7043C">
      <w:pPr>
        <w:autoSpaceDE w:val="0"/>
        <w:autoSpaceDN w:val="0"/>
        <w:adjustRightInd w:val="0"/>
        <w:spacing w:after="0" w:line="240" w:lineRule="auto"/>
        <w:ind w:left="-567" w:right="-143" w:firstLine="502"/>
        <w:jc w:val="both"/>
        <w:rPr>
          <w:rFonts w:ascii="Times New Roman" w:hAnsi="Times New Roman" w:cs="Times New Roman"/>
          <w:sz w:val="24"/>
          <w:szCs w:val="24"/>
        </w:rPr>
      </w:pPr>
      <w:r w:rsidRPr="004629FC">
        <w:rPr>
          <w:rFonts w:ascii="Times New Roman" w:hAnsi="Times New Roman" w:cs="Times New Roman"/>
          <w:sz w:val="24"/>
          <w:szCs w:val="24"/>
        </w:rPr>
        <w:t>4. Претензий по состоянию и качеству передаваемого места у Владельца не имеется.</w:t>
      </w:r>
    </w:p>
    <w:p w:rsidR="00F7043C" w:rsidRPr="004629FC" w:rsidRDefault="00F7043C" w:rsidP="00F7043C">
      <w:pPr>
        <w:autoSpaceDE w:val="0"/>
        <w:autoSpaceDN w:val="0"/>
        <w:adjustRightInd w:val="0"/>
        <w:spacing w:after="0" w:line="240" w:lineRule="auto"/>
        <w:ind w:left="-567" w:right="-143"/>
        <w:rPr>
          <w:rFonts w:ascii="Times New Roman" w:hAnsi="Times New Roman" w:cs="Times New Roman"/>
          <w:sz w:val="24"/>
          <w:szCs w:val="24"/>
        </w:rPr>
      </w:pPr>
    </w:p>
    <w:p w:rsidR="00F7043C" w:rsidRPr="004629FC" w:rsidRDefault="00F7043C" w:rsidP="00F7043C">
      <w:pPr>
        <w:autoSpaceDE w:val="0"/>
        <w:autoSpaceDN w:val="0"/>
        <w:adjustRightInd w:val="0"/>
        <w:spacing w:after="0" w:line="240" w:lineRule="auto"/>
        <w:ind w:left="-567" w:right="-143"/>
        <w:rPr>
          <w:rFonts w:ascii="Times New Roman" w:hAnsi="Times New Roman" w:cs="Times New Roman"/>
          <w:sz w:val="24"/>
          <w:szCs w:val="24"/>
        </w:rPr>
      </w:pPr>
      <w:r w:rsidRPr="004629FC">
        <w:rPr>
          <w:rFonts w:ascii="Times New Roman" w:hAnsi="Times New Roman" w:cs="Times New Roman"/>
          <w:sz w:val="24"/>
          <w:szCs w:val="24"/>
        </w:rPr>
        <w:t>Передал от Управления:</w:t>
      </w:r>
      <w:r w:rsidRPr="004629FC">
        <w:rPr>
          <w:rFonts w:ascii="Times New Roman" w:hAnsi="Times New Roman" w:cs="Times New Roman"/>
          <w:sz w:val="24"/>
          <w:szCs w:val="24"/>
        </w:rPr>
        <w:tab/>
      </w:r>
      <w:r w:rsidRPr="004629FC">
        <w:rPr>
          <w:rFonts w:ascii="Times New Roman" w:hAnsi="Times New Roman" w:cs="Times New Roman"/>
          <w:sz w:val="24"/>
          <w:szCs w:val="24"/>
        </w:rPr>
        <w:tab/>
        <w:t xml:space="preserve">                    Принял от Владельца:</w:t>
      </w:r>
    </w:p>
    <w:p w:rsidR="00F7043C" w:rsidRPr="004629FC" w:rsidRDefault="00F7043C" w:rsidP="00F7043C">
      <w:pPr>
        <w:autoSpaceDE w:val="0"/>
        <w:autoSpaceDN w:val="0"/>
        <w:adjustRightInd w:val="0"/>
        <w:spacing w:after="0" w:line="240" w:lineRule="auto"/>
        <w:ind w:left="-567" w:right="-143"/>
        <w:rPr>
          <w:rFonts w:ascii="Times New Roman" w:hAnsi="Times New Roman" w:cs="Times New Roman"/>
          <w:sz w:val="24"/>
          <w:szCs w:val="24"/>
        </w:rPr>
      </w:pPr>
    </w:p>
    <w:p w:rsidR="00F7043C" w:rsidRPr="004629FC" w:rsidRDefault="00F7043C" w:rsidP="00F7043C">
      <w:pPr>
        <w:autoSpaceDE w:val="0"/>
        <w:autoSpaceDN w:val="0"/>
        <w:adjustRightInd w:val="0"/>
        <w:spacing w:after="0" w:line="240" w:lineRule="auto"/>
        <w:ind w:left="-567" w:right="-143"/>
        <w:rPr>
          <w:rFonts w:ascii="Times New Roman" w:hAnsi="Times New Roman" w:cs="Times New Roman"/>
          <w:sz w:val="24"/>
          <w:szCs w:val="24"/>
        </w:rPr>
      </w:pPr>
    </w:p>
    <w:p w:rsidR="00F7043C" w:rsidRPr="004629FC" w:rsidRDefault="00F7043C" w:rsidP="00F7043C">
      <w:pPr>
        <w:autoSpaceDE w:val="0"/>
        <w:autoSpaceDN w:val="0"/>
        <w:adjustRightInd w:val="0"/>
        <w:spacing w:after="0" w:line="240" w:lineRule="auto"/>
        <w:ind w:left="-567" w:right="-143"/>
        <w:rPr>
          <w:rFonts w:ascii="Times New Roman" w:hAnsi="Times New Roman" w:cs="Times New Roman"/>
          <w:sz w:val="24"/>
          <w:szCs w:val="24"/>
          <w:u w:val="single"/>
        </w:rPr>
      </w:pPr>
      <w:r w:rsidRPr="004629FC">
        <w:rPr>
          <w:rFonts w:ascii="Times New Roman" w:hAnsi="Times New Roman" w:cs="Times New Roman"/>
          <w:sz w:val="24"/>
          <w:szCs w:val="24"/>
          <w:u w:val="single"/>
        </w:rPr>
        <w:tab/>
      </w:r>
      <w:r w:rsidRPr="004629FC">
        <w:rPr>
          <w:rFonts w:ascii="Times New Roman" w:hAnsi="Times New Roman" w:cs="Times New Roman"/>
          <w:sz w:val="24"/>
          <w:szCs w:val="24"/>
          <w:u w:val="single"/>
        </w:rPr>
        <w:tab/>
        <w:t xml:space="preserve">    </w:t>
      </w:r>
      <w:r w:rsidRPr="004629FC">
        <w:rPr>
          <w:rFonts w:ascii="Times New Roman" w:hAnsi="Times New Roman" w:cs="Times New Roman"/>
          <w:sz w:val="24"/>
          <w:szCs w:val="24"/>
        </w:rPr>
        <w:t xml:space="preserve">  / </w:t>
      </w:r>
      <w:r w:rsidRPr="004629FC">
        <w:rPr>
          <w:rFonts w:ascii="Times New Roman" w:hAnsi="Times New Roman" w:cs="Times New Roman"/>
          <w:sz w:val="24"/>
          <w:szCs w:val="24"/>
          <w:u w:val="single"/>
        </w:rPr>
        <w:tab/>
      </w:r>
      <w:r w:rsidRPr="004629FC">
        <w:rPr>
          <w:rFonts w:ascii="Times New Roman" w:hAnsi="Times New Roman" w:cs="Times New Roman"/>
          <w:sz w:val="24"/>
          <w:szCs w:val="24"/>
          <w:u w:val="single"/>
        </w:rPr>
        <w:tab/>
        <w:t xml:space="preserve">    </w:t>
      </w:r>
      <w:r w:rsidRPr="004629FC">
        <w:rPr>
          <w:rFonts w:ascii="Times New Roman" w:hAnsi="Times New Roman" w:cs="Times New Roman"/>
          <w:sz w:val="24"/>
          <w:szCs w:val="24"/>
        </w:rPr>
        <w:t xml:space="preserve">         </w:t>
      </w:r>
      <w:r w:rsidRPr="004629FC">
        <w:rPr>
          <w:rFonts w:ascii="Times New Roman" w:hAnsi="Times New Roman" w:cs="Times New Roman"/>
          <w:sz w:val="24"/>
          <w:szCs w:val="24"/>
        </w:rPr>
        <w:tab/>
      </w:r>
      <w:r w:rsidRPr="004629FC">
        <w:rPr>
          <w:rFonts w:ascii="Times New Roman" w:hAnsi="Times New Roman" w:cs="Times New Roman"/>
          <w:sz w:val="24"/>
          <w:szCs w:val="24"/>
        </w:rPr>
        <w:tab/>
        <w:t xml:space="preserve">            </w:t>
      </w:r>
      <w:r w:rsidRPr="004629FC">
        <w:rPr>
          <w:rFonts w:ascii="Times New Roman" w:hAnsi="Times New Roman" w:cs="Times New Roman"/>
          <w:sz w:val="24"/>
          <w:szCs w:val="24"/>
          <w:u w:val="single"/>
        </w:rPr>
        <w:tab/>
      </w:r>
      <w:r w:rsidRPr="004629FC">
        <w:rPr>
          <w:rFonts w:ascii="Times New Roman" w:hAnsi="Times New Roman" w:cs="Times New Roman"/>
          <w:sz w:val="24"/>
          <w:szCs w:val="24"/>
          <w:u w:val="single"/>
        </w:rPr>
        <w:tab/>
        <w:t xml:space="preserve">    </w:t>
      </w:r>
      <w:r w:rsidRPr="004629FC">
        <w:rPr>
          <w:rFonts w:ascii="Times New Roman" w:hAnsi="Times New Roman" w:cs="Times New Roman"/>
          <w:sz w:val="24"/>
          <w:szCs w:val="24"/>
        </w:rPr>
        <w:t xml:space="preserve">    /</w:t>
      </w:r>
      <w:r w:rsidRPr="004629FC">
        <w:rPr>
          <w:rFonts w:ascii="Times New Roman" w:hAnsi="Times New Roman" w:cs="Times New Roman"/>
          <w:sz w:val="24"/>
          <w:szCs w:val="24"/>
        </w:rPr>
        <w:tab/>
      </w:r>
      <w:r w:rsidRPr="004629FC">
        <w:rPr>
          <w:rFonts w:ascii="Times New Roman" w:hAnsi="Times New Roman" w:cs="Times New Roman"/>
          <w:sz w:val="24"/>
          <w:szCs w:val="24"/>
          <w:u w:val="single"/>
        </w:rPr>
        <w:tab/>
      </w:r>
      <w:r w:rsidRPr="004629FC">
        <w:rPr>
          <w:rFonts w:ascii="Times New Roman" w:hAnsi="Times New Roman" w:cs="Times New Roman"/>
          <w:sz w:val="24"/>
          <w:szCs w:val="24"/>
          <w:u w:val="single"/>
        </w:rPr>
        <w:tab/>
        <w:t xml:space="preserve">    </w:t>
      </w:r>
      <w:r w:rsidRPr="004629FC">
        <w:rPr>
          <w:rFonts w:ascii="Times New Roman" w:hAnsi="Times New Roman" w:cs="Times New Roman"/>
          <w:sz w:val="24"/>
          <w:szCs w:val="24"/>
        </w:rPr>
        <w:t xml:space="preserve">  </w:t>
      </w:r>
    </w:p>
    <w:p w:rsidR="00F7043C" w:rsidRPr="004629FC" w:rsidRDefault="00F7043C" w:rsidP="00F7043C">
      <w:pPr>
        <w:autoSpaceDE w:val="0"/>
        <w:autoSpaceDN w:val="0"/>
        <w:adjustRightInd w:val="0"/>
        <w:spacing w:after="0" w:line="240" w:lineRule="auto"/>
        <w:ind w:left="-567" w:right="-391"/>
        <w:rPr>
          <w:rFonts w:ascii="Times New Roman" w:hAnsi="Times New Roman" w:cs="Times New Roman"/>
          <w:sz w:val="24"/>
          <w:szCs w:val="24"/>
        </w:rPr>
      </w:pPr>
      <w:r w:rsidRPr="004629FC">
        <w:rPr>
          <w:rFonts w:ascii="Times New Roman" w:hAnsi="Times New Roman" w:cs="Times New Roman"/>
          <w:sz w:val="24"/>
          <w:szCs w:val="24"/>
        </w:rPr>
        <w:t>М.п.</w:t>
      </w:r>
      <w:r w:rsidRPr="004629FC">
        <w:rPr>
          <w:rFonts w:ascii="Times New Roman" w:hAnsi="Times New Roman" w:cs="Times New Roman"/>
          <w:sz w:val="24"/>
          <w:szCs w:val="24"/>
        </w:rPr>
        <w:tab/>
        <w:t xml:space="preserve">                                                                       </w:t>
      </w:r>
    </w:p>
    <w:p w:rsidR="00F7043C" w:rsidRPr="004629FC" w:rsidRDefault="00F7043C" w:rsidP="00F7043C">
      <w:pPr>
        <w:autoSpaceDE w:val="0"/>
        <w:autoSpaceDN w:val="0"/>
        <w:adjustRightInd w:val="0"/>
        <w:spacing w:after="0" w:line="240" w:lineRule="auto"/>
        <w:ind w:left="-567" w:right="-391"/>
        <w:rPr>
          <w:rFonts w:ascii="Times New Roman" w:hAnsi="Times New Roman" w:cs="Times New Roman"/>
          <w:sz w:val="24"/>
          <w:szCs w:val="24"/>
        </w:rPr>
      </w:pPr>
      <w:r w:rsidRPr="004629FC">
        <w:rPr>
          <w:rFonts w:ascii="Times New Roman" w:hAnsi="Times New Roman" w:cs="Times New Roman"/>
          <w:sz w:val="24"/>
          <w:szCs w:val="24"/>
        </w:rPr>
        <w:t>«____»__________2025г.                                                «____»__________2025г.</w:t>
      </w:r>
    </w:p>
    <w:p w:rsidR="00F7043C" w:rsidRPr="004629FC" w:rsidRDefault="00F7043C" w:rsidP="00F7043C">
      <w:pPr>
        <w:autoSpaceDE w:val="0"/>
        <w:autoSpaceDN w:val="0"/>
        <w:adjustRightInd w:val="0"/>
        <w:spacing w:after="0" w:line="240" w:lineRule="auto"/>
        <w:ind w:left="-567" w:right="-391"/>
        <w:rPr>
          <w:rFonts w:ascii="Times New Roman" w:hAnsi="Times New Roman" w:cs="Times New Roman"/>
          <w:sz w:val="24"/>
          <w:szCs w:val="24"/>
        </w:rPr>
      </w:pPr>
    </w:p>
    <w:p w:rsidR="00F7043C" w:rsidRPr="004629FC" w:rsidRDefault="00F7043C" w:rsidP="00F7043C">
      <w:pPr>
        <w:autoSpaceDE w:val="0"/>
        <w:autoSpaceDN w:val="0"/>
        <w:adjustRightInd w:val="0"/>
        <w:spacing w:after="0" w:line="240" w:lineRule="auto"/>
        <w:ind w:left="-567" w:right="-391"/>
        <w:rPr>
          <w:rFonts w:ascii="Times New Roman" w:hAnsi="Times New Roman" w:cs="Times New Roman"/>
          <w:sz w:val="24"/>
          <w:szCs w:val="24"/>
        </w:rPr>
      </w:pPr>
    </w:p>
    <w:p w:rsidR="00F7043C" w:rsidRPr="00F7043C" w:rsidRDefault="00F7043C" w:rsidP="00F7043C">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color w:val="000000"/>
          <w:sz w:val="20"/>
          <w:szCs w:val="20"/>
        </w:rPr>
      </w:pPr>
      <w:r w:rsidRPr="00F7043C">
        <w:rPr>
          <w:rFonts w:ascii="Times New Roman" w:hAnsi="Times New Roman" w:cs="Times New Roman"/>
          <w:color w:val="000000"/>
          <w:sz w:val="20"/>
          <w:szCs w:val="20"/>
        </w:rPr>
        <w:t xml:space="preserve">Акт составил:                                                   </w:t>
      </w:r>
    </w:p>
    <w:p w:rsidR="00F7043C" w:rsidRPr="00F7043C" w:rsidRDefault="00F7043C" w:rsidP="00F7043C">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u w:val="single"/>
        </w:rPr>
      </w:pPr>
      <w:r w:rsidRPr="00F7043C">
        <w:rPr>
          <w:rFonts w:ascii="Times New Roman" w:hAnsi="Times New Roman" w:cs="Times New Roman"/>
        </w:rPr>
        <w:t xml:space="preserve">__________ / </w:t>
      </w:r>
      <w:r w:rsidRPr="00F7043C">
        <w:rPr>
          <w:rFonts w:ascii="Times New Roman" w:hAnsi="Times New Roman" w:cs="Times New Roman"/>
          <w:u w:val="single"/>
        </w:rPr>
        <w:tab/>
        <w:t xml:space="preserve">  </w:t>
      </w:r>
    </w:p>
    <w:p w:rsidR="00F7043C" w:rsidRPr="00F7043C" w:rsidRDefault="00F7043C" w:rsidP="00F7043C">
      <w:pPr>
        <w:autoSpaceDE w:val="0"/>
        <w:autoSpaceDN w:val="0"/>
        <w:adjustRightInd w:val="0"/>
        <w:spacing w:after="0" w:line="240" w:lineRule="auto"/>
        <w:ind w:left="-567" w:right="-391"/>
        <w:rPr>
          <w:rFonts w:ascii="Times New Roman" w:hAnsi="Times New Roman" w:cs="Times New Roman"/>
        </w:rPr>
      </w:pPr>
      <w:r w:rsidRPr="00F7043C">
        <w:rPr>
          <w:rFonts w:ascii="Times New Roman" w:hAnsi="Times New Roman" w:cs="Times New Roman"/>
        </w:rPr>
        <w:t>«____»__________2025г.</w:t>
      </w:r>
    </w:p>
    <w:p w:rsidR="00F7043C" w:rsidRPr="00F7043C" w:rsidRDefault="00F7043C" w:rsidP="00F7043C">
      <w:pPr>
        <w:pStyle w:val="2"/>
        <w:ind w:left="-567" w:right="-465"/>
        <w:jc w:val="center"/>
        <w:rPr>
          <w:b w:val="0"/>
          <w:color w:val="000000"/>
          <w:szCs w:val="24"/>
        </w:rPr>
      </w:pPr>
      <w:r w:rsidRPr="00F7043C">
        <w:rPr>
          <w:b w:val="0"/>
          <w:color w:val="000000"/>
          <w:szCs w:val="24"/>
        </w:rPr>
        <w:t xml:space="preserve">          </w:t>
      </w:r>
    </w:p>
    <w:p w:rsidR="00F7043C" w:rsidRPr="00F7043C" w:rsidRDefault="00F7043C" w:rsidP="00F7043C">
      <w:pPr>
        <w:spacing w:after="0" w:line="240" w:lineRule="auto"/>
        <w:rPr>
          <w:rFonts w:ascii="Times New Roman" w:hAnsi="Times New Roman" w:cs="Times New Roman"/>
        </w:rPr>
      </w:pPr>
    </w:p>
    <w:p w:rsidR="00F7043C" w:rsidRDefault="00F7043C" w:rsidP="00F7043C">
      <w:pPr>
        <w:pStyle w:val="2"/>
        <w:ind w:left="-567" w:right="-465"/>
        <w:jc w:val="center"/>
        <w:rPr>
          <w:b w:val="0"/>
          <w:color w:val="000000"/>
          <w:szCs w:val="24"/>
        </w:rPr>
      </w:pPr>
    </w:p>
    <w:p w:rsidR="004629FC" w:rsidRPr="004629FC" w:rsidRDefault="004629FC" w:rsidP="004629FC"/>
    <w:p w:rsidR="00F7043C" w:rsidRPr="00F7043C" w:rsidRDefault="00F7043C" w:rsidP="00F7043C">
      <w:pPr>
        <w:spacing w:after="0" w:line="240" w:lineRule="auto"/>
        <w:rPr>
          <w:rFonts w:ascii="Times New Roman" w:hAnsi="Times New Roman" w:cs="Times New Roman"/>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rPr>
      </w:pPr>
      <w:r w:rsidRPr="00F7043C">
        <w:rPr>
          <w:b w:val="0"/>
          <w:color w:val="000000"/>
          <w:szCs w:val="24"/>
        </w:rPr>
        <w:t xml:space="preserve">              </w:t>
      </w:r>
      <w:r w:rsidR="004629FC">
        <w:rPr>
          <w:b w:val="0"/>
          <w:color w:val="000000"/>
          <w:szCs w:val="24"/>
        </w:rPr>
        <w:t xml:space="preserve">                      </w:t>
      </w:r>
      <w:r w:rsidRPr="00F7043C">
        <w:rPr>
          <w:b w:val="0"/>
          <w:color w:val="000000"/>
          <w:szCs w:val="24"/>
        </w:rPr>
        <w:t xml:space="preserve">Приложение 5 </w:t>
      </w: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F7043C">
        <w:rPr>
          <w:rFonts w:ascii="Times New Roman" w:hAnsi="Times New Roman" w:cs="Times New Roman"/>
          <w:color w:val="000000"/>
        </w:rPr>
        <w:t xml:space="preserve">                                                                         </w:t>
      </w:r>
      <w:r w:rsidR="004629FC">
        <w:rPr>
          <w:rFonts w:ascii="Times New Roman" w:hAnsi="Times New Roman" w:cs="Times New Roman"/>
          <w:color w:val="000000"/>
        </w:rPr>
        <w:t xml:space="preserve">                     </w:t>
      </w:r>
      <w:r w:rsidRPr="00F7043C">
        <w:rPr>
          <w:rFonts w:ascii="Times New Roman" w:hAnsi="Times New Roman" w:cs="Times New Roman"/>
          <w:color w:val="000000"/>
        </w:rPr>
        <w:t xml:space="preserve">  </w:t>
      </w:r>
      <w:r w:rsidRPr="00F7043C">
        <w:rPr>
          <w:rFonts w:ascii="Times New Roman" w:hAnsi="Times New Roman" w:cs="Times New Roman"/>
        </w:rPr>
        <w:t>к договору на размещение нестационарного</w:t>
      </w:r>
    </w:p>
    <w:p w:rsidR="00F7043C" w:rsidRPr="00F7043C" w:rsidRDefault="00F7043C" w:rsidP="00F7043C">
      <w:pPr>
        <w:pStyle w:val="2"/>
        <w:ind w:left="-567" w:right="-465"/>
        <w:jc w:val="center"/>
      </w:pPr>
      <w:r w:rsidRPr="00F7043C">
        <w:rPr>
          <w:b w:val="0"/>
          <w:i/>
          <w:szCs w:val="24"/>
        </w:rPr>
        <w:t xml:space="preserve">                                                        </w:t>
      </w:r>
      <w:r w:rsidR="004629FC">
        <w:rPr>
          <w:b w:val="0"/>
          <w:i/>
          <w:szCs w:val="24"/>
        </w:rPr>
        <w:t xml:space="preserve">                    </w:t>
      </w:r>
      <w:r w:rsidRPr="00F7043C">
        <w:rPr>
          <w:b w:val="0"/>
          <w:szCs w:val="24"/>
        </w:rPr>
        <w:t xml:space="preserve">торгового объекта </w:t>
      </w:r>
      <w:r w:rsidRPr="00F7043C">
        <w:rPr>
          <w:b w:val="0"/>
        </w:rPr>
        <w:t>от</w:t>
      </w:r>
      <w:r w:rsidRPr="00F7043C">
        <w:t xml:space="preserve"> </w:t>
      </w:r>
      <w:r w:rsidRPr="00F7043C">
        <w:rPr>
          <w:b w:val="0"/>
        </w:rPr>
        <w:t>__.04.2025</w:t>
      </w:r>
      <w:r w:rsidRPr="00F7043C">
        <w:t xml:space="preserve"> </w:t>
      </w:r>
      <w:r w:rsidRPr="00F7043C">
        <w:rPr>
          <w:b w:val="0"/>
        </w:rPr>
        <w:t>№</w:t>
      </w:r>
      <w:r w:rsidRPr="00F7043C">
        <w:t xml:space="preserve"> </w:t>
      </w:r>
      <w:r w:rsidRPr="00F7043C">
        <w:rPr>
          <w:b w:val="0"/>
        </w:rPr>
        <w:t>__</w:t>
      </w:r>
    </w:p>
    <w:p w:rsidR="00F7043C" w:rsidRPr="00F7043C" w:rsidRDefault="00F7043C" w:rsidP="00F7043C">
      <w:pPr>
        <w:pStyle w:val="1"/>
        <w:spacing w:line="240" w:lineRule="auto"/>
        <w:ind w:left="-567" w:right="-463"/>
        <w:rPr>
          <w:bCs/>
          <w:sz w:val="16"/>
          <w:szCs w:val="16"/>
        </w:rPr>
      </w:pPr>
    </w:p>
    <w:p w:rsidR="00F7043C" w:rsidRPr="00F7043C" w:rsidRDefault="00F7043C" w:rsidP="00F7043C">
      <w:pPr>
        <w:pStyle w:val="1"/>
        <w:spacing w:line="240" w:lineRule="auto"/>
        <w:ind w:left="-567" w:right="-463"/>
        <w:rPr>
          <w:bCs/>
          <w:sz w:val="24"/>
        </w:rPr>
      </w:pPr>
      <w:r w:rsidRPr="00F7043C">
        <w:rPr>
          <w:bCs/>
          <w:sz w:val="24"/>
        </w:rPr>
        <w:t>Передаточный акт объекта</w:t>
      </w:r>
    </w:p>
    <w:p w:rsidR="00F7043C" w:rsidRPr="00F7043C" w:rsidRDefault="00F7043C" w:rsidP="00F7043C">
      <w:pPr>
        <w:spacing w:after="0" w:line="240" w:lineRule="auto"/>
        <w:ind w:left="-567" w:right="-463"/>
        <w:jc w:val="both"/>
        <w:rPr>
          <w:rFonts w:ascii="Times New Roman" w:hAnsi="Times New Roman" w:cs="Times New Roman"/>
          <w:sz w:val="16"/>
          <w:szCs w:val="16"/>
        </w:rPr>
      </w:pPr>
      <w:r w:rsidRPr="00F7043C">
        <w:rPr>
          <w:rFonts w:ascii="Times New Roman" w:hAnsi="Times New Roman" w:cs="Times New Roman"/>
          <w:sz w:val="20"/>
          <w:szCs w:val="20"/>
        </w:rPr>
        <w:t xml:space="preserve">                                                                                                    </w:t>
      </w:r>
    </w:p>
    <w:p w:rsidR="00F7043C" w:rsidRPr="00F7043C" w:rsidRDefault="00F7043C" w:rsidP="00F7043C">
      <w:pPr>
        <w:spacing w:after="0" w:line="240" w:lineRule="auto"/>
        <w:ind w:left="-567" w:right="-2"/>
        <w:jc w:val="both"/>
        <w:rPr>
          <w:rFonts w:ascii="Times New Roman" w:hAnsi="Times New Roman" w:cs="Times New Roman"/>
        </w:rPr>
      </w:pPr>
      <w:r w:rsidRPr="00F7043C">
        <w:rPr>
          <w:rFonts w:ascii="Times New Roman" w:hAnsi="Times New Roman" w:cs="Times New Roman"/>
        </w:rPr>
        <w:t>г. Добрянка</w:t>
      </w:r>
      <w:r w:rsidRPr="00F7043C">
        <w:rPr>
          <w:rFonts w:ascii="Times New Roman" w:hAnsi="Times New Roman" w:cs="Times New Roman"/>
        </w:rPr>
        <w:tab/>
        <w:t xml:space="preserve">                                                </w:t>
      </w:r>
      <w:r w:rsidRPr="00F7043C">
        <w:rPr>
          <w:rFonts w:ascii="Times New Roman" w:hAnsi="Times New Roman" w:cs="Times New Roman"/>
        </w:rPr>
        <w:tab/>
        <w:t xml:space="preserve">                                           «__»__________ 2025 г.</w:t>
      </w:r>
    </w:p>
    <w:p w:rsidR="00F7043C" w:rsidRPr="00F7043C" w:rsidRDefault="00F7043C" w:rsidP="00F7043C">
      <w:pPr>
        <w:spacing w:after="0" w:line="240" w:lineRule="auto"/>
        <w:ind w:left="-567" w:right="-2"/>
        <w:jc w:val="both"/>
        <w:rPr>
          <w:rFonts w:ascii="Times New Roman" w:hAnsi="Times New Roman" w:cs="Times New Roman"/>
          <w:sz w:val="16"/>
          <w:szCs w:val="16"/>
        </w:rPr>
      </w:pPr>
    </w:p>
    <w:p w:rsidR="00F7043C" w:rsidRPr="00F7043C" w:rsidRDefault="00F7043C" w:rsidP="00F7043C">
      <w:pPr>
        <w:pStyle w:val="ConsPlusNonformat"/>
        <w:ind w:left="-567" w:right="-143" w:firstLine="568"/>
        <w:jc w:val="both"/>
        <w:rPr>
          <w:rFonts w:ascii="Times New Roman" w:hAnsi="Times New Roman" w:cs="Times New Roman"/>
          <w:sz w:val="24"/>
          <w:szCs w:val="24"/>
        </w:rPr>
      </w:pPr>
      <w:r w:rsidRPr="00F7043C">
        <w:rPr>
          <w:rFonts w:ascii="Times New Roman" w:hAnsi="Times New Roman" w:cs="Times New Roman"/>
          <w:b/>
          <w:sz w:val="24"/>
          <w:szCs w:val="24"/>
        </w:rPr>
        <w:t>Управление имущественных и земельных отношений администрации Добрянского муниципального округа Пермского края</w:t>
      </w:r>
      <w:r w:rsidRPr="00F7043C">
        <w:rPr>
          <w:rFonts w:ascii="Times New Roman" w:hAnsi="Times New Roman" w:cs="Times New Roman"/>
          <w:sz w:val="24"/>
          <w:szCs w:val="24"/>
        </w:rPr>
        <w:t xml:space="preserve">, действующее от имени и по поручению администрации Добрянского муниципального округа Пермского края, именуемое в дальнейшем </w:t>
      </w:r>
      <w:r w:rsidRPr="00F7043C">
        <w:rPr>
          <w:rFonts w:ascii="Times New Roman" w:hAnsi="Times New Roman" w:cs="Times New Roman"/>
          <w:b/>
          <w:bCs/>
          <w:sz w:val="24"/>
          <w:szCs w:val="24"/>
        </w:rPr>
        <w:t xml:space="preserve">«Управление», </w:t>
      </w:r>
      <w:r w:rsidRPr="00F7043C">
        <w:rPr>
          <w:rFonts w:ascii="Times New Roman" w:hAnsi="Times New Roman" w:cs="Times New Roman"/>
          <w:sz w:val="24"/>
          <w:szCs w:val="24"/>
        </w:rPr>
        <w:t>в лице</w:t>
      </w:r>
      <w:r w:rsidRPr="00F7043C">
        <w:rPr>
          <w:rFonts w:ascii="Times New Roman" w:hAnsi="Times New Roman" w:cs="Times New Roman"/>
          <w:color w:val="FF0000"/>
          <w:sz w:val="24"/>
          <w:szCs w:val="24"/>
        </w:rPr>
        <w:t xml:space="preserve"> </w:t>
      </w:r>
      <w:r w:rsidRPr="00F7043C">
        <w:rPr>
          <w:rFonts w:ascii="Times New Roman" w:hAnsi="Times New Roman" w:cs="Times New Roman"/>
          <w:sz w:val="24"/>
          <w:szCs w:val="24"/>
        </w:rPr>
        <w:t>начальника Колесниковой Юлии Михайловны, действующей на основании Положения об Управлении, с одной стороны и ________________________________________________________,</w:t>
      </w:r>
    </w:p>
    <w:p w:rsidR="00F7043C" w:rsidRPr="00F7043C" w:rsidRDefault="00F7043C" w:rsidP="00F7043C">
      <w:pPr>
        <w:pStyle w:val="ConsPlusNonformat"/>
        <w:ind w:left="-567" w:right="-143" w:firstLine="568"/>
        <w:jc w:val="center"/>
        <w:rPr>
          <w:rFonts w:ascii="Times New Roman" w:hAnsi="Times New Roman" w:cs="Times New Roman"/>
          <w:i/>
        </w:rPr>
      </w:pPr>
      <w:r w:rsidRPr="00F7043C">
        <w:rPr>
          <w:rFonts w:ascii="Times New Roman" w:hAnsi="Times New Roman" w:cs="Times New Roman"/>
          <w:i/>
        </w:rPr>
        <w:t xml:space="preserve">                                   (наименование юридического лица,  ИП, самозанятого)</w:t>
      </w:r>
    </w:p>
    <w:p w:rsidR="00F7043C" w:rsidRPr="004629FC" w:rsidRDefault="00F7043C" w:rsidP="00F7043C">
      <w:pPr>
        <w:tabs>
          <w:tab w:val="left" w:pos="142"/>
        </w:tabs>
        <w:spacing w:after="0" w:line="240" w:lineRule="auto"/>
        <w:ind w:left="-567" w:right="-1"/>
        <w:jc w:val="both"/>
        <w:rPr>
          <w:rFonts w:ascii="Times New Roman" w:hAnsi="Times New Roman" w:cs="Times New Roman"/>
          <w:sz w:val="24"/>
          <w:szCs w:val="24"/>
        </w:rPr>
      </w:pPr>
      <w:r w:rsidRPr="004629FC">
        <w:rPr>
          <w:rFonts w:ascii="Times New Roman" w:hAnsi="Times New Roman" w:cs="Times New Roman"/>
          <w:sz w:val="24"/>
          <w:szCs w:val="24"/>
        </w:rPr>
        <w:t xml:space="preserve">именуемое(ый) в дальнейшем </w:t>
      </w:r>
      <w:r w:rsidRPr="004629FC">
        <w:rPr>
          <w:rFonts w:ascii="Times New Roman" w:hAnsi="Times New Roman" w:cs="Times New Roman"/>
          <w:b/>
          <w:sz w:val="24"/>
          <w:szCs w:val="24"/>
        </w:rPr>
        <w:t>«Владелец»</w:t>
      </w:r>
      <w:r w:rsidRPr="004629FC">
        <w:rPr>
          <w:rFonts w:ascii="Times New Roman" w:hAnsi="Times New Roman" w:cs="Times New Roman"/>
          <w:sz w:val="24"/>
          <w:szCs w:val="24"/>
        </w:rPr>
        <w:t>, с другой стороны, вместе именуемые «Стороны», составили настоящий акт о следующем:</w:t>
      </w:r>
    </w:p>
    <w:p w:rsidR="00F7043C" w:rsidRPr="004629FC" w:rsidRDefault="00F7043C" w:rsidP="00F7043C">
      <w:pPr>
        <w:spacing w:after="0" w:line="240" w:lineRule="auto"/>
        <w:ind w:left="-567" w:right="-1" w:firstLine="568"/>
        <w:jc w:val="both"/>
        <w:rPr>
          <w:rFonts w:ascii="Times New Roman" w:hAnsi="Times New Roman" w:cs="Times New Roman"/>
          <w:sz w:val="24"/>
          <w:szCs w:val="24"/>
        </w:rPr>
      </w:pPr>
      <w:r w:rsidRPr="004629FC">
        <w:rPr>
          <w:rFonts w:ascii="Times New Roman" w:hAnsi="Times New Roman" w:cs="Times New Roman"/>
          <w:sz w:val="24"/>
          <w:szCs w:val="24"/>
        </w:rPr>
        <w:t>1. В соответствии с условиями договора на размещение нестационарного торгового объекта от «___» апреля 2025 года № ___ Владелец разместил нестационарный торговый объект (далее – Объект):</w:t>
      </w:r>
    </w:p>
    <w:p w:rsidR="00F7043C" w:rsidRPr="004629FC" w:rsidRDefault="00F7043C" w:rsidP="00F7043C">
      <w:pPr>
        <w:pStyle w:val="ConsPlusNonformat"/>
        <w:ind w:left="-567"/>
        <w:contextualSpacing/>
        <w:jc w:val="both"/>
        <w:rPr>
          <w:rFonts w:ascii="Times New Roman" w:hAnsi="Times New Roman" w:cs="Times New Roman"/>
          <w:sz w:val="24"/>
          <w:szCs w:val="24"/>
        </w:rPr>
      </w:pPr>
      <w:r w:rsidRPr="004629FC">
        <w:rPr>
          <w:rFonts w:ascii="Times New Roman" w:hAnsi="Times New Roman" w:cs="Times New Roman"/>
          <w:sz w:val="24"/>
          <w:szCs w:val="24"/>
        </w:rPr>
        <w:t>размеры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574"/>
      </w:tblGrid>
      <w:tr w:rsidR="00F7043C" w:rsidRPr="004629FC" w:rsidTr="009F7008">
        <w:tc>
          <w:tcPr>
            <w:tcW w:w="3089" w:type="dxa"/>
            <w:tcBorders>
              <w:top w:val="single" w:sz="4" w:space="0" w:color="auto"/>
              <w:left w:val="single" w:sz="4" w:space="0" w:color="auto"/>
              <w:bottom w:val="single" w:sz="4" w:space="0" w:color="auto"/>
              <w:right w:val="single" w:sz="4" w:space="0" w:color="auto"/>
            </w:tcBorders>
            <w:hideMark/>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Длина, м</w:t>
            </w:r>
          </w:p>
        </w:tc>
        <w:tc>
          <w:tcPr>
            <w:tcW w:w="3574" w:type="dxa"/>
            <w:tcBorders>
              <w:top w:val="single" w:sz="4" w:space="0" w:color="auto"/>
              <w:left w:val="single" w:sz="4" w:space="0" w:color="auto"/>
              <w:bottom w:val="single" w:sz="4" w:space="0" w:color="auto"/>
              <w:right w:val="single" w:sz="4" w:space="0" w:color="auto"/>
            </w:tcBorders>
            <w:hideMark/>
          </w:tcPr>
          <w:p w:rsidR="00F7043C" w:rsidRPr="004629FC" w:rsidRDefault="00F7043C" w:rsidP="00F7043C">
            <w:pPr>
              <w:spacing w:after="0" w:line="240" w:lineRule="auto"/>
              <w:ind w:left="-567"/>
              <w:rPr>
                <w:rFonts w:ascii="Times New Roman" w:hAnsi="Times New Roman" w:cs="Times New Roman"/>
                <w:b/>
                <w:i/>
                <w:sz w:val="24"/>
                <w:szCs w:val="24"/>
              </w:rPr>
            </w:pPr>
          </w:p>
        </w:tc>
      </w:tr>
      <w:tr w:rsidR="00F7043C" w:rsidRPr="004629FC" w:rsidTr="009F7008">
        <w:tc>
          <w:tcPr>
            <w:tcW w:w="3089" w:type="dxa"/>
            <w:tcBorders>
              <w:top w:val="single" w:sz="4" w:space="0" w:color="auto"/>
              <w:left w:val="single" w:sz="4" w:space="0" w:color="auto"/>
              <w:bottom w:val="single" w:sz="4" w:space="0" w:color="auto"/>
              <w:right w:val="single" w:sz="4" w:space="0" w:color="auto"/>
            </w:tcBorders>
            <w:hideMark/>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Ширина, м</w:t>
            </w:r>
          </w:p>
        </w:tc>
        <w:tc>
          <w:tcPr>
            <w:tcW w:w="3574" w:type="dxa"/>
            <w:tcBorders>
              <w:top w:val="single" w:sz="4" w:space="0" w:color="auto"/>
              <w:left w:val="single" w:sz="4" w:space="0" w:color="auto"/>
              <w:bottom w:val="single" w:sz="4" w:space="0" w:color="auto"/>
              <w:right w:val="single" w:sz="4" w:space="0" w:color="auto"/>
            </w:tcBorders>
            <w:hideMark/>
          </w:tcPr>
          <w:p w:rsidR="00F7043C" w:rsidRPr="004629FC" w:rsidRDefault="00F7043C" w:rsidP="00F7043C">
            <w:pPr>
              <w:spacing w:after="0" w:line="240" w:lineRule="auto"/>
              <w:ind w:left="-567"/>
              <w:rPr>
                <w:rFonts w:ascii="Times New Roman" w:hAnsi="Times New Roman" w:cs="Times New Roman"/>
                <w:b/>
                <w:i/>
                <w:sz w:val="24"/>
                <w:szCs w:val="24"/>
              </w:rPr>
            </w:pPr>
          </w:p>
        </w:tc>
      </w:tr>
      <w:tr w:rsidR="00F7043C" w:rsidRPr="004629FC" w:rsidTr="009F7008">
        <w:tc>
          <w:tcPr>
            <w:tcW w:w="3089" w:type="dxa"/>
            <w:tcBorders>
              <w:top w:val="single" w:sz="4" w:space="0" w:color="auto"/>
              <w:left w:val="single" w:sz="4" w:space="0" w:color="auto"/>
              <w:bottom w:val="single" w:sz="4" w:space="0" w:color="auto"/>
              <w:right w:val="single" w:sz="4" w:space="0" w:color="auto"/>
            </w:tcBorders>
            <w:hideMark/>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Высота, м</w:t>
            </w:r>
          </w:p>
        </w:tc>
        <w:tc>
          <w:tcPr>
            <w:tcW w:w="3574" w:type="dxa"/>
            <w:tcBorders>
              <w:top w:val="single" w:sz="4" w:space="0" w:color="auto"/>
              <w:left w:val="single" w:sz="4" w:space="0" w:color="auto"/>
              <w:bottom w:val="single" w:sz="4" w:space="0" w:color="auto"/>
              <w:right w:val="single" w:sz="4" w:space="0" w:color="auto"/>
            </w:tcBorders>
            <w:hideMark/>
          </w:tcPr>
          <w:p w:rsidR="00F7043C" w:rsidRPr="004629FC" w:rsidRDefault="00F7043C" w:rsidP="00F7043C">
            <w:pPr>
              <w:spacing w:after="0" w:line="240" w:lineRule="auto"/>
              <w:ind w:left="-567"/>
              <w:rPr>
                <w:rFonts w:ascii="Times New Roman" w:hAnsi="Times New Roman" w:cs="Times New Roman"/>
                <w:b/>
                <w:i/>
                <w:sz w:val="24"/>
                <w:szCs w:val="24"/>
              </w:rPr>
            </w:pPr>
          </w:p>
        </w:tc>
      </w:tr>
    </w:tbl>
    <w:p w:rsidR="00F7043C" w:rsidRPr="004629FC" w:rsidRDefault="00F7043C" w:rsidP="00F7043C">
      <w:pPr>
        <w:pStyle w:val="ConsPlusNonformat"/>
        <w:ind w:left="-567" w:firstLine="567"/>
        <w:contextualSpacing/>
        <w:jc w:val="both"/>
        <w:rPr>
          <w:rFonts w:ascii="Times New Roman" w:hAnsi="Times New Roman" w:cs="Times New Roman"/>
          <w:sz w:val="24"/>
          <w:szCs w:val="24"/>
        </w:rPr>
      </w:pPr>
      <w:r w:rsidRPr="004629FC">
        <w:rPr>
          <w:rFonts w:ascii="Times New Roman" w:hAnsi="Times New Roman" w:cs="Times New Roman"/>
          <w:sz w:val="24"/>
          <w:szCs w:val="24"/>
        </w:rPr>
        <w:t xml:space="preserve">период размещения: </w:t>
      </w:r>
      <w:r w:rsidRPr="004629FC">
        <w:rPr>
          <w:rFonts w:ascii="Times New Roman" w:hAnsi="Times New Roman" w:cs="Times New Roman"/>
          <w:b/>
          <w:i/>
          <w:sz w:val="24"/>
          <w:szCs w:val="24"/>
        </w:rPr>
        <w:t>с 08 апреля 2025 года</w:t>
      </w:r>
      <w:r w:rsidRPr="004629FC">
        <w:rPr>
          <w:rFonts w:ascii="Times New Roman" w:hAnsi="Times New Roman" w:cs="Times New Roman"/>
          <w:sz w:val="24"/>
          <w:szCs w:val="24"/>
        </w:rPr>
        <w:t xml:space="preserve"> </w:t>
      </w:r>
      <w:r w:rsidRPr="004629FC">
        <w:rPr>
          <w:rFonts w:ascii="Times New Roman" w:hAnsi="Times New Roman" w:cs="Times New Roman"/>
          <w:b/>
          <w:i/>
          <w:sz w:val="24"/>
          <w:szCs w:val="24"/>
        </w:rPr>
        <w:t>по 07 апреля 2030 года</w:t>
      </w:r>
      <w:r w:rsidRPr="004629FC">
        <w:rPr>
          <w:rFonts w:ascii="Times New Roman" w:hAnsi="Times New Roman" w:cs="Times New Roman"/>
          <w:sz w:val="24"/>
          <w:szCs w:val="24"/>
        </w:rPr>
        <w:t>;</w:t>
      </w:r>
    </w:p>
    <w:p w:rsidR="00F7043C" w:rsidRPr="004629FC" w:rsidRDefault="00F7043C" w:rsidP="00F7043C">
      <w:pPr>
        <w:pStyle w:val="ConsPlusNonformat"/>
        <w:ind w:left="-567" w:firstLine="567"/>
        <w:jc w:val="both"/>
        <w:rPr>
          <w:rFonts w:ascii="Times New Roman" w:hAnsi="Times New Roman" w:cs="Times New Roman"/>
          <w:sz w:val="24"/>
          <w:szCs w:val="24"/>
        </w:rPr>
      </w:pPr>
      <w:r w:rsidRPr="004629FC">
        <w:rPr>
          <w:rFonts w:ascii="Times New Roman" w:hAnsi="Times New Roman" w:cs="Times New Roman"/>
          <w:sz w:val="24"/>
          <w:szCs w:val="24"/>
        </w:rPr>
        <w:t>в границах и координатах характерных точек границ территории, указанных в схеме расположения земельного участка на кадастровом плане территории, прилагаемой к настоящему договору.</w:t>
      </w:r>
    </w:p>
    <w:p w:rsidR="00F7043C" w:rsidRPr="004629FC" w:rsidRDefault="00F7043C" w:rsidP="00F7043C">
      <w:pPr>
        <w:autoSpaceDE w:val="0"/>
        <w:autoSpaceDN w:val="0"/>
        <w:adjustRightInd w:val="0"/>
        <w:spacing w:after="0" w:line="240" w:lineRule="auto"/>
        <w:ind w:left="-567" w:right="-2" w:firstLine="568"/>
        <w:jc w:val="both"/>
        <w:rPr>
          <w:rFonts w:ascii="Times New Roman" w:hAnsi="Times New Roman" w:cs="Times New Roman"/>
          <w:sz w:val="24"/>
          <w:szCs w:val="24"/>
        </w:rPr>
      </w:pPr>
      <w:r w:rsidRPr="004629FC">
        <w:rPr>
          <w:rFonts w:ascii="Times New Roman" w:hAnsi="Times New Roman" w:cs="Times New Roman"/>
          <w:sz w:val="24"/>
          <w:szCs w:val="24"/>
        </w:rPr>
        <w:t xml:space="preserve">Место размещения Объекта предусмотрено Схемой размещения нестационарных торговых объектов на территории Добрянского муниципального округа, утвержденной постановлением администрации Добрянского городского округа от 21.07.2020 №1058 (в редакции постановлений от 16.01.2023 №63, от 17.06.2024 №1568), под учетным номером </w:t>
      </w:r>
      <w:r w:rsidRPr="004629FC">
        <w:rPr>
          <w:rFonts w:ascii="Times New Roman" w:hAnsi="Times New Roman" w:cs="Times New Roman"/>
          <w:b/>
          <w:sz w:val="24"/>
          <w:szCs w:val="24"/>
        </w:rPr>
        <w:t>__________</w:t>
      </w:r>
      <w:r w:rsidRPr="004629FC">
        <w:rPr>
          <w:rFonts w:ascii="Times New Roman" w:hAnsi="Times New Roman" w:cs="Times New Roman"/>
          <w:sz w:val="24"/>
          <w:szCs w:val="24"/>
        </w:rPr>
        <w:t>.</w:t>
      </w:r>
    </w:p>
    <w:p w:rsidR="00F7043C" w:rsidRPr="004629FC" w:rsidRDefault="00F7043C" w:rsidP="00F7043C">
      <w:pPr>
        <w:spacing w:after="0" w:line="240" w:lineRule="auto"/>
        <w:ind w:left="-567" w:right="-2" w:firstLine="425"/>
        <w:jc w:val="both"/>
        <w:rPr>
          <w:rStyle w:val="apple-style-span"/>
          <w:rFonts w:ascii="Times New Roman" w:hAnsi="Times New Roman" w:cs="Times New Roman"/>
          <w:sz w:val="24"/>
          <w:szCs w:val="24"/>
        </w:rPr>
      </w:pPr>
      <w:r w:rsidRPr="004629FC">
        <w:rPr>
          <w:rFonts w:ascii="Times New Roman" w:hAnsi="Times New Roman" w:cs="Times New Roman"/>
          <w:sz w:val="24"/>
          <w:szCs w:val="24"/>
        </w:rPr>
        <w:t xml:space="preserve">2. </w:t>
      </w:r>
      <w:r w:rsidRPr="004629FC">
        <w:rPr>
          <w:rStyle w:val="apple-style-span"/>
          <w:rFonts w:ascii="Times New Roman" w:hAnsi="Times New Roman" w:cs="Times New Roman"/>
          <w:sz w:val="24"/>
          <w:szCs w:val="24"/>
        </w:rPr>
        <w:t xml:space="preserve">Состояние передаваемого места для размещения </w:t>
      </w:r>
      <w:r w:rsidRPr="004629FC">
        <w:rPr>
          <w:rFonts w:ascii="Times New Roman" w:hAnsi="Times New Roman" w:cs="Times New Roman"/>
          <w:sz w:val="24"/>
          <w:szCs w:val="24"/>
        </w:rPr>
        <w:t xml:space="preserve">нестационарного торгового объекта – </w:t>
      </w:r>
      <w:r w:rsidRPr="004629FC">
        <w:rPr>
          <w:rFonts w:ascii="Times New Roman" w:hAnsi="Times New Roman" w:cs="Times New Roman"/>
          <w:b/>
          <w:sz w:val="24"/>
          <w:szCs w:val="24"/>
        </w:rPr>
        <w:t>______________</w:t>
      </w:r>
      <w:r w:rsidRPr="004629FC">
        <w:rPr>
          <w:rFonts w:ascii="Times New Roman" w:hAnsi="Times New Roman" w:cs="Times New Roman"/>
          <w:sz w:val="24"/>
          <w:szCs w:val="24"/>
        </w:rPr>
        <w:t>,</w:t>
      </w:r>
      <w:r w:rsidRPr="004629FC">
        <w:rPr>
          <w:rStyle w:val="apple-style-span"/>
          <w:rFonts w:ascii="Times New Roman" w:hAnsi="Times New Roman" w:cs="Times New Roman"/>
          <w:sz w:val="24"/>
          <w:szCs w:val="24"/>
        </w:rPr>
        <w:t xml:space="preserve"> Стороны оценивают как удовлетворительное, позволяющее использовать его по прямому назначению.</w:t>
      </w:r>
    </w:p>
    <w:p w:rsidR="00F7043C" w:rsidRPr="004629FC" w:rsidRDefault="00F7043C" w:rsidP="00F7043C">
      <w:pPr>
        <w:pStyle w:val="ConsPlusNonformat"/>
        <w:ind w:left="-567" w:right="-2"/>
        <w:contextualSpacing/>
        <w:jc w:val="both"/>
        <w:rPr>
          <w:rFonts w:ascii="Times New Roman" w:hAnsi="Times New Roman" w:cs="Times New Roman"/>
          <w:sz w:val="24"/>
          <w:szCs w:val="24"/>
        </w:rPr>
      </w:pPr>
      <w:r w:rsidRPr="004629FC">
        <w:rPr>
          <w:rFonts w:ascii="Times New Roman" w:hAnsi="Times New Roman" w:cs="Times New Roman"/>
          <w:sz w:val="24"/>
          <w:szCs w:val="24"/>
        </w:rPr>
        <w:t xml:space="preserve">       3. Характеристики Объекта, размещенного Владельцем:</w:t>
      </w:r>
    </w:p>
    <w:p w:rsidR="00F7043C" w:rsidRPr="00F7043C" w:rsidRDefault="00F7043C" w:rsidP="00F7043C">
      <w:pPr>
        <w:spacing w:after="0" w:line="240" w:lineRule="auto"/>
        <w:ind w:left="-567" w:right="-144"/>
        <w:jc w:val="both"/>
        <w:rPr>
          <w:rFonts w:ascii="Times New Roman" w:hAnsi="Times New Roman" w:cs="Times New Roman"/>
          <w:b/>
          <w:lang w:eastAsia="en-US"/>
        </w:rPr>
      </w:pPr>
      <w:r w:rsidRPr="00F7043C">
        <w:rPr>
          <w:rFonts w:ascii="Times New Roman" w:hAnsi="Times New Roman" w:cs="Times New Roman"/>
          <w:b/>
        </w:rPr>
        <w:t>______________________________________________________________________________;</w:t>
      </w:r>
    </w:p>
    <w:p w:rsidR="00F7043C" w:rsidRPr="00F7043C" w:rsidRDefault="00F7043C" w:rsidP="00F7043C">
      <w:pPr>
        <w:pStyle w:val="ConsNormal"/>
        <w:widowControl/>
        <w:ind w:left="-567" w:right="-143" w:firstLine="0"/>
        <w:jc w:val="center"/>
        <w:rPr>
          <w:rFonts w:ascii="Times New Roman" w:hAnsi="Times New Roman" w:cs="Times New Roman"/>
          <w:i/>
          <w:sz w:val="18"/>
          <w:szCs w:val="18"/>
        </w:rPr>
      </w:pPr>
      <w:r w:rsidRPr="00F7043C">
        <w:rPr>
          <w:rFonts w:ascii="Times New Roman" w:hAnsi="Times New Roman" w:cs="Times New Roman"/>
          <w:i/>
          <w:sz w:val="18"/>
          <w:szCs w:val="18"/>
        </w:rPr>
        <w:t>(в соответствии с требованиями к внешнему облику НТО, установленными на территории Добрянского городского округа)</w:t>
      </w:r>
    </w:p>
    <w:p w:rsidR="00F7043C" w:rsidRPr="004629FC" w:rsidRDefault="00F7043C" w:rsidP="00F7043C">
      <w:pPr>
        <w:spacing w:after="0" w:line="240" w:lineRule="auto"/>
        <w:ind w:left="-567" w:right="-2" w:firstLine="426"/>
        <w:jc w:val="both"/>
        <w:rPr>
          <w:rFonts w:ascii="Times New Roman" w:hAnsi="Times New Roman" w:cs="Times New Roman"/>
          <w:b/>
          <w:sz w:val="24"/>
          <w:szCs w:val="24"/>
        </w:rPr>
      </w:pPr>
      <w:r w:rsidRPr="004629FC">
        <w:rPr>
          <w:rFonts w:ascii="Times New Roman" w:hAnsi="Times New Roman" w:cs="Times New Roman"/>
          <w:sz w:val="24"/>
          <w:szCs w:val="24"/>
        </w:rPr>
        <w:t xml:space="preserve">4. Размещенный Владельцем нестационарный торговый объект соответствует / не соответствует </w:t>
      </w:r>
      <w:r w:rsidRPr="004629FC">
        <w:rPr>
          <w:rFonts w:ascii="Times New Roman" w:hAnsi="Times New Roman" w:cs="Times New Roman"/>
          <w:i/>
          <w:sz w:val="24"/>
          <w:szCs w:val="24"/>
        </w:rPr>
        <w:t xml:space="preserve">(выбрать нужное) </w:t>
      </w:r>
      <w:r w:rsidRPr="004629FC">
        <w:rPr>
          <w:rFonts w:ascii="Times New Roman" w:hAnsi="Times New Roman" w:cs="Times New Roman"/>
          <w:sz w:val="24"/>
          <w:szCs w:val="24"/>
        </w:rPr>
        <w:t>нормативным требованиям к внешнему облику Объекта в соответствии с условиями договора.</w:t>
      </w:r>
    </w:p>
    <w:p w:rsidR="00F7043C" w:rsidRPr="004629FC" w:rsidRDefault="00F7043C" w:rsidP="00F7043C">
      <w:pPr>
        <w:spacing w:after="0" w:line="240" w:lineRule="auto"/>
        <w:ind w:left="-567" w:right="-2" w:firstLine="426"/>
        <w:jc w:val="both"/>
        <w:rPr>
          <w:rFonts w:ascii="Times New Roman" w:hAnsi="Times New Roman" w:cs="Times New Roman"/>
          <w:sz w:val="24"/>
          <w:szCs w:val="24"/>
        </w:rPr>
      </w:pPr>
      <w:r w:rsidRPr="004629FC">
        <w:rPr>
          <w:rFonts w:ascii="Times New Roman" w:hAnsi="Times New Roman" w:cs="Times New Roman"/>
          <w:sz w:val="24"/>
          <w:szCs w:val="24"/>
        </w:rPr>
        <w:t>5. С момента подписания настоящего акта Владелец вправе осуществлять торговую деятельность (оказание услуг) в нестационарном торговом объекте до окончания срока действия договора.</w:t>
      </w:r>
    </w:p>
    <w:p w:rsidR="00F7043C" w:rsidRPr="004629FC" w:rsidRDefault="00F7043C" w:rsidP="00F7043C">
      <w:pPr>
        <w:spacing w:after="0" w:line="240" w:lineRule="auto"/>
        <w:ind w:left="-567" w:right="-2" w:firstLine="426"/>
        <w:jc w:val="both"/>
        <w:rPr>
          <w:rFonts w:ascii="Times New Roman" w:hAnsi="Times New Roman" w:cs="Times New Roman"/>
          <w:sz w:val="24"/>
          <w:szCs w:val="24"/>
        </w:rPr>
      </w:pPr>
      <w:r w:rsidRPr="004629FC">
        <w:rPr>
          <w:rFonts w:ascii="Times New Roman" w:hAnsi="Times New Roman" w:cs="Times New Roman"/>
          <w:sz w:val="24"/>
          <w:szCs w:val="24"/>
        </w:rPr>
        <w:t>6. Настоящий акт составлен в двух экземплярах, по одному для каждой Стороны договора.</w:t>
      </w:r>
    </w:p>
    <w:p w:rsidR="00F7043C" w:rsidRPr="004629FC" w:rsidRDefault="00F7043C" w:rsidP="00F7043C">
      <w:pPr>
        <w:spacing w:after="0" w:line="240" w:lineRule="auto"/>
        <w:ind w:left="-567" w:right="-2"/>
        <w:jc w:val="both"/>
        <w:rPr>
          <w:rFonts w:ascii="Times New Roman" w:hAnsi="Times New Roman" w:cs="Times New Roman"/>
          <w:sz w:val="24"/>
          <w:szCs w:val="24"/>
        </w:rPr>
      </w:pPr>
      <w:r w:rsidRPr="004629FC">
        <w:rPr>
          <w:rFonts w:ascii="Times New Roman" w:hAnsi="Times New Roman" w:cs="Times New Roman"/>
          <w:sz w:val="24"/>
          <w:szCs w:val="24"/>
        </w:rPr>
        <w:t xml:space="preserve">  </w:t>
      </w:r>
    </w:p>
    <w:p w:rsidR="00F7043C" w:rsidRPr="004629FC" w:rsidRDefault="00F7043C" w:rsidP="00F7043C">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sz w:val="24"/>
          <w:szCs w:val="24"/>
        </w:rPr>
      </w:pPr>
      <w:r w:rsidRPr="004629FC">
        <w:rPr>
          <w:rFonts w:ascii="Times New Roman" w:hAnsi="Times New Roman" w:cs="Times New Roman"/>
          <w:b/>
          <w:color w:val="000000"/>
          <w:sz w:val="24"/>
          <w:szCs w:val="24"/>
        </w:rPr>
        <w:t>Подписи Сторон</w:t>
      </w:r>
    </w:p>
    <w:p w:rsidR="00F7043C" w:rsidRPr="004629FC" w:rsidRDefault="00F7043C" w:rsidP="00F7043C">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sz w:val="24"/>
          <w:szCs w:val="24"/>
        </w:rPr>
      </w:pPr>
      <w:r w:rsidRPr="004629FC">
        <w:rPr>
          <w:rFonts w:ascii="Times New Roman" w:hAnsi="Times New Roman" w:cs="Times New Roman"/>
          <w:b/>
          <w:sz w:val="24"/>
          <w:szCs w:val="24"/>
        </w:rPr>
        <w:t>__________ / __________                                    __________ /__________</w:t>
      </w:r>
      <w:r w:rsidRPr="004629FC">
        <w:rPr>
          <w:rFonts w:ascii="Times New Roman" w:hAnsi="Times New Roman" w:cs="Times New Roman"/>
          <w:color w:val="000000"/>
          <w:sz w:val="24"/>
          <w:szCs w:val="24"/>
        </w:rPr>
        <w:t xml:space="preserve">              </w:t>
      </w:r>
    </w:p>
    <w:p w:rsidR="00F7043C" w:rsidRPr="00F7043C" w:rsidRDefault="00F7043C" w:rsidP="00F7043C">
      <w:pPr>
        <w:widowControl w:val="0"/>
        <w:spacing w:after="0" w:line="240" w:lineRule="auto"/>
        <w:ind w:left="-567" w:right="-144" w:firstLine="567"/>
        <w:jc w:val="center"/>
        <w:rPr>
          <w:rFonts w:ascii="Times New Roman" w:hAnsi="Times New Roman" w:cs="Times New Roman"/>
          <w:b/>
          <w:sz w:val="16"/>
          <w:szCs w:val="16"/>
        </w:rPr>
      </w:pPr>
    </w:p>
    <w:p w:rsidR="004629FC" w:rsidRDefault="004629FC" w:rsidP="00F7043C">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color w:val="000000"/>
          <w:sz w:val="20"/>
          <w:szCs w:val="20"/>
        </w:rPr>
      </w:pPr>
    </w:p>
    <w:p w:rsidR="00F7043C" w:rsidRPr="004629FC" w:rsidRDefault="00F7043C" w:rsidP="00F7043C">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color w:val="000000"/>
        </w:rPr>
      </w:pPr>
      <w:r w:rsidRPr="004629FC">
        <w:rPr>
          <w:rFonts w:ascii="Times New Roman" w:hAnsi="Times New Roman" w:cs="Times New Roman"/>
          <w:color w:val="000000"/>
        </w:rPr>
        <w:t xml:space="preserve">Акт составил:                                                   </w:t>
      </w:r>
    </w:p>
    <w:p w:rsidR="00F7043C" w:rsidRPr="004629FC" w:rsidRDefault="00F7043C" w:rsidP="00F7043C">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u w:val="single"/>
        </w:rPr>
      </w:pPr>
      <w:r w:rsidRPr="004629FC">
        <w:rPr>
          <w:rFonts w:ascii="Times New Roman" w:hAnsi="Times New Roman" w:cs="Times New Roman"/>
        </w:rPr>
        <w:t xml:space="preserve">__________ / </w:t>
      </w:r>
      <w:r w:rsidRPr="004629FC">
        <w:rPr>
          <w:rFonts w:ascii="Times New Roman" w:hAnsi="Times New Roman" w:cs="Times New Roman"/>
          <w:u w:val="single"/>
        </w:rPr>
        <w:tab/>
        <w:t xml:space="preserve">  </w:t>
      </w:r>
    </w:p>
    <w:p w:rsidR="00F7043C" w:rsidRPr="004629FC" w:rsidRDefault="00F7043C" w:rsidP="00F7043C">
      <w:pPr>
        <w:autoSpaceDE w:val="0"/>
        <w:autoSpaceDN w:val="0"/>
        <w:adjustRightInd w:val="0"/>
        <w:spacing w:after="0" w:line="240" w:lineRule="auto"/>
        <w:ind w:left="-567" w:right="-391"/>
        <w:rPr>
          <w:rFonts w:ascii="Times New Roman" w:hAnsi="Times New Roman" w:cs="Times New Roman"/>
        </w:rPr>
      </w:pPr>
      <w:r w:rsidRPr="004629FC">
        <w:rPr>
          <w:rFonts w:ascii="Times New Roman" w:hAnsi="Times New Roman" w:cs="Times New Roman"/>
        </w:rPr>
        <w:t>«____»__________г.</w:t>
      </w:r>
    </w:p>
    <w:p w:rsidR="00F7043C" w:rsidRDefault="00F7043C" w:rsidP="00F7043C">
      <w:pPr>
        <w:pStyle w:val="2"/>
        <w:ind w:left="-567" w:right="-465"/>
        <w:jc w:val="center"/>
        <w:rPr>
          <w:b w:val="0"/>
        </w:rPr>
      </w:pPr>
    </w:p>
    <w:p w:rsidR="00C542F7" w:rsidRPr="00C577B3" w:rsidRDefault="00C542F7" w:rsidP="00F7043C">
      <w:pPr>
        <w:pStyle w:val="ConsPlusNonformat"/>
        <w:ind w:left="-567"/>
        <w:jc w:val="center"/>
        <w:rPr>
          <w:rFonts w:ascii="Times New Roman" w:hAnsi="Times New Roman" w:cs="Times New Roman"/>
          <w:sz w:val="28"/>
          <w:szCs w:val="28"/>
        </w:rPr>
      </w:pPr>
    </w:p>
    <w:sectPr w:rsidR="00C542F7" w:rsidRPr="00C577B3" w:rsidSect="007E4E23">
      <w:pgSz w:w="11906" w:h="16838"/>
      <w:pgMar w:top="567"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E4E02210"/>
    <w:name w:val="WW8Num2"/>
    <w:lvl w:ilvl="0">
      <w:start w:val="1"/>
      <w:numFmt w:val="decimal"/>
      <w:lvlText w:val="%1."/>
      <w:lvlJc w:val="left"/>
      <w:pPr>
        <w:tabs>
          <w:tab w:val="num" w:pos="360"/>
        </w:tabs>
        <w:ind w:left="360" w:hanging="360"/>
      </w:pPr>
      <w:rPr>
        <w:sz w:val="24"/>
        <w:szCs w:val="24"/>
      </w:rPr>
    </w:lvl>
    <w:lvl w:ilvl="1">
      <w:start w:val="1"/>
      <w:numFmt w:val="decimal"/>
      <w:lvlText w:val="%1.%2."/>
      <w:lvlJc w:val="left"/>
      <w:pPr>
        <w:tabs>
          <w:tab w:val="num" w:pos="927"/>
        </w:tabs>
        <w:ind w:left="927" w:hanging="360"/>
      </w:pPr>
    </w:lvl>
    <w:lvl w:ilvl="2">
      <w:start w:val="1"/>
      <w:numFmt w:val="decimal"/>
      <w:lvlText w:val="%1.%2.%3."/>
      <w:lvlJc w:val="left"/>
      <w:pPr>
        <w:tabs>
          <w:tab w:val="num" w:pos="1854"/>
        </w:tabs>
        <w:ind w:left="1854" w:hanging="720"/>
      </w:pPr>
    </w:lvl>
    <w:lvl w:ilvl="3">
      <w:start w:val="1"/>
      <w:numFmt w:val="decimal"/>
      <w:lvlText w:val="%1.%2.%3.%4."/>
      <w:lvlJc w:val="left"/>
      <w:pPr>
        <w:tabs>
          <w:tab w:val="num" w:pos="2421"/>
        </w:tabs>
        <w:ind w:left="2421" w:hanging="720"/>
      </w:pPr>
    </w:lvl>
    <w:lvl w:ilvl="4">
      <w:start w:val="1"/>
      <w:numFmt w:val="decimal"/>
      <w:lvlText w:val="%1.%2.%3.%4.%5."/>
      <w:lvlJc w:val="left"/>
      <w:pPr>
        <w:tabs>
          <w:tab w:val="num" w:pos="3348"/>
        </w:tabs>
        <w:ind w:left="3348" w:hanging="1080"/>
      </w:pPr>
    </w:lvl>
    <w:lvl w:ilvl="5">
      <w:start w:val="1"/>
      <w:numFmt w:val="decimal"/>
      <w:lvlText w:val="%1.%2.%3.%4.%5.%6."/>
      <w:lvlJc w:val="left"/>
      <w:pPr>
        <w:tabs>
          <w:tab w:val="num" w:pos="3915"/>
        </w:tabs>
        <w:ind w:left="3915" w:hanging="1080"/>
      </w:pPr>
    </w:lvl>
    <w:lvl w:ilvl="6">
      <w:start w:val="1"/>
      <w:numFmt w:val="decimal"/>
      <w:lvlText w:val="%1.%2.%3.%4.%5.%6.%7."/>
      <w:lvlJc w:val="left"/>
      <w:pPr>
        <w:tabs>
          <w:tab w:val="num" w:pos="4482"/>
        </w:tabs>
        <w:ind w:left="4482" w:hanging="1080"/>
      </w:pPr>
    </w:lvl>
    <w:lvl w:ilvl="7">
      <w:start w:val="1"/>
      <w:numFmt w:val="decimal"/>
      <w:lvlText w:val="%1.%2.%3.%4.%5.%6.%7.%8."/>
      <w:lvlJc w:val="left"/>
      <w:pPr>
        <w:tabs>
          <w:tab w:val="num" w:pos="5409"/>
        </w:tabs>
        <w:ind w:left="5409" w:hanging="1440"/>
      </w:pPr>
    </w:lvl>
    <w:lvl w:ilvl="8">
      <w:start w:val="1"/>
      <w:numFmt w:val="decimal"/>
      <w:lvlText w:val="%1.%2.%3.%4.%5.%6.%7.%8.%9."/>
      <w:lvlJc w:val="left"/>
      <w:pPr>
        <w:tabs>
          <w:tab w:val="num" w:pos="5976"/>
        </w:tabs>
        <w:ind w:left="5976" w:hanging="1440"/>
      </w:pPr>
    </w:lvl>
  </w:abstractNum>
  <w:abstractNum w:abstractNumId="2">
    <w:nsid w:val="00A57809"/>
    <w:multiLevelType w:val="multilevel"/>
    <w:tmpl w:val="9B8E240E"/>
    <w:lvl w:ilvl="0">
      <w:start w:val="5"/>
      <w:numFmt w:val="decimal"/>
      <w:lvlText w:val="%1."/>
      <w:lvlJc w:val="left"/>
      <w:pPr>
        <w:ind w:left="360" w:hanging="360"/>
      </w:pPr>
      <w:rPr>
        <w:rFonts w:hint="default"/>
      </w:rPr>
    </w:lvl>
    <w:lvl w:ilvl="1">
      <w:start w:val="1"/>
      <w:numFmt w:val="decimal"/>
      <w:lvlText w:val="%1.%2."/>
      <w:lvlJc w:val="left"/>
      <w:pPr>
        <w:ind w:left="603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
    <w:nsid w:val="026470E2"/>
    <w:multiLevelType w:val="multilevel"/>
    <w:tmpl w:val="C664A4B2"/>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nsid w:val="0E8D6941"/>
    <w:multiLevelType w:val="multilevel"/>
    <w:tmpl w:val="791A37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5A80836"/>
    <w:multiLevelType w:val="multilevel"/>
    <w:tmpl w:val="40E87584"/>
    <w:lvl w:ilvl="0">
      <w:start w:val="1"/>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6">
    <w:nsid w:val="17F550F8"/>
    <w:multiLevelType w:val="multilevel"/>
    <w:tmpl w:val="0564511A"/>
    <w:lvl w:ilvl="0">
      <w:start w:val="10"/>
      <w:numFmt w:val="decimal"/>
      <w:lvlText w:val="%1"/>
      <w:lvlJc w:val="left"/>
      <w:pPr>
        <w:ind w:left="420" w:hanging="420"/>
      </w:pPr>
      <w:rPr>
        <w:rFonts w:hint="default"/>
      </w:rPr>
    </w:lvl>
    <w:lvl w:ilvl="1">
      <w:start w:val="1"/>
      <w:numFmt w:val="decimal"/>
      <w:lvlText w:val="%1.%2"/>
      <w:lvlJc w:val="left"/>
      <w:pPr>
        <w:ind w:left="988"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nsid w:val="18CA3C65"/>
    <w:multiLevelType w:val="multilevel"/>
    <w:tmpl w:val="4F70D83C"/>
    <w:lvl w:ilvl="0">
      <w:start w:val="19"/>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nsid w:val="1C551055"/>
    <w:multiLevelType w:val="hybridMultilevel"/>
    <w:tmpl w:val="06761514"/>
    <w:lvl w:ilvl="0" w:tplc="795AEBCE">
      <w:start w:val="20"/>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
    <w:nsid w:val="226A71BF"/>
    <w:multiLevelType w:val="multilevel"/>
    <w:tmpl w:val="8E446270"/>
    <w:lvl w:ilvl="0">
      <w:start w:val="1"/>
      <w:numFmt w:val="decimal"/>
      <w:lvlText w:val="%1."/>
      <w:lvlJc w:val="left"/>
      <w:pPr>
        <w:ind w:left="480" w:hanging="480"/>
      </w:pPr>
      <w:rPr>
        <w:rFonts w:hint="default"/>
        <w:b/>
      </w:rPr>
    </w:lvl>
    <w:lvl w:ilvl="1">
      <w:start w:val="16"/>
      <w:numFmt w:val="decimal"/>
      <w:lvlText w:val="%1.%2."/>
      <w:lvlJc w:val="left"/>
      <w:pPr>
        <w:ind w:left="480" w:hanging="480"/>
      </w:pPr>
      <w:rPr>
        <w:rFonts w:hint="default"/>
      </w:rPr>
    </w:lvl>
    <w:lvl w:ilvl="2">
      <w:start w:val="1"/>
      <w:numFmt w:val="decimal"/>
      <w:lvlText w:val="%1.%2.%3."/>
      <w:lvlJc w:val="left"/>
      <w:pPr>
        <w:ind w:left="438" w:hanging="720"/>
      </w:pPr>
      <w:rPr>
        <w:rFonts w:hint="default"/>
      </w:rPr>
    </w:lvl>
    <w:lvl w:ilvl="3">
      <w:start w:val="1"/>
      <w:numFmt w:val="decimal"/>
      <w:lvlText w:val="%1.%2.%3.%4."/>
      <w:lvlJc w:val="left"/>
      <w:pPr>
        <w:ind w:left="297" w:hanging="720"/>
      </w:pPr>
      <w:rPr>
        <w:rFonts w:hint="default"/>
      </w:rPr>
    </w:lvl>
    <w:lvl w:ilvl="4">
      <w:start w:val="1"/>
      <w:numFmt w:val="decimal"/>
      <w:lvlText w:val="%1.%2.%3.%4.%5."/>
      <w:lvlJc w:val="left"/>
      <w:pPr>
        <w:ind w:left="516" w:hanging="1080"/>
      </w:pPr>
      <w:rPr>
        <w:rFonts w:hint="default"/>
      </w:rPr>
    </w:lvl>
    <w:lvl w:ilvl="5">
      <w:start w:val="1"/>
      <w:numFmt w:val="decimal"/>
      <w:lvlText w:val="%1.%2.%3.%4.%5.%6."/>
      <w:lvlJc w:val="left"/>
      <w:pPr>
        <w:ind w:left="375" w:hanging="1080"/>
      </w:pPr>
      <w:rPr>
        <w:rFonts w:hint="default"/>
      </w:rPr>
    </w:lvl>
    <w:lvl w:ilvl="6">
      <w:start w:val="1"/>
      <w:numFmt w:val="decimal"/>
      <w:lvlText w:val="%1.%2.%3.%4.%5.%6.%7."/>
      <w:lvlJc w:val="left"/>
      <w:pPr>
        <w:ind w:left="594" w:hanging="1440"/>
      </w:pPr>
      <w:rPr>
        <w:rFonts w:hint="default"/>
      </w:rPr>
    </w:lvl>
    <w:lvl w:ilvl="7">
      <w:start w:val="1"/>
      <w:numFmt w:val="decimal"/>
      <w:lvlText w:val="%1.%2.%3.%4.%5.%6.%7.%8."/>
      <w:lvlJc w:val="left"/>
      <w:pPr>
        <w:ind w:left="453" w:hanging="1440"/>
      </w:pPr>
      <w:rPr>
        <w:rFonts w:hint="default"/>
      </w:rPr>
    </w:lvl>
    <w:lvl w:ilvl="8">
      <w:start w:val="1"/>
      <w:numFmt w:val="decimal"/>
      <w:lvlText w:val="%1.%2.%3.%4.%5.%6.%7.%8.%9."/>
      <w:lvlJc w:val="left"/>
      <w:pPr>
        <w:ind w:left="672" w:hanging="1800"/>
      </w:pPr>
      <w:rPr>
        <w:rFonts w:hint="default"/>
      </w:rPr>
    </w:lvl>
  </w:abstractNum>
  <w:abstractNum w:abstractNumId="10">
    <w:nsid w:val="248301D6"/>
    <w:multiLevelType w:val="hybridMultilevel"/>
    <w:tmpl w:val="275EA66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2A512562"/>
    <w:multiLevelType w:val="hybridMultilevel"/>
    <w:tmpl w:val="4366EE3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2ABE05D2"/>
    <w:multiLevelType w:val="multilevel"/>
    <w:tmpl w:val="15BADE0C"/>
    <w:lvl w:ilvl="0">
      <w:start w:val="1"/>
      <w:numFmt w:val="decimal"/>
      <w:lvlText w:val="%1."/>
      <w:lvlJc w:val="left"/>
      <w:pPr>
        <w:ind w:left="7165" w:hanging="360"/>
      </w:pPr>
    </w:lvl>
    <w:lvl w:ilvl="1">
      <w:start w:val="1"/>
      <w:numFmt w:val="decimal"/>
      <w:isLgl/>
      <w:lvlText w:val="%1.%2."/>
      <w:lvlJc w:val="left"/>
      <w:pPr>
        <w:ind w:left="9161" w:hanging="720"/>
      </w:pPr>
      <w:rPr>
        <w:rFonts w:hint="default"/>
      </w:rPr>
    </w:lvl>
    <w:lvl w:ilvl="2">
      <w:start w:val="1"/>
      <w:numFmt w:val="decimal"/>
      <w:isLgl/>
      <w:lvlText w:val="%1.%2.%3."/>
      <w:lvlJc w:val="left"/>
      <w:pPr>
        <w:ind w:left="9521" w:hanging="720"/>
      </w:pPr>
      <w:rPr>
        <w:rFonts w:hint="default"/>
      </w:rPr>
    </w:lvl>
    <w:lvl w:ilvl="3">
      <w:start w:val="1"/>
      <w:numFmt w:val="decimal"/>
      <w:isLgl/>
      <w:lvlText w:val="%1.%2.%3.%4."/>
      <w:lvlJc w:val="left"/>
      <w:pPr>
        <w:ind w:left="10241" w:hanging="1080"/>
      </w:pPr>
      <w:rPr>
        <w:rFonts w:hint="default"/>
      </w:rPr>
    </w:lvl>
    <w:lvl w:ilvl="4">
      <w:start w:val="1"/>
      <w:numFmt w:val="decimal"/>
      <w:isLgl/>
      <w:lvlText w:val="%1.%2.%3.%4.%5."/>
      <w:lvlJc w:val="left"/>
      <w:pPr>
        <w:ind w:left="10601" w:hanging="1080"/>
      </w:pPr>
      <w:rPr>
        <w:rFonts w:hint="default"/>
      </w:rPr>
    </w:lvl>
    <w:lvl w:ilvl="5">
      <w:start w:val="1"/>
      <w:numFmt w:val="decimal"/>
      <w:isLgl/>
      <w:lvlText w:val="%1.%2.%3.%4.%5.%6."/>
      <w:lvlJc w:val="left"/>
      <w:pPr>
        <w:ind w:left="11321" w:hanging="1440"/>
      </w:pPr>
      <w:rPr>
        <w:rFonts w:hint="default"/>
      </w:rPr>
    </w:lvl>
    <w:lvl w:ilvl="6">
      <w:start w:val="1"/>
      <w:numFmt w:val="decimal"/>
      <w:isLgl/>
      <w:lvlText w:val="%1.%2.%3.%4.%5.%6.%7."/>
      <w:lvlJc w:val="left"/>
      <w:pPr>
        <w:ind w:left="12041" w:hanging="1800"/>
      </w:pPr>
      <w:rPr>
        <w:rFonts w:hint="default"/>
      </w:rPr>
    </w:lvl>
    <w:lvl w:ilvl="7">
      <w:start w:val="1"/>
      <w:numFmt w:val="decimal"/>
      <w:isLgl/>
      <w:lvlText w:val="%1.%2.%3.%4.%5.%6.%7.%8."/>
      <w:lvlJc w:val="left"/>
      <w:pPr>
        <w:ind w:left="12401" w:hanging="1800"/>
      </w:pPr>
      <w:rPr>
        <w:rFonts w:hint="default"/>
      </w:rPr>
    </w:lvl>
    <w:lvl w:ilvl="8">
      <w:start w:val="1"/>
      <w:numFmt w:val="decimal"/>
      <w:isLgl/>
      <w:lvlText w:val="%1.%2.%3.%4.%5.%6.%7.%8.%9."/>
      <w:lvlJc w:val="left"/>
      <w:pPr>
        <w:ind w:left="13121" w:hanging="2160"/>
      </w:pPr>
      <w:rPr>
        <w:rFonts w:hint="default"/>
      </w:rPr>
    </w:lvl>
  </w:abstractNum>
  <w:abstractNum w:abstractNumId="13">
    <w:nsid w:val="2BEA5A9A"/>
    <w:multiLevelType w:val="hybridMultilevel"/>
    <w:tmpl w:val="C9A4236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4">
    <w:nsid w:val="2EA7685E"/>
    <w:multiLevelType w:val="multilevel"/>
    <w:tmpl w:val="4FA26F1E"/>
    <w:lvl w:ilvl="0">
      <w:start w:val="1"/>
      <w:numFmt w:val="decimal"/>
      <w:lvlText w:val="%1."/>
      <w:lvlJc w:val="left"/>
      <w:pPr>
        <w:ind w:left="480" w:hanging="480"/>
      </w:pPr>
      <w:rPr>
        <w:rFonts w:hint="default"/>
      </w:rPr>
    </w:lvl>
    <w:lvl w:ilvl="1">
      <w:start w:val="13"/>
      <w:numFmt w:val="decimal"/>
      <w:lvlText w:val="%1.%2."/>
      <w:lvlJc w:val="left"/>
      <w:pPr>
        <w:ind w:left="622" w:hanging="48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15">
    <w:nsid w:val="2EB933C7"/>
    <w:multiLevelType w:val="multilevel"/>
    <w:tmpl w:val="621C692C"/>
    <w:lvl w:ilvl="0">
      <w:start w:val="2"/>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356F2374"/>
    <w:multiLevelType w:val="multilevel"/>
    <w:tmpl w:val="8326C11E"/>
    <w:lvl w:ilvl="0">
      <w:start w:val="1"/>
      <w:numFmt w:val="decimal"/>
      <w:lvlText w:val="%1"/>
      <w:lvlJc w:val="left"/>
      <w:pPr>
        <w:ind w:left="420" w:hanging="420"/>
      </w:pPr>
      <w:rPr>
        <w:rFonts w:hint="default"/>
      </w:rPr>
    </w:lvl>
    <w:lvl w:ilvl="1">
      <w:start w:val="14"/>
      <w:numFmt w:val="decimal"/>
      <w:lvlText w:val="%1.%2"/>
      <w:lvlJc w:val="left"/>
      <w:pPr>
        <w:ind w:left="278" w:hanging="42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17">
    <w:nsid w:val="36256F09"/>
    <w:multiLevelType w:val="multilevel"/>
    <w:tmpl w:val="F68CE238"/>
    <w:lvl w:ilvl="0">
      <w:start w:val="12"/>
      <w:numFmt w:val="decimal"/>
      <w:lvlText w:val="%1"/>
      <w:lvlJc w:val="left"/>
      <w:pPr>
        <w:ind w:left="420" w:hanging="420"/>
      </w:pPr>
      <w:rPr>
        <w:rFonts w:hint="default"/>
      </w:rPr>
    </w:lvl>
    <w:lvl w:ilvl="1">
      <w:start w:val="1"/>
      <w:numFmt w:val="decimal"/>
      <w:lvlText w:val="%1.%2"/>
      <w:lvlJc w:val="left"/>
      <w:pPr>
        <w:ind w:left="1130" w:hanging="4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8">
    <w:nsid w:val="3CD03A85"/>
    <w:multiLevelType w:val="multilevel"/>
    <w:tmpl w:val="8EF846DC"/>
    <w:lvl w:ilvl="0">
      <w:start w:val="13"/>
      <w:numFmt w:val="decimal"/>
      <w:lvlText w:val="%1."/>
      <w:lvlJc w:val="left"/>
      <w:pPr>
        <w:ind w:left="360" w:hanging="360"/>
      </w:pPr>
      <w:rPr>
        <w:rFonts w:hint="default"/>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9">
    <w:nsid w:val="3E1435F4"/>
    <w:multiLevelType w:val="hybridMultilevel"/>
    <w:tmpl w:val="8826A036"/>
    <w:lvl w:ilvl="0" w:tplc="FFFFFFFF">
      <w:start w:val="1"/>
      <w:numFmt w:val="decimal"/>
      <w:lvlText w:val="%1."/>
      <w:lvlJc w:val="left"/>
      <w:pPr>
        <w:tabs>
          <w:tab w:val="num" w:pos="720"/>
        </w:tabs>
        <w:ind w:left="720" w:hanging="360"/>
      </w:pPr>
      <w:rPr>
        <w:rFonts w:hint="default"/>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3ED82F99"/>
    <w:multiLevelType w:val="hybridMultilevel"/>
    <w:tmpl w:val="524A6666"/>
    <w:lvl w:ilvl="0" w:tplc="1164A90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1">
    <w:nsid w:val="438C13C5"/>
    <w:multiLevelType w:val="hybridMultilevel"/>
    <w:tmpl w:val="80A2310C"/>
    <w:lvl w:ilvl="0" w:tplc="F3D2553E">
      <w:start w:val="13"/>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489D6026"/>
    <w:multiLevelType w:val="multilevel"/>
    <w:tmpl w:val="973C4CD4"/>
    <w:lvl w:ilvl="0">
      <w:start w:val="10"/>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3">
    <w:nsid w:val="4BE67B45"/>
    <w:multiLevelType w:val="multilevel"/>
    <w:tmpl w:val="973C4CD4"/>
    <w:lvl w:ilvl="0">
      <w:start w:val="10"/>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4">
    <w:nsid w:val="4C837AE8"/>
    <w:multiLevelType w:val="hybridMultilevel"/>
    <w:tmpl w:val="1BA02BF2"/>
    <w:lvl w:ilvl="0" w:tplc="4F9C997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nsid w:val="4D8D5A03"/>
    <w:multiLevelType w:val="multilevel"/>
    <w:tmpl w:val="8EF846DC"/>
    <w:lvl w:ilvl="0">
      <w:start w:val="13"/>
      <w:numFmt w:val="decimal"/>
      <w:lvlText w:val="%1."/>
      <w:lvlJc w:val="left"/>
      <w:pPr>
        <w:ind w:left="360" w:hanging="360"/>
      </w:pPr>
      <w:rPr>
        <w:rFonts w:hint="default"/>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6">
    <w:nsid w:val="4EBC4D11"/>
    <w:multiLevelType w:val="multilevel"/>
    <w:tmpl w:val="B1C0A828"/>
    <w:lvl w:ilvl="0">
      <w:start w:val="1"/>
      <w:numFmt w:val="decimal"/>
      <w:lvlText w:val="%1."/>
      <w:lvlJc w:val="left"/>
      <w:pPr>
        <w:ind w:left="6456" w:hanging="360"/>
      </w:pPr>
      <w:rPr>
        <w:rFonts w:hint="default"/>
      </w:rPr>
    </w:lvl>
    <w:lvl w:ilvl="1">
      <w:start w:val="1"/>
      <w:numFmt w:val="decimal"/>
      <w:isLgl/>
      <w:lvlText w:val="%1.%2"/>
      <w:lvlJc w:val="left"/>
      <w:pPr>
        <w:ind w:left="752" w:hanging="468"/>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27">
    <w:nsid w:val="59B95651"/>
    <w:multiLevelType w:val="multilevel"/>
    <w:tmpl w:val="45BA673A"/>
    <w:lvl w:ilvl="0">
      <w:start w:val="1"/>
      <w:numFmt w:val="decimal"/>
      <w:lvlText w:val="%1."/>
      <w:lvlJc w:val="left"/>
      <w:pPr>
        <w:ind w:left="7165" w:hanging="360"/>
      </w:pPr>
      <w:rPr>
        <w:rFonts w:hint="default"/>
      </w:rPr>
    </w:lvl>
    <w:lvl w:ilvl="1">
      <w:start w:val="1"/>
      <w:numFmt w:val="decimal"/>
      <w:isLgl/>
      <w:lvlText w:val="%1.%2."/>
      <w:lvlJc w:val="left"/>
      <w:pPr>
        <w:ind w:left="9434" w:hanging="360"/>
      </w:pPr>
      <w:rPr>
        <w:rFonts w:hint="default"/>
      </w:rPr>
    </w:lvl>
    <w:lvl w:ilvl="2">
      <w:start w:val="1"/>
      <w:numFmt w:val="decimal"/>
      <w:isLgl/>
      <w:lvlText w:val="%1.%2.%3."/>
      <w:lvlJc w:val="left"/>
      <w:pPr>
        <w:ind w:left="9794" w:hanging="720"/>
      </w:pPr>
      <w:rPr>
        <w:rFonts w:hint="default"/>
      </w:rPr>
    </w:lvl>
    <w:lvl w:ilvl="3">
      <w:start w:val="1"/>
      <w:numFmt w:val="decimal"/>
      <w:isLgl/>
      <w:lvlText w:val="%1.%2.%3.%4."/>
      <w:lvlJc w:val="left"/>
      <w:pPr>
        <w:ind w:left="9794" w:hanging="720"/>
      </w:pPr>
      <w:rPr>
        <w:rFonts w:hint="default"/>
      </w:rPr>
    </w:lvl>
    <w:lvl w:ilvl="4">
      <w:start w:val="1"/>
      <w:numFmt w:val="decimal"/>
      <w:isLgl/>
      <w:lvlText w:val="%1.%2.%3.%4.%5."/>
      <w:lvlJc w:val="left"/>
      <w:pPr>
        <w:ind w:left="10154" w:hanging="1080"/>
      </w:pPr>
      <w:rPr>
        <w:rFonts w:hint="default"/>
      </w:rPr>
    </w:lvl>
    <w:lvl w:ilvl="5">
      <w:start w:val="1"/>
      <w:numFmt w:val="decimal"/>
      <w:isLgl/>
      <w:lvlText w:val="%1.%2.%3.%4.%5.%6."/>
      <w:lvlJc w:val="left"/>
      <w:pPr>
        <w:ind w:left="10154" w:hanging="1080"/>
      </w:pPr>
      <w:rPr>
        <w:rFonts w:hint="default"/>
      </w:rPr>
    </w:lvl>
    <w:lvl w:ilvl="6">
      <w:start w:val="1"/>
      <w:numFmt w:val="decimal"/>
      <w:isLgl/>
      <w:lvlText w:val="%1.%2.%3.%4.%5.%6.%7."/>
      <w:lvlJc w:val="left"/>
      <w:pPr>
        <w:ind w:left="10514" w:hanging="1440"/>
      </w:pPr>
      <w:rPr>
        <w:rFonts w:hint="default"/>
      </w:rPr>
    </w:lvl>
    <w:lvl w:ilvl="7">
      <w:start w:val="1"/>
      <w:numFmt w:val="decimal"/>
      <w:isLgl/>
      <w:lvlText w:val="%1.%2.%3.%4.%5.%6.%7.%8."/>
      <w:lvlJc w:val="left"/>
      <w:pPr>
        <w:ind w:left="10514" w:hanging="1440"/>
      </w:pPr>
      <w:rPr>
        <w:rFonts w:hint="default"/>
      </w:rPr>
    </w:lvl>
    <w:lvl w:ilvl="8">
      <w:start w:val="1"/>
      <w:numFmt w:val="decimal"/>
      <w:isLgl/>
      <w:lvlText w:val="%1.%2.%3.%4.%5.%6.%7.%8.%9."/>
      <w:lvlJc w:val="left"/>
      <w:pPr>
        <w:ind w:left="10874" w:hanging="1800"/>
      </w:pPr>
      <w:rPr>
        <w:rFonts w:hint="default"/>
      </w:rPr>
    </w:lvl>
  </w:abstractNum>
  <w:abstractNum w:abstractNumId="28">
    <w:nsid w:val="5B8E1BBE"/>
    <w:multiLevelType w:val="multilevel"/>
    <w:tmpl w:val="F4C0F13C"/>
    <w:lvl w:ilvl="0">
      <w:start w:val="12"/>
      <w:numFmt w:val="decimal"/>
      <w:lvlText w:val="%1"/>
      <w:lvlJc w:val="left"/>
      <w:pPr>
        <w:ind w:left="420" w:hanging="420"/>
      </w:pPr>
      <w:rPr>
        <w:rFonts w:hint="default"/>
      </w:rPr>
    </w:lvl>
    <w:lvl w:ilvl="1">
      <w:start w:val="1"/>
      <w:numFmt w:val="decimal"/>
      <w:lvlText w:val="%1.%2"/>
      <w:lvlJc w:val="left"/>
      <w:pPr>
        <w:ind w:left="562" w:hanging="4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9">
    <w:nsid w:val="5BF055BE"/>
    <w:multiLevelType w:val="hybridMultilevel"/>
    <w:tmpl w:val="318E6734"/>
    <w:lvl w:ilvl="0" w:tplc="FFFFFFFF">
      <w:start w:val="1"/>
      <w:numFmt w:val="decimal"/>
      <w:lvlText w:val="%1."/>
      <w:lvlJc w:val="left"/>
      <w:pPr>
        <w:ind w:left="360" w:hanging="360"/>
      </w:pPr>
      <w:rPr>
        <w:rFonts w:ascii="Times New Roman" w:hAnsi="Times New Roman" w:cs="Times New Roman" w:hint="default"/>
        <w:i w:val="0"/>
        <w:sz w:val="24"/>
      </w:rPr>
    </w:lvl>
    <w:lvl w:ilvl="1" w:tplc="FFFFFFFF" w:tentative="1">
      <w:start w:val="1"/>
      <w:numFmt w:val="lowerLetter"/>
      <w:lvlText w:val="%2."/>
      <w:lvlJc w:val="left"/>
      <w:pPr>
        <w:ind w:left="1047" w:hanging="360"/>
      </w:pPr>
    </w:lvl>
    <w:lvl w:ilvl="2" w:tplc="FFFFFFFF" w:tentative="1">
      <w:start w:val="1"/>
      <w:numFmt w:val="lowerRoman"/>
      <w:lvlText w:val="%3."/>
      <w:lvlJc w:val="right"/>
      <w:pPr>
        <w:ind w:left="1767" w:hanging="180"/>
      </w:pPr>
    </w:lvl>
    <w:lvl w:ilvl="3" w:tplc="FFFFFFFF" w:tentative="1">
      <w:start w:val="1"/>
      <w:numFmt w:val="decimal"/>
      <w:lvlText w:val="%4."/>
      <w:lvlJc w:val="left"/>
      <w:pPr>
        <w:ind w:left="2487" w:hanging="360"/>
      </w:pPr>
    </w:lvl>
    <w:lvl w:ilvl="4" w:tplc="FFFFFFFF" w:tentative="1">
      <w:start w:val="1"/>
      <w:numFmt w:val="lowerLetter"/>
      <w:lvlText w:val="%5."/>
      <w:lvlJc w:val="left"/>
      <w:pPr>
        <w:ind w:left="3207" w:hanging="360"/>
      </w:pPr>
    </w:lvl>
    <w:lvl w:ilvl="5" w:tplc="FFFFFFFF" w:tentative="1">
      <w:start w:val="1"/>
      <w:numFmt w:val="lowerRoman"/>
      <w:lvlText w:val="%6."/>
      <w:lvlJc w:val="right"/>
      <w:pPr>
        <w:ind w:left="3927" w:hanging="180"/>
      </w:pPr>
    </w:lvl>
    <w:lvl w:ilvl="6" w:tplc="FFFFFFFF" w:tentative="1">
      <w:start w:val="1"/>
      <w:numFmt w:val="decimal"/>
      <w:lvlText w:val="%7."/>
      <w:lvlJc w:val="left"/>
      <w:pPr>
        <w:ind w:left="4647" w:hanging="360"/>
      </w:pPr>
    </w:lvl>
    <w:lvl w:ilvl="7" w:tplc="FFFFFFFF" w:tentative="1">
      <w:start w:val="1"/>
      <w:numFmt w:val="lowerLetter"/>
      <w:lvlText w:val="%8."/>
      <w:lvlJc w:val="left"/>
      <w:pPr>
        <w:ind w:left="5367" w:hanging="360"/>
      </w:pPr>
    </w:lvl>
    <w:lvl w:ilvl="8" w:tplc="FFFFFFFF" w:tentative="1">
      <w:start w:val="1"/>
      <w:numFmt w:val="lowerRoman"/>
      <w:lvlText w:val="%9."/>
      <w:lvlJc w:val="right"/>
      <w:pPr>
        <w:ind w:left="6087" w:hanging="180"/>
      </w:pPr>
    </w:lvl>
  </w:abstractNum>
  <w:abstractNum w:abstractNumId="30">
    <w:nsid w:val="5C393F76"/>
    <w:multiLevelType w:val="hybridMultilevel"/>
    <w:tmpl w:val="38BCEC62"/>
    <w:lvl w:ilvl="0" w:tplc="FFFFFFFF">
      <w:numFmt w:val="bullet"/>
      <w:lvlText w:val="-"/>
      <w:lvlJc w:val="left"/>
      <w:pPr>
        <w:ind w:left="-207" w:hanging="360"/>
      </w:pPr>
      <w:rPr>
        <w:rFonts w:ascii="Times New Roman" w:eastAsia="Calibri" w:hAnsi="Times New Roman" w:cs="Times New Roman" w:hint="default"/>
      </w:rPr>
    </w:lvl>
    <w:lvl w:ilvl="1" w:tplc="FFFFFFFF" w:tentative="1">
      <w:start w:val="1"/>
      <w:numFmt w:val="bullet"/>
      <w:lvlText w:val="o"/>
      <w:lvlJc w:val="left"/>
      <w:pPr>
        <w:ind w:left="513" w:hanging="360"/>
      </w:pPr>
      <w:rPr>
        <w:rFonts w:ascii="Courier New" w:hAnsi="Courier New" w:cs="Courier New" w:hint="default"/>
      </w:rPr>
    </w:lvl>
    <w:lvl w:ilvl="2" w:tplc="FFFFFFFF" w:tentative="1">
      <w:start w:val="1"/>
      <w:numFmt w:val="bullet"/>
      <w:lvlText w:val=""/>
      <w:lvlJc w:val="left"/>
      <w:pPr>
        <w:ind w:left="1233" w:hanging="360"/>
      </w:pPr>
      <w:rPr>
        <w:rFonts w:ascii="Wingdings" w:hAnsi="Wingdings" w:hint="default"/>
      </w:rPr>
    </w:lvl>
    <w:lvl w:ilvl="3" w:tplc="FFFFFFFF" w:tentative="1">
      <w:start w:val="1"/>
      <w:numFmt w:val="bullet"/>
      <w:lvlText w:val=""/>
      <w:lvlJc w:val="left"/>
      <w:pPr>
        <w:ind w:left="1953" w:hanging="360"/>
      </w:pPr>
      <w:rPr>
        <w:rFonts w:ascii="Symbol" w:hAnsi="Symbol" w:hint="default"/>
      </w:rPr>
    </w:lvl>
    <w:lvl w:ilvl="4" w:tplc="FFFFFFFF" w:tentative="1">
      <w:start w:val="1"/>
      <w:numFmt w:val="bullet"/>
      <w:lvlText w:val="o"/>
      <w:lvlJc w:val="left"/>
      <w:pPr>
        <w:ind w:left="2673" w:hanging="360"/>
      </w:pPr>
      <w:rPr>
        <w:rFonts w:ascii="Courier New" w:hAnsi="Courier New" w:cs="Courier New" w:hint="default"/>
      </w:rPr>
    </w:lvl>
    <w:lvl w:ilvl="5" w:tplc="FFFFFFFF" w:tentative="1">
      <w:start w:val="1"/>
      <w:numFmt w:val="bullet"/>
      <w:lvlText w:val=""/>
      <w:lvlJc w:val="left"/>
      <w:pPr>
        <w:ind w:left="3393" w:hanging="360"/>
      </w:pPr>
      <w:rPr>
        <w:rFonts w:ascii="Wingdings" w:hAnsi="Wingdings" w:hint="default"/>
      </w:rPr>
    </w:lvl>
    <w:lvl w:ilvl="6" w:tplc="FFFFFFFF" w:tentative="1">
      <w:start w:val="1"/>
      <w:numFmt w:val="bullet"/>
      <w:lvlText w:val=""/>
      <w:lvlJc w:val="left"/>
      <w:pPr>
        <w:ind w:left="4113" w:hanging="360"/>
      </w:pPr>
      <w:rPr>
        <w:rFonts w:ascii="Symbol" w:hAnsi="Symbol" w:hint="default"/>
      </w:rPr>
    </w:lvl>
    <w:lvl w:ilvl="7" w:tplc="FFFFFFFF" w:tentative="1">
      <w:start w:val="1"/>
      <w:numFmt w:val="bullet"/>
      <w:lvlText w:val="o"/>
      <w:lvlJc w:val="left"/>
      <w:pPr>
        <w:ind w:left="4833" w:hanging="360"/>
      </w:pPr>
      <w:rPr>
        <w:rFonts w:ascii="Courier New" w:hAnsi="Courier New" w:cs="Courier New" w:hint="default"/>
      </w:rPr>
    </w:lvl>
    <w:lvl w:ilvl="8" w:tplc="FFFFFFFF" w:tentative="1">
      <w:start w:val="1"/>
      <w:numFmt w:val="bullet"/>
      <w:lvlText w:val=""/>
      <w:lvlJc w:val="left"/>
      <w:pPr>
        <w:ind w:left="5553" w:hanging="360"/>
      </w:pPr>
      <w:rPr>
        <w:rFonts w:ascii="Wingdings" w:hAnsi="Wingdings" w:hint="default"/>
      </w:rPr>
    </w:lvl>
  </w:abstractNum>
  <w:abstractNum w:abstractNumId="31">
    <w:nsid w:val="5CF31D3F"/>
    <w:multiLevelType w:val="multilevel"/>
    <w:tmpl w:val="601C8D58"/>
    <w:lvl w:ilvl="0">
      <w:start w:val="1"/>
      <w:numFmt w:val="decimal"/>
      <w:lvlText w:val="%1."/>
      <w:lvlJc w:val="left"/>
      <w:pPr>
        <w:ind w:left="6151" w:hanging="480"/>
      </w:pPr>
      <w:rPr>
        <w:rFonts w:hint="default"/>
      </w:rPr>
    </w:lvl>
    <w:lvl w:ilvl="1">
      <w:start w:val="13"/>
      <w:numFmt w:val="decimal"/>
      <w:lvlText w:val="%1.%2."/>
      <w:lvlJc w:val="left"/>
      <w:pPr>
        <w:ind w:left="338" w:hanging="48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32">
    <w:nsid w:val="66187476"/>
    <w:multiLevelType w:val="multilevel"/>
    <w:tmpl w:val="C3CA97C6"/>
    <w:lvl w:ilvl="0">
      <w:start w:val="1"/>
      <w:numFmt w:val="decimal"/>
      <w:lvlText w:val="%1."/>
      <w:lvlJc w:val="left"/>
      <w:pPr>
        <w:ind w:left="360" w:hanging="360"/>
      </w:pPr>
      <w:rPr>
        <w:lang w:val="ru-RU"/>
      </w:rPr>
    </w:lvl>
    <w:lvl w:ilvl="1">
      <w:start w:val="1"/>
      <w:numFmt w:val="decimal"/>
      <w:isLgl/>
      <w:lvlText w:val="%1.%2."/>
      <w:lvlJc w:val="left"/>
      <w:pPr>
        <w:ind w:left="2356" w:hanging="720"/>
      </w:pPr>
      <w:rPr>
        <w:rFonts w:hint="default"/>
      </w:rPr>
    </w:lvl>
    <w:lvl w:ilvl="2">
      <w:start w:val="1"/>
      <w:numFmt w:val="decimal"/>
      <w:isLgl/>
      <w:lvlText w:val="%1.%2.%3."/>
      <w:lvlJc w:val="left"/>
      <w:pPr>
        <w:ind w:left="2716" w:hanging="720"/>
      </w:pPr>
      <w:rPr>
        <w:rFonts w:hint="default"/>
      </w:rPr>
    </w:lvl>
    <w:lvl w:ilvl="3">
      <w:start w:val="1"/>
      <w:numFmt w:val="decimal"/>
      <w:isLgl/>
      <w:lvlText w:val="%1.%2.%3.%4."/>
      <w:lvlJc w:val="left"/>
      <w:pPr>
        <w:ind w:left="3436" w:hanging="1080"/>
      </w:pPr>
      <w:rPr>
        <w:rFonts w:hint="default"/>
      </w:rPr>
    </w:lvl>
    <w:lvl w:ilvl="4">
      <w:start w:val="1"/>
      <w:numFmt w:val="decimal"/>
      <w:isLgl/>
      <w:lvlText w:val="%1.%2.%3.%4.%5."/>
      <w:lvlJc w:val="left"/>
      <w:pPr>
        <w:ind w:left="3796" w:hanging="1080"/>
      </w:pPr>
      <w:rPr>
        <w:rFonts w:hint="default"/>
      </w:rPr>
    </w:lvl>
    <w:lvl w:ilvl="5">
      <w:start w:val="1"/>
      <w:numFmt w:val="decimal"/>
      <w:isLgl/>
      <w:lvlText w:val="%1.%2.%3.%4.%5.%6."/>
      <w:lvlJc w:val="left"/>
      <w:pPr>
        <w:ind w:left="4516" w:hanging="1440"/>
      </w:pPr>
      <w:rPr>
        <w:rFonts w:hint="default"/>
      </w:rPr>
    </w:lvl>
    <w:lvl w:ilvl="6">
      <w:start w:val="1"/>
      <w:numFmt w:val="decimal"/>
      <w:isLgl/>
      <w:lvlText w:val="%1.%2.%3.%4.%5.%6.%7."/>
      <w:lvlJc w:val="left"/>
      <w:pPr>
        <w:ind w:left="5236" w:hanging="1800"/>
      </w:pPr>
      <w:rPr>
        <w:rFonts w:hint="default"/>
      </w:rPr>
    </w:lvl>
    <w:lvl w:ilvl="7">
      <w:start w:val="1"/>
      <w:numFmt w:val="decimal"/>
      <w:isLgl/>
      <w:lvlText w:val="%1.%2.%3.%4.%5.%6.%7.%8."/>
      <w:lvlJc w:val="left"/>
      <w:pPr>
        <w:ind w:left="5596" w:hanging="1800"/>
      </w:pPr>
      <w:rPr>
        <w:rFonts w:hint="default"/>
      </w:rPr>
    </w:lvl>
    <w:lvl w:ilvl="8">
      <w:start w:val="1"/>
      <w:numFmt w:val="decimal"/>
      <w:isLgl/>
      <w:lvlText w:val="%1.%2.%3.%4.%5.%6.%7.%8.%9."/>
      <w:lvlJc w:val="left"/>
      <w:pPr>
        <w:ind w:left="6316" w:hanging="2160"/>
      </w:pPr>
      <w:rPr>
        <w:rFonts w:hint="default"/>
      </w:rPr>
    </w:lvl>
  </w:abstractNum>
  <w:abstractNum w:abstractNumId="33">
    <w:nsid w:val="69163E45"/>
    <w:multiLevelType w:val="multilevel"/>
    <w:tmpl w:val="4F46B366"/>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4">
    <w:nsid w:val="6B9E6042"/>
    <w:multiLevelType w:val="multilevel"/>
    <w:tmpl w:val="075E0C16"/>
    <w:lvl w:ilvl="0">
      <w:start w:val="5"/>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35">
    <w:nsid w:val="6D1F158D"/>
    <w:multiLevelType w:val="hybridMultilevel"/>
    <w:tmpl w:val="C82A7E4C"/>
    <w:lvl w:ilvl="0" w:tplc="49F25F4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70390FF3"/>
    <w:multiLevelType w:val="multilevel"/>
    <w:tmpl w:val="18B2EC18"/>
    <w:lvl w:ilvl="0">
      <w:start w:val="1"/>
      <w:numFmt w:val="decimal"/>
      <w:lvlText w:val="%1."/>
      <w:lvlJc w:val="left"/>
      <w:pPr>
        <w:ind w:left="480" w:hanging="480"/>
      </w:pPr>
      <w:rPr>
        <w:rFonts w:hint="default"/>
      </w:rPr>
    </w:lvl>
    <w:lvl w:ilvl="1">
      <w:start w:val="14"/>
      <w:numFmt w:val="decimal"/>
      <w:lvlText w:val="%1.%2."/>
      <w:lvlJc w:val="left"/>
      <w:pPr>
        <w:ind w:left="338" w:hanging="48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37">
    <w:nsid w:val="71B92386"/>
    <w:multiLevelType w:val="hybridMultilevel"/>
    <w:tmpl w:val="25684F7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nsid w:val="722007E8"/>
    <w:multiLevelType w:val="singleLevel"/>
    <w:tmpl w:val="150A7822"/>
    <w:lvl w:ilvl="0">
      <w:start w:val="1"/>
      <w:numFmt w:val="decimal"/>
      <w:lvlText w:val="%1."/>
      <w:lvlJc w:val="left"/>
      <w:pPr>
        <w:tabs>
          <w:tab w:val="num" w:pos="360"/>
        </w:tabs>
        <w:ind w:left="360" w:hanging="360"/>
      </w:pPr>
      <w:rPr>
        <w:rFonts w:hint="default"/>
        <w:b w:val="0"/>
      </w:rPr>
    </w:lvl>
  </w:abstractNum>
  <w:abstractNum w:abstractNumId="39">
    <w:nsid w:val="767D58B0"/>
    <w:multiLevelType w:val="multilevel"/>
    <w:tmpl w:val="2F0C4C3E"/>
    <w:lvl w:ilvl="0">
      <w:start w:val="5"/>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40">
    <w:nsid w:val="79336AA0"/>
    <w:multiLevelType w:val="multilevel"/>
    <w:tmpl w:val="15BADE0C"/>
    <w:lvl w:ilvl="0">
      <w:start w:val="1"/>
      <w:numFmt w:val="decimal"/>
      <w:lvlText w:val="%1."/>
      <w:lvlJc w:val="left"/>
      <w:pPr>
        <w:ind w:left="1920" w:hanging="360"/>
      </w:pPr>
    </w:lvl>
    <w:lvl w:ilvl="1">
      <w:start w:val="1"/>
      <w:numFmt w:val="decimal"/>
      <w:isLgl/>
      <w:lvlText w:val="%1.%2."/>
      <w:lvlJc w:val="left"/>
      <w:pPr>
        <w:ind w:left="2640" w:hanging="720"/>
      </w:pPr>
      <w:rPr>
        <w:rFonts w:hint="default"/>
      </w:rPr>
    </w:lvl>
    <w:lvl w:ilvl="2">
      <w:start w:val="1"/>
      <w:numFmt w:val="decimal"/>
      <w:isLgl/>
      <w:lvlText w:val="%1.%2.%3."/>
      <w:lvlJc w:val="left"/>
      <w:pPr>
        <w:ind w:left="3000" w:hanging="720"/>
      </w:pPr>
      <w:rPr>
        <w:rFonts w:hint="default"/>
      </w:rPr>
    </w:lvl>
    <w:lvl w:ilvl="3">
      <w:start w:val="1"/>
      <w:numFmt w:val="decimal"/>
      <w:isLgl/>
      <w:lvlText w:val="%1.%2.%3.%4."/>
      <w:lvlJc w:val="left"/>
      <w:pPr>
        <w:ind w:left="3720" w:hanging="1080"/>
      </w:pPr>
      <w:rPr>
        <w:rFonts w:hint="default"/>
      </w:rPr>
    </w:lvl>
    <w:lvl w:ilvl="4">
      <w:start w:val="1"/>
      <w:numFmt w:val="decimal"/>
      <w:isLgl/>
      <w:lvlText w:val="%1.%2.%3.%4.%5."/>
      <w:lvlJc w:val="left"/>
      <w:pPr>
        <w:ind w:left="4080" w:hanging="1080"/>
      </w:pPr>
      <w:rPr>
        <w:rFonts w:hint="default"/>
      </w:rPr>
    </w:lvl>
    <w:lvl w:ilvl="5">
      <w:start w:val="1"/>
      <w:numFmt w:val="decimal"/>
      <w:isLgl/>
      <w:lvlText w:val="%1.%2.%3.%4.%5.%6."/>
      <w:lvlJc w:val="left"/>
      <w:pPr>
        <w:ind w:left="4800" w:hanging="1440"/>
      </w:pPr>
      <w:rPr>
        <w:rFonts w:hint="default"/>
      </w:rPr>
    </w:lvl>
    <w:lvl w:ilvl="6">
      <w:start w:val="1"/>
      <w:numFmt w:val="decimal"/>
      <w:isLgl/>
      <w:lvlText w:val="%1.%2.%3.%4.%5.%6.%7."/>
      <w:lvlJc w:val="left"/>
      <w:pPr>
        <w:ind w:left="5520" w:hanging="1800"/>
      </w:pPr>
      <w:rPr>
        <w:rFonts w:hint="default"/>
      </w:rPr>
    </w:lvl>
    <w:lvl w:ilvl="7">
      <w:start w:val="1"/>
      <w:numFmt w:val="decimal"/>
      <w:isLgl/>
      <w:lvlText w:val="%1.%2.%3.%4.%5.%6.%7.%8."/>
      <w:lvlJc w:val="left"/>
      <w:pPr>
        <w:ind w:left="5880" w:hanging="1800"/>
      </w:pPr>
      <w:rPr>
        <w:rFonts w:hint="default"/>
      </w:rPr>
    </w:lvl>
    <w:lvl w:ilvl="8">
      <w:start w:val="1"/>
      <w:numFmt w:val="decimal"/>
      <w:isLgl/>
      <w:lvlText w:val="%1.%2.%3.%4.%5.%6.%7.%8.%9."/>
      <w:lvlJc w:val="left"/>
      <w:pPr>
        <w:ind w:left="6600" w:hanging="2160"/>
      </w:pPr>
      <w:rPr>
        <w:rFonts w:hint="default"/>
      </w:rPr>
    </w:lvl>
  </w:abstractNum>
  <w:abstractNum w:abstractNumId="41">
    <w:nsid w:val="799630D0"/>
    <w:multiLevelType w:val="multilevel"/>
    <w:tmpl w:val="9C84EB18"/>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438" w:hanging="720"/>
      </w:pPr>
      <w:rPr>
        <w:rFonts w:hint="default"/>
      </w:rPr>
    </w:lvl>
    <w:lvl w:ilvl="3">
      <w:start w:val="1"/>
      <w:numFmt w:val="decimal"/>
      <w:lvlText w:val="%1.%2.%3.%4"/>
      <w:lvlJc w:val="left"/>
      <w:pPr>
        <w:ind w:left="297" w:hanging="720"/>
      </w:pPr>
      <w:rPr>
        <w:rFonts w:hint="default"/>
      </w:rPr>
    </w:lvl>
    <w:lvl w:ilvl="4">
      <w:start w:val="1"/>
      <w:numFmt w:val="decimal"/>
      <w:lvlText w:val="%1.%2.%3.%4.%5"/>
      <w:lvlJc w:val="left"/>
      <w:pPr>
        <w:ind w:left="516" w:hanging="1080"/>
      </w:pPr>
      <w:rPr>
        <w:rFonts w:hint="default"/>
      </w:rPr>
    </w:lvl>
    <w:lvl w:ilvl="5">
      <w:start w:val="1"/>
      <w:numFmt w:val="decimal"/>
      <w:lvlText w:val="%1.%2.%3.%4.%5.%6"/>
      <w:lvlJc w:val="left"/>
      <w:pPr>
        <w:ind w:left="375" w:hanging="1080"/>
      </w:pPr>
      <w:rPr>
        <w:rFonts w:hint="default"/>
      </w:rPr>
    </w:lvl>
    <w:lvl w:ilvl="6">
      <w:start w:val="1"/>
      <w:numFmt w:val="decimal"/>
      <w:lvlText w:val="%1.%2.%3.%4.%5.%6.%7"/>
      <w:lvlJc w:val="left"/>
      <w:pPr>
        <w:ind w:left="594" w:hanging="1440"/>
      </w:pPr>
      <w:rPr>
        <w:rFonts w:hint="default"/>
      </w:rPr>
    </w:lvl>
    <w:lvl w:ilvl="7">
      <w:start w:val="1"/>
      <w:numFmt w:val="decimal"/>
      <w:lvlText w:val="%1.%2.%3.%4.%5.%6.%7.%8"/>
      <w:lvlJc w:val="left"/>
      <w:pPr>
        <w:ind w:left="453" w:hanging="1440"/>
      </w:pPr>
      <w:rPr>
        <w:rFonts w:hint="default"/>
      </w:rPr>
    </w:lvl>
    <w:lvl w:ilvl="8">
      <w:start w:val="1"/>
      <w:numFmt w:val="decimal"/>
      <w:lvlText w:val="%1.%2.%3.%4.%5.%6.%7.%8.%9"/>
      <w:lvlJc w:val="left"/>
      <w:pPr>
        <w:ind w:left="672" w:hanging="1800"/>
      </w:pPr>
      <w:rPr>
        <w:rFonts w:hint="default"/>
      </w:rPr>
    </w:lvl>
  </w:abstractNum>
  <w:abstractNum w:abstractNumId="42">
    <w:nsid w:val="7AE0375F"/>
    <w:multiLevelType w:val="hybridMultilevel"/>
    <w:tmpl w:val="1196FB4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nsid w:val="7D1D0675"/>
    <w:multiLevelType w:val="hybridMultilevel"/>
    <w:tmpl w:val="B2A6151A"/>
    <w:lvl w:ilvl="0" w:tplc="FFFFFFFF">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nsid w:val="7DCF519D"/>
    <w:multiLevelType w:val="multilevel"/>
    <w:tmpl w:val="653AC46A"/>
    <w:lvl w:ilvl="0">
      <w:start w:val="3"/>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num w:numId="1">
    <w:abstractNumId w:val="15"/>
  </w:num>
  <w:num w:numId="2">
    <w:abstractNumId w:val="13"/>
  </w:num>
  <w:num w:numId="3">
    <w:abstractNumId w:val="43"/>
  </w:num>
  <w:num w:numId="4">
    <w:abstractNumId w:val="30"/>
  </w:num>
  <w:num w:numId="5">
    <w:abstractNumId w:val="29"/>
  </w:num>
  <w:num w:numId="6">
    <w:abstractNumId w:val="32"/>
  </w:num>
  <w:num w:numId="7">
    <w:abstractNumId w:val="22"/>
  </w:num>
  <w:num w:numId="8">
    <w:abstractNumId w:val="0"/>
  </w:num>
  <w:num w:numId="9">
    <w:abstractNumId w:val="1"/>
  </w:num>
  <w:num w:numId="10">
    <w:abstractNumId w:val="38"/>
  </w:num>
  <w:num w:numId="11">
    <w:abstractNumId w:val="19"/>
  </w:num>
  <w:num w:numId="12">
    <w:abstractNumId w:val="37"/>
  </w:num>
  <w:num w:numId="13">
    <w:abstractNumId w:val="10"/>
  </w:num>
  <w:num w:numId="14">
    <w:abstractNumId w:val="42"/>
  </w:num>
  <w:num w:numId="15">
    <w:abstractNumId w:val="26"/>
  </w:num>
  <w:num w:numId="16">
    <w:abstractNumId w:val="11"/>
  </w:num>
  <w:num w:numId="17">
    <w:abstractNumId w:val="6"/>
  </w:num>
  <w:num w:numId="18">
    <w:abstractNumId w:val="24"/>
  </w:num>
  <w:num w:numId="19">
    <w:abstractNumId w:val="23"/>
  </w:num>
  <w:num w:numId="20">
    <w:abstractNumId w:val="17"/>
  </w:num>
  <w:num w:numId="21">
    <w:abstractNumId w:val="28"/>
  </w:num>
  <w:num w:numId="22">
    <w:abstractNumId w:val="7"/>
  </w:num>
  <w:num w:numId="23">
    <w:abstractNumId w:val="8"/>
  </w:num>
  <w:num w:numId="24">
    <w:abstractNumId w:val="12"/>
  </w:num>
  <w:num w:numId="25">
    <w:abstractNumId w:val="25"/>
  </w:num>
  <w:num w:numId="26">
    <w:abstractNumId w:val="35"/>
  </w:num>
  <w:num w:numId="27">
    <w:abstractNumId w:val="21"/>
  </w:num>
  <w:num w:numId="28">
    <w:abstractNumId w:val="41"/>
  </w:num>
  <w:num w:numId="29">
    <w:abstractNumId w:val="27"/>
  </w:num>
  <w:num w:numId="30">
    <w:abstractNumId w:val="20"/>
  </w:num>
  <w:num w:numId="31">
    <w:abstractNumId w:val="18"/>
  </w:num>
  <w:num w:numId="32">
    <w:abstractNumId w:val="4"/>
  </w:num>
  <w:num w:numId="33">
    <w:abstractNumId w:val="14"/>
  </w:num>
  <w:num w:numId="34">
    <w:abstractNumId w:val="16"/>
  </w:num>
  <w:num w:numId="35">
    <w:abstractNumId w:val="9"/>
  </w:num>
  <w:num w:numId="36">
    <w:abstractNumId w:val="44"/>
  </w:num>
  <w:num w:numId="37">
    <w:abstractNumId w:val="2"/>
  </w:num>
  <w:num w:numId="38">
    <w:abstractNumId w:val="5"/>
  </w:num>
  <w:num w:numId="39">
    <w:abstractNumId w:val="33"/>
  </w:num>
  <w:num w:numId="40">
    <w:abstractNumId w:val="3"/>
  </w:num>
  <w:num w:numId="41">
    <w:abstractNumId w:val="31"/>
  </w:num>
  <w:num w:numId="42">
    <w:abstractNumId w:val="39"/>
  </w:num>
  <w:num w:numId="43">
    <w:abstractNumId w:val="40"/>
  </w:num>
  <w:num w:numId="44">
    <w:abstractNumId w:val="36"/>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4D9"/>
    <w:rsid w:val="0004390B"/>
    <w:rsid w:val="000934D9"/>
    <w:rsid w:val="00136F9E"/>
    <w:rsid w:val="00170459"/>
    <w:rsid w:val="002623B5"/>
    <w:rsid w:val="0028035B"/>
    <w:rsid w:val="002845D4"/>
    <w:rsid w:val="00296452"/>
    <w:rsid w:val="002C473A"/>
    <w:rsid w:val="00314EEA"/>
    <w:rsid w:val="00336ABC"/>
    <w:rsid w:val="003E635C"/>
    <w:rsid w:val="00407E0B"/>
    <w:rsid w:val="004629FC"/>
    <w:rsid w:val="004B0386"/>
    <w:rsid w:val="004B1EBF"/>
    <w:rsid w:val="00532AD1"/>
    <w:rsid w:val="005721E0"/>
    <w:rsid w:val="005B3F86"/>
    <w:rsid w:val="005B60EE"/>
    <w:rsid w:val="005F60CF"/>
    <w:rsid w:val="0060131A"/>
    <w:rsid w:val="006064C5"/>
    <w:rsid w:val="007B1F1B"/>
    <w:rsid w:val="007E4E23"/>
    <w:rsid w:val="0081335B"/>
    <w:rsid w:val="00852634"/>
    <w:rsid w:val="00886BE1"/>
    <w:rsid w:val="009134F3"/>
    <w:rsid w:val="00917DCC"/>
    <w:rsid w:val="00A35C22"/>
    <w:rsid w:val="00A62E54"/>
    <w:rsid w:val="00AA1554"/>
    <w:rsid w:val="00AB2DA8"/>
    <w:rsid w:val="00AC5BCC"/>
    <w:rsid w:val="00B721E9"/>
    <w:rsid w:val="00B832E0"/>
    <w:rsid w:val="00B83C05"/>
    <w:rsid w:val="00C303F1"/>
    <w:rsid w:val="00C542F7"/>
    <w:rsid w:val="00C577B3"/>
    <w:rsid w:val="00C91191"/>
    <w:rsid w:val="00D27469"/>
    <w:rsid w:val="00D42B0F"/>
    <w:rsid w:val="00D95F4E"/>
    <w:rsid w:val="00D977B8"/>
    <w:rsid w:val="00E01F99"/>
    <w:rsid w:val="00E7088A"/>
    <w:rsid w:val="00E71F4F"/>
    <w:rsid w:val="00E932B5"/>
    <w:rsid w:val="00EA013F"/>
    <w:rsid w:val="00EA0A63"/>
    <w:rsid w:val="00EC1B0A"/>
    <w:rsid w:val="00EE7494"/>
    <w:rsid w:val="00F52EF9"/>
    <w:rsid w:val="00F63719"/>
    <w:rsid w:val="00F7043C"/>
    <w:rsid w:val="00F70C41"/>
    <w:rsid w:val="00FA4F21"/>
    <w:rsid w:val="00FE3E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577B3"/>
    <w:pPr>
      <w:keepNext/>
      <w:spacing w:after="0" w:line="660" w:lineRule="exact"/>
      <w:ind w:right="425"/>
      <w:jc w:val="center"/>
      <w:outlineLvl w:val="0"/>
    </w:pPr>
    <w:rPr>
      <w:rFonts w:ascii="Times New Roman" w:eastAsia="Times New Roman" w:hAnsi="Times New Roman" w:cs="Times New Roman"/>
      <w:b/>
      <w:sz w:val="26"/>
      <w:szCs w:val="20"/>
    </w:rPr>
  </w:style>
  <w:style w:type="paragraph" w:styleId="2">
    <w:name w:val="heading 2"/>
    <w:basedOn w:val="a"/>
    <w:next w:val="a"/>
    <w:link w:val="20"/>
    <w:qFormat/>
    <w:rsid w:val="00C577B3"/>
    <w:pPr>
      <w:keepNext/>
      <w:spacing w:after="0" w:line="240" w:lineRule="auto"/>
      <w:ind w:firstLine="567"/>
      <w:jc w:val="both"/>
      <w:outlineLvl w:val="1"/>
    </w:pPr>
    <w:rPr>
      <w:rFonts w:ascii="Times New Roman" w:eastAsia="Times New Roman" w:hAnsi="Times New Roman" w:cs="Times New Roman"/>
      <w:b/>
      <w:sz w:val="24"/>
      <w:szCs w:val="20"/>
    </w:rPr>
  </w:style>
  <w:style w:type="paragraph" w:styleId="3">
    <w:name w:val="heading 3"/>
    <w:basedOn w:val="a"/>
    <w:next w:val="a"/>
    <w:link w:val="30"/>
    <w:qFormat/>
    <w:rsid w:val="00C577B3"/>
    <w:pPr>
      <w:keepNext/>
      <w:tabs>
        <w:tab w:val="num" w:pos="2160"/>
        <w:tab w:val="left" w:pos="2835"/>
      </w:tabs>
      <w:suppressAutoHyphens/>
      <w:spacing w:after="0" w:line="240" w:lineRule="auto"/>
      <w:ind w:left="2160" w:hanging="180"/>
      <w:jc w:val="both"/>
      <w:outlineLvl w:val="2"/>
    </w:pPr>
    <w:rPr>
      <w:rFonts w:ascii="Times New Roman" w:eastAsia="Times New Roman" w:hAnsi="Times New Roman" w:cs="Times New Roman"/>
      <w:sz w:val="24"/>
      <w:szCs w:val="20"/>
      <w:lang w:eastAsia="ar-SA"/>
    </w:rPr>
  </w:style>
  <w:style w:type="paragraph" w:styleId="4">
    <w:name w:val="heading 4"/>
    <w:basedOn w:val="a"/>
    <w:next w:val="a"/>
    <w:link w:val="40"/>
    <w:qFormat/>
    <w:rsid w:val="00C577B3"/>
    <w:pPr>
      <w:keepNext/>
      <w:spacing w:after="0" w:line="240" w:lineRule="auto"/>
      <w:jc w:val="both"/>
      <w:outlineLvl w:val="3"/>
    </w:pPr>
    <w:rPr>
      <w:rFonts w:ascii="Times New Roman" w:eastAsia="Times New Roman" w:hAnsi="Times New Roman" w:cs="Times New Roman"/>
      <w:color w:val="000000"/>
      <w:spacing w:val="8"/>
      <w:sz w:val="26"/>
      <w:szCs w:val="20"/>
    </w:rPr>
  </w:style>
  <w:style w:type="paragraph" w:styleId="5">
    <w:name w:val="heading 5"/>
    <w:basedOn w:val="a"/>
    <w:next w:val="a"/>
    <w:link w:val="50"/>
    <w:qFormat/>
    <w:rsid w:val="00C577B3"/>
    <w:pPr>
      <w:keepNext/>
      <w:spacing w:after="0" w:line="240" w:lineRule="auto"/>
      <w:outlineLvl w:val="4"/>
    </w:pPr>
    <w:rPr>
      <w:rFonts w:ascii="Times New Roman" w:eastAsia="Times New Roman" w:hAnsi="Times New Roman" w:cs="Times New Roman"/>
      <w:color w:val="000000"/>
      <w:spacing w:val="8"/>
      <w:sz w:val="28"/>
      <w:szCs w:val="20"/>
    </w:rPr>
  </w:style>
  <w:style w:type="paragraph" w:styleId="6">
    <w:name w:val="heading 6"/>
    <w:basedOn w:val="a"/>
    <w:next w:val="a"/>
    <w:link w:val="60"/>
    <w:uiPriority w:val="9"/>
    <w:qFormat/>
    <w:rsid w:val="00C577B3"/>
    <w:pPr>
      <w:keepNext/>
      <w:spacing w:after="0" w:line="240" w:lineRule="auto"/>
      <w:ind w:firstLine="567"/>
      <w:outlineLvl w:val="5"/>
    </w:pPr>
    <w:rPr>
      <w:rFonts w:ascii="Times New Roman" w:eastAsia="Times New Roman" w:hAnsi="Times New Roman" w:cs="Times New Roman"/>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934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unhideWhenUsed/>
    <w:rsid w:val="000934D9"/>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0934D9"/>
    <w:rPr>
      <w:rFonts w:ascii="Tahoma" w:hAnsi="Tahoma" w:cs="Tahoma"/>
      <w:sz w:val="16"/>
      <w:szCs w:val="16"/>
    </w:rPr>
  </w:style>
  <w:style w:type="paragraph" w:customStyle="1" w:styleId="ConsPlusNormal">
    <w:name w:val="ConsPlusNormal"/>
    <w:qFormat/>
    <w:rsid w:val="00EE7494"/>
    <w:pPr>
      <w:widowControl w:val="0"/>
      <w:autoSpaceDE w:val="0"/>
      <w:autoSpaceDN w:val="0"/>
      <w:spacing w:after="0" w:line="240" w:lineRule="auto"/>
    </w:pPr>
    <w:rPr>
      <w:rFonts w:ascii="Calibri" w:eastAsia="Times New Roman" w:hAnsi="Calibri" w:cs="Calibri"/>
      <w:szCs w:val="20"/>
    </w:rPr>
  </w:style>
  <w:style w:type="paragraph" w:styleId="21">
    <w:name w:val="Body Text Indent 2"/>
    <w:basedOn w:val="a"/>
    <w:link w:val="22"/>
    <w:rsid w:val="00C577B3"/>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C577B3"/>
    <w:rPr>
      <w:rFonts w:ascii="Times New Roman" w:eastAsia="Times New Roman" w:hAnsi="Times New Roman" w:cs="Times New Roman"/>
      <w:sz w:val="24"/>
      <w:szCs w:val="24"/>
    </w:rPr>
  </w:style>
  <w:style w:type="paragraph" w:styleId="a6">
    <w:name w:val="Body Text"/>
    <w:basedOn w:val="a"/>
    <w:link w:val="a7"/>
    <w:unhideWhenUsed/>
    <w:rsid w:val="00C577B3"/>
    <w:pPr>
      <w:spacing w:after="120"/>
    </w:pPr>
  </w:style>
  <w:style w:type="character" w:customStyle="1" w:styleId="a7">
    <w:name w:val="Основной текст Знак"/>
    <w:basedOn w:val="a0"/>
    <w:link w:val="a6"/>
    <w:rsid w:val="00C577B3"/>
  </w:style>
  <w:style w:type="character" w:customStyle="1" w:styleId="10">
    <w:name w:val="Заголовок 1 Знак"/>
    <w:basedOn w:val="a0"/>
    <w:link w:val="1"/>
    <w:rsid w:val="00C577B3"/>
    <w:rPr>
      <w:rFonts w:ascii="Times New Roman" w:eastAsia="Times New Roman" w:hAnsi="Times New Roman" w:cs="Times New Roman"/>
      <w:b/>
      <w:sz w:val="26"/>
      <w:szCs w:val="20"/>
    </w:rPr>
  </w:style>
  <w:style w:type="character" w:customStyle="1" w:styleId="20">
    <w:name w:val="Заголовок 2 Знак"/>
    <w:basedOn w:val="a0"/>
    <w:link w:val="2"/>
    <w:rsid w:val="00C577B3"/>
    <w:rPr>
      <w:rFonts w:ascii="Times New Roman" w:eastAsia="Times New Roman" w:hAnsi="Times New Roman" w:cs="Times New Roman"/>
      <w:b/>
      <w:sz w:val="24"/>
      <w:szCs w:val="20"/>
    </w:rPr>
  </w:style>
  <w:style w:type="character" w:customStyle="1" w:styleId="30">
    <w:name w:val="Заголовок 3 Знак"/>
    <w:basedOn w:val="a0"/>
    <w:link w:val="3"/>
    <w:rsid w:val="00C577B3"/>
    <w:rPr>
      <w:rFonts w:ascii="Times New Roman" w:eastAsia="Times New Roman" w:hAnsi="Times New Roman" w:cs="Times New Roman"/>
      <w:sz w:val="24"/>
      <w:szCs w:val="20"/>
      <w:lang w:eastAsia="ar-SA"/>
    </w:rPr>
  </w:style>
  <w:style w:type="character" w:customStyle="1" w:styleId="40">
    <w:name w:val="Заголовок 4 Знак"/>
    <w:basedOn w:val="a0"/>
    <w:link w:val="4"/>
    <w:rsid w:val="00C577B3"/>
    <w:rPr>
      <w:rFonts w:ascii="Times New Roman" w:eastAsia="Times New Roman" w:hAnsi="Times New Roman" w:cs="Times New Roman"/>
      <w:color w:val="000000"/>
      <w:spacing w:val="8"/>
      <w:sz w:val="26"/>
      <w:szCs w:val="20"/>
    </w:rPr>
  </w:style>
  <w:style w:type="character" w:customStyle="1" w:styleId="50">
    <w:name w:val="Заголовок 5 Знак"/>
    <w:basedOn w:val="a0"/>
    <w:link w:val="5"/>
    <w:rsid w:val="00C577B3"/>
    <w:rPr>
      <w:rFonts w:ascii="Times New Roman" w:eastAsia="Times New Roman" w:hAnsi="Times New Roman" w:cs="Times New Roman"/>
      <w:color w:val="000000"/>
      <w:spacing w:val="8"/>
      <w:sz w:val="28"/>
      <w:szCs w:val="20"/>
    </w:rPr>
  </w:style>
  <w:style w:type="character" w:customStyle="1" w:styleId="60">
    <w:name w:val="Заголовок 6 Знак"/>
    <w:basedOn w:val="a0"/>
    <w:link w:val="6"/>
    <w:uiPriority w:val="9"/>
    <w:rsid w:val="00C577B3"/>
    <w:rPr>
      <w:rFonts w:ascii="Times New Roman" w:eastAsia="Times New Roman" w:hAnsi="Times New Roman" w:cs="Times New Roman"/>
      <w:sz w:val="32"/>
      <w:szCs w:val="20"/>
    </w:rPr>
  </w:style>
  <w:style w:type="paragraph" w:styleId="a8">
    <w:name w:val="header"/>
    <w:basedOn w:val="a"/>
    <w:link w:val="a9"/>
    <w:uiPriority w:val="99"/>
    <w:rsid w:val="00C577B3"/>
    <w:pPr>
      <w:tabs>
        <w:tab w:val="center" w:pos="4153"/>
        <w:tab w:val="right" w:pos="8306"/>
      </w:tabs>
      <w:suppressAutoHyphens/>
      <w:spacing w:after="0" w:line="240" w:lineRule="auto"/>
      <w:jc w:val="center"/>
    </w:pPr>
    <w:rPr>
      <w:rFonts w:ascii="Times New Roman" w:eastAsia="Times New Roman" w:hAnsi="Times New Roman" w:cs="Times New Roman"/>
      <w:sz w:val="28"/>
      <w:szCs w:val="20"/>
      <w:lang w:val="x-none" w:eastAsia="x-none"/>
    </w:rPr>
  </w:style>
  <w:style w:type="character" w:customStyle="1" w:styleId="a9">
    <w:name w:val="Верхний колонтитул Знак"/>
    <w:basedOn w:val="a0"/>
    <w:link w:val="a8"/>
    <w:uiPriority w:val="99"/>
    <w:rsid w:val="00C577B3"/>
    <w:rPr>
      <w:rFonts w:ascii="Times New Roman" w:eastAsia="Times New Roman" w:hAnsi="Times New Roman" w:cs="Times New Roman"/>
      <w:sz w:val="28"/>
      <w:szCs w:val="20"/>
      <w:lang w:val="x-none" w:eastAsia="x-none"/>
    </w:rPr>
  </w:style>
  <w:style w:type="paragraph" w:customStyle="1" w:styleId="aa">
    <w:name w:val="Заголовок к тексту"/>
    <w:basedOn w:val="a"/>
    <w:next w:val="a6"/>
    <w:rsid w:val="00C577B3"/>
    <w:pPr>
      <w:suppressAutoHyphens/>
      <w:spacing w:after="480" w:line="240" w:lineRule="exact"/>
    </w:pPr>
    <w:rPr>
      <w:rFonts w:ascii="Times New Roman" w:eastAsia="Times New Roman" w:hAnsi="Times New Roman" w:cs="Times New Roman"/>
      <w:b/>
      <w:sz w:val="28"/>
      <w:szCs w:val="20"/>
    </w:rPr>
  </w:style>
  <w:style w:type="paragraph" w:customStyle="1" w:styleId="ab">
    <w:name w:val="Подпись на  бланке должностного лица"/>
    <w:basedOn w:val="a"/>
    <w:next w:val="a6"/>
    <w:rsid w:val="00C577B3"/>
    <w:pPr>
      <w:spacing w:before="480" w:after="0" w:line="240" w:lineRule="exact"/>
      <w:ind w:left="7088"/>
    </w:pPr>
    <w:rPr>
      <w:rFonts w:ascii="Times New Roman" w:eastAsia="Times New Roman" w:hAnsi="Times New Roman" w:cs="Times New Roman"/>
      <w:sz w:val="28"/>
      <w:szCs w:val="20"/>
    </w:rPr>
  </w:style>
  <w:style w:type="paragraph" w:styleId="ac">
    <w:name w:val="Signature"/>
    <w:basedOn w:val="a"/>
    <w:next w:val="a6"/>
    <w:link w:val="ad"/>
    <w:rsid w:val="00C577B3"/>
    <w:pPr>
      <w:tabs>
        <w:tab w:val="left" w:pos="5103"/>
        <w:tab w:val="right" w:pos="9639"/>
      </w:tabs>
      <w:suppressAutoHyphens/>
      <w:spacing w:before="480" w:after="0" w:line="240" w:lineRule="exact"/>
    </w:pPr>
    <w:rPr>
      <w:rFonts w:ascii="Times New Roman" w:eastAsia="Times New Roman" w:hAnsi="Times New Roman" w:cs="Times New Roman"/>
      <w:sz w:val="28"/>
      <w:szCs w:val="20"/>
      <w:lang w:val="x-none" w:eastAsia="x-none"/>
    </w:rPr>
  </w:style>
  <w:style w:type="character" w:customStyle="1" w:styleId="ad">
    <w:name w:val="Подпись Знак"/>
    <w:basedOn w:val="a0"/>
    <w:link w:val="ac"/>
    <w:rsid w:val="00C577B3"/>
    <w:rPr>
      <w:rFonts w:ascii="Times New Roman" w:eastAsia="Times New Roman" w:hAnsi="Times New Roman" w:cs="Times New Roman"/>
      <w:sz w:val="28"/>
      <w:szCs w:val="20"/>
      <w:lang w:val="x-none" w:eastAsia="x-none"/>
    </w:rPr>
  </w:style>
  <w:style w:type="paragraph" w:customStyle="1" w:styleId="ae">
    <w:name w:val="Приложение"/>
    <w:basedOn w:val="a6"/>
    <w:rsid w:val="00C577B3"/>
    <w:pPr>
      <w:tabs>
        <w:tab w:val="left" w:pos="1673"/>
      </w:tabs>
      <w:spacing w:before="240" w:after="0" w:line="240" w:lineRule="exact"/>
      <w:ind w:left="1985" w:hanging="1985"/>
      <w:jc w:val="both"/>
    </w:pPr>
    <w:rPr>
      <w:rFonts w:ascii="Times New Roman" w:eastAsia="Times New Roman" w:hAnsi="Times New Roman" w:cs="Times New Roman"/>
      <w:sz w:val="28"/>
      <w:szCs w:val="20"/>
      <w:lang w:val="x-none" w:eastAsia="x-none"/>
    </w:rPr>
  </w:style>
  <w:style w:type="paragraph" w:styleId="af">
    <w:name w:val="Title"/>
    <w:basedOn w:val="a"/>
    <w:link w:val="af0"/>
    <w:qFormat/>
    <w:rsid w:val="00C577B3"/>
    <w:pPr>
      <w:spacing w:after="0" w:line="240" w:lineRule="auto"/>
      <w:jc w:val="center"/>
    </w:pPr>
    <w:rPr>
      <w:rFonts w:ascii="Times New Roman" w:eastAsia="Times New Roman" w:hAnsi="Times New Roman" w:cs="Times New Roman"/>
      <w:caps/>
      <w:sz w:val="24"/>
      <w:szCs w:val="20"/>
    </w:rPr>
  </w:style>
  <w:style w:type="character" w:customStyle="1" w:styleId="af0">
    <w:name w:val="Название Знак"/>
    <w:basedOn w:val="a0"/>
    <w:link w:val="af"/>
    <w:rsid w:val="00C577B3"/>
    <w:rPr>
      <w:rFonts w:ascii="Times New Roman" w:eastAsia="Times New Roman" w:hAnsi="Times New Roman" w:cs="Times New Roman"/>
      <w:caps/>
      <w:sz w:val="24"/>
      <w:szCs w:val="20"/>
    </w:rPr>
  </w:style>
  <w:style w:type="paragraph" w:customStyle="1" w:styleId="Normal0">
    <w:name w:val="Normal_0"/>
    <w:rsid w:val="00C577B3"/>
    <w:pPr>
      <w:spacing w:after="0" w:line="240" w:lineRule="auto"/>
    </w:pPr>
    <w:rPr>
      <w:rFonts w:ascii="Times New Roman" w:eastAsia="Times New Roman" w:hAnsi="Times New Roman" w:cs="Times New Roman"/>
      <w:sz w:val="20"/>
      <w:szCs w:val="20"/>
    </w:rPr>
  </w:style>
  <w:style w:type="paragraph" w:customStyle="1" w:styleId="11">
    <w:name w:val="Заголовок 11"/>
    <w:basedOn w:val="Normal0"/>
    <w:next w:val="Normal0"/>
    <w:rsid w:val="00C577B3"/>
    <w:pPr>
      <w:keepNext/>
      <w:outlineLvl w:val="0"/>
    </w:pPr>
    <w:rPr>
      <w:sz w:val="28"/>
    </w:rPr>
  </w:style>
  <w:style w:type="paragraph" w:styleId="af1">
    <w:name w:val="caption"/>
    <w:basedOn w:val="a"/>
    <w:next w:val="a"/>
    <w:qFormat/>
    <w:rsid w:val="00C577B3"/>
    <w:pPr>
      <w:spacing w:before="120" w:after="120" w:line="240" w:lineRule="auto"/>
    </w:pPr>
    <w:rPr>
      <w:rFonts w:ascii="Times New Roman" w:eastAsia="Times New Roman" w:hAnsi="Times New Roman" w:cs="Times New Roman"/>
      <w:b/>
      <w:sz w:val="20"/>
      <w:szCs w:val="20"/>
    </w:rPr>
  </w:style>
  <w:style w:type="paragraph" w:styleId="af2">
    <w:name w:val="Subtitle"/>
    <w:basedOn w:val="a"/>
    <w:link w:val="af3"/>
    <w:qFormat/>
    <w:rsid w:val="00C577B3"/>
    <w:pPr>
      <w:spacing w:after="0" w:line="660" w:lineRule="exact"/>
      <w:ind w:right="425"/>
      <w:jc w:val="center"/>
    </w:pPr>
    <w:rPr>
      <w:rFonts w:ascii="Times New Roman" w:eastAsia="Times New Roman" w:hAnsi="Times New Roman" w:cs="Times New Roman"/>
      <w:sz w:val="28"/>
      <w:szCs w:val="20"/>
    </w:rPr>
  </w:style>
  <w:style w:type="character" w:customStyle="1" w:styleId="af3">
    <w:name w:val="Подзаголовок Знак"/>
    <w:basedOn w:val="a0"/>
    <w:link w:val="af2"/>
    <w:rsid w:val="00C577B3"/>
    <w:rPr>
      <w:rFonts w:ascii="Times New Roman" w:eastAsia="Times New Roman" w:hAnsi="Times New Roman" w:cs="Times New Roman"/>
      <w:sz w:val="28"/>
      <w:szCs w:val="20"/>
    </w:rPr>
  </w:style>
  <w:style w:type="paragraph" w:styleId="af4">
    <w:name w:val="Body Text Indent"/>
    <w:basedOn w:val="a"/>
    <w:link w:val="af5"/>
    <w:rsid w:val="00C577B3"/>
    <w:pPr>
      <w:widowControl w:val="0"/>
      <w:shd w:val="clear" w:color="auto" w:fill="FFFFFF"/>
      <w:tabs>
        <w:tab w:val="left" w:pos="1418"/>
      </w:tabs>
      <w:spacing w:after="0" w:line="240" w:lineRule="auto"/>
      <w:jc w:val="both"/>
    </w:pPr>
    <w:rPr>
      <w:rFonts w:ascii="Times New Roman" w:eastAsia="Times New Roman" w:hAnsi="Times New Roman" w:cs="Times New Roman"/>
      <w:sz w:val="28"/>
      <w:szCs w:val="20"/>
    </w:rPr>
  </w:style>
  <w:style w:type="character" w:customStyle="1" w:styleId="af5">
    <w:name w:val="Основной текст с отступом Знак"/>
    <w:basedOn w:val="a0"/>
    <w:link w:val="af4"/>
    <w:rsid w:val="00C577B3"/>
    <w:rPr>
      <w:rFonts w:ascii="Times New Roman" w:eastAsia="Times New Roman" w:hAnsi="Times New Roman" w:cs="Times New Roman"/>
      <w:sz w:val="28"/>
      <w:szCs w:val="20"/>
      <w:shd w:val="clear" w:color="auto" w:fill="FFFFFF"/>
    </w:rPr>
  </w:style>
  <w:style w:type="paragraph" w:styleId="31">
    <w:name w:val="Body Text Indent 3"/>
    <w:basedOn w:val="a"/>
    <w:link w:val="32"/>
    <w:rsid w:val="00C577B3"/>
    <w:pPr>
      <w:widowControl w:val="0"/>
      <w:shd w:val="clear" w:color="auto" w:fill="FFFFFF"/>
      <w:spacing w:after="0" w:line="322" w:lineRule="exact"/>
      <w:ind w:firstLine="630"/>
      <w:jc w:val="both"/>
    </w:pPr>
    <w:rPr>
      <w:rFonts w:ascii="Times New Roman" w:eastAsia="Times New Roman" w:hAnsi="Times New Roman" w:cs="Times New Roman"/>
      <w:color w:val="000000"/>
      <w:spacing w:val="-1"/>
      <w:sz w:val="28"/>
      <w:szCs w:val="20"/>
    </w:rPr>
  </w:style>
  <w:style w:type="character" w:customStyle="1" w:styleId="32">
    <w:name w:val="Основной текст с отступом 3 Знак"/>
    <w:basedOn w:val="a0"/>
    <w:link w:val="31"/>
    <w:rsid w:val="00C577B3"/>
    <w:rPr>
      <w:rFonts w:ascii="Times New Roman" w:eastAsia="Times New Roman" w:hAnsi="Times New Roman" w:cs="Times New Roman"/>
      <w:color w:val="000000"/>
      <w:spacing w:val="-1"/>
      <w:sz w:val="28"/>
      <w:szCs w:val="20"/>
      <w:shd w:val="clear" w:color="auto" w:fill="FFFFFF"/>
    </w:rPr>
  </w:style>
  <w:style w:type="character" w:styleId="af6">
    <w:name w:val="page number"/>
    <w:basedOn w:val="a0"/>
    <w:rsid w:val="00C577B3"/>
  </w:style>
  <w:style w:type="paragraph" w:styleId="af7">
    <w:name w:val="Document Map"/>
    <w:basedOn w:val="a"/>
    <w:link w:val="af8"/>
    <w:rsid w:val="00C577B3"/>
    <w:pPr>
      <w:shd w:val="clear" w:color="auto" w:fill="000080"/>
      <w:spacing w:after="0" w:line="240" w:lineRule="auto"/>
    </w:pPr>
    <w:rPr>
      <w:rFonts w:ascii="Tahoma" w:eastAsia="Times New Roman" w:hAnsi="Tahoma" w:cs="Tahoma"/>
      <w:sz w:val="20"/>
      <w:szCs w:val="20"/>
    </w:rPr>
  </w:style>
  <w:style w:type="character" w:customStyle="1" w:styleId="af8">
    <w:name w:val="Схема документа Знак"/>
    <w:basedOn w:val="a0"/>
    <w:link w:val="af7"/>
    <w:rsid w:val="00C577B3"/>
    <w:rPr>
      <w:rFonts w:ascii="Tahoma" w:eastAsia="Times New Roman" w:hAnsi="Tahoma" w:cs="Tahoma"/>
      <w:sz w:val="20"/>
      <w:szCs w:val="20"/>
      <w:shd w:val="clear" w:color="auto" w:fill="000080"/>
    </w:rPr>
  </w:style>
  <w:style w:type="paragraph" w:styleId="af9">
    <w:name w:val="footer"/>
    <w:basedOn w:val="a"/>
    <w:link w:val="afa"/>
    <w:uiPriority w:val="99"/>
    <w:rsid w:val="00C577B3"/>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a">
    <w:name w:val="Нижний колонтитул Знак"/>
    <w:basedOn w:val="a0"/>
    <w:link w:val="af9"/>
    <w:uiPriority w:val="99"/>
    <w:rsid w:val="00C577B3"/>
    <w:rPr>
      <w:rFonts w:ascii="Times New Roman" w:eastAsia="Times New Roman" w:hAnsi="Times New Roman" w:cs="Times New Roman"/>
      <w:sz w:val="20"/>
      <w:szCs w:val="20"/>
    </w:rPr>
  </w:style>
  <w:style w:type="paragraph" w:customStyle="1" w:styleId="12">
    <w:name w:val="Основной текст с отступом1"/>
    <w:basedOn w:val="a"/>
    <w:rsid w:val="00C577B3"/>
    <w:pPr>
      <w:spacing w:after="0" w:line="240" w:lineRule="auto"/>
      <w:ind w:firstLine="567"/>
      <w:jc w:val="both"/>
    </w:pPr>
    <w:rPr>
      <w:rFonts w:ascii="Times New Roman" w:eastAsia="Times New Roman" w:hAnsi="Times New Roman" w:cs="Times New Roman"/>
      <w:szCs w:val="20"/>
    </w:rPr>
  </w:style>
  <w:style w:type="paragraph" w:customStyle="1" w:styleId="310">
    <w:name w:val="Основной текст с отступом 31"/>
    <w:basedOn w:val="a"/>
    <w:rsid w:val="00C577B3"/>
    <w:pPr>
      <w:suppressAutoHyphens/>
      <w:spacing w:after="0" w:line="240" w:lineRule="auto"/>
      <w:ind w:right="43" w:firstLine="567"/>
      <w:jc w:val="both"/>
    </w:pPr>
    <w:rPr>
      <w:rFonts w:ascii="Times New Roman" w:eastAsia="Times New Roman" w:hAnsi="Times New Roman" w:cs="Times New Roman"/>
      <w:sz w:val="24"/>
      <w:szCs w:val="20"/>
    </w:rPr>
  </w:style>
  <w:style w:type="character" w:styleId="afb">
    <w:name w:val="Hyperlink"/>
    <w:rsid w:val="00C577B3"/>
    <w:rPr>
      <w:color w:val="0000FF"/>
      <w:u w:val="single"/>
    </w:rPr>
  </w:style>
  <w:style w:type="paragraph" w:styleId="23">
    <w:name w:val="Body Text 2"/>
    <w:basedOn w:val="a"/>
    <w:link w:val="24"/>
    <w:rsid w:val="00C577B3"/>
    <w:pPr>
      <w:spacing w:after="0" w:line="240" w:lineRule="auto"/>
      <w:jc w:val="both"/>
    </w:pPr>
    <w:rPr>
      <w:rFonts w:ascii="Times New Roman" w:eastAsia="Times New Roman" w:hAnsi="Times New Roman" w:cs="Times New Roman"/>
      <w:sz w:val="24"/>
      <w:szCs w:val="20"/>
    </w:rPr>
  </w:style>
  <w:style w:type="character" w:customStyle="1" w:styleId="24">
    <w:name w:val="Основной текст 2 Знак"/>
    <w:basedOn w:val="a0"/>
    <w:link w:val="23"/>
    <w:rsid w:val="00C577B3"/>
    <w:rPr>
      <w:rFonts w:ascii="Times New Roman" w:eastAsia="Times New Roman" w:hAnsi="Times New Roman" w:cs="Times New Roman"/>
      <w:sz w:val="24"/>
      <w:szCs w:val="20"/>
    </w:rPr>
  </w:style>
  <w:style w:type="paragraph" w:customStyle="1" w:styleId="210">
    <w:name w:val="Основной текст 21"/>
    <w:basedOn w:val="a"/>
    <w:rsid w:val="00C577B3"/>
    <w:pPr>
      <w:spacing w:after="0" w:line="240" w:lineRule="auto"/>
      <w:jc w:val="both"/>
    </w:pPr>
    <w:rPr>
      <w:rFonts w:ascii="Times New Roman" w:eastAsia="Copperplate Gothic Light" w:hAnsi="Times New Roman" w:cs="Copperplate Gothic Light"/>
      <w:sz w:val="26"/>
      <w:szCs w:val="20"/>
      <w:lang w:eastAsia="ar-SA"/>
    </w:rPr>
  </w:style>
  <w:style w:type="paragraph" w:customStyle="1" w:styleId="ConsNonformat">
    <w:name w:val="ConsNonformat"/>
    <w:rsid w:val="00C577B3"/>
    <w:pPr>
      <w:widowControl w:val="0"/>
      <w:spacing w:after="0" w:line="240" w:lineRule="auto"/>
    </w:pPr>
    <w:rPr>
      <w:rFonts w:ascii="Courier New" w:eastAsia="Times New Roman" w:hAnsi="Courier New" w:cs="Times New Roman"/>
      <w:sz w:val="20"/>
      <w:szCs w:val="20"/>
    </w:rPr>
  </w:style>
  <w:style w:type="paragraph" w:customStyle="1" w:styleId="afc">
    <w:name w:val="Заголовок"/>
    <w:basedOn w:val="a"/>
    <w:next w:val="a6"/>
    <w:rsid w:val="00C577B3"/>
    <w:pPr>
      <w:keepNext/>
      <w:suppressAutoHyphens/>
      <w:spacing w:before="240" w:after="120" w:line="240" w:lineRule="auto"/>
    </w:pPr>
    <w:rPr>
      <w:rFonts w:ascii="Arial" w:eastAsia="Lucida Sans Unicode" w:hAnsi="Arial" w:cs="Tahoma"/>
      <w:sz w:val="28"/>
      <w:szCs w:val="28"/>
      <w:lang w:eastAsia="ar-SA"/>
    </w:rPr>
  </w:style>
  <w:style w:type="paragraph" w:customStyle="1" w:styleId="ConsNormal">
    <w:name w:val="ConsNormal"/>
    <w:rsid w:val="00C577B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WW8Num23z0">
    <w:name w:val="WW8Num23z0"/>
    <w:rsid w:val="00C577B3"/>
    <w:rPr>
      <w:rFonts w:ascii="Symbol" w:hAnsi="Symbol"/>
    </w:rPr>
  </w:style>
  <w:style w:type="paragraph" w:styleId="afd">
    <w:name w:val="Plain Text"/>
    <w:basedOn w:val="a"/>
    <w:link w:val="afe"/>
    <w:rsid w:val="00C577B3"/>
    <w:pPr>
      <w:spacing w:after="0" w:line="240" w:lineRule="auto"/>
    </w:pPr>
    <w:rPr>
      <w:rFonts w:ascii="Courier New" w:eastAsia="Times New Roman" w:hAnsi="Courier New" w:cs="Times New Roman"/>
      <w:sz w:val="20"/>
      <w:szCs w:val="20"/>
    </w:rPr>
  </w:style>
  <w:style w:type="character" w:customStyle="1" w:styleId="afe">
    <w:name w:val="Текст Знак"/>
    <w:basedOn w:val="a0"/>
    <w:link w:val="afd"/>
    <w:rsid w:val="00C577B3"/>
    <w:rPr>
      <w:rFonts w:ascii="Courier New" w:eastAsia="Times New Roman" w:hAnsi="Courier New" w:cs="Times New Roman"/>
      <w:sz w:val="20"/>
      <w:szCs w:val="20"/>
    </w:rPr>
  </w:style>
  <w:style w:type="paragraph" w:customStyle="1" w:styleId="variable">
    <w:name w:val="variable"/>
    <w:basedOn w:val="a"/>
    <w:rsid w:val="00C577B3"/>
    <w:pPr>
      <w:spacing w:after="0" w:line="240" w:lineRule="auto"/>
    </w:pPr>
    <w:rPr>
      <w:rFonts w:ascii="Times New Roman" w:eastAsia="Times New Roman" w:hAnsi="Times New Roman" w:cs="Times New Roman"/>
      <w:b/>
      <w:sz w:val="24"/>
      <w:szCs w:val="24"/>
    </w:rPr>
  </w:style>
  <w:style w:type="character" w:styleId="aff">
    <w:name w:val="Strong"/>
    <w:qFormat/>
    <w:rsid w:val="00C577B3"/>
    <w:rPr>
      <w:b/>
      <w:bCs/>
    </w:rPr>
  </w:style>
  <w:style w:type="paragraph" w:styleId="aff0">
    <w:name w:val="Normal (Web)"/>
    <w:basedOn w:val="a"/>
    <w:uiPriority w:val="99"/>
    <w:rsid w:val="00C57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uiPriority w:val="99"/>
    <w:rsid w:val="00C577B3"/>
    <w:pPr>
      <w:autoSpaceDE w:val="0"/>
      <w:autoSpaceDN w:val="0"/>
      <w:adjustRightInd w:val="0"/>
      <w:spacing w:after="0" w:line="240" w:lineRule="auto"/>
    </w:pPr>
    <w:rPr>
      <w:rFonts w:ascii="Courier New" w:eastAsia="Calibri" w:hAnsi="Courier New" w:cs="Courier New"/>
      <w:sz w:val="20"/>
      <w:szCs w:val="20"/>
      <w:lang w:eastAsia="en-US"/>
    </w:rPr>
  </w:style>
  <w:style w:type="paragraph" w:customStyle="1" w:styleId="ConsPlusTitle">
    <w:name w:val="ConsPlusTitle"/>
    <w:rsid w:val="00C577B3"/>
    <w:pPr>
      <w:widowControl w:val="0"/>
      <w:autoSpaceDE w:val="0"/>
      <w:autoSpaceDN w:val="0"/>
      <w:spacing w:after="0" w:line="240" w:lineRule="auto"/>
    </w:pPr>
    <w:rPr>
      <w:rFonts w:ascii="Calibri" w:eastAsia="Times New Roman" w:hAnsi="Calibri" w:cs="Calibri"/>
      <w:b/>
      <w:szCs w:val="20"/>
    </w:rPr>
  </w:style>
  <w:style w:type="paragraph" w:styleId="aff1">
    <w:name w:val="List Paragraph"/>
    <w:basedOn w:val="a"/>
    <w:link w:val="aff2"/>
    <w:uiPriority w:val="99"/>
    <w:qFormat/>
    <w:rsid w:val="00C577B3"/>
    <w:pPr>
      <w:ind w:left="720"/>
      <w:contextualSpacing/>
    </w:pPr>
    <w:rPr>
      <w:rFonts w:ascii="Calibri" w:eastAsia="Calibri" w:hAnsi="Calibri" w:cs="Times New Roman"/>
      <w:lang w:val="x-none" w:eastAsia="en-US"/>
    </w:rPr>
  </w:style>
  <w:style w:type="character" w:customStyle="1" w:styleId="aff2">
    <w:name w:val="Абзац списка Знак"/>
    <w:link w:val="aff1"/>
    <w:uiPriority w:val="99"/>
    <w:rsid w:val="00C577B3"/>
    <w:rPr>
      <w:rFonts w:ascii="Calibri" w:eastAsia="Calibri" w:hAnsi="Calibri" w:cs="Times New Roman"/>
      <w:lang w:val="x-none" w:eastAsia="en-US"/>
    </w:rPr>
  </w:style>
  <w:style w:type="paragraph" w:customStyle="1" w:styleId="13">
    <w:name w:val="Обычный1"/>
    <w:rsid w:val="00C577B3"/>
    <w:pPr>
      <w:spacing w:after="0" w:line="240" w:lineRule="auto"/>
    </w:pPr>
    <w:rPr>
      <w:rFonts w:ascii="Times New Roman" w:eastAsia="Times New Roman" w:hAnsi="Times New Roman" w:cs="Times New Roman"/>
      <w:snapToGrid w:val="0"/>
      <w:sz w:val="20"/>
      <w:szCs w:val="20"/>
    </w:rPr>
  </w:style>
  <w:style w:type="paragraph" w:customStyle="1" w:styleId="TextBasTxt">
    <w:name w:val="TextBasTxt"/>
    <w:basedOn w:val="a"/>
    <w:rsid w:val="00C577B3"/>
    <w:pPr>
      <w:autoSpaceDE w:val="0"/>
      <w:autoSpaceDN w:val="0"/>
      <w:adjustRightInd w:val="0"/>
      <w:spacing w:after="0" w:line="240" w:lineRule="auto"/>
      <w:ind w:firstLine="567"/>
      <w:jc w:val="both"/>
    </w:pPr>
    <w:rPr>
      <w:rFonts w:ascii="Times New Roman" w:eastAsia="Calibri" w:hAnsi="Times New Roman" w:cs="Times New Roman"/>
      <w:sz w:val="24"/>
      <w:szCs w:val="24"/>
    </w:rPr>
  </w:style>
  <w:style w:type="character" w:customStyle="1" w:styleId="apple-style-span">
    <w:name w:val="apple-style-span"/>
    <w:basedOn w:val="a0"/>
    <w:rsid w:val="00C577B3"/>
  </w:style>
  <w:style w:type="character" w:customStyle="1" w:styleId="WW8Num2z0">
    <w:name w:val="WW8Num2z0"/>
    <w:rsid w:val="00C577B3"/>
    <w:rPr>
      <w:sz w:val="20"/>
    </w:rPr>
  </w:style>
  <w:style w:type="character" w:customStyle="1" w:styleId="Absatz-Standardschriftart">
    <w:name w:val="Absatz-Standardschriftart"/>
    <w:rsid w:val="00C577B3"/>
  </w:style>
  <w:style w:type="character" w:customStyle="1" w:styleId="WW8Num1z0">
    <w:name w:val="WW8Num1z0"/>
    <w:rsid w:val="00C577B3"/>
    <w:rPr>
      <w:sz w:val="20"/>
    </w:rPr>
  </w:style>
  <w:style w:type="character" w:customStyle="1" w:styleId="WW8Num3z0">
    <w:name w:val="WW8Num3z0"/>
    <w:rsid w:val="00C577B3"/>
    <w:rPr>
      <w:sz w:val="20"/>
    </w:rPr>
  </w:style>
  <w:style w:type="character" w:customStyle="1" w:styleId="WW8Num5z0">
    <w:name w:val="WW8Num5z0"/>
    <w:rsid w:val="00C577B3"/>
    <w:rPr>
      <w:sz w:val="20"/>
    </w:rPr>
  </w:style>
  <w:style w:type="character" w:customStyle="1" w:styleId="WW8Num12z0">
    <w:name w:val="WW8Num12z0"/>
    <w:rsid w:val="00C577B3"/>
    <w:rPr>
      <w:rFonts w:ascii="Times New Roman" w:eastAsia="Times New Roman" w:hAnsi="Times New Roman" w:cs="Times New Roman"/>
    </w:rPr>
  </w:style>
  <w:style w:type="character" w:customStyle="1" w:styleId="WW8Num12z1">
    <w:name w:val="WW8Num12z1"/>
    <w:rsid w:val="00C577B3"/>
    <w:rPr>
      <w:rFonts w:ascii="Courier New" w:hAnsi="Courier New"/>
    </w:rPr>
  </w:style>
  <w:style w:type="character" w:customStyle="1" w:styleId="WW8Num12z2">
    <w:name w:val="WW8Num12z2"/>
    <w:rsid w:val="00C577B3"/>
    <w:rPr>
      <w:rFonts w:ascii="Wingdings" w:hAnsi="Wingdings"/>
    </w:rPr>
  </w:style>
  <w:style w:type="character" w:customStyle="1" w:styleId="WW8Num12z3">
    <w:name w:val="WW8Num12z3"/>
    <w:rsid w:val="00C577B3"/>
    <w:rPr>
      <w:rFonts w:ascii="Symbol" w:hAnsi="Symbol"/>
    </w:rPr>
  </w:style>
  <w:style w:type="character" w:customStyle="1" w:styleId="WW8Num13z0">
    <w:name w:val="WW8Num13z0"/>
    <w:rsid w:val="00C577B3"/>
    <w:rPr>
      <w:sz w:val="20"/>
    </w:rPr>
  </w:style>
  <w:style w:type="character" w:customStyle="1" w:styleId="WW8Num14z0">
    <w:name w:val="WW8Num14z0"/>
    <w:rsid w:val="00C577B3"/>
    <w:rPr>
      <w:sz w:val="24"/>
      <w:szCs w:val="24"/>
    </w:rPr>
  </w:style>
  <w:style w:type="character" w:customStyle="1" w:styleId="WW8Num21z0">
    <w:name w:val="WW8Num21z0"/>
    <w:rsid w:val="00C577B3"/>
    <w:rPr>
      <w:sz w:val="20"/>
    </w:rPr>
  </w:style>
  <w:style w:type="character" w:customStyle="1" w:styleId="WW8Num22z0">
    <w:name w:val="WW8Num22z0"/>
    <w:rsid w:val="00C577B3"/>
    <w:rPr>
      <w:sz w:val="20"/>
    </w:rPr>
  </w:style>
  <w:style w:type="character" w:customStyle="1" w:styleId="14">
    <w:name w:val="Основной шрифт абзаца1"/>
    <w:rsid w:val="00C577B3"/>
  </w:style>
  <w:style w:type="paragraph" w:styleId="aff3">
    <w:name w:val="List"/>
    <w:basedOn w:val="a6"/>
    <w:rsid w:val="00C577B3"/>
    <w:pPr>
      <w:tabs>
        <w:tab w:val="left" w:pos="851"/>
        <w:tab w:val="left" w:pos="2835"/>
      </w:tabs>
      <w:suppressAutoHyphens/>
      <w:spacing w:after="0" w:line="240" w:lineRule="auto"/>
      <w:jc w:val="both"/>
    </w:pPr>
    <w:rPr>
      <w:rFonts w:ascii="Times New Roman" w:eastAsia="Times New Roman" w:hAnsi="Times New Roman" w:cs="Tahoma"/>
      <w:sz w:val="24"/>
      <w:szCs w:val="20"/>
      <w:lang w:val="x-none" w:eastAsia="ar-SA"/>
    </w:rPr>
  </w:style>
  <w:style w:type="paragraph" w:customStyle="1" w:styleId="15">
    <w:name w:val="Название1"/>
    <w:basedOn w:val="a"/>
    <w:rsid w:val="00C577B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6">
    <w:name w:val="Указатель1"/>
    <w:basedOn w:val="a"/>
    <w:rsid w:val="00C577B3"/>
    <w:pPr>
      <w:suppressLineNumbers/>
      <w:suppressAutoHyphens/>
      <w:spacing w:after="0" w:line="240" w:lineRule="auto"/>
    </w:pPr>
    <w:rPr>
      <w:rFonts w:ascii="Times New Roman" w:eastAsia="Times New Roman" w:hAnsi="Times New Roman" w:cs="Tahoma"/>
      <w:sz w:val="20"/>
      <w:szCs w:val="20"/>
      <w:lang w:eastAsia="ar-SA"/>
    </w:rPr>
  </w:style>
  <w:style w:type="paragraph" w:customStyle="1" w:styleId="211">
    <w:name w:val="Основной текст с отступом 21"/>
    <w:basedOn w:val="a"/>
    <w:rsid w:val="00C577B3"/>
    <w:pPr>
      <w:suppressAutoHyphens/>
      <w:spacing w:after="0" w:line="240" w:lineRule="auto"/>
      <w:ind w:left="1560" w:hanging="426"/>
      <w:jc w:val="both"/>
    </w:pPr>
    <w:rPr>
      <w:rFonts w:ascii="Times New Roman" w:eastAsia="Times New Roman" w:hAnsi="Times New Roman" w:cs="Times New Roman"/>
      <w:sz w:val="24"/>
      <w:szCs w:val="20"/>
      <w:lang w:eastAsia="ar-SA"/>
    </w:rPr>
  </w:style>
  <w:style w:type="paragraph" w:customStyle="1" w:styleId="ConsPlusCell">
    <w:name w:val="ConsPlusCell"/>
    <w:rsid w:val="00C577B3"/>
    <w:pPr>
      <w:widowControl w:val="0"/>
      <w:autoSpaceDE w:val="0"/>
      <w:autoSpaceDN w:val="0"/>
    </w:pPr>
    <w:rPr>
      <w:rFonts w:ascii="Courier New" w:eastAsia="Times New Roman" w:hAnsi="Courier New" w:cs="Courier New"/>
      <w:sz w:val="20"/>
      <w:szCs w:val="20"/>
    </w:rPr>
  </w:style>
  <w:style w:type="paragraph" w:styleId="aff4">
    <w:name w:val="No Spacing"/>
    <w:uiPriority w:val="1"/>
    <w:qFormat/>
    <w:rsid w:val="00C577B3"/>
    <w:pPr>
      <w:spacing w:after="0" w:line="240" w:lineRule="auto"/>
    </w:pPr>
    <w:rPr>
      <w:rFonts w:ascii="Calibri" w:eastAsia="Times New Roman" w:hAnsi="Calibri" w:cs="Times New Roman"/>
    </w:rPr>
  </w:style>
  <w:style w:type="character" w:customStyle="1" w:styleId="135pt0pt">
    <w:name w:val="Основной текст + 13;5 pt;Интервал 0 pt"/>
    <w:rsid w:val="00C577B3"/>
    <w:rPr>
      <w:color w:val="000000"/>
      <w:spacing w:val="10"/>
      <w:w w:val="100"/>
      <w:position w:val="0"/>
      <w:sz w:val="27"/>
      <w:szCs w:val="27"/>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577B3"/>
    <w:pPr>
      <w:keepNext/>
      <w:spacing w:after="0" w:line="660" w:lineRule="exact"/>
      <w:ind w:right="425"/>
      <w:jc w:val="center"/>
      <w:outlineLvl w:val="0"/>
    </w:pPr>
    <w:rPr>
      <w:rFonts w:ascii="Times New Roman" w:eastAsia="Times New Roman" w:hAnsi="Times New Roman" w:cs="Times New Roman"/>
      <w:b/>
      <w:sz w:val="26"/>
      <w:szCs w:val="20"/>
    </w:rPr>
  </w:style>
  <w:style w:type="paragraph" w:styleId="2">
    <w:name w:val="heading 2"/>
    <w:basedOn w:val="a"/>
    <w:next w:val="a"/>
    <w:link w:val="20"/>
    <w:qFormat/>
    <w:rsid w:val="00C577B3"/>
    <w:pPr>
      <w:keepNext/>
      <w:spacing w:after="0" w:line="240" w:lineRule="auto"/>
      <w:ind w:firstLine="567"/>
      <w:jc w:val="both"/>
      <w:outlineLvl w:val="1"/>
    </w:pPr>
    <w:rPr>
      <w:rFonts w:ascii="Times New Roman" w:eastAsia="Times New Roman" w:hAnsi="Times New Roman" w:cs="Times New Roman"/>
      <w:b/>
      <w:sz w:val="24"/>
      <w:szCs w:val="20"/>
    </w:rPr>
  </w:style>
  <w:style w:type="paragraph" w:styleId="3">
    <w:name w:val="heading 3"/>
    <w:basedOn w:val="a"/>
    <w:next w:val="a"/>
    <w:link w:val="30"/>
    <w:qFormat/>
    <w:rsid w:val="00C577B3"/>
    <w:pPr>
      <w:keepNext/>
      <w:tabs>
        <w:tab w:val="num" w:pos="2160"/>
        <w:tab w:val="left" w:pos="2835"/>
      </w:tabs>
      <w:suppressAutoHyphens/>
      <w:spacing w:after="0" w:line="240" w:lineRule="auto"/>
      <w:ind w:left="2160" w:hanging="180"/>
      <w:jc w:val="both"/>
      <w:outlineLvl w:val="2"/>
    </w:pPr>
    <w:rPr>
      <w:rFonts w:ascii="Times New Roman" w:eastAsia="Times New Roman" w:hAnsi="Times New Roman" w:cs="Times New Roman"/>
      <w:sz w:val="24"/>
      <w:szCs w:val="20"/>
      <w:lang w:eastAsia="ar-SA"/>
    </w:rPr>
  </w:style>
  <w:style w:type="paragraph" w:styleId="4">
    <w:name w:val="heading 4"/>
    <w:basedOn w:val="a"/>
    <w:next w:val="a"/>
    <w:link w:val="40"/>
    <w:qFormat/>
    <w:rsid w:val="00C577B3"/>
    <w:pPr>
      <w:keepNext/>
      <w:spacing w:after="0" w:line="240" w:lineRule="auto"/>
      <w:jc w:val="both"/>
      <w:outlineLvl w:val="3"/>
    </w:pPr>
    <w:rPr>
      <w:rFonts w:ascii="Times New Roman" w:eastAsia="Times New Roman" w:hAnsi="Times New Roman" w:cs="Times New Roman"/>
      <w:color w:val="000000"/>
      <w:spacing w:val="8"/>
      <w:sz w:val="26"/>
      <w:szCs w:val="20"/>
    </w:rPr>
  </w:style>
  <w:style w:type="paragraph" w:styleId="5">
    <w:name w:val="heading 5"/>
    <w:basedOn w:val="a"/>
    <w:next w:val="a"/>
    <w:link w:val="50"/>
    <w:qFormat/>
    <w:rsid w:val="00C577B3"/>
    <w:pPr>
      <w:keepNext/>
      <w:spacing w:after="0" w:line="240" w:lineRule="auto"/>
      <w:outlineLvl w:val="4"/>
    </w:pPr>
    <w:rPr>
      <w:rFonts w:ascii="Times New Roman" w:eastAsia="Times New Roman" w:hAnsi="Times New Roman" w:cs="Times New Roman"/>
      <w:color w:val="000000"/>
      <w:spacing w:val="8"/>
      <w:sz w:val="28"/>
      <w:szCs w:val="20"/>
    </w:rPr>
  </w:style>
  <w:style w:type="paragraph" w:styleId="6">
    <w:name w:val="heading 6"/>
    <w:basedOn w:val="a"/>
    <w:next w:val="a"/>
    <w:link w:val="60"/>
    <w:uiPriority w:val="9"/>
    <w:qFormat/>
    <w:rsid w:val="00C577B3"/>
    <w:pPr>
      <w:keepNext/>
      <w:spacing w:after="0" w:line="240" w:lineRule="auto"/>
      <w:ind w:firstLine="567"/>
      <w:outlineLvl w:val="5"/>
    </w:pPr>
    <w:rPr>
      <w:rFonts w:ascii="Times New Roman" w:eastAsia="Times New Roman" w:hAnsi="Times New Roman" w:cs="Times New Roman"/>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934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unhideWhenUsed/>
    <w:rsid w:val="000934D9"/>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0934D9"/>
    <w:rPr>
      <w:rFonts w:ascii="Tahoma" w:hAnsi="Tahoma" w:cs="Tahoma"/>
      <w:sz w:val="16"/>
      <w:szCs w:val="16"/>
    </w:rPr>
  </w:style>
  <w:style w:type="paragraph" w:customStyle="1" w:styleId="ConsPlusNormal">
    <w:name w:val="ConsPlusNormal"/>
    <w:qFormat/>
    <w:rsid w:val="00EE7494"/>
    <w:pPr>
      <w:widowControl w:val="0"/>
      <w:autoSpaceDE w:val="0"/>
      <w:autoSpaceDN w:val="0"/>
      <w:spacing w:after="0" w:line="240" w:lineRule="auto"/>
    </w:pPr>
    <w:rPr>
      <w:rFonts w:ascii="Calibri" w:eastAsia="Times New Roman" w:hAnsi="Calibri" w:cs="Calibri"/>
      <w:szCs w:val="20"/>
    </w:rPr>
  </w:style>
  <w:style w:type="paragraph" w:styleId="21">
    <w:name w:val="Body Text Indent 2"/>
    <w:basedOn w:val="a"/>
    <w:link w:val="22"/>
    <w:rsid w:val="00C577B3"/>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C577B3"/>
    <w:rPr>
      <w:rFonts w:ascii="Times New Roman" w:eastAsia="Times New Roman" w:hAnsi="Times New Roman" w:cs="Times New Roman"/>
      <w:sz w:val="24"/>
      <w:szCs w:val="24"/>
    </w:rPr>
  </w:style>
  <w:style w:type="paragraph" w:styleId="a6">
    <w:name w:val="Body Text"/>
    <w:basedOn w:val="a"/>
    <w:link w:val="a7"/>
    <w:unhideWhenUsed/>
    <w:rsid w:val="00C577B3"/>
    <w:pPr>
      <w:spacing w:after="120"/>
    </w:pPr>
  </w:style>
  <w:style w:type="character" w:customStyle="1" w:styleId="a7">
    <w:name w:val="Основной текст Знак"/>
    <w:basedOn w:val="a0"/>
    <w:link w:val="a6"/>
    <w:rsid w:val="00C577B3"/>
  </w:style>
  <w:style w:type="character" w:customStyle="1" w:styleId="10">
    <w:name w:val="Заголовок 1 Знак"/>
    <w:basedOn w:val="a0"/>
    <w:link w:val="1"/>
    <w:rsid w:val="00C577B3"/>
    <w:rPr>
      <w:rFonts w:ascii="Times New Roman" w:eastAsia="Times New Roman" w:hAnsi="Times New Roman" w:cs="Times New Roman"/>
      <w:b/>
      <w:sz w:val="26"/>
      <w:szCs w:val="20"/>
    </w:rPr>
  </w:style>
  <w:style w:type="character" w:customStyle="1" w:styleId="20">
    <w:name w:val="Заголовок 2 Знак"/>
    <w:basedOn w:val="a0"/>
    <w:link w:val="2"/>
    <w:rsid w:val="00C577B3"/>
    <w:rPr>
      <w:rFonts w:ascii="Times New Roman" w:eastAsia="Times New Roman" w:hAnsi="Times New Roman" w:cs="Times New Roman"/>
      <w:b/>
      <w:sz w:val="24"/>
      <w:szCs w:val="20"/>
    </w:rPr>
  </w:style>
  <w:style w:type="character" w:customStyle="1" w:styleId="30">
    <w:name w:val="Заголовок 3 Знак"/>
    <w:basedOn w:val="a0"/>
    <w:link w:val="3"/>
    <w:rsid w:val="00C577B3"/>
    <w:rPr>
      <w:rFonts w:ascii="Times New Roman" w:eastAsia="Times New Roman" w:hAnsi="Times New Roman" w:cs="Times New Roman"/>
      <w:sz w:val="24"/>
      <w:szCs w:val="20"/>
      <w:lang w:eastAsia="ar-SA"/>
    </w:rPr>
  </w:style>
  <w:style w:type="character" w:customStyle="1" w:styleId="40">
    <w:name w:val="Заголовок 4 Знак"/>
    <w:basedOn w:val="a0"/>
    <w:link w:val="4"/>
    <w:rsid w:val="00C577B3"/>
    <w:rPr>
      <w:rFonts w:ascii="Times New Roman" w:eastAsia="Times New Roman" w:hAnsi="Times New Roman" w:cs="Times New Roman"/>
      <w:color w:val="000000"/>
      <w:spacing w:val="8"/>
      <w:sz w:val="26"/>
      <w:szCs w:val="20"/>
    </w:rPr>
  </w:style>
  <w:style w:type="character" w:customStyle="1" w:styleId="50">
    <w:name w:val="Заголовок 5 Знак"/>
    <w:basedOn w:val="a0"/>
    <w:link w:val="5"/>
    <w:rsid w:val="00C577B3"/>
    <w:rPr>
      <w:rFonts w:ascii="Times New Roman" w:eastAsia="Times New Roman" w:hAnsi="Times New Roman" w:cs="Times New Roman"/>
      <w:color w:val="000000"/>
      <w:spacing w:val="8"/>
      <w:sz w:val="28"/>
      <w:szCs w:val="20"/>
    </w:rPr>
  </w:style>
  <w:style w:type="character" w:customStyle="1" w:styleId="60">
    <w:name w:val="Заголовок 6 Знак"/>
    <w:basedOn w:val="a0"/>
    <w:link w:val="6"/>
    <w:uiPriority w:val="9"/>
    <w:rsid w:val="00C577B3"/>
    <w:rPr>
      <w:rFonts w:ascii="Times New Roman" w:eastAsia="Times New Roman" w:hAnsi="Times New Roman" w:cs="Times New Roman"/>
      <w:sz w:val="32"/>
      <w:szCs w:val="20"/>
    </w:rPr>
  </w:style>
  <w:style w:type="paragraph" w:styleId="a8">
    <w:name w:val="header"/>
    <w:basedOn w:val="a"/>
    <w:link w:val="a9"/>
    <w:uiPriority w:val="99"/>
    <w:rsid w:val="00C577B3"/>
    <w:pPr>
      <w:tabs>
        <w:tab w:val="center" w:pos="4153"/>
        <w:tab w:val="right" w:pos="8306"/>
      </w:tabs>
      <w:suppressAutoHyphens/>
      <w:spacing w:after="0" w:line="240" w:lineRule="auto"/>
      <w:jc w:val="center"/>
    </w:pPr>
    <w:rPr>
      <w:rFonts w:ascii="Times New Roman" w:eastAsia="Times New Roman" w:hAnsi="Times New Roman" w:cs="Times New Roman"/>
      <w:sz w:val="28"/>
      <w:szCs w:val="20"/>
      <w:lang w:val="x-none" w:eastAsia="x-none"/>
    </w:rPr>
  </w:style>
  <w:style w:type="character" w:customStyle="1" w:styleId="a9">
    <w:name w:val="Верхний колонтитул Знак"/>
    <w:basedOn w:val="a0"/>
    <w:link w:val="a8"/>
    <w:uiPriority w:val="99"/>
    <w:rsid w:val="00C577B3"/>
    <w:rPr>
      <w:rFonts w:ascii="Times New Roman" w:eastAsia="Times New Roman" w:hAnsi="Times New Roman" w:cs="Times New Roman"/>
      <w:sz w:val="28"/>
      <w:szCs w:val="20"/>
      <w:lang w:val="x-none" w:eastAsia="x-none"/>
    </w:rPr>
  </w:style>
  <w:style w:type="paragraph" w:customStyle="1" w:styleId="aa">
    <w:name w:val="Заголовок к тексту"/>
    <w:basedOn w:val="a"/>
    <w:next w:val="a6"/>
    <w:rsid w:val="00C577B3"/>
    <w:pPr>
      <w:suppressAutoHyphens/>
      <w:spacing w:after="480" w:line="240" w:lineRule="exact"/>
    </w:pPr>
    <w:rPr>
      <w:rFonts w:ascii="Times New Roman" w:eastAsia="Times New Roman" w:hAnsi="Times New Roman" w:cs="Times New Roman"/>
      <w:b/>
      <w:sz w:val="28"/>
      <w:szCs w:val="20"/>
    </w:rPr>
  </w:style>
  <w:style w:type="paragraph" w:customStyle="1" w:styleId="ab">
    <w:name w:val="Подпись на  бланке должностного лица"/>
    <w:basedOn w:val="a"/>
    <w:next w:val="a6"/>
    <w:rsid w:val="00C577B3"/>
    <w:pPr>
      <w:spacing w:before="480" w:after="0" w:line="240" w:lineRule="exact"/>
      <w:ind w:left="7088"/>
    </w:pPr>
    <w:rPr>
      <w:rFonts w:ascii="Times New Roman" w:eastAsia="Times New Roman" w:hAnsi="Times New Roman" w:cs="Times New Roman"/>
      <w:sz w:val="28"/>
      <w:szCs w:val="20"/>
    </w:rPr>
  </w:style>
  <w:style w:type="paragraph" w:styleId="ac">
    <w:name w:val="Signature"/>
    <w:basedOn w:val="a"/>
    <w:next w:val="a6"/>
    <w:link w:val="ad"/>
    <w:rsid w:val="00C577B3"/>
    <w:pPr>
      <w:tabs>
        <w:tab w:val="left" w:pos="5103"/>
        <w:tab w:val="right" w:pos="9639"/>
      </w:tabs>
      <w:suppressAutoHyphens/>
      <w:spacing w:before="480" w:after="0" w:line="240" w:lineRule="exact"/>
    </w:pPr>
    <w:rPr>
      <w:rFonts w:ascii="Times New Roman" w:eastAsia="Times New Roman" w:hAnsi="Times New Roman" w:cs="Times New Roman"/>
      <w:sz w:val="28"/>
      <w:szCs w:val="20"/>
      <w:lang w:val="x-none" w:eastAsia="x-none"/>
    </w:rPr>
  </w:style>
  <w:style w:type="character" w:customStyle="1" w:styleId="ad">
    <w:name w:val="Подпись Знак"/>
    <w:basedOn w:val="a0"/>
    <w:link w:val="ac"/>
    <w:rsid w:val="00C577B3"/>
    <w:rPr>
      <w:rFonts w:ascii="Times New Roman" w:eastAsia="Times New Roman" w:hAnsi="Times New Roman" w:cs="Times New Roman"/>
      <w:sz w:val="28"/>
      <w:szCs w:val="20"/>
      <w:lang w:val="x-none" w:eastAsia="x-none"/>
    </w:rPr>
  </w:style>
  <w:style w:type="paragraph" w:customStyle="1" w:styleId="ae">
    <w:name w:val="Приложение"/>
    <w:basedOn w:val="a6"/>
    <w:rsid w:val="00C577B3"/>
    <w:pPr>
      <w:tabs>
        <w:tab w:val="left" w:pos="1673"/>
      </w:tabs>
      <w:spacing w:before="240" w:after="0" w:line="240" w:lineRule="exact"/>
      <w:ind w:left="1985" w:hanging="1985"/>
      <w:jc w:val="both"/>
    </w:pPr>
    <w:rPr>
      <w:rFonts w:ascii="Times New Roman" w:eastAsia="Times New Roman" w:hAnsi="Times New Roman" w:cs="Times New Roman"/>
      <w:sz w:val="28"/>
      <w:szCs w:val="20"/>
      <w:lang w:val="x-none" w:eastAsia="x-none"/>
    </w:rPr>
  </w:style>
  <w:style w:type="paragraph" w:styleId="af">
    <w:name w:val="Title"/>
    <w:basedOn w:val="a"/>
    <w:link w:val="af0"/>
    <w:qFormat/>
    <w:rsid w:val="00C577B3"/>
    <w:pPr>
      <w:spacing w:after="0" w:line="240" w:lineRule="auto"/>
      <w:jc w:val="center"/>
    </w:pPr>
    <w:rPr>
      <w:rFonts w:ascii="Times New Roman" w:eastAsia="Times New Roman" w:hAnsi="Times New Roman" w:cs="Times New Roman"/>
      <w:caps/>
      <w:sz w:val="24"/>
      <w:szCs w:val="20"/>
    </w:rPr>
  </w:style>
  <w:style w:type="character" w:customStyle="1" w:styleId="af0">
    <w:name w:val="Название Знак"/>
    <w:basedOn w:val="a0"/>
    <w:link w:val="af"/>
    <w:rsid w:val="00C577B3"/>
    <w:rPr>
      <w:rFonts w:ascii="Times New Roman" w:eastAsia="Times New Roman" w:hAnsi="Times New Roman" w:cs="Times New Roman"/>
      <w:caps/>
      <w:sz w:val="24"/>
      <w:szCs w:val="20"/>
    </w:rPr>
  </w:style>
  <w:style w:type="paragraph" w:customStyle="1" w:styleId="Normal0">
    <w:name w:val="Normal_0"/>
    <w:rsid w:val="00C577B3"/>
    <w:pPr>
      <w:spacing w:after="0" w:line="240" w:lineRule="auto"/>
    </w:pPr>
    <w:rPr>
      <w:rFonts w:ascii="Times New Roman" w:eastAsia="Times New Roman" w:hAnsi="Times New Roman" w:cs="Times New Roman"/>
      <w:sz w:val="20"/>
      <w:szCs w:val="20"/>
    </w:rPr>
  </w:style>
  <w:style w:type="paragraph" w:customStyle="1" w:styleId="11">
    <w:name w:val="Заголовок 11"/>
    <w:basedOn w:val="Normal0"/>
    <w:next w:val="Normal0"/>
    <w:rsid w:val="00C577B3"/>
    <w:pPr>
      <w:keepNext/>
      <w:outlineLvl w:val="0"/>
    </w:pPr>
    <w:rPr>
      <w:sz w:val="28"/>
    </w:rPr>
  </w:style>
  <w:style w:type="paragraph" w:styleId="af1">
    <w:name w:val="caption"/>
    <w:basedOn w:val="a"/>
    <w:next w:val="a"/>
    <w:qFormat/>
    <w:rsid w:val="00C577B3"/>
    <w:pPr>
      <w:spacing w:before="120" w:after="120" w:line="240" w:lineRule="auto"/>
    </w:pPr>
    <w:rPr>
      <w:rFonts w:ascii="Times New Roman" w:eastAsia="Times New Roman" w:hAnsi="Times New Roman" w:cs="Times New Roman"/>
      <w:b/>
      <w:sz w:val="20"/>
      <w:szCs w:val="20"/>
    </w:rPr>
  </w:style>
  <w:style w:type="paragraph" w:styleId="af2">
    <w:name w:val="Subtitle"/>
    <w:basedOn w:val="a"/>
    <w:link w:val="af3"/>
    <w:qFormat/>
    <w:rsid w:val="00C577B3"/>
    <w:pPr>
      <w:spacing w:after="0" w:line="660" w:lineRule="exact"/>
      <w:ind w:right="425"/>
      <w:jc w:val="center"/>
    </w:pPr>
    <w:rPr>
      <w:rFonts w:ascii="Times New Roman" w:eastAsia="Times New Roman" w:hAnsi="Times New Roman" w:cs="Times New Roman"/>
      <w:sz w:val="28"/>
      <w:szCs w:val="20"/>
    </w:rPr>
  </w:style>
  <w:style w:type="character" w:customStyle="1" w:styleId="af3">
    <w:name w:val="Подзаголовок Знак"/>
    <w:basedOn w:val="a0"/>
    <w:link w:val="af2"/>
    <w:rsid w:val="00C577B3"/>
    <w:rPr>
      <w:rFonts w:ascii="Times New Roman" w:eastAsia="Times New Roman" w:hAnsi="Times New Roman" w:cs="Times New Roman"/>
      <w:sz w:val="28"/>
      <w:szCs w:val="20"/>
    </w:rPr>
  </w:style>
  <w:style w:type="paragraph" w:styleId="af4">
    <w:name w:val="Body Text Indent"/>
    <w:basedOn w:val="a"/>
    <w:link w:val="af5"/>
    <w:rsid w:val="00C577B3"/>
    <w:pPr>
      <w:widowControl w:val="0"/>
      <w:shd w:val="clear" w:color="auto" w:fill="FFFFFF"/>
      <w:tabs>
        <w:tab w:val="left" w:pos="1418"/>
      </w:tabs>
      <w:spacing w:after="0" w:line="240" w:lineRule="auto"/>
      <w:jc w:val="both"/>
    </w:pPr>
    <w:rPr>
      <w:rFonts w:ascii="Times New Roman" w:eastAsia="Times New Roman" w:hAnsi="Times New Roman" w:cs="Times New Roman"/>
      <w:sz w:val="28"/>
      <w:szCs w:val="20"/>
    </w:rPr>
  </w:style>
  <w:style w:type="character" w:customStyle="1" w:styleId="af5">
    <w:name w:val="Основной текст с отступом Знак"/>
    <w:basedOn w:val="a0"/>
    <w:link w:val="af4"/>
    <w:rsid w:val="00C577B3"/>
    <w:rPr>
      <w:rFonts w:ascii="Times New Roman" w:eastAsia="Times New Roman" w:hAnsi="Times New Roman" w:cs="Times New Roman"/>
      <w:sz w:val="28"/>
      <w:szCs w:val="20"/>
      <w:shd w:val="clear" w:color="auto" w:fill="FFFFFF"/>
    </w:rPr>
  </w:style>
  <w:style w:type="paragraph" w:styleId="31">
    <w:name w:val="Body Text Indent 3"/>
    <w:basedOn w:val="a"/>
    <w:link w:val="32"/>
    <w:rsid w:val="00C577B3"/>
    <w:pPr>
      <w:widowControl w:val="0"/>
      <w:shd w:val="clear" w:color="auto" w:fill="FFFFFF"/>
      <w:spacing w:after="0" w:line="322" w:lineRule="exact"/>
      <w:ind w:firstLine="630"/>
      <w:jc w:val="both"/>
    </w:pPr>
    <w:rPr>
      <w:rFonts w:ascii="Times New Roman" w:eastAsia="Times New Roman" w:hAnsi="Times New Roman" w:cs="Times New Roman"/>
      <w:color w:val="000000"/>
      <w:spacing w:val="-1"/>
      <w:sz w:val="28"/>
      <w:szCs w:val="20"/>
    </w:rPr>
  </w:style>
  <w:style w:type="character" w:customStyle="1" w:styleId="32">
    <w:name w:val="Основной текст с отступом 3 Знак"/>
    <w:basedOn w:val="a0"/>
    <w:link w:val="31"/>
    <w:rsid w:val="00C577B3"/>
    <w:rPr>
      <w:rFonts w:ascii="Times New Roman" w:eastAsia="Times New Roman" w:hAnsi="Times New Roman" w:cs="Times New Roman"/>
      <w:color w:val="000000"/>
      <w:spacing w:val="-1"/>
      <w:sz w:val="28"/>
      <w:szCs w:val="20"/>
      <w:shd w:val="clear" w:color="auto" w:fill="FFFFFF"/>
    </w:rPr>
  </w:style>
  <w:style w:type="character" w:styleId="af6">
    <w:name w:val="page number"/>
    <w:basedOn w:val="a0"/>
    <w:rsid w:val="00C577B3"/>
  </w:style>
  <w:style w:type="paragraph" w:styleId="af7">
    <w:name w:val="Document Map"/>
    <w:basedOn w:val="a"/>
    <w:link w:val="af8"/>
    <w:rsid w:val="00C577B3"/>
    <w:pPr>
      <w:shd w:val="clear" w:color="auto" w:fill="000080"/>
      <w:spacing w:after="0" w:line="240" w:lineRule="auto"/>
    </w:pPr>
    <w:rPr>
      <w:rFonts w:ascii="Tahoma" w:eastAsia="Times New Roman" w:hAnsi="Tahoma" w:cs="Tahoma"/>
      <w:sz w:val="20"/>
      <w:szCs w:val="20"/>
    </w:rPr>
  </w:style>
  <w:style w:type="character" w:customStyle="1" w:styleId="af8">
    <w:name w:val="Схема документа Знак"/>
    <w:basedOn w:val="a0"/>
    <w:link w:val="af7"/>
    <w:rsid w:val="00C577B3"/>
    <w:rPr>
      <w:rFonts w:ascii="Tahoma" w:eastAsia="Times New Roman" w:hAnsi="Tahoma" w:cs="Tahoma"/>
      <w:sz w:val="20"/>
      <w:szCs w:val="20"/>
      <w:shd w:val="clear" w:color="auto" w:fill="000080"/>
    </w:rPr>
  </w:style>
  <w:style w:type="paragraph" w:styleId="af9">
    <w:name w:val="footer"/>
    <w:basedOn w:val="a"/>
    <w:link w:val="afa"/>
    <w:uiPriority w:val="99"/>
    <w:rsid w:val="00C577B3"/>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a">
    <w:name w:val="Нижний колонтитул Знак"/>
    <w:basedOn w:val="a0"/>
    <w:link w:val="af9"/>
    <w:uiPriority w:val="99"/>
    <w:rsid w:val="00C577B3"/>
    <w:rPr>
      <w:rFonts w:ascii="Times New Roman" w:eastAsia="Times New Roman" w:hAnsi="Times New Roman" w:cs="Times New Roman"/>
      <w:sz w:val="20"/>
      <w:szCs w:val="20"/>
    </w:rPr>
  </w:style>
  <w:style w:type="paragraph" w:customStyle="1" w:styleId="12">
    <w:name w:val="Основной текст с отступом1"/>
    <w:basedOn w:val="a"/>
    <w:rsid w:val="00C577B3"/>
    <w:pPr>
      <w:spacing w:after="0" w:line="240" w:lineRule="auto"/>
      <w:ind w:firstLine="567"/>
      <w:jc w:val="both"/>
    </w:pPr>
    <w:rPr>
      <w:rFonts w:ascii="Times New Roman" w:eastAsia="Times New Roman" w:hAnsi="Times New Roman" w:cs="Times New Roman"/>
      <w:szCs w:val="20"/>
    </w:rPr>
  </w:style>
  <w:style w:type="paragraph" w:customStyle="1" w:styleId="310">
    <w:name w:val="Основной текст с отступом 31"/>
    <w:basedOn w:val="a"/>
    <w:rsid w:val="00C577B3"/>
    <w:pPr>
      <w:suppressAutoHyphens/>
      <w:spacing w:after="0" w:line="240" w:lineRule="auto"/>
      <w:ind w:right="43" w:firstLine="567"/>
      <w:jc w:val="both"/>
    </w:pPr>
    <w:rPr>
      <w:rFonts w:ascii="Times New Roman" w:eastAsia="Times New Roman" w:hAnsi="Times New Roman" w:cs="Times New Roman"/>
      <w:sz w:val="24"/>
      <w:szCs w:val="20"/>
    </w:rPr>
  </w:style>
  <w:style w:type="character" w:styleId="afb">
    <w:name w:val="Hyperlink"/>
    <w:rsid w:val="00C577B3"/>
    <w:rPr>
      <w:color w:val="0000FF"/>
      <w:u w:val="single"/>
    </w:rPr>
  </w:style>
  <w:style w:type="paragraph" w:styleId="23">
    <w:name w:val="Body Text 2"/>
    <w:basedOn w:val="a"/>
    <w:link w:val="24"/>
    <w:rsid w:val="00C577B3"/>
    <w:pPr>
      <w:spacing w:after="0" w:line="240" w:lineRule="auto"/>
      <w:jc w:val="both"/>
    </w:pPr>
    <w:rPr>
      <w:rFonts w:ascii="Times New Roman" w:eastAsia="Times New Roman" w:hAnsi="Times New Roman" w:cs="Times New Roman"/>
      <w:sz w:val="24"/>
      <w:szCs w:val="20"/>
    </w:rPr>
  </w:style>
  <w:style w:type="character" w:customStyle="1" w:styleId="24">
    <w:name w:val="Основной текст 2 Знак"/>
    <w:basedOn w:val="a0"/>
    <w:link w:val="23"/>
    <w:rsid w:val="00C577B3"/>
    <w:rPr>
      <w:rFonts w:ascii="Times New Roman" w:eastAsia="Times New Roman" w:hAnsi="Times New Roman" w:cs="Times New Roman"/>
      <w:sz w:val="24"/>
      <w:szCs w:val="20"/>
    </w:rPr>
  </w:style>
  <w:style w:type="paragraph" w:customStyle="1" w:styleId="210">
    <w:name w:val="Основной текст 21"/>
    <w:basedOn w:val="a"/>
    <w:rsid w:val="00C577B3"/>
    <w:pPr>
      <w:spacing w:after="0" w:line="240" w:lineRule="auto"/>
      <w:jc w:val="both"/>
    </w:pPr>
    <w:rPr>
      <w:rFonts w:ascii="Times New Roman" w:eastAsia="Copperplate Gothic Light" w:hAnsi="Times New Roman" w:cs="Copperplate Gothic Light"/>
      <w:sz w:val="26"/>
      <w:szCs w:val="20"/>
      <w:lang w:eastAsia="ar-SA"/>
    </w:rPr>
  </w:style>
  <w:style w:type="paragraph" w:customStyle="1" w:styleId="ConsNonformat">
    <w:name w:val="ConsNonformat"/>
    <w:rsid w:val="00C577B3"/>
    <w:pPr>
      <w:widowControl w:val="0"/>
      <w:spacing w:after="0" w:line="240" w:lineRule="auto"/>
    </w:pPr>
    <w:rPr>
      <w:rFonts w:ascii="Courier New" w:eastAsia="Times New Roman" w:hAnsi="Courier New" w:cs="Times New Roman"/>
      <w:sz w:val="20"/>
      <w:szCs w:val="20"/>
    </w:rPr>
  </w:style>
  <w:style w:type="paragraph" w:customStyle="1" w:styleId="afc">
    <w:name w:val="Заголовок"/>
    <w:basedOn w:val="a"/>
    <w:next w:val="a6"/>
    <w:rsid w:val="00C577B3"/>
    <w:pPr>
      <w:keepNext/>
      <w:suppressAutoHyphens/>
      <w:spacing w:before="240" w:after="120" w:line="240" w:lineRule="auto"/>
    </w:pPr>
    <w:rPr>
      <w:rFonts w:ascii="Arial" w:eastAsia="Lucida Sans Unicode" w:hAnsi="Arial" w:cs="Tahoma"/>
      <w:sz w:val="28"/>
      <w:szCs w:val="28"/>
      <w:lang w:eastAsia="ar-SA"/>
    </w:rPr>
  </w:style>
  <w:style w:type="paragraph" w:customStyle="1" w:styleId="ConsNormal">
    <w:name w:val="ConsNormal"/>
    <w:rsid w:val="00C577B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WW8Num23z0">
    <w:name w:val="WW8Num23z0"/>
    <w:rsid w:val="00C577B3"/>
    <w:rPr>
      <w:rFonts w:ascii="Symbol" w:hAnsi="Symbol"/>
    </w:rPr>
  </w:style>
  <w:style w:type="paragraph" w:styleId="afd">
    <w:name w:val="Plain Text"/>
    <w:basedOn w:val="a"/>
    <w:link w:val="afe"/>
    <w:rsid w:val="00C577B3"/>
    <w:pPr>
      <w:spacing w:after="0" w:line="240" w:lineRule="auto"/>
    </w:pPr>
    <w:rPr>
      <w:rFonts w:ascii="Courier New" w:eastAsia="Times New Roman" w:hAnsi="Courier New" w:cs="Times New Roman"/>
      <w:sz w:val="20"/>
      <w:szCs w:val="20"/>
    </w:rPr>
  </w:style>
  <w:style w:type="character" w:customStyle="1" w:styleId="afe">
    <w:name w:val="Текст Знак"/>
    <w:basedOn w:val="a0"/>
    <w:link w:val="afd"/>
    <w:rsid w:val="00C577B3"/>
    <w:rPr>
      <w:rFonts w:ascii="Courier New" w:eastAsia="Times New Roman" w:hAnsi="Courier New" w:cs="Times New Roman"/>
      <w:sz w:val="20"/>
      <w:szCs w:val="20"/>
    </w:rPr>
  </w:style>
  <w:style w:type="paragraph" w:customStyle="1" w:styleId="variable">
    <w:name w:val="variable"/>
    <w:basedOn w:val="a"/>
    <w:rsid w:val="00C577B3"/>
    <w:pPr>
      <w:spacing w:after="0" w:line="240" w:lineRule="auto"/>
    </w:pPr>
    <w:rPr>
      <w:rFonts w:ascii="Times New Roman" w:eastAsia="Times New Roman" w:hAnsi="Times New Roman" w:cs="Times New Roman"/>
      <w:b/>
      <w:sz w:val="24"/>
      <w:szCs w:val="24"/>
    </w:rPr>
  </w:style>
  <w:style w:type="character" w:styleId="aff">
    <w:name w:val="Strong"/>
    <w:qFormat/>
    <w:rsid w:val="00C577B3"/>
    <w:rPr>
      <w:b/>
      <w:bCs/>
    </w:rPr>
  </w:style>
  <w:style w:type="paragraph" w:styleId="aff0">
    <w:name w:val="Normal (Web)"/>
    <w:basedOn w:val="a"/>
    <w:uiPriority w:val="99"/>
    <w:rsid w:val="00C57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uiPriority w:val="99"/>
    <w:rsid w:val="00C577B3"/>
    <w:pPr>
      <w:autoSpaceDE w:val="0"/>
      <w:autoSpaceDN w:val="0"/>
      <w:adjustRightInd w:val="0"/>
      <w:spacing w:after="0" w:line="240" w:lineRule="auto"/>
    </w:pPr>
    <w:rPr>
      <w:rFonts w:ascii="Courier New" w:eastAsia="Calibri" w:hAnsi="Courier New" w:cs="Courier New"/>
      <w:sz w:val="20"/>
      <w:szCs w:val="20"/>
      <w:lang w:eastAsia="en-US"/>
    </w:rPr>
  </w:style>
  <w:style w:type="paragraph" w:customStyle="1" w:styleId="ConsPlusTitle">
    <w:name w:val="ConsPlusTitle"/>
    <w:rsid w:val="00C577B3"/>
    <w:pPr>
      <w:widowControl w:val="0"/>
      <w:autoSpaceDE w:val="0"/>
      <w:autoSpaceDN w:val="0"/>
      <w:spacing w:after="0" w:line="240" w:lineRule="auto"/>
    </w:pPr>
    <w:rPr>
      <w:rFonts w:ascii="Calibri" w:eastAsia="Times New Roman" w:hAnsi="Calibri" w:cs="Calibri"/>
      <w:b/>
      <w:szCs w:val="20"/>
    </w:rPr>
  </w:style>
  <w:style w:type="paragraph" w:styleId="aff1">
    <w:name w:val="List Paragraph"/>
    <w:basedOn w:val="a"/>
    <w:link w:val="aff2"/>
    <w:uiPriority w:val="99"/>
    <w:qFormat/>
    <w:rsid w:val="00C577B3"/>
    <w:pPr>
      <w:ind w:left="720"/>
      <w:contextualSpacing/>
    </w:pPr>
    <w:rPr>
      <w:rFonts w:ascii="Calibri" w:eastAsia="Calibri" w:hAnsi="Calibri" w:cs="Times New Roman"/>
      <w:lang w:val="x-none" w:eastAsia="en-US"/>
    </w:rPr>
  </w:style>
  <w:style w:type="character" w:customStyle="1" w:styleId="aff2">
    <w:name w:val="Абзац списка Знак"/>
    <w:link w:val="aff1"/>
    <w:uiPriority w:val="99"/>
    <w:rsid w:val="00C577B3"/>
    <w:rPr>
      <w:rFonts w:ascii="Calibri" w:eastAsia="Calibri" w:hAnsi="Calibri" w:cs="Times New Roman"/>
      <w:lang w:val="x-none" w:eastAsia="en-US"/>
    </w:rPr>
  </w:style>
  <w:style w:type="paragraph" w:customStyle="1" w:styleId="13">
    <w:name w:val="Обычный1"/>
    <w:rsid w:val="00C577B3"/>
    <w:pPr>
      <w:spacing w:after="0" w:line="240" w:lineRule="auto"/>
    </w:pPr>
    <w:rPr>
      <w:rFonts w:ascii="Times New Roman" w:eastAsia="Times New Roman" w:hAnsi="Times New Roman" w:cs="Times New Roman"/>
      <w:snapToGrid w:val="0"/>
      <w:sz w:val="20"/>
      <w:szCs w:val="20"/>
    </w:rPr>
  </w:style>
  <w:style w:type="paragraph" w:customStyle="1" w:styleId="TextBasTxt">
    <w:name w:val="TextBasTxt"/>
    <w:basedOn w:val="a"/>
    <w:rsid w:val="00C577B3"/>
    <w:pPr>
      <w:autoSpaceDE w:val="0"/>
      <w:autoSpaceDN w:val="0"/>
      <w:adjustRightInd w:val="0"/>
      <w:spacing w:after="0" w:line="240" w:lineRule="auto"/>
      <w:ind w:firstLine="567"/>
      <w:jc w:val="both"/>
    </w:pPr>
    <w:rPr>
      <w:rFonts w:ascii="Times New Roman" w:eastAsia="Calibri" w:hAnsi="Times New Roman" w:cs="Times New Roman"/>
      <w:sz w:val="24"/>
      <w:szCs w:val="24"/>
    </w:rPr>
  </w:style>
  <w:style w:type="character" w:customStyle="1" w:styleId="apple-style-span">
    <w:name w:val="apple-style-span"/>
    <w:basedOn w:val="a0"/>
    <w:rsid w:val="00C577B3"/>
  </w:style>
  <w:style w:type="character" w:customStyle="1" w:styleId="WW8Num2z0">
    <w:name w:val="WW8Num2z0"/>
    <w:rsid w:val="00C577B3"/>
    <w:rPr>
      <w:sz w:val="20"/>
    </w:rPr>
  </w:style>
  <w:style w:type="character" w:customStyle="1" w:styleId="Absatz-Standardschriftart">
    <w:name w:val="Absatz-Standardschriftart"/>
    <w:rsid w:val="00C577B3"/>
  </w:style>
  <w:style w:type="character" w:customStyle="1" w:styleId="WW8Num1z0">
    <w:name w:val="WW8Num1z0"/>
    <w:rsid w:val="00C577B3"/>
    <w:rPr>
      <w:sz w:val="20"/>
    </w:rPr>
  </w:style>
  <w:style w:type="character" w:customStyle="1" w:styleId="WW8Num3z0">
    <w:name w:val="WW8Num3z0"/>
    <w:rsid w:val="00C577B3"/>
    <w:rPr>
      <w:sz w:val="20"/>
    </w:rPr>
  </w:style>
  <w:style w:type="character" w:customStyle="1" w:styleId="WW8Num5z0">
    <w:name w:val="WW8Num5z0"/>
    <w:rsid w:val="00C577B3"/>
    <w:rPr>
      <w:sz w:val="20"/>
    </w:rPr>
  </w:style>
  <w:style w:type="character" w:customStyle="1" w:styleId="WW8Num12z0">
    <w:name w:val="WW8Num12z0"/>
    <w:rsid w:val="00C577B3"/>
    <w:rPr>
      <w:rFonts w:ascii="Times New Roman" w:eastAsia="Times New Roman" w:hAnsi="Times New Roman" w:cs="Times New Roman"/>
    </w:rPr>
  </w:style>
  <w:style w:type="character" w:customStyle="1" w:styleId="WW8Num12z1">
    <w:name w:val="WW8Num12z1"/>
    <w:rsid w:val="00C577B3"/>
    <w:rPr>
      <w:rFonts w:ascii="Courier New" w:hAnsi="Courier New"/>
    </w:rPr>
  </w:style>
  <w:style w:type="character" w:customStyle="1" w:styleId="WW8Num12z2">
    <w:name w:val="WW8Num12z2"/>
    <w:rsid w:val="00C577B3"/>
    <w:rPr>
      <w:rFonts w:ascii="Wingdings" w:hAnsi="Wingdings"/>
    </w:rPr>
  </w:style>
  <w:style w:type="character" w:customStyle="1" w:styleId="WW8Num12z3">
    <w:name w:val="WW8Num12z3"/>
    <w:rsid w:val="00C577B3"/>
    <w:rPr>
      <w:rFonts w:ascii="Symbol" w:hAnsi="Symbol"/>
    </w:rPr>
  </w:style>
  <w:style w:type="character" w:customStyle="1" w:styleId="WW8Num13z0">
    <w:name w:val="WW8Num13z0"/>
    <w:rsid w:val="00C577B3"/>
    <w:rPr>
      <w:sz w:val="20"/>
    </w:rPr>
  </w:style>
  <w:style w:type="character" w:customStyle="1" w:styleId="WW8Num14z0">
    <w:name w:val="WW8Num14z0"/>
    <w:rsid w:val="00C577B3"/>
    <w:rPr>
      <w:sz w:val="24"/>
      <w:szCs w:val="24"/>
    </w:rPr>
  </w:style>
  <w:style w:type="character" w:customStyle="1" w:styleId="WW8Num21z0">
    <w:name w:val="WW8Num21z0"/>
    <w:rsid w:val="00C577B3"/>
    <w:rPr>
      <w:sz w:val="20"/>
    </w:rPr>
  </w:style>
  <w:style w:type="character" w:customStyle="1" w:styleId="WW8Num22z0">
    <w:name w:val="WW8Num22z0"/>
    <w:rsid w:val="00C577B3"/>
    <w:rPr>
      <w:sz w:val="20"/>
    </w:rPr>
  </w:style>
  <w:style w:type="character" w:customStyle="1" w:styleId="14">
    <w:name w:val="Основной шрифт абзаца1"/>
    <w:rsid w:val="00C577B3"/>
  </w:style>
  <w:style w:type="paragraph" w:styleId="aff3">
    <w:name w:val="List"/>
    <w:basedOn w:val="a6"/>
    <w:rsid w:val="00C577B3"/>
    <w:pPr>
      <w:tabs>
        <w:tab w:val="left" w:pos="851"/>
        <w:tab w:val="left" w:pos="2835"/>
      </w:tabs>
      <w:suppressAutoHyphens/>
      <w:spacing w:after="0" w:line="240" w:lineRule="auto"/>
      <w:jc w:val="both"/>
    </w:pPr>
    <w:rPr>
      <w:rFonts w:ascii="Times New Roman" w:eastAsia="Times New Roman" w:hAnsi="Times New Roman" w:cs="Tahoma"/>
      <w:sz w:val="24"/>
      <w:szCs w:val="20"/>
      <w:lang w:val="x-none" w:eastAsia="ar-SA"/>
    </w:rPr>
  </w:style>
  <w:style w:type="paragraph" w:customStyle="1" w:styleId="15">
    <w:name w:val="Название1"/>
    <w:basedOn w:val="a"/>
    <w:rsid w:val="00C577B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6">
    <w:name w:val="Указатель1"/>
    <w:basedOn w:val="a"/>
    <w:rsid w:val="00C577B3"/>
    <w:pPr>
      <w:suppressLineNumbers/>
      <w:suppressAutoHyphens/>
      <w:spacing w:after="0" w:line="240" w:lineRule="auto"/>
    </w:pPr>
    <w:rPr>
      <w:rFonts w:ascii="Times New Roman" w:eastAsia="Times New Roman" w:hAnsi="Times New Roman" w:cs="Tahoma"/>
      <w:sz w:val="20"/>
      <w:szCs w:val="20"/>
      <w:lang w:eastAsia="ar-SA"/>
    </w:rPr>
  </w:style>
  <w:style w:type="paragraph" w:customStyle="1" w:styleId="211">
    <w:name w:val="Основной текст с отступом 21"/>
    <w:basedOn w:val="a"/>
    <w:rsid w:val="00C577B3"/>
    <w:pPr>
      <w:suppressAutoHyphens/>
      <w:spacing w:after="0" w:line="240" w:lineRule="auto"/>
      <w:ind w:left="1560" w:hanging="426"/>
      <w:jc w:val="both"/>
    </w:pPr>
    <w:rPr>
      <w:rFonts w:ascii="Times New Roman" w:eastAsia="Times New Roman" w:hAnsi="Times New Roman" w:cs="Times New Roman"/>
      <w:sz w:val="24"/>
      <w:szCs w:val="20"/>
      <w:lang w:eastAsia="ar-SA"/>
    </w:rPr>
  </w:style>
  <w:style w:type="paragraph" w:customStyle="1" w:styleId="ConsPlusCell">
    <w:name w:val="ConsPlusCell"/>
    <w:rsid w:val="00C577B3"/>
    <w:pPr>
      <w:widowControl w:val="0"/>
      <w:autoSpaceDE w:val="0"/>
      <w:autoSpaceDN w:val="0"/>
    </w:pPr>
    <w:rPr>
      <w:rFonts w:ascii="Courier New" w:eastAsia="Times New Roman" w:hAnsi="Courier New" w:cs="Courier New"/>
      <w:sz w:val="20"/>
      <w:szCs w:val="20"/>
    </w:rPr>
  </w:style>
  <w:style w:type="paragraph" w:styleId="aff4">
    <w:name w:val="No Spacing"/>
    <w:uiPriority w:val="1"/>
    <w:qFormat/>
    <w:rsid w:val="00C577B3"/>
    <w:pPr>
      <w:spacing w:after="0" w:line="240" w:lineRule="auto"/>
    </w:pPr>
    <w:rPr>
      <w:rFonts w:ascii="Calibri" w:eastAsia="Times New Roman" w:hAnsi="Calibri" w:cs="Times New Roman"/>
    </w:rPr>
  </w:style>
  <w:style w:type="character" w:customStyle="1" w:styleId="135pt0pt">
    <w:name w:val="Основной текст + 13;5 pt;Интервал 0 pt"/>
    <w:rsid w:val="00C577B3"/>
    <w:rPr>
      <w:color w:val="000000"/>
      <w:spacing w:val="10"/>
      <w:w w:val="100"/>
      <w:position w:val="0"/>
      <w:sz w:val="27"/>
      <w:szCs w:val="27"/>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utp.sberbank-ast.ru/AP/Notice/653/Requisites" TargetMode="Externa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image" Target="media/image230.emf"/><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image" Target="media/image26.png"/><Relationship Id="rId47" Type="http://schemas.openxmlformats.org/officeDocument/2006/relationships/image" Target="media/image31.jpeg"/><Relationship Id="rId50" Type="http://schemas.openxmlformats.org/officeDocument/2006/relationships/hyperlink" Target="http://utp.sberbank-ast.ru/Main" TargetMode="External"/><Relationship Id="rId55" Type="http://schemas.openxmlformats.org/officeDocument/2006/relationships/hyperlink" Target="file:///C:\&#1040;&#1088;&#1093;&#1080;&#1074;%20(&#1074;&#1089;&#1077;%20&#1084;&#1086;&#1077;)\&#1050;&#1086;&#1083;&#1087;&#1072;&#1082;&#1086;&#1074;&#1072;%20(&#1072;&#1088;&#1093;&#1080;&#1074;)\&#1054;&#1089;&#1084;&#1086;&#1090;&#1088;&#1099;%20&#1047;&#1059;%20(&#1074;%20&#1090;.&#1095;.%20&#1052;&#1047;&#1050;)\&#1058;&#1086;&#1088;&#1075;&#1080;%202023%20&#1075;&#1086;&#1076;%20(&#1053;&#1058;&#1054;)\&#1040;&#1091;&#1082;&#1094;&#1080;&#1086;&#1085;%2013.04.2023%20(&#1053;&#1058;&#1054;%20&#1089;&#1085;&#1087;)\_&#26625;&#29696;&#29696;&#28672;&#14848;&#12032;&#12032;&#13312;&#15876;&#12548;&#16388;&#20228;&#15620;&#14852;&#12292;&#11780;&#16384;&#17156;&#16644;&#12036;&#11776;" TargetMode="External"/><Relationship Id="rId7" Type="http://schemas.openxmlformats.org/officeDocument/2006/relationships/hyperlink" Target="file:///C:\&#1040;&#1088;&#1093;&#1080;&#1074;%20(&#1074;&#1089;&#1077;%20&#1084;&#1086;&#1077;)\&#1050;&#1086;&#1083;&#1087;&#1072;&#1082;&#1086;&#1074;&#1072;%20(&#1072;&#1088;&#1093;&#1080;&#1074;)\&#1054;&#1089;&#1084;&#1086;&#1090;&#1088;&#1099;%20&#1047;&#1059;%20(&#1074;%20&#1090;.&#1095;.%20&#1052;&#1047;&#1050;)\&#1076;.&#1053;.%20&#1047;&#1072;&#1076;&#1086;&#1083;&#1075;&#1086;&#1077;%20&#1091;&#1083;.&#1055;&#1088;&#1091;&#1076;&#1085;&#1072;&#1103;%20&#1079;&#1091;%2012%20(&#1086;&#1090;%20&#1041;&#1086;&#1095;&#1082;&#1072;&#1088;&#1077;&#1074;&#1086;&#1081;)\&#1040;&#1091;&#1082;&#1094;&#1080;&#1086;&#1085;%2016.05.2024%20(&#1053;&#1058;&#1054;%20&#1075;.&#1044;&#1086;&#1073;&#1088;&#1103;&#1085;&#1082;&#1072;)\_&#26625;&#29696;&#29696;&#28672;&#14848;&#12032;&#12032;&#13312;&#15876;&#12548;&#16388;&#20228;&#15620;&#14852;&#12292;&#11780;&#16384;&#17156;&#16644;&#11780;" TargetMode="External"/><Relationship Id="rId12" Type="http://schemas.openxmlformats.org/officeDocument/2006/relationships/hyperlink" Target="consultantplus://offline/ref=34215694C951DA97DBB7463CD5BFAE99B4A64AC2452FCA32F652B9D0017A2AE67355E27A94kFK3G" TargetMode="Externa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image" Target="media/image30.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uizo@dobryanka.permkrai.ru" TargetMode="External"/><Relationship Id="rId20" Type="http://schemas.openxmlformats.org/officeDocument/2006/relationships/image" Target="media/image5.emf"/><Relationship Id="rId29" Type="http://schemas.openxmlformats.org/officeDocument/2006/relationships/image" Target="media/image14.png"/><Relationship Id="rId41" Type="http://schemas.openxmlformats.org/officeDocument/2006/relationships/image" Target="media/image25.jpeg"/><Relationship Id="rId54" Type="http://schemas.openxmlformats.org/officeDocument/2006/relationships/hyperlink" Target="http://utp.sberbank-ast.ru/AP/Notice/653/Requisites"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login.consultant.ru/link/?req=doc&amp;base=LAW&amp;n=431910&amp;date=20.12.2022"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emf"/><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yperlink" Target="consultantplus://offline/ref=34215694C951DA97DBB7463CD5BFAE99B4A64AC2452FCA32F652B9D0017A2AE67355E27A94kFK3G"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uizo@dobrraion.ru" TargetMode="External"/><Relationship Id="rId23" Type="http://schemas.openxmlformats.org/officeDocument/2006/relationships/image" Target="media/image8.jpeg"/><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hyperlink" Target="http://utp.sberbank-ast.ru" TargetMode="External"/><Relationship Id="rId57" Type="http://schemas.openxmlformats.org/officeDocument/2006/relationships/hyperlink" Target="mailto:uizo@dobryanka.permkrai.ru" TargetMode="External"/><Relationship Id="rId10" Type="http://schemas.openxmlformats.org/officeDocument/2006/relationships/hyperlink" Target="file:///C:\&#1040;&#1088;&#1093;&#1080;&#1074;%20(&#1074;&#1089;&#1077;%20&#1084;&#1086;&#1077;)\&#1050;&#1086;&#1083;&#1087;&#1072;&#1082;&#1086;&#1074;&#1072;%20(&#1072;&#1088;&#1093;&#1080;&#1074;)\&#1054;&#1089;&#1084;&#1086;&#1090;&#1088;&#1099;%20&#1047;&#1059;%20(&#1074;%20&#1090;.&#1095;.%20&#1052;&#1047;&#1050;)\&#1058;&#1086;&#1088;&#1075;&#1080;%202023%20&#1075;&#1086;&#1076;%20(&#1053;&#1058;&#1054;)\&#1040;&#1091;&#1082;&#1094;&#1080;&#1086;&#1085;%2013.04.2023%20(&#1053;&#1058;&#1054;%20&#1089;&#1085;&#1087;)\_&#26625;&#29696;&#29696;&#28672;&#14848;&#12032;&#12032;&#13312;&#15876;&#12548;&#16388;&#20228;&#15620;&#14852;&#12292;&#11780;&#16384;&#17156;&#16644;&#12036;&#11776;" TargetMode="External"/><Relationship Id="rId19" Type="http://schemas.openxmlformats.org/officeDocument/2006/relationships/image" Target="media/image4.emf"/><Relationship Id="rId31" Type="http://schemas.openxmlformats.org/officeDocument/2006/relationships/image" Target="media/image16.emf"/><Relationship Id="rId44" Type="http://schemas.openxmlformats.org/officeDocument/2006/relationships/image" Target="media/image28.emf"/><Relationship Id="rId52" Type="http://schemas.openxmlformats.org/officeDocument/2006/relationships/hyperlink" Target="https://login.consultant.ru/link/?req=doc&amp;base=LAW&amp;n=431910&amp;date=20.12.2022" TargetMode="External"/><Relationship Id="rId4" Type="http://schemas.openxmlformats.org/officeDocument/2006/relationships/settings" Target="settings.xml"/><Relationship Id="rId9" Type="http://schemas.openxmlformats.org/officeDocument/2006/relationships/hyperlink" Target="http://utp.sberbank-ast.ru/Main" TargetMode="External"/><Relationship Id="rId14" Type="http://schemas.openxmlformats.org/officeDocument/2006/relationships/hyperlink" Target="file:///C:\&#1040;&#1088;&#1093;&#1080;&#1074;%20(&#1074;&#1089;&#1077;%20&#1084;&#1086;&#1077;)\&#1050;&#1086;&#1083;&#1087;&#1072;&#1082;&#1086;&#1074;&#1072;%20(&#1072;&#1088;&#1093;&#1080;&#1074;)\&#1054;&#1089;&#1084;&#1086;&#1090;&#1088;&#1099;%20&#1047;&#1059;%20(&#1074;%20&#1090;.&#1095;.%20&#1052;&#1047;&#1050;)\&#1058;&#1086;&#1088;&#1075;&#1080;%202023%20&#1075;&#1086;&#1076;%20(&#1053;&#1058;&#1054;)\&#1040;&#1091;&#1082;&#1094;&#1080;&#1086;&#1085;%2013.04.2023%20(&#1053;&#1058;&#1054;%20&#1089;&#1085;&#1087;)\_&#26625;&#29696;&#29696;&#28672;&#14848;&#12032;&#12032;&#13312;&#15876;&#12548;&#16388;&#20228;&#15620;&#14852;&#12292;&#11780;&#16384;&#17156;&#16644;&#12036;&#11776;"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image" Target="media/image20.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hyperlink" Target="mailto:uizo@dobrraion.ru" TargetMode="External"/><Relationship Id="rId8" Type="http://schemas.openxmlformats.org/officeDocument/2006/relationships/hyperlink" Target="http://utp.sberbank-ast.ru" TargetMode="External"/><Relationship Id="rId51" Type="http://schemas.openxmlformats.org/officeDocument/2006/relationships/hyperlink" Target="file:///C:\&#1040;&#1088;&#1093;&#1080;&#1074;%20(&#1074;&#1089;&#1077;%20&#1084;&#1086;&#1077;)\&#1050;&#1086;&#1083;&#1087;&#1072;&#1082;&#1086;&#1074;&#1072;%20(&#1072;&#1088;&#1093;&#1080;&#1074;)\&#1054;&#1089;&#1084;&#1086;&#1090;&#1088;&#1099;%20&#1047;&#1059;%20(&#1074;%20&#1090;.&#1095;.%20&#1052;&#1047;&#1050;)\&#1058;&#1086;&#1088;&#1075;&#1080;%202023%20&#1075;&#1086;&#1076;%20(&#1053;&#1058;&#1054;)\&#1040;&#1091;&#1082;&#1094;&#1080;&#1086;&#1085;%2013.04.2023%20(&#1053;&#1058;&#1054;%20&#1089;&#1085;&#1087;)\_&#26625;&#29696;&#29696;&#28672;&#14848;&#12032;&#12032;&#13312;&#15876;&#12548;&#16388;&#20228;&#15620;&#14852;&#12292;&#11780;&#16384;&#17156;&#16644;&#12036;&#11776;"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118</Pages>
  <Words>38721</Words>
  <Characters>220716</Characters>
  <Application>Microsoft Office Word</Application>
  <DocSecurity>0</DocSecurity>
  <Lines>1839</Lines>
  <Paragraphs>517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258920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5</cp:revision>
  <cp:lastPrinted>2025-02-17T09:20:00Z</cp:lastPrinted>
  <dcterms:created xsi:type="dcterms:W3CDTF">2025-02-17T09:26:00Z</dcterms:created>
  <dcterms:modified xsi:type="dcterms:W3CDTF">2025-02-18T03:34:00Z</dcterms:modified>
</cp:coreProperties>
</file>