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ИНФОРМАЦИОННОЕ СООБЩЕНИЕ</w:t>
      </w:r>
    </w:p>
    <w:p w:rsidR="0083312F" w:rsidRPr="00176225" w:rsidRDefault="0083312F" w:rsidP="006179B2">
      <w:pPr>
        <w:pStyle w:val="a6"/>
        <w:jc w:val="center"/>
        <w:rPr>
          <w:rFonts w:ascii="Times New Roman" w:hAnsi="Times New Roman" w:cs="Times New Roman"/>
          <w:b/>
          <w:sz w:val="18"/>
          <w:szCs w:val="18"/>
        </w:rPr>
      </w:pPr>
      <w:r w:rsidRPr="00176225">
        <w:rPr>
          <w:rFonts w:ascii="Times New Roman" w:hAnsi="Times New Roman" w:cs="Times New Roman"/>
          <w:b/>
          <w:sz w:val="18"/>
          <w:szCs w:val="18"/>
        </w:rPr>
        <w:t>о проведении электронного аукцио</w:t>
      </w:r>
      <w:r w:rsidR="00F556E5">
        <w:rPr>
          <w:rFonts w:ascii="Times New Roman" w:hAnsi="Times New Roman" w:cs="Times New Roman"/>
          <w:b/>
          <w:sz w:val="18"/>
          <w:szCs w:val="18"/>
        </w:rPr>
        <w:t>на на право заключения договора аренды земельного</w:t>
      </w:r>
      <w:r w:rsidRPr="00176225">
        <w:rPr>
          <w:rFonts w:ascii="Times New Roman" w:hAnsi="Times New Roman" w:cs="Times New Roman"/>
          <w:b/>
          <w:sz w:val="18"/>
          <w:szCs w:val="18"/>
        </w:rPr>
        <w:t xml:space="preserve"> участк</w:t>
      </w:r>
      <w:r w:rsidR="00F556E5">
        <w:rPr>
          <w:rFonts w:ascii="Times New Roman" w:hAnsi="Times New Roman" w:cs="Times New Roman"/>
          <w:b/>
          <w:sz w:val="18"/>
          <w:szCs w:val="18"/>
        </w:rPr>
        <w:t>а,  расположенного</w:t>
      </w:r>
      <w:r w:rsidRPr="00176225">
        <w:rPr>
          <w:rFonts w:ascii="Times New Roman" w:hAnsi="Times New Roman" w:cs="Times New Roman"/>
          <w:b/>
          <w:sz w:val="18"/>
          <w:szCs w:val="18"/>
        </w:rPr>
        <w:t xml:space="preserve"> в границах Добрянского городского округа</w:t>
      </w:r>
    </w:p>
    <w:p w:rsidR="0083312F" w:rsidRPr="00176225" w:rsidRDefault="0083312F" w:rsidP="006179B2">
      <w:pPr>
        <w:pStyle w:val="3"/>
        <w:spacing w:after="0"/>
        <w:jc w:val="center"/>
        <w:rPr>
          <w:b/>
          <w:sz w:val="18"/>
          <w:szCs w:val="18"/>
        </w:rPr>
      </w:pP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Управление имущественных и земельных отношений Добрянского городского округа (организатор торгов) сообщает о проведении электронного аукцио</w:t>
      </w:r>
      <w:r w:rsidR="00BE060B">
        <w:rPr>
          <w:rFonts w:ascii="Times New Roman" w:hAnsi="Times New Roman" w:cs="Times New Roman"/>
          <w:sz w:val="18"/>
          <w:szCs w:val="18"/>
        </w:rPr>
        <w:t>на на право заключения договора аренды земельного участка, расположенного</w:t>
      </w:r>
      <w:r w:rsidRPr="00176225">
        <w:rPr>
          <w:rFonts w:ascii="Times New Roman" w:hAnsi="Times New Roman" w:cs="Times New Roman"/>
          <w:sz w:val="18"/>
          <w:szCs w:val="18"/>
        </w:rPr>
        <w:t xml:space="preserve"> в административно-территориальных границах Добрянского городского округа. </w:t>
      </w:r>
    </w:p>
    <w:p w:rsidR="00AE5605" w:rsidRPr="00176225" w:rsidRDefault="00AE5605" w:rsidP="00917664">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b/>
          <w:sz w:val="18"/>
          <w:szCs w:val="18"/>
        </w:rPr>
        <w:t>Форма торгов</w:t>
      </w:r>
      <w:r w:rsidRPr="00176225">
        <w:rPr>
          <w:rFonts w:ascii="Times New Roman" w:hAnsi="Times New Roman" w:cs="Times New Roman"/>
          <w:sz w:val="18"/>
          <w:szCs w:val="18"/>
        </w:rPr>
        <w:t xml:space="preserve"> – а</w:t>
      </w:r>
      <w:r w:rsidRPr="00176225">
        <w:rPr>
          <w:rFonts w:ascii="Times New Roman" w:hAnsi="Times New Roman" w:cs="Times New Roman"/>
          <w:sz w:val="18"/>
          <w:szCs w:val="18"/>
          <w:shd w:val="clear" w:color="auto" w:fill="FFFFFF"/>
        </w:rPr>
        <w:t>укцион в электронной фор</w:t>
      </w:r>
      <w:r w:rsidR="00BE060B">
        <w:rPr>
          <w:rFonts w:ascii="Times New Roman" w:hAnsi="Times New Roman" w:cs="Times New Roman"/>
          <w:sz w:val="18"/>
          <w:szCs w:val="18"/>
          <w:shd w:val="clear" w:color="auto" w:fill="FFFFFF"/>
        </w:rPr>
        <w:t>ме на право заключения договора аренды земельного участка</w:t>
      </w:r>
      <w:r w:rsidRPr="00176225">
        <w:rPr>
          <w:rFonts w:ascii="Times New Roman" w:hAnsi="Times New Roman" w:cs="Times New Roman"/>
          <w:sz w:val="18"/>
          <w:szCs w:val="18"/>
          <w:shd w:val="clear" w:color="auto" w:fill="FFFFFF"/>
        </w:rPr>
        <w:t xml:space="preserve">, </w:t>
      </w:r>
      <w:r w:rsidRPr="00176225">
        <w:rPr>
          <w:rFonts w:ascii="Times New Roman" w:hAnsi="Times New Roman" w:cs="Times New Roman"/>
          <w:sz w:val="18"/>
          <w:szCs w:val="18"/>
        </w:rPr>
        <w:t>открытый по составу участников.</w:t>
      </w:r>
    </w:p>
    <w:p w:rsidR="00AE5605" w:rsidRPr="00176225" w:rsidRDefault="00AE5605" w:rsidP="00917664">
      <w:pPr>
        <w:pStyle w:val="31"/>
        <w:rPr>
          <w:b/>
          <w:sz w:val="18"/>
          <w:szCs w:val="18"/>
          <w:u w:val="single"/>
        </w:rPr>
      </w:pPr>
      <w:r w:rsidRPr="00176225">
        <w:rPr>
          <w:sz w:val="18"/>
          <w:szCs w:val="18"/>
        </w:rPr>
        <w:t xml:space="preserve">Дата, время и место проведения аукциона –  </w:t>
      </w:r>
      <w:r w:rsidR="00CF6DF6">
        <w:rPr>
          <w:b/>
          <w:sz w:val="18"/>
          <w:szCs w:val="18"/>
        </w:rPr>
        <w:t>16</w:t>
      </w:r>
      <w:r w:rsidRPr="00176225">
        <w:rPr>
          <w:b/>
          <w:sz w:val="18"/>
          <w:szCs w:val="18"/>
        </w:rPr>
        <w:t xml:space="preserve"> </w:t>
      </w:r>
      <w:r w:rsidR="00BE060B">
        <w:rPr>
          <w:b/>
          <w:sz w:val="18"/>
          <w:szCs w:val="18"/>
        </w:rPr>
        <w:t>сентября</w:t>
      </w:r>
      <w:r>
        <w:rPr>
          <w:b/>
          <w:sz w:val="18"/>
          <w:szCs w:val="18"/>
        </w:rPr>
        <w:t xml:space="preserve"> 2024</w:t>
      </w:r>
      <w:r w:rsidRPr="00176225">
        <w:rPr>
          <w:b/>
          <w:sz w:val="18"/>
          <w:szCs w:val="18"/>
        </w:rPr>
        <w:t xml:space="preserve"> года в 11-00 час</w:t>
      </w:r>
      <w:proofErr w:type="gramStart"/>
      <w:r w:rsidRPr="00176225">
        <w:rPr>
          <w:b/>
          <w:sz w:val="18"/>
          <w:szCs w:val="18"/>
        </w:rPr>
        <w:t>.</w:t>
      </w:r>
      <w:proofErr w:type="gramEnd"/>
      <w:r w:rsidRPr="00176225">
        <w:rPr>
          <w:b/>
          <w:sz w:val="18"/>
          <w:szCs w:val="18"/>
        </w:rPr>
        <w:t xml:space="preserve"> </w:t>
      </w:r>
      <w:proofErr w:type="gramStart"/>
      <w:r w:rsidRPr="00176225">
        <w:rPr>
          <w:rFonts w:eastAsia="Courier New"/>
          <w:b/>
          <w:sz w:val="18"/>
          <w:szCs w:val="18"/>
          <w:lang w:bidi="ru-RU"/>
        </w:rPr>
        <w:t>п</w:t>
      </w:r>
      <w:proofErr w:type="gramEnd"/>
      <w:r w:rsidRPr="00176225">
        <w:rPr>
          <w:rFonts w:eastAsia="Courier New"/>
          <w:b/>
          <w:sz w:val="18"/>
          <w:szCs w:val="18"/>
          <w:lang w:bidi="ru-RU"/>
        </w:rPr>
        <w:t xml:space="preserve">о местному времени (09.00 </w:t>
      </w:r>
      <w:r w:rsidRPr="00176225">
        <w:rPr>
          <w:b/>
          <w:sz w:val="18"/>
          <w:szCs w:val="18"/>
        </w:rPr>
        <w:t xml:space="preserve">час. </w:t>
      </w:r>
      <w:proofErr w:type="gramStart"/>
      <w:r w:rsidRPr="00176225">
        <w:rPr>
          <w:rFonts w:eastAsia="Courier New"/>
          <w:b/>
          <w:sz w:val="18"/>
          <w:szCs w:val="18"/>
          <w:lang w:bidi="ru-RU"/>
        </w:rPr>
        <w:t>МСК</w:t>
      </w:r>
      <w:proofErr w:type="gramEnd"/>
      <w:r w:rsidRPr="00176225">
        <w:rPr>
          <w:rFonts w:eastAsia="Courier New"/>
          <w:b/>
          <w:sz w:val="18"/>
          <w:szCs w:val="18"/>
          <w:lang w:bidi="ru-RU"/>
        </w:rPr>
        <w:t>)</w:t>
      </w:r>
      <w:r w:rsidRPr="00176225">
        <w:rPr>
          <w:b/>
          <w:sz w:val="18"/>
          <w:szCs w:val="18"/>
          <w:u w:val="single"/>
        </w:rPr>
        <w:t xml:space="preserve"> </w:t>
      </w:r>
    </w:p>
    <w:p w:rsidR="00AE5605" w:rsidRPr="00176225" w:rsidRDefault="00AE5605" w:rsidP="00917664">
      <w:pPr>
        <w:pStyle w:val="31"/>
        <w:rPr>
          <w:sz w:val="18"/>
          <w:szCs w:val="18"/>
        </w:rPr>
      </w:pPr>
      <w:r w:rsidRPr="00176225">
        <w:rPr>
          <w:sz w:val="18"/>
          <w:szCs w:val="18"/>
        </w:rPr>
        <w:t>Место проведения аукционов</w:t>
      </w:r>
      <w:r w:rsidRPr="00176225">
        <w:rPr>
          <w:b/>
          <w:sz w:val="18"/>
          <w:szCs w:val="18"/>
        </w:rPr>
        <w:t xml:space="preserve"> - </w:t>
      </w:r>
      <w:r w:rsidRPr="00176225">
        <w:rPr>
          <w:sz w:val="18"/>
          <w:szCs w:val="18"/>
        </w:rPr>
        <w:t>электронная площадка – универсальная торговая платформа АО «Сбербанк-АСТ», размещенная на сайте http://utp.sberbank-ast.ru в сети Интернет (торговая секция «Приватизация, аренда и продажа прав»).</w:t>
      </w:r>
    </w:p>
    <w:p w:rsidR="00AE5605" w:rsidRPr="00176225" w:rsidRDefault="00AE5605" w:rsidP="00BE060B">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начала срока подачи заявок на участие в аукционе – </w:t>
      </w:r>
      <w:r w:rsidR="00BE060B">
        <w:rPr>
          <w:rFonts w:ascii="Times New Roman" w:eastAsia="Courier New" w:hAnsi="Times New Roman" w:cs="Times New Roman"/>
          <w:b/>
          <w:sz w:val="18"/>
          <w:szCs w:val="18"/>
          <w:lang w:bidi="ru-RU"/>
        </w:rPr>
        <w:t>13</w:t>
      </w:r>
      <w:r w:rsidR="00CF6DF6">
        <w:rPr>
          <w:rFonts w:ascii="Times New Roman" w:eastAsia="Courier New" w:hAnsi="Times New Roman" w:cs="Times New Roman"/>
          <w:b/>
          <w:sz w:val="18"/>
          <w:szCs w:val="18"/>
          <w:lang w:bidi="ru-RU"/>
        </w:rPr>
        <w:t xml:space="preserve"> </w:t>
      </w:r>
      <w:r w:rsidR="00BE060B">
        <w:rPr>
          <w:rFonts w:ascii="Times New Roman" w:eastAsia="Courier New" w:hAnsi="Times New Roman" w:cs="Times New Roman"/>
          <w:b/>
          <w:sz w:val="18"/>
          <w:szCs w:val="18"/>
          <w:lang w:bidi="ru-RU"/>
        </w:rPr>
        <w:t>августа</w:t>
      </w:r>
      <w:r w:rsidR="00CF6DF6">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 202</w:t>
      </w:r>
      <w:r>
        <w:rPr>
          <w:rFonts w:ascii="Times New Roman" w:eastAsia="Courier New" w:hAnsi="Times New Roman" w:cs="Times New Roman"/>
          <w:b/>
          <w:sz w:val="18"/>
          <w:szCs w:val="18"/>
          <w:lang w:bidi="ru-RU"/>
        </w:rPr>
        <w:t>4</w:t>
      </w:r>
      <w:r w:rsidRPr="00176225">
        <w:rPr>
          <w:rFonts w:ascii="Times New Roman" w:eastAsia="Courier New" w:hAnsi="Times New Roman" w:cs="Times New Roman"/>
          <w:b/>
          <w:sz w:val="18"/>
          <w:szCs w:val="18"/>
          <w:lang w:bidi="ru-RU"/>
        </w:rPr>
        <w:t xml:space="preserve"> в 08.30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hAnsi="Times New Roman" w:cs="Times New Roman"/>
          <w:b/>
          <w:sz w:val="18"/>
          <w:szCs w:val="18"/>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 xml:space="preserve">о местному времени </w:t>
      </w:r>
      <w:r w:rsidR="00BE060B">
        <w:rPr>
          <w:rFonts w:ascii="Times New Roman" w:eastAsia="Courier New" w:hAnsi="Times New Roman" w:cs="Times New Roman"/>
          <w:b/>
          <w:sz w:val="18"/>
          <w:szCs w:val="18"/>
          <w:lang w:bidi="ru-RU"/>
        </w:rPr>
        <w:t xml:space="preserve"> </w:t>
      </w:r>
      <w:r w:rsidRPr="00176225">
        <w:rPr>
          <w:rFonts w:ascii="Times New Roman" w:eastAsia="Courier New" w:hAnsi="Times New Roman" w:cs="Times New Roman"/>
          <w:b/>
          <w:sz w:val="18"/>
          <w:szCs w:val="18"/>
          <w:lang w:bidi="ru-RU"/>
        </w:rPr>
        <w:t xml:space="preserve">(06.30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w:t>
      </w:r>
    </w:p>
    <w:p w:rsidR="00AE5605" w:rsidRPr="00176225" w:rsidRDefault="00AE5605" w:rsidP="00917664">
      <w:pPr>
        <w:widowControl w:val="0"/>
        <w:spacing w:after="0" w:line="240" w:lineRule="auto"/>
        <w:ind w:right="-1" w:firstLine="567"/>
        <w:jc w:val="both"/>
        <w:rPr>
          <w:rFonts w:ascii="Times New Roman" w:eastAsia="Courier New" w:hAnsi="Times New Roman" w:cs="Times New Roman"/>
          <w:b/>
          <w:sz w:val="18"/>
          <w:szCs w:val="18"/>
          <w:lang w:bidi="ru-RU"/>
        </w:rPr>
      </w:pPr>
      <w:r w:rsidRPr="00176225">
        <w:rPr>
          <w:rFonts w:ascii="Times New Roman" w:eastAsia="Courier New" w:hAnsi="Times New Roman" w:cs="Times New Roman"/>
          <w:sz w:val="18"/>
          <w:szCs w:val="18"/>
          <w:lang w:bidi="ru-RU"/>
        </w:rPr>
        <w:t xml:space="preserve">Дата и время окончания срока подачи заявок на участие в аукционе – </w:t>
      </w:r>
      <w:r w:rsidR="00BE060B">
        <w:rPr>
          <w:rFonts w:ascii="Times New Roman" w:eastAsia="Courier New" w:hAnsi="Times New Roman" w:cs="Times New Roman"/>
          <w:b/>
          <w:sz w:val="18"/>
          <w:szCs w:val="18"/>
          <w:lang w:bidi="ru-RU"/>
        </w:rPr>
        <w:t>12 сентября</w:t>
      </w:r>
      <w:r>
        <w:rPr>
          <w:rFonts w:ascii="Times New Roman" w:eastAsia="Courier New" w:hAnsi="Times New Roman" w:cs="Times New Roman"/>
          <w:b/>
          <w:sz w:val="18"/>
          <w:szCs w:val="18"/>
          <w:lang w:bidi="ru-RU"/>
        </w:rPr>
        <w:t xml:space="preserve"> 2024</w:t>
      </w:r>
      <w:r w:rsidRPr="00176225">
        <w:rPr>
          <w:rFonts w:ascii="Times New Roman" w:eastAsia="Courier New" w:hAnsi="Times New Roman" w:cs="Times New Roman"/>
          <w:b/>
          <w:sz w:val="18"/>
          <w:szCs w:val="18"/>
          <w:lang w:bidi="ru-RU"/>
        </w:rPr>
        <w:t xml:space="preserve"> в 1</w:t>
      </w:r>
      <w:r w:rsidR="00BE060B">
        <w:rPr>
          <w:rFonts w:ascii="Times New Roman" w:eastAsia="Courier New" w:hAnsi="Times New Roman" w:cs="Times New Roman"/>
          <w:b/>
          <w:sz w:val="18"/>
          <w:szCs w:val="18"/>
          <w:lang w:bidi="ru-RU"/>
        </w:rPr>
        <w:t>7</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час</w:t>
      </w:r>
      <w:proofErr w:type="gramStart"/>
      <w:r w:rsidRPr="00176225">
        <w:rPr>
          <w:rFonts w:ascii="Times New Roman" w:hAnsi="Times New Roman" w:cs="Times New Roman"/>
          <w:b/>
          <w:sz w:val="18"/>
          <w:szCs w:val="18"/>
        </w:rPr>
        <w:t>.</w:t>
      </w:r>
      <w:proofErr w:type="gramEnd"/>
      <w:r w:rsidRPr="00176225">
        <w:rPr>
          <w:rFonts w:ascii="Times New Roman" w:eastAsia="Courier New" w:hAnsi="Times New Roman" w:cs="Times New Roman"/>
          <w:b/>
          <w:sz w:val="18"/>
          <w:szCs w:val="18"/>
          <w:lang w:bidi="ru-RU"/>
        </w:rPr>
        <w:t xml:space="preserve"> </w:t>
      </w:r>
      <w:proofErr w:type="gramStart"/>
      <w:r w:rsidRPr="00176225">
        <w:rPr>
          <w:rFonts w:ascii="Times New Roman" w:eastAsia="Courier New" w:hAnsi="Times New Roman" w:cs="Times New Roman"/>
          <w:b/>
          <w:sz w:val="18"/>
          <w:szCs w:val="18"/>
          <w:lang w:bidi="ru-RU"/>
        </w:rPr>
        <w:t>п</w:t>
      </w:r>
      <w:proofErr w:type="gramEnd"/>
      <w:r w:rsidRPr="00176225">
        <w:rPr>
          <w:rFonts w:ascii="Times New Roman" w:eastAsia="Courier New" w:hAnsi="Times New Roman" w:cs="Times New Roman"/>
          <w:b/>
          <w:sz w:val="18"/>
          <w:szCs w:val="18"/>
          <w:lang w:bidi="ru-RU"/>
        </w:rPr>
        <w:t>о местному времени (1</w:t>
      </w:r>
      <w:r w:rsidR="00BE060B">
        <w:rPr>
          <w:rFonts w:ascii="Times New Roman" w:eastAsia="Courier New" w:hAnsi="Times New Roman" w:cs="Times New Roman"/>
          <w:b/>
          <w:sz w:val="18"/>
          <w:szCs w:val="18"/>
          <w:lang w:bidi="ru-RU"/>
        </w:rPr>
        <w:t>5</w:t>
      </w:r>
      <w:r w:rsidRPr="00176225">
        <w:rPr>
          <w:rFonts w:ascii="Times New Roman" w:eastAsia="Courier New" w:hAnsi="Times New Roman" w:cs="Times New Roman"/>
          <w:b/>
          <w:sz w:val="18"/>
          <w:szCs w:val="18"/>
          <w:lang w:bidi="ru-RU"/>
        </w:rPr>
        <w:t xml:space="preserve">.30 </w:t>
      </w:r>
      <w:r w:rsidRPr="00176225">
        <w:rPr>
          <w:rFonts w:ascii="Times New Roman" w:hAnsi="Times New Roman" w:cs="Times New Roman"/>
          <w:b/>
          <w:sz w:val="18"/>
          <w:szCs w:val="18"/>
        </w:rPr>
        <w:t xml:space="preserve">час. </w:t>
      </w:r>
      <w:proofErr w:type="gramStart"/>
      <w:r w:rsidRPr="00176225">
        <w:rPr>
          <w:rFonts w:ascii="Times New Roman" w:eastAsia="Courier New" w:hAnsi="Times New Roman" w:cs="Times New Roman"/>
          <w:b/>
          <w:sz w:val="18"/>
          <w:szCs w:val="18"/>
          <w:lang w:bidi="ru-RU"/>
        </w:rPr>
        <w:t>МСК</w:t>
      </w:r>
      <w:proofErr w:type="gramEnd"/>
      <w:r w:rsidRPr="00176225">
        <w:rPr>
          <w:rFonts w:ascii="Times New Roman" w:eastAsia="Courier New" w:hAnsi="Times New Roman" w:cs="Times New Roman"/>
          <w:b/>
          <w:sz w:val="18"/>
          <w:szCs w:val="18"/>
          <w:lang w:bidi="ru-RU"/>
        </w:rPr>
        <w:t xml:space="preserve">). </w:t>
      </w:r>
    </w:p>
    <w:p w:rsidR="00AE5605" w:rsidRPr="00B8377F" w:rsidRDefault="00AE5605" w:rsidP="00917664">
      <w:pPr>
        <w:spacing w:after="0" w:line="240" w:lineRule="auto"/>
        <w:ind w:firstLine="540"/>
        <w:jc w:val="both"/>
        <w:rPr>
          <w:rFonts w:ascii="Times New Roman" w:hAnsi="Times New Roman" w:cs="Times New Roman"/>
          <w:sz w:val="18"/>
          <w:szCs w:val="18"/>
        </w:rPr>
      </w:pPr>
      <w:r w:rsidRPr="00176225">
        <w:rPr>
          <w:rFonts w:ascii="Times New Roman" w:hAnsi="Times New Roman" w:cs="Times New Roman"/>
          <w:sz w:val="18"/>
          <w:szCs w:val="18"/>
        </w:rPr>
        <w:t>Организатор торгов имеет право принять решение об отказе в проведен</w:t>
      </w:r>
      <w:proofErr w:type="gramStart"/>
      <w:r w:rsidRPr="00176225">
        <w:rPr>
          <w:rFonts w:ascii="Times New Roman" w:hAnsi="Times New Roman" w:cs="Times New Roman"/>
          <w:sz w:val="18"/>
          <w:szCs w:val="18"/>
        </w:rPr>
        <w:t>ии ау</w:t>
      </w:r>
      <w:proofErr w:type="gramEnd"/>
      <w:r w:rsidRPr="00176225">
        <w:rPr>
          <w:rFonts w:ascii="Times New Roman" w:hAnsi="Times New Roman" w:cs="Times New Roman"/>
          <w:sz w:val="18"/>
          <w:szCs w:val="18"/>
        </w:rPr>
        <w:t xml:space="preserve">кциона в случае выявления обстоятельств, предусмотренных пунктом 8 статьи 39.11 Земельного кодекса РФ. В соответствии с п. 4 ст. 448 Гражданского кодекса РФ </w:t>
      </w:r>
      <w:r w:rsidRPr="00176225">
        <w:rPr>
          <w:rFonts w:ascii="Times New Roman" w:hAnsi="Times New Roman" w:cs="Times New Roman"/>
          <w:sz w:val="18"/>
          <w:szCs w:val="18"/>
          <w:shd w:val="clear" w:color="auto" w:fill="FFFFFF"/>
        </w:rPr>
        <w:t xml:space="preserve">организатор открытых торгов, опубликовавший извещение, вправе отказаться от проведения аукциона в любое время, но не </w:t>
      </w:r>
      <w:r w:rsidRPr="00B8377F">
        <w:rPr>
          <w:rFonts w:ascii="Times New Roman" w:hAnsi="Times New Roman" w:cs="Times New Roman"/>
          <w:sz w:val="18"/>
          <w:szCs w:val="18"/>
          <w:shd w:val="clear" w:color="auto" w:fill="FFFFFF"/>
        </w:rPr>
        <w:t>позднее, чем за три дня до наступления даты его проведения</w:t>
      </w:r>
      <w:r w:rsidRPr="00B8377F">
        <w:rPr>
          <w:rFonts w:ascii="Times New Roman" w:hAnsi="Times New Roman" w:cs="Times New Roman"/>
          <w:sz w:val="18"/>
          <w:szCs w:val="18"/>
        </w:rPr>
        <w:t>. Извещение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w:t>
      </w:r>
      <w:proofErr w:type="gramStart"/>
      <w:r w:rsidRPr="00B8377F">
        <w:rPr>
          <w:rFonts w:ascii="Times New Roman" w:hAnsi="Times New Roman" w:cs="Times New Roman"/>
          <w:sz w:val="18"/>
          <w:szCs w:val="18"/>
        </w:rPr>
        <w:t>ии ау</w:t>
      </w:r>
      <w:proofErr w:type="gramEnd"/>
      <w:r w:rsidRPr="00B8377F">
        <w:rPr>
          <w:rFonts w:ascii="Times New Roman" w:hAnsi="Times New Roman" w:cs="Times New Roman"/>
          <w:sz w:val="18"/>
          <w:szCs w:val="18"/>
        </w:rPr>
        <w:t>кциона обязан известить участников аукциона об отказе в проведении аукциона и возвратить его участникам внесенные задатки.</w:t>
      </w:r>
    </w:p>
    <w:p w:rsidR="00AE5605" w:rsidRPr="00B8377F" w:rsidRDefault="00AE5605" w:rsidP="00917664">
      <w:pPr>
        <w:spacing w:after="0" w:line="240" w:lineRule="auto"/>
        <w:ind w:firstLine="567"/>
        <w:jc w:val="both"/>
        <w:rPr>
          <w:rFonts w:ascii="Times New Roman" w:hAnsi="Times New Roman" w:cs="Times New Roman"/>
          <w:sz w:val="18"/>
          <w:szCs w:val="18"/>
        </w:rPr>
      </w:pPr>
      <w:r w:rsidRPr="00B8377F">
        <w:rPr>
          <w:rFonts w:ascii="Times New Roman" w:hAnsi="Times New Roman" w:cs="Times New Roman"/>
          <w:b/>
          <w:sz w:val="18"/>
          <w:szCs w:val="18"/>
        </w:rPr>
        <w:t>Начальная цена предмета аукциона на право заключения договора аренды земельного участка</w:t>
      </w:r>
      <w:r w:rsidRPr="00B8377F">
        <w:rPr>
          <w:rFonts w:ascii="Times New Roman" w:hAnsi="Times New Roman" w:cs="Times New Roman"/>
          <w:sz w:val="18"/>
          <w:szCs w:val="18"/>
        </w:rPr>
        <w:t xml:space="preserve"> </w:t>
      </w:r>
      <w:r w:rsidRPr="00B8377F">
        <w:rPr>
          <w:rFonts w:ascii="Times New Roman" w:hAnsi="Times New Roman" w:cs="Times New Roman"/>
          <w:b/>
          <w:sz w:val="18"/>
          <w:szCs w:val="18"/>
        </w:rPr>
        <w:t>по лоту</w:t>
      </w:r>
      <w:r w:rsidRPr="00B8377F">
        <w:rPr>
          <w:rFonts w:ascii="Times New Roman" w:hAnsi="Times New Roman" w:cs="Times New Roman"/>
          <w:sz w:val="18"/>
          <w:szCs w:val="18"/>
        </w:rPr>
        <w:t xml:space="preserve"> № </w:t>
      </w:r>
      <w:r w:rsidR="00CF6DF6">
        <w:rPr>
          <w:rFonts w:ascii="Times New Roman" w:hAnsi="Times New Roman" w:cs="Times New Roman"/>
          <w:sz w:val="18"/>
          <w:szCs w:val="18"/>
        </w:rPr>
        <w:t>1</w:t>
      </w:r>
      <w:r w:rsidRPr="00B8377F">
        <w:rPr>
          <w:rFonts w:ascii="Times New Roman" w:hAnsi="Times New Roman" w:cs="Times New Roman"/>
          <w:sz w:val="18"/>
          <w:szCs w:val="18"/>
        </w:rPr>
        <w:t xml:space="preserve"> в размере </w:t>
      </w:r>
      <w:r w:rsidR="00A6574C">
        <w:rPr>
          <w:rFonts w:ascii="Times New Roman" w:hAnsi="Times New Roman" w:cs="Times New Roman"/>
          <w:sz w:val="18"/>
          <w:szCs w:val="18"/>
        </w:rPr>
        <w:t>5</w:t>
      </w:r>
      <w:r w:rsidRPr="00B8377F">
        <w:rPr>
          <w:rFonts w:ascii="Times New Roman" w:hAnsi="Times New Roman" w:cs="Times New Roman"/>
          <w:sz w:val="18"/>
          <w:szCs w:val="18"/>
        </w:rPr>
        <w:t xml:space="preserve">% кадастровой стоимости земельного участка. </w:t>
      </w:r>
    </w:p>
    <w:p w:rsidR="00AE5605" w:rsidRPr="00176225" w:rsidRDefault="00AE5605" w:rsidP="00AE5605">
      <w:pPr>
        <w:spacing w:after="0" w:line="240" w:lineRule="auto"/>
        <w:ind w:firstLine="567"/>
        <w:jc w:val="both"/>
        <w:rPr>
          <w:rFonts w:ascii="Times New Roman" w:hAnsi="Times New Roman" w:cs="Times New Roman"/>
          <w:color w:val="000000"/>
          <w:sz w:val="18"/>
          <w:szCs w:val="18"/>
        </w:rPr>
      </w:pPr>
      <w:r>
        <w:rPr>
          <w:rFonts w:ascii="Times New Roman" w:hAnsi="Times New Roman" w:cs="Times New Roman"/>
          <w:sz w:val="18"/>
          <w:szCs w:val="18"/>
        </w:rPr>
        <w:t>Н</w:t>
      </w:r>
      <w:r w:rsidRPr="00176225">
        <w:rPr>
          <w:rFonts w:ascii="Times New Roman" w:hAnsi="Times New Roman" w:cs="Times New Roman"/>
          <w:sz w:val="18"/>
          <w:szCs w:val="18"/>
        </w:rPr>
        <w:t>а аукцион, с открытой формой подачи предложений о цене, выставляются:</w:t>
      </w:r>
    </w:p>
    <w:tbl>
      <w:tblPr>
        <w:tblW w:w="1003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6204"/>
        <w:gridCol w:w="1559"/>
        <w:gridCol w:w="1134"/>
        <w:gridCol w:w="1134"/>
      </w:tblGrid>
      <w:tr w:rsidR="001816E9" w:rsidRPr="00334A04" w:rsidTr="00443B02">
        <w:trPr>
          <w:trHeight w:val="866"/>
        </w:trPr>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8A1329" w:rsidP="00334A04">
            <w:pPr>
              <w:pStyle w:val="a6"/>
              <w:rPr>
                <w:rFonts w:ascii="Times New Roman" w:hAnsi="Times New Roman" w:cs="Times New Roman"/>
                <w:sz w:val="18"/>
                <w:szCs w:val="18"/>
              </w:rPr>
            </w:pPr>
            <w:r>
              <w:rPr>
                <w:rFonts w:ascii="Times New Roman" w:hAnsi="Times New Roman" w:cs="Times New Roman"/>
                <w:sz w:val="18"/>
                <w:szCs w:val="18"/>
              </w:rPr>
              <w:t>№ лота,</w:t>
            </w:r>
            <w:r w:rsidR="00443B02" w:rsidRPr="00334A04">
              <w:rPr>
                <w:rFonts w:ascii="Times New Roman" w:hAnsi="Times New Roman" w:cs="Times New Roman"/>
                <w:sz w:val="18"/>
                <w:szCs w:val="18"/>
              </w:rPr>
              <w:t xml:space="preserve"> краткая</w:t>
            </w:r>
            <w:r w:rsidR="00427546">
              <w:rPr>
                <w:rFonts w:ascii="Times New Roman" w:hAnsi="Times New Roman" w:cs="Times New Roman"/>
                <w:sz w:val="18"/>
                <w:szCs w:val="18"/>
              </w:rPr>
              <w:t xml:space="preserve"> </w:t>
            </w:r>
            <w:r w:rsidR="00443B02" w:rsidRPr="00334A04">
              <w:rPr>
                <w:rFonts w:ascii="Times New Roman" w:hAnsi="Times New Roman" w:cs="Times New Roman"/>
                <w:sz w:val="18"/>
                <w:szCs w:val="18"/>
              </w:rPr>
              <w:t>характеристика</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Начальная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цена предмета аукциона (без НДС),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Сумма задатка</w:t>
            </w:r>
          </w:p>
          <w:p w:rsidR="00443B02" w:rsidRPr="00334A04" w:rsidRDefault="00443B02" w:rsidP="00557112">
            <w:pPr>
              <w:pStyle w:val="a6"/>
              <w:rPr>
                <w:rFonts w:ascii="Times New Roman" w:hAnsi="Times New Roman" w:cs="Times New Roman"/>
                <w:sz w:val="18"/>
                <w:szCs w:val="18"/>
              </w:rPr>
            </w:pPr>
            <w:r w:rsidRPr="00334A04">
              <w:rPr>
                <w:rFonts w:ascii="Times New Roman" w:hAnsi="Times New Roman" w:cs="Times New Roman"/>
                <w:sz w:val="18"/>
                <w:szCs w:val="18"/>
              </w:rPr>
              <w:t>для участия в</w:t>
            </w:r>
            <w:r w:rsidR="00557112">
              <w:rPr>
                <w:rFonts w:ascii="Times New Roman" w:hAnsi="Times New Roman" w:cs="Times New Roman"/>
                <w:sz w:val="18"/>
                <w:szCs w:val="18"/>
              </w:rPr>
              <w:t xml:space="preserve"> </w:t>
            </w:r>
            <w:r w:rsidRPr="00334A04">
              <w:rPr>
                <w:rFonts w:ascii="Times New Roman" w:hAnsi="Times New Roman" w:cs="Times New Roman"/>
                <w:sz w:val="18"/>
                <w:szCs w:val="18"/>
              </w:rPr>
              <w:t>аукционе, руб.</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Шаг</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 xml:space="preserve">аукциона, </w:t>
            </w:r>
          </w:p>
          <w:p w:rsidR="00443B02" w:rsidRPr="00334A04" w:rsidRDefault="00443B02" w:rsidP="00334A04">
            <w:pPr>
              <w:pStyle w:val="a6"/>
              <w:rPr>
                <w:rFonts w:ascii="Times New Roman" w:hAnsi="Times New Roman" w:cs="Times New Roman"/>
                <w:sz w:val="18"/>
                <w:szCs w:val="18"/>
              </w:rPr>
            </w:pPr>
            <w:r w:rsidRPr="00334A04">
              <w:rPr>
                <w:rFonts w:ascii="Times New Roman" w:hAnsi="Times New Roman" w:cs="Times New Roman"/>
                <w:sz w:val="18"/>
                <w:szCs w:val="18"/>
              </w:rPr>
              <w:t>руб.</w:t>
            </w:r>
          </w:p>
        </w:tc>
      </w:tr>
      <w:tr w:rsidR="00AE5605" w:rsidRPr="00334A04" w:rsidTr="008270B7">
        <w:tc>
          <w:tcPr>
            <w:tcW w:w="620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E5605" w:rsidRPr="00A6574C" w:rsidRDefault="00AE5605" w:rsidP="00A6574C">
            <w:pPr>
              <w:spacing w:after="0" w:line="240" w:lineRule="auto"/>
              <w:rPr>
                <w:rFonts w:ascii="Times New Roman" w:hAnsi="Times New Roman" w:cs="Times New Roman"/>
                <w:b/>
                <w:sz w:val="18"/>
                <w:szCs w:val="18"/>
              </w:rPr>
            </w:pPr>
            <w:r w:rsidRPr="00A6574C">
              <w:rPr>
                <w:rFonts w:ascii="Times New Roman" w:hAnsi="Times New Roman" w:cs="Times New Roman"/>
                <w:b/>
                <w:sz w:val="18"/>
                <w:szCs w:val="18"/>
              </w:rPr>
              <w:t>Лот №</w:t>
            </w:r>
            <w:r w:rsidR="00CF6DF6" w:rsidRPr="00A6574C">
              <w:rPr>
                <w:rFonts w:ascii="Times New Roman" w:hAnsi="Times New Roman" w:cs="Times New Roman"/>
                <w:b/>
                <w:sz w:val="18"/>
                <w:szCs w:val="18"/>
              </w:rPr>
              <w:t>1</w:t>
            </w:r>
            <w:r w:rsidRPr="00A6574C">
              <w:rPr>
                <w:rFonts w:ascii="Times New Roman" w:hAnsi="Times New Roman" w:cs="Times New Roman"/>
                <w:sz w:val="18"/>
                <w:szCs w:val="18"/>
              </w:rPr>
              <w:t xml:space="preserve"> – </w:t>
            </w:r>
            <w:r w:rsidR="00A6574C" w:rsidRPr="00A6574C">
              <w:rPr>
                <w:rFonts w:ascii="Times New Roman" w:hAnsi="Times New Roman" w:cs="Times New Roman"/>
                <w:sz w:val="18"/>
                <w:szCs w:val="18"/>
              </w:rPr>
              <w:t xml:space="preserve">земельный участок с кадастровым номером </w:t>
            </w:r>
            <w:r w:rsidR="00A6574C" w:rsidRPr="00A6574C">
              <w:rPr>
                <w:rFonts w:ascii="Times New Roman" w:eastAsia="TimesNewRomanPSMT" w:hAnsi="Times New Roman" w:cs="Times New Roman"/>
                <w:sz w:val="18"/>
                <w:szCs w:val="18"/>
              </w:rPr>
              <w:t xml:space="preserve">59:18:0020401:821 </w:t>
            </w:r>
            <w:r w:rsidR="00A6574C" w:rsidRPr="00A6574C">
              <w:rPr>
                <w:rFonts w:ascii="Times New Roman" w:hAnsi="Times New Roman" w:cs="Times New Roman"/>
                <w:sz w:val="18"/>
                <w:szCs w:val="18"/>
              </w:rPr>
              <w:t xml:space="preserve">общая площадь – </w:t>
            </w:r>
            <w:r w:rsidR="00A6574C" w:rsidRPr="00A6574C">
              <w:rPr>
                <w:rFonts w:ascii="Times New Roman" w:eastAsia="TimesNewRomanPSMT" w:hAnsi="Times New Roman" w:cs="Times New Roman"/>
                <w:sz w:val="18"/>
                <w:szCs w:val="18"/>
              </w:rPr>
              <w:t>11433</w:t>
            </w:r>
            <w:r w:rsidR="00A6574C" w:rsidRPr="00A6574C">
              <w:rPr>
                <w:rFonts w:ascii="Times New Roman" w:hAnsi="Times New Roman" w:cs="Times New Roman"/>
                <w:sz w:val="18"/>
                <w:szCs w:val="18"/>
              </w:rPr>
              <w:t xml:space="preserve"> кв.м., местоположение: Пермский край, Добрянский городской округ, </w:t>
            </w:r>
            <w:proofErr w:type="spellStart"/>
            <w:r w:rsidR="00A6574C" w:rsidRPr="00A6574C">
              <w:rPr>
                <w:rFonts w:ascii="Times New Roman" w:hAnsi="Times New Roman" w:cs="Times New Roman"/>
                <w:sz w:val="18"/>
                <w:szCs w:val="18"/>
              </w:rPr>
              <w:t>р.п</w:t>
            </w:r>
            <w:proofErr w:type="spellEnd"/>
            <w:r w:rsidR="00A6574C" w:rsidRPr="00A6574C">
              <w:rPr>
                <w:rFonts w:ascii="Times New Roman" w:hAnsi="Times New Roman" w:cs="Times New Roman"/>
                <w:sz w:val="18"/>
                <w:szCs w:val="18"/>
              </w:rPr>
              <w:t xml:space="preserve">. Полазна, бульвар Оптимистов, 10, разрешенное использование – </w:t>
            </w:r>
            <w:proofErr w:type="spellStart"/>
            <w:r w:rsidR="00A6574C" w:rsidRPr="00A6574C">
              <w:rPr>
                <w:rFonts w:ascii="Times New Roman" w:hAnsi="Times New Roman" w:cs="Times New Roman"/>
                <w:sz w:val="18"/>
                <w:szCs w:val="18"/>
              </w:rPr>
              <w:t>среднеэтажная</w:t>
            </w:r>
            <w:proofErr w:type="spellEnd"/>
            <w:r w:rsidR="00A6574C" w:rsidRPr="00A6574C">
              <w:rPr>
                <w:rFonts w:ascii="Times New Roman" w:hAnsi="Times New Roman" w:cs="Times New Roman"/>
                <w:sz w:val="18"/>
                <w:szCs w:val="18"/>
              </w:rPr>
              <w:t xml:space="preserve"> жилая застройка, срок аренды: 5 лет.</w:t>
            </w:r>
          </w:p>
        </w:tc>
        <w:tc>
          <w:tcPr>
            <w:tcW w:w="155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A6574C" w:rsidRDefault="00A6574C" w:rsidP="00917664">
            <w:pPr>
              <w:jc w:val="center"/>
              <w:rPr>
                <w:rFonts w:ascii="Times New Roman" w:hAnsi="Times New Roman" w:cs="Times New Roman"/>
                <w:sz w:val="18"/>
                <w:szCs w:val="18"/>
              </w:rPr>
            </w:pPr>
            <w:r w:rsidRPr="00A6574C">
              <w:rPr>
                <w:rFonts w:ascii="Times New Roman" w:hAnsi="Times New Roman" w:cs="Times New Roman"/>
                <w:sz w:val="18"/>
                <w:szCs w:val="18"/>
              </w:rPr>
              <w:t>338227</w:t>
            </w:r>
            <w:r w:rsidR="00033940">
              <w:rPr>
                <w:rFonts w:ascii="Times New Roman" w:hAnsi="Times New Roman" w:cs="Times New Roman"/>
                <w:sz w:val="18"/>
                <w:szCs w:val="18"/>
              </w:rPr>
              <w:t>*</w:t>
            </w:r>
            <w:bookmarkStart w:id="0" w:name="_GoBack"/>
            <w:bookmarkEnd w:id="0"/>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A6574C" w:rsidRDefault="00A6574C" w:rsidP="00917664">
            <w:pPr>
              <w:jc w:val="center"/>
              <w:rPr>
                <w:rFonts w:ascii="Times New Roman" w:hAnsi="Times New Roman" w:cs="Times New Roman"/>
                <w:sz w:val="18"/>
                <w:szCs w:val="18"/>
              </w:rPr>
            </w:pPr>
            <w:r w:rsidRPr="00A6574C">
              <w:rPr>
                <w:rFonts w:ascii="Times New Roman" w:hAnsi="Times New Roman" w:cs="Times New Roman"/>
                <w:sz w:val="18"/>
                <w:szCs w:val="18"/>
              </w:rPr>
              <w:t>84556</w:t>
            </w:r>
          </w:p>
        </w:tc>
        <w:tc>
          <w:tcPr>
            <w:tcW w:w="1134"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AE5605" w:rsidRPr="00A6574C" w:rsidRDefault="00A6574C" w:rsidP="00917664">
            <w:pPr>
              <w:jc w:val="center"/>
              <w:rPr>
                <w:rFonts w:ascii="Times New Roman" w:hAnsi="Times New Roman" w:cs="Times New Roman"/>
                <w:sz w:val="18"/>
                <w:szCs w:val="18"/>
              </w:rPr>
            </w:pPr>
            <w:r w:rsidRPr="00A6574C">
              <w:rPr>
                <w:rFonts w:ascii="Times New Roman" w:hAnsi="Times New Roman" w:cs="Times New Roman"/>
                <w:sz w:val="18"/>
                <w:szCs w:val="18"/>
              </w:rPr>
              <w:t>10100</w:t>
            </w:r>
          </w:p>
        </w:tc>
      </w:tr>
    </w:tbl>
    <w:p w:rsidR="007C5807" w:rsidRPr="00B80DF5" w:rsidRDefault="007C5807" w:rsidP="007C5807">
      <w:pPr>
        <w:spacing w:after="0" w:line="240" w:lineRule="auto"/>
        <w:ind w:firstLine="567"/>
        <w:jc w:val="both"/>
        <w:rPr>
          <w:rFonts w:ascii="Times New Roman" w:hAnsi="Times New Roman" w:cs="Times New Roman"/>
          <w:sz w:val="18"/>
          <w:szCs w:val="18"/>
        </w:rPr>
      </w:pPr>
      <w:r w:rsidRPr="004A3A93">
        <w:rPr>
          <w:rFonts w:ascii="Times New Roman" w:hAnsi="Times New Roman" w:cs="Times New Roman"/>
          <w:sz w:val="18"/>
          <w:szCs w:val="18"/>
        </w:rPr>
        <w:t xml:space="preserve">* по результатам аукциона устанавливается размер ежегодной арендной </w:t>
      </w:r>
      <w:proofErr w:type="gramStart"/>
      <w:r w:rsidRPr="004A3A93">
        <w:rPr>
          <w:rFonts w:ascii="Times New Roman" w:hAnsi="Times New Roman" w:cs="Times New Roman"/>
          <w:sz w:val="18"/>
          <w:szCs w:val="18"/>
        </w:rPr>
        <w:t xml:space="preserve">платы на весь период действия договора аренды </w:t>
      </w:r>
      <w:r w:rsidRPr="00B80DF5">
        <w:rPr>
          <w:rFonts w:ascii="Times New Roman" w:hAnsi="Times New Roman" w:cs="Times New Roman"/>
          <w:sz w:val="18"/>
          <w:szCs w:val="18"/>
        </w:rPr>
        <w:t>земельного участка</w:t>
      </w:r>
      <w:proofErr w:type="gramEnd"/>
      <w:r w:rsidRPr="00B80DF5">
        <w:rPr>
          <w:rFonts w:ascii="Times New Roman" w:hAnsi="Times New Roman" w:cs="Times New Roman"/>
          <w:sz w:val="18"/>
          <w:szCs w:val="18"/>
        </w:rPr>
        <w:t>.</w:t>
      </w:r>
    </w:p>
    <w:p w:rsidR="00235FB6" w:rsidRPr="00BA6428" w:rsidRDefault="000C2F13" w:rsidP="00235FB6">
      <w:pPr>
        <w:spacing w:after="0" w:line="240" w:lineRule="auto"/>
        <w:ind w:firstLine="567"/>
        <w:jc w:val="both"/>
        <w:rPr>
          <w:rFonts w:ascii="Times New Roman" w:hAnsi="Times New Roman" w:cs="Times New Roman"/>
          <w:sz w:val="18"/>
          <w:szCs w:val="18"/>
        </w:rPr>
      </w:pPr>
      <w:r>
        <w:rPr>
          <w:rFonts w:ascii="Times New Roman" w:hAnsi="Times New Roman" w:cs="Times New Roman"/>
          <w:sz w:val="18"/>
          <w:szCs w:val="18"/>
        </w:rPr>
        <w:t>Земельный участок расположен</w:t>
      </w:r>
      <w:r w:rsidR="00235FB6" w:rsidRPr="00176225">
        <w:rPr>
          <w:rFonts w:ascii="Times New Roman" w:hAnsi="Times New Roman" w:cs="Times New Roman"/>
          <w:sz w:val="18"/>
          <w:szCs w:val="18"/>
        </w:rPr>
        <w:t xml:space="preserve"> на землях насел</w:t>
      </w:r>
      <w:r>
        <w:rPr>
          <w:rFonts w:ascii="Times New Roman" w:hAnsi="Times New Roman" w:cs="Times New Roman"/>
          <w:sz w:val="18"/>
          <w:szCs w:val="18"/>
        </w:rPr>
        <w:t>енных пунктов. Границы земельного участка</w:t>
      </w:r>
      <w:r w:rsidR="00235FB6" w:rsidRPr="00176225">
        <w:rPr>
          <w:rFonts w:ascii="Times New Roman" w:hAnsi="Times New Roman" w:cs="Times New Roman"/>
          <w:sz w:val="18"/>
          <w:szCs w:val="18"/>
        </w:rPr>
        <w:t xml:space="preserve"> определяются в </w:t>
      </w:r>
      <w:r w:rsidR="00235FB6" w:rsidRPr="00BA6428">
        <w:rPr>
          <w:rFonts w:ascii="Times New Roman" w:hAnsi="Times New Roman" w:cs="Times New Roman"/>
          <w:sz w:val="18"/>
          <w:szCs w:val="18"/>
        </w:rPr>
        <w:t>соответствии с</w:t>
      </w:r>
      <w:r w:rsidRPr="00BA6428">
        <w:rPr>
          <w:rFonts w:ascii="Times New Roman" w:hAnsi="Times New Roman" w:cs="Times New Roman"/>
          <w:sz w:val="18"/>
          <w:szCs w:val="18"/>
        </w:rPr>
        <w:t>о</w:t>
      </w:r>
      <w:r w:rsidR="00235FB6" w:rsidRPr="00BA6428">
        <w:rPr>
          <w:rFonts w:ascii="Times New Roman" w:hAnsi="Times New Roman" w:cs="Times New Roman"/>
          <w:sz w:val="18"/>
          <w:szCs w:val="18"/>
        </w:rPr>
        <w:t xml:space="preserve"> сведениями Государ</w:t>
      </w:r>
      <w:r w:rsidRPr="00BA6428">
        <w:rPr>
          <w:rFonts w:ascii="Times New Roman" w:hAnsi="Times New Roman" w:cs="Times New Roman"/>
          <w:sz w:val="18"/>
          <w:szCs w:val="18"/>
        </w:rPr>
        <w:t>ственного кадастра недвижимости</w:t>
      </w:r>
      <w:r w:rsidR="00235FB6" w:rsidRPr="00BA6428">
        <w:rPr>
          <w:rFonts w:ascii="Times New Roman" w:hAnsi="Times New Roman" w:cs="Times New Roman"/>
          <w:sz w:val="18"/>
          <w:szCs w:val="18"/>
        </w:rPr>
        <w:t xml:space="preserve">. </w:t>
      </w:r>
      <w:r w:rsidR="00235FB6" w:rsidRPr="00BA6428">
        <w:rPr>
          <w:rFonts w:ascii="Times New Roman" w:hAnsi="Times New Roman" w:cs="Times New Roman"/>
          <w:b/>
          <w:sz w:val="18"/>
          <w:szCs w:val="18"/>
        </w:rPr>
        <w:t>Сведения о технических условиях подключения (технологическ</w:t>
      </w:r>
      <w:r w:rsidRPr="00BA6428">
        <w:rPr>
          <w:rFonts w:ascii="Times New Roman" w:hAnsi="Times New Roman" w:cs="Times New Roman"/>
          <w:b/>
          <w:sz w:val="18"/>
          <w:szCs w:val="18"/>
        </w:rPr>
        <w:t>ого присоединения) объекта</w:t>
      </w:r>
      <w:r w:rsidR="00235FB6" w:rsidRPr="00BA6428">
        <w:rPr>
          <w:rFonts w:ascii="Times New Roman" w:hAnsi="Times New Roman" w:cs="Times New Roman"/>
          <w:b/>
          <w:sz w:val="18"/>
          <w:szCs w:val="18"/>
        </w:rPr>
        <w:t xml:space="preserve"> к сетям инженерно-технического обеспечения, предельные параметры разрешенного использования, сведения об ограничениях и обременениях земельных участков  </w:t>
      </w:r>
      <w:r w:rsidR="00235FB6" w:rsidRPr="00BA6428">
        <w:rPr>
          <w:rFonts w:ascii="Times New Roman" w:hAnsi="Times New Roman" w:cs="Times New Roman"/>
          <w:sz w:val="18"/>
          <w:szCs w:val="18"/>
        </w:rPr>
        <w:t>размещены на сайте</w:t>
      </w:r>
      <w:r w:rsidR="00235FB6" w:rsidRPr="00BA6428">
        <w:rPr>
          <w:rFonts w:ascii="Times New Roman" w:hAnsi="Times New Roman" w:cs="Times New Roman"/>
          <w:b/>
          <w:sz w:val="18"/>
          <w:szCs w:val="18"/>
        </w:rPr>
        <w:t xml:space="preserve">: </w:t>
      </w:r>
      <w:r w:rsidR="00235FB6" w:rsidRPr="00BA6428">
        <w:rPr>
          <w:rFonts w:ascii="Times New Roman" w:hAnsi="Times New Roman" w:cs="Times New Roman"/>
          <w:sz w:val="18"/>
          <w:szCs w:val="18"/>
        </w:rPr>
        <w:t>www.torgi.gov.ru, www.dobrraion.ru (в разделе земельные ресурсы)</w:t>
      </w:r>
      <w:proofErr w:type="gramStart"/>
      <w:r w:rsidR="00235FB6" w:rsidRPr="00BA6428">
        <w:rPr>
          <w:rFonts w:ascii="Times New Roman" w:hAnsi="Times New Roman" w:cs="Times New Roman"/>
          <w:sz w:val="18"/>
          <w:szCs w:val="18"/>
        </w:rPr>
        <w:t>,н</w:t>
      </w:r>
      <w:proofErr w:type="gramEnd"/>
      <w:r w:rsidR="00235FB6" w:rsidRPr="00BA6428">
        <w:rPr>
          <w:rFonts w:ascii="Times New Roman" w:hAnsi="Times New Roman" w:cs="Times New Roman"/>
          <w:sz w:val="18"/>
          <w:szCs w:val="18"/>
        </w:rPr>
        <w:t>а электронной площадке АО «Сбербанк-АСТ».</w:t>
      </w:r>
    </w:p>
    <w:p w:rsidR="00756315" w:rsidRPr="00BA6428" w:rsidRDefault="00756315" w:rsidP="008D446C">
      <w:pPr>
        <w:autoSpaceDE w:val="0"/>
        <w:autoSpaceDN w:val="0"/>
        <w:adjustRightInd w:val="0"/>
        <w:spacing w:after="0" w:line="240" w:lineRule="auto"/>
        <w:jc w:val="both"/>
        <w:rPr>
          <w:rFonts w:ascii="Times New Roman" w:hAnsi="Times New Roman" w:cs="Times New Roman"/>
          <w:b/>
          <w:sz w:val="18"/>
          <w:szCs w:val="18"/>
        </w:rPr>
      </w:pPr>
    </w:p>
    <w:p w:rsidR="00583F7A" w:rsidRPr="00BA6428" w:rsidRDefault="00583F7A" w:rsidP="000C2F13">
      <w:pPr>
        <w:spacing w:after="0" w:line="240" w:lineRule="auto"/>
        <w:jc w:val="both"/>
        <w:rPr>
          <w:rFonts w:ascii="Times New Roman" w:hAnsi="Times New Roman" w:cs="Times New Roman"/>
          <w:b/>
          <w:sz w:val="18"/>
          <w:szCs w:val="18"/>
        </w:rPr>
      </w:pPr>
      <w:r w:rsidRPr="00BA6428">
        <w:rPr>
          <w:rFonts w:ascii="Times New Roman" w:hAnsi="Times New Roman" w:cs="Times New Roman"/>
          <w:b/>
          <w:sz w:val="18"/>
          <w:szCs w:val="18"/>
        </w:rPr>
        <w:t>Сведения о технических условиях подключения (технологического присоединения) объектов к сетям инженерно-технического обеспечения:</w:t>
      </w:r>
    </w:p>
    <w:p w:rsidR="007843D4" w:rsidRPr="00BA6428" w:rsidRDefault="000D54C1" w:rsidP="00334A04">
      <w:pPr>
        <w:spacing w:after="0" w:line="240" w:lineRule="auto"/>
        <w:jc w:val="both"/>
        <w:rPr>
          <w:rFonts w:ascii="Times New Roman" w:hAnsi="Times New Roman" w:cs="Times New Roman"/>
          <w:b/>
          <w:sz w:val="18"/>
          <w:szCs w:val="18"/>
        </w:rPr>
      </w:pPr>
      <w:r w:rsidRPr="00BA6428">
        <w:rPr>
          <w:rFonts w:ascii="Times New Roman" w:hAnsi="Times New Roman" w:cs="Times New Roman"/>
          <w:sz w:val="18"/>
          <w:szCs w:val="18"/>
        </w:rPr>
        <w:t>И</w:t>
      </w:r>
      <w:r w:rsidR="00B76EDB" w:rsidRPr="00BA6428">
        <w:rPr>
          <w:rFonts w:ascii="Times New Roman" w:hAnsi="Times New Roman" w:cs="Times New Roman"/>
          <w:sz w:val="18"/>
          <w:szCs w:val="18"/>
        </w:rPr>
        <w:t xml:space="preserve">нженерно-технические условия подключения </w:t>
      </w:r>
      <w:r w:rsidR="00B76EDB" w:rsidRPr="00BA6428">
        <w:rPr>
          <w:rFonts w:ascii="Times New Roman" w:hAnsi="Times New Roman" w:cs="Times New Roman"/>
          <w:b/>
          <w:sz w:val="18"/>
          <w:szCs w:val="18"/>
        </w:rPr>
        <w:t xml:space="preserve">для </w:t>
      </w:r>
      <w:r w:rsidR="00D95940" w:rsidRPr="00BA6428">
        <w:rPr>
          <w:rFonts w:ascii="Times New Roman" w:hAnsi="Times New Roman" w:cs="Times New Roman"/>
          <w:b/>
          <w:sz w:val="18"/>
          <w:szCs w:val="18"/>
        </w:rPr>
        <w:t>лот</w:t>
      </w:r>
      <w:r w:rsidR="007843D4" w:rsidRPr="00BA6428">
        <w:rPr>
          <w:rFonts w:ascii="Times New Roman" w:hAnsi="Times New Roman" w:cs="Times New Roman"/>
          <w:b/>
          <w:sz w:val="18"/>
          <w:szCs w:val="18"/>
        </w:rPr>
        <w:t>а:</w:t>
      </w:r>
    </w:p>
    <w:p w:rsidR="00044F53" w:rsidRPr="00BA6428" w:rsidRDefault="00044F53" w:rsidP="00334A04">
      <w:pPr>
        <w:spacing w:after="0" w:line="240" w:lineRule="auto"/>
        <w:jc w:val="both"/>
        <w:rPr>
          <w:rFonts w:ascii="Times New Roman" w:hAnsi="Times New Roman" w:cs="Times New Roman"/>
          <w:b/>
          <w:sz w:val="18"/>
          <w:szCs w:val="18"/>
        </w:rPr>
      </w:pPr>
    </w:p>
    <w:p w:rsidR="008C6770" w:rsidRPr="00BA6428" w:rsidRDefault="008C6770" w:rsidP="008C6770">
      <w:pPr>
        <w:spacing w:after="0" w:line="240" w:lineRule="auto"/>
        <w:jc w:val="both"/>
        <w:rPr>
          <w:rFonts w:ascii="Times New Roman" w:hAnsi="Times New Roman" w:cs="Times New Roman"/>
          <w:b/>
          <w:sz w:val="18"/>
          <w:szCs w:val="18"/>
        </w:rPr>
      </w:pPr>
      <w:r w:rsidRPr="00BA6428">
        <w:rPr>
          <w:rFonts w:ascii="Times New Roman" w:hAnsi="Times New Roman" w:cs="Times New Roman"/>
          <w:b/>
          <w:sz w:val="18"/>
          <w:szCs w:val="18"/>
        </w:rPr>
        <w:t>Лот №</w:t>
      </w:r>
      <w:r w:rsidR="00360668" w:rsidRPr="00BA6428">
        <w:rPr>
          <w:rFonts w:ascii="Times New Roman" w:hAnsi="Times New Roman" w:cs="Times New Roman"/>
          <w:b/>
          <w:sz w:val="18"/>
          <w:szCs w:val="18"/>
        </w:rPr>
        <w:t>1</w:t>
      </w:r>
      <w:r w:rsidRPr="00BA6428">
        <w:rPr>
          <w:rFonts w:ascii="Times New Roman" w:hAnsi="Times New Roman" w:cs="Times New Roman"/>
          <w:b/>
          <w:sz w:val="18"/>
          <w:szCs w:val="18"/>
        </w:rPr>
        <w:t xml:space="preserve">: </w:t>
      </w:r>
    </w:p>
    <w:p w:rsidR="00D90D67" w:rsidRPr="00BA6428" w:rsidRDefault="00D90D67" w:rsidP="00D90D67">
      <w:pPr>
        <w:spacing w:after="0" w:line="240" w:lineRule="auto"/>
        <w:jc w:val="both"/>
        <w:rPr>
          <w:rFonts w:ascii="Times New Roman" w:eastAsia="Calibri" w:hAnsi="Times New Roman" w:cs="Times New Roman"/>
          <w:b/>
          <w:sz w:val="18"/>
          <w:szCs w:val="18"/>
          <w:lang w:eastAsia="en-US"/>
        </w:rPr>
      </w:pPr>
      <w:r w:rsidRPr="00BA6428">
        <w:rPr>
          <w:rFonts w:ascii="Times New Roman" w:eastAsia="Calibri" w:hAnsi="Times New Roman" w:cs="Times New Roman"/>
          <w:sz w:val="18"/>
          <w:szCs w:val="18"/>
          <w:lang w:eastAsia="en-US"/>
        </w:rPr>
        <w:t>Техническая возможность подключения к существующим</w:t>
      </w:r>
      <w:r w:rsidRPr="00BA6428">
        <w:rPr>
          <w:rFonts w:ascii="Times New Roman" w:eastAsia="Calibri" w:hAnsi="Times New Roman" w:cs="Times New Roman"/>
          <w:b/>
          <w:sz w:val="18"/>
          <w:szCs w:val="18"/>
          <w:lang w:eastAsia="en-US"/>
        </w:rPr>
        <w:t xml:space="preserve"> газовым сетям имеется. </w:t>
      </w:r>
    </w:p>
    <w:p w:rsidR="00D90D67" w:rsidRPr="00BA6428" w:rsidRDefault="00D90D67" w:rsidP="00D90D67">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Возможная точка подключения существующий газопровод среднего давления по бульвар Оптимистов, собственник газопровода администрация Добрянского городского округа. Ориентировочное расстояние 40  метров (по прямой линии)</w:t>
      </w:r>
    </w:p>
    <w:p w:rsidR="00D90D67" w:rsidRPr="00BA6428" w:rsidRDefault="00D90D67" w:rsidP="00D90D67">
      <w:pPr>
        <w:spacing w:after="0" w:line="240" w:lineRule="auto"/>
        <w:jc w:val="both"/>
        <w:rPr>
          <w:rFonts w:ascii="Times New Roman" w:eastAsia="Calibri" w:hAnsi="Times New Roman" w:cs="Times New Roman"/>
          <w:sz w:val="18"/>
          <w:szCs w:val="18"/>
          <w:lang w:eastAsia="en-US"/>
        </w:rPr>
      </w:pPr>
      <w:proofErr w:type="gramStart"/>
      <w:r w:rsidRPr="00BA6428">
        <w:rPr>
          <w:rFonts w:ascii="Times New Roman" w:eastAsia="Calibri" w:hAnsi="Times New Roman" w:cs="Times New Roman"/>
          <w:sz w:val="18"/>
          <w:szCs w:val="18"/>
          <w:lang w:eastAsia="en-US"/>
        </w:rPr>
        <w:t>Для заключения договора подключения (технологического присоединения) и получения технических условий подключения (технологического присоединения), необходимо предоставить пакет документов соответствии с п. 16 «Правил подключения…» утвержденных Постановлением правительства РФ от 13.09.2021 №1547 в Пермский районный филиал АО «Газпром газораспределение Пермь».</w:t>
      </w:r>
      <w:proofErr w:type="gramEnd"/>
    </w:p>
    <w:p w:rsidR="00D90D67" w:rsidRPr="00BA6428" w:rsidRDefault="00D90D67" w:rsidP="00D90D67">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Пермский край, г. Добрянка, ул. Советская</w:t>
      </w:r>
      <w:proofErr w:type="gramStart"/>
      <w:r w:rsidRPr="00BA6428">
        <w:rPr>
          <w:rFonts w:ascii="Times New Roman" w:eastAsia="Calibri" w:hAnsi="Times New Roman" w:cs="Times New Roman"/>
          <w:sz w:val="18"/>
          <w:szCs w:val="18"/>
          <w:lang w:eastAsia="en-US"/>
        </w:rPr>
        <w:t xml:space="preserve"> ,</w:t>
      </w:r>
      <w:proofErr w:type="gramEnd"/>
      <w:r w:rsidRPr="00BA6428">
        <w:rPr>
          <w:rFonts w:ascii="Times New Roman" w:eastAsia="Calibri" w:hAnsi="Times New Roman" w:cs="Times New Roman"/>
          <w:sz w:val="18"/>
          <w:szCs w:val="18"/>
          <w:lang w:eastAsia="en-US"/>
        </w:rPr>
        <w:t xml:space="preserve"> д. 87, отдел «ЕЦПУ».</w:t>
      </w:r>
    </w:p>
    <w:p w:rsidR="000954C2" w:rsidRPr="00BA6428" w:rsidRDefault="000954C2" w:rsidP="008C6770">
      <w:pPr>
        <w:spacing w:after="0" w:line="240" w:lineRule="auto"/>
        <w:jc w:val="both"/>
        <w:rPr>
          <w:rFonts w:ascii="Times New Roman" w:eastAsia="Calibri" w:hAnsi="Times New Roman" w:cs="Times New Roman"/>
          <w:sz w:val="18"/>
          <w:szCs w:val="18"/>
          <w:lang w:eastAsia="en-US"/>
        </w:rPr>
      </w:pPr>
    </w:p>
    <w:p w:rsidR="00D90D67" w:rsidRPr="00BA6428" w:rsidRDefault="00D90D67"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Земельный участок располагается в пределах охранной зоны объектов электросетевого хозяйства до и выше 1000В, предусмотренных Постановлением Правительства РФ  от 24.02.2009 г. №160 «О порядке установлени</w:t>
      </w:r>
      <w:r w:rsidR="00D62D0B" w:rsidRPr="00BA6428">
        <w:rPr>
          <w:rFonts w:ascii="Times New Roman" w:eastAsia="Calibri" w:hAnsi="Times New Roman" w:cs="Times New Roman"/>
          <w:sz w:val="18"/>
          <w:szCs w:val="18"/>
          <w:lang w:eastAsia="en-US"/>
        </w:rPr>
        <w:t>я</w:t>
      </w:r>
      <w:r w:rsidRPr="00BA6428">
        <w:rPr>
          <w:rFonts w:ascii="Times New Roman" w:eastAsia="Calibri" w:hAnsi="Times New Roman" w:cs="Times New Roman"/>
          <w:sz w:val="18"/>
          <w:szCs w:val="18"/>
          <w:lang w:eastAsia="en-US"/>
        </w:rPr>
        <w:t xml:space="preserve"> охранных зон объектов электросетевого хозяйства и особые условия использования земельных участков</w:t>
      </w:r>
      <w:proofErr w:type="gramStart"/>
      <w:r w:rsidRPr="00BA6428">
        <w:rPr>
          <w:rFonts w:ascii="Times New Roman" w:eastAsia="Calibri" w:hAnsi="Times New Roman" w:cs="Times New Roman"/>
          <w:sz w:val="18"/>
          <w:szCs w:val="18"/>
          <w:lang w:eastAsia="en-US"/>
        </w:rPr>
        <w:t xml:space="preserve"> </w:t>
      </w:r>
      <w:r w:rsidR="00D62D0B" w:rsidRPr="00BA6428">
        <w:rPr>
          <w:rFonts w:ascii="Times New Roman" w:eastAsia="Calibri" w:hAnsi="Times New Roman" w:cs="Times New Roman"/>
          <w:sz w:val="18"/>
          <w:szCs w:val="18"/>
          <w:lang w:eastAsia="en-US"/>
        </w:rPr>
        <w:t>,</w:t>
      </w:r>
      <w:proofErr w:type="gramEnd"/>
      <w:r w:rsidR="00D62D0B" w:rsidRPr="00BA6428">
        <w:rPr>
          <w:rFonts w:ascii="Times New Roman" w:eastAsia="Calibri" w:hAnsi="Times New Roman" w:cs="Times New Roman"/>
          <w:sz w:val="18"/>
          <w:szCs w:val="18"/>
          <w:lang w:eastAsia="en-US"/>
        </w:rPr>
        <w:t xml:space="preserve"> расположенных в границах таких зон (с изменениями и дополнениями), и не имеет технологического присоединения к электрическим сетям ООО «РЭС».</w:t>
      </w:r>
    </w:p>
    <w:p w:rsidR="00D62D0B" w:rsidRPr="00BA6428" w:rsidRDefault="00D62D0B"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Ближайшие объекты электросетевого хозяйств</w:t>
      </w:r>
      <w:proofErr w:type="gramStart"/>
      <w:r w:rsidRPr="00BA6428">
        <w:rPr>
          <w:rFonts w:ascii="Times New Roman" w:eastAsia="Calibri" w:hAnsi="Times New Roman" w:cs="Times New Roman"/>
          <w:sz w:val="18"/>
          <w:szCs w:val="18"/>
          <w:lang w:eastAsia="en-US"/>
        </w:rPr>
        <w:t>а ООО</w:t>
      </w:r>
      <w:proofErr w:type="gramEnd"/>
      <w:r w:rsidRPr="00BA6428">
        <w:rPr>
          <w:rFonts w:ascii="Times New Roman" w:eastAsia="Calibri" w:hAnsi="Times New Roman" w:cs="Times New Roman"/>
          <w:sz w:val="18"/>
          <w:szCs w:val="18"/>
          <w:lang w:eastAsia="en-US"/>
        </w:rPr>
        <w:t xml:space="preserve"> «РЭС» ТП-289.</w:t>
      </w:r>
    </w:p>
    <w:p w:rsidR="00D62D0B" w:rsidRPr="00BA6428" w:rsidRDefault="005A3C3F"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 xml:space="preserve">Кабельные линии 6 </w:t>
      </w:r>
      <w:proofErr w:type="spellStart"/>
      <w:r w:rsidRPr="00BA6428">
        <w:rPr>
          <w:rFonts w:ascii="Times New Roman" w:eastAsia="Calibri" w:hAnsi="Times New Roman" w:cs="Times New Roman"/>
          <w:sz w:val="18"/>
          <w:szCs w:val="18"/>
          <w:lang w:eastAsia="en-US"/>
        </w:rPr>
        <w:t>кВ</w:t>
      </w:r>
      <w:proofErr w:type="spellEnd"/>
      <w:r w:rsidRPr="00BA6428">
        <w:rPr>
          <w:rFonts w:ascii="Times New Roman" w:eastAsia="Calibri" w:hAnsi="Times New Roman" w:cs="Times New Roman"/>
          <w:sz w:val="18"/>
          <w:szCs w:val="18"/>
          <w:lang w:eastAsia="en-US"/>
        </w:rPr>
        <w:t xml:space="preserve"> от ТП-289 до ТП-249, проложены вдоль земельного участка </w:t>
      </w:r>
      <w:r w:rsidR="00D62D0B" w:rsidRPr="00BA6428">
        <w:rPr>
          <w:rFonts w:ascii="Times New Roman" w:eastAsia="Calibri" w:hAnsi="Times New Roman" w:cs="Times New Roman"/>
          <w:sz w:val="18"/>
          <w:szCs w:val="18"/>
          <w:lang w:eastAsia="en-US"/>
        </w:rPr>
        <w:t>Электросетевой комплекс № 3, кадастровый номер 59:18:0000000:16568</w:t>
      </w:r>
      <w:r w:rsidR="004C6DEA" w:rsidRPr="00BA6428">
        <w:rPr>
          <w:rFonts w:ascii="Times New Roman" w:eastAsia="Calibri" w:hAnsi="Times New Roman" w:cs="Times New Roman"/>
          <w:sz w:val="18"/>
          <w:szCs w:val="18"/>
          <w:lang w:eastAsia="en-US"/>
        </w:rPr>
        <w:t xml:space="preserve"> (см. схему градостроительного плана) </w:t>
      </w:r>
    </w:p>
    <w:p w:rsidR="005A3C3F" w:rsidRPr="00BA6428" w:rsidRDefault="005A3C3F" w:rsidP="0005371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p>
    <w:p w:rsidR="00053719" w:rsidRPr="00BA6428" w:rsidRDefault="00053719" w:rsidP="00053719">
      <w:pPr>
        <w:widowControl w:val="0"/>
        <w:autoSpaceDE w:val="0"/>
        <w:autoSpaceDN w:val="0"/>
        <w:adjustRightInd w:val="0"/>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 xml:space="preserve">В соответствии с пп.4, п. 3 ст. 39.11 Земельного кодекса РФ, получение технических условий на подключение (технологическое присоединение) не применяются к технологическому присоединению объектов капитального строительства к </w:t>
      </w:r>
      <w:r w:rsidRPr="00BA6428">
        <w:rPr>
          <w:rFonts w:ascii="Times New Roman" w:eastAsia="Calibri" w:hAnsi="Times New Roman" w:cs="Times New Roman"/>
          <w:b/>
          <w:sz w:val="18"/>
          <w:szCs w:val="18"/>
          <w:lang w:eastAsia="en-US"/>
        </w:rPr>
        <w:t>электрическим сетям.</w:t>
      </w:r>
    </w:p>
    <w:p w:rsidR="008C6770" w:rsidRPr="00BA6428" w:rsidRDefault="008C6770" w:rsidP="008C6770">
      <w:pPr>
        <w:spacing w:after="0" w:line="240" w:lineRule="auto"/>
        <w:jc w:val="both"/>
        <w:rPr>
          <w:rFonts w:ascii="Times New Roman" w:eastAsia="Calibri" w:hAnsi="Times New Roman" w:cs="Times New Roman"/>
          <w:sz w:val="18"/>
          <w:szCs w:val="18"/>
          <w:lang w:eastAsia="en-US"/>
        </w:rPr>
      </w:pPr>
    </w:p>
    <w:p w:rsidR="008C6770" w:rsidRPr="00BA6428" w:rsidRDefault="008C6770" w:rsidP="008C6770">
      <w:pPr>
        <w:spacing w:after="0" w:line="240" w:lineRule="auto"/>
        <w:jc w:val="both"/>
        <w:rPr>
          <w:rFonts w:ascii="Times New Roman" w:eastAsia="Calibri" w:hAnsi="Times New Roman" w:cs="Times New Roman"/>
          <w:b/>
          <w:sz w:val="18"/>
          <w:szCs w:val="18"/>
          <w:lang w:eastAsia="en-US"/>
        </w:rPr>
      </w:pPr>
      <w:r w:rsidRPr="00BA6428">
        <w:rPr>
          <w:rFonts w:ascii="Times New Roman" w:eastAsia="Calibri" w:hAnsi="Times New Roman" w:cs="Times New Roman"/>
          <w:sz w:val="18"/>
          <w:szCs w:val="18"/>
          <w:lang w:eastAsia="en-US"/>
        </w:rPr>
        <w:t xml:space="preserve">Техническая возможность подключения к </w:t>
      </w:r>
      <w:r w:rsidRPr="00BA6428">
        <w:rPr>
          <w:rFonts w:ascii="Times New Roman" w:eastAsia="Calibri" w:hAnsi="Times New Roman" w:cs="Times New Roman"/>
          <w:b/>
          <w:sz w:val="18"/>
          <w:szCs w:val="18"/>
          <w:lang w:eastAsia="en-US"/>
        </w:rPr>
        <w:t xml:space="preserve">сетям водоснабжения </w:t>
      </w:r>
      <w:r w:rsidR="002F33F4" w:rsidRPr="00BA6428">
        <w:rPr>
          <w:rFonts w:ascii="Times New Roman" w:eastAsia="Calibri" w:hAnsi="Times New Roman" w:cs="Times New Roman"/>
          <w:b/>
          <w:sz w:val="18"/>
          <w:szCs w:val="18"/>
          <w:lang w:eastAsia="en-US"/>
        </w:rPr>
        <w:t>имеется.</w:t>
      </w:r>
    </w:p>
    <w:p w:rsidR="00AF2A5F" w:rsidRPr="00BA6428" w:rsidRDefault="00AF2A5F"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Максимальная нагрузка – 20 м3/</w:t>
      </w:r>
      <w:proofErr w:type="spellStart"/>
      <w:r w:rsidRPr="00BA6428">
        <w:rPr>
          <w:rFonts w:ascii="Times New Roman" w:eastAsia="Calibri" w:hAnsi="Times New Roman" w:cs="Times New Roman"/>
          <w:sz w:val="18"/>
          <w:szCs w:val="18"/>
          <w:lang w:eastAsia="en-US"/>
        </w:rPr>
        <w:t>сут</w:t>
      </w:r>
      <w:proofErr w:type="spellEnd"/>
      <w:r w:rsidRPr="00BA6428">
        <w:rPr>
          <w:rFonts w:ascii="Times New Roman" w:eastAsia="Calibri" w:hAnsi="Times New Roman" w:cs="Times New Roman"/>
          <w:sz w:val="18"/>
          <w:szCs w:val="18"/>
          <w:lang w:eastAsia="en-US"/>
        </w:rPr>
        <w:t>.</w:t>
      </w:r>
    </w:p>
    <w:p w:rsidR="00AF2A5F" w:rsidRPr="00BA6428" w:rsidRDefault="00AF2A5F"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По земельному участку проходит водопровод ф 200 мм и водопровод сталь ф 100.</w:t>
      </w:r>
    </w:p>
    <w:p w:rsidR="00AF2A5F" w:rsidRPr="00BA6428" w:rsidRDefault="00AF2A5F"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t xml:space="preserve">При застройке данного участка необходимо учесть данное обстоятельство, и вынести данные участки трубопровода (см. схему в приложении) </w:t>
      </w:r>
    </w:p>
    <w:p w:rsidR="00AF2A5F" w:rsidRPr="00BA6428" w:rsidRDefault="00AF2A5F" w:rsidP="008C6770">
      <w:pPr>
        <w:spacing w:after="0" w:line="240" w:lineRule="auto"/>
        <w:jc w:val="both"/>
        <w:rPr>
          <w:rFonts w:ascii="Times New Roman" w:eastAsia="Calibri" w:hAnsi="Times New Roman" w:cs="Times New Roman"/>
          <w:sz w:val="18"/>
          <w:szCs w:val="18"/>
          <w:lang w:eastAsia="en-US"/>
        </w:rPr>
      </w:pPr>
    </w:p>
    <w:p w:rsidR="00AF2A5F" w:rsidRPr="00BA6428" w:rsidRDefault="00AF2A5F" w:rsidP="008C6770">
      <w:pPr>
        <w:spacing w:after="0" w:line="240" w:lineRule="auto"/>
        <w:jc w:val="both"/>
        <w:rPr>
          <w:rFonts w:ascii="Times New Roman" w:eastAsia="Calibri" w:hAnsi="Times New Roman" w:cs="Times New Roman"/>
          <w:sz w:val="18"/>
          <w:szCs w:val="18"/>
          <w:lang w:eastAsia="en-US"/>
        </w:rPr>
      </w:pPr>
      <w:r w:rsidRPr="00BA6428">
        <w:rPr>
          <w:rFonts w:ascii="Times New Roman" w:eastAsia="Calibri" w:hAnsi="Times New Roman" w:cs="Times New Roman"/>
          <w:sz w:val="18"/>
          <w:szCs w:val="18"/>
          <w:lang w:eastAsia="en-US"/>
        </w:rPr>
        <w:lastRenderedPageBreak/>
        <w:t>Сроки подключения объектов капитального строительства к сетям инженерно-технического обеспечения – в течени</w:t>
      </w:r>
      <w:proofErr w:type="gramStart"/>
      <w:r w:rsidRPr="00BA6428">
        <w:rPr>
          <w:rFonts w:ascii="Times New Roman" w:eastAsia="Calibri" w:hAnsi="Times New Roman" w:cs="Times New Roman"/>
          <w:sz w:val="18"/>
          <w:szCs w:val="18"/>
          <w:lang w:eastAsia="en-US"/>
        </w:rPr>
        <w:t>и</w:t>
      </w:r>
      <w:proofErr w:type="gramEnd"/>
      <w:r w:rsidRPr="00BA6428">
        <w:rPr>
          <w:rFonts w:ascii="Times New Roman" w:eastAsia="Calibri" w:hAnsi="Times New Roman" w:cs="Times New Roman"/>
          <w:sz w:val="18"/>
          <w:szCs w:val="18"/>
          <w:lang w:eastAsia="en-US"/>
        </w:rPr>
        <w:t xml:space="preserve"> 18 месяцев с момента заключения договора подключения. </w:t>
      </w:r>
    </w:p>
    <w:p w:rsidR="008C6770" w:rsidRPr="00BA6428" w:rsidRDefault="008C6770" w:rsidP="008C6770">
      <w:pPr>
        <w:spacing w:after="0" w:line="240" w:lineRule="auto"/>
        <w:jc w:val="both"/>
        <w:rPr>
          <w:rFonts w:ascii="Times New Roman" w:eastAsia="Calibri" w:hAnsi="Times New Roman" w:cs="Times New Roman"/>
          <w:b/>
          <w:sz w:val="18"/>
          <w:szCs w:val="18"/>
          <w:lang w:eastAsia="en-US"/>
        </w:rPr>
      </w:pPr>
    </w:p>
    <w:p w:rsidR="00911681" w:rsidRPr="00BA6428" w:rsidRDefault="00911681" w:rsidP="00C330F3">
      <w:pPr>
        <w:spacing w:after="0" w:line="240" w:lineRule="auto"/>
        <w:jc w:val="both"/>
        <w:rPr>
          <w:rFonts w:ascii="Times New Roman" w:eastAsia="Calibri" w:hAnsi="Times New Roman" w:cs="Times New Roman"/>
          <w:sz w:val="18"/>
          <w:szCs w:val="18"/>
          <w:lang w:eastAsia="en-US"/>
        </w:rPr>
      </w:pPr>
    </w:p>
    <w:p w:rsidR="00230D23" w:rsidRPr="00BA6428" w:rsidRDefault="007623CB" w:rsidP="0045148C">
      <w:pPr>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t>ОСОБЫЕ ОТМЕТКИ:</w:t>
      </w:r>
      <w:r w:rsidR="00E63BB1" w:rsidRPr="00BA6428">
        <w:rPr>
          <w:rFonts w:ascii="Times New Roman" w:hAnsi="Times New Roman" w:cs="Times New Roman"/>
          <w:b/>
          <w:bCs/>
          <w:sz w:val="18"/>
          <w:szCs w:val="18"/>
        </w:rPr>
        <w:t xml:space="preserve"> </w:t>
      </w:r>
    </w:p>
    <w:p w:rsidR="00230D23" w:rsidRPr="00BA6428" w:rsidRDefault="00230D23" w:rsidP="0045148C">
      <w:pPr>
        <w:spacing w:after="0" w:line="240" w:lineRule="auto"/>
        <w:jc w:val="both"/>
        <w:rPr>
          <w:rFonts w:ascii="Times New Roman" w:hAnsi="Times New Roman" w:cs="Times New Roman"/>
          <w:b/>
          <w:bCs/>
          <w:sz w:val="18"/>
          <w:szCs w:val="18"/>
        </w:rPr>
      </w:pPr>
    </w:p>
    <w:p w:rsidR="005B7ECD" w:rsidRPr="00BA6428" w:rsidRDefault="00230D23" w:rsidP="0020633A">
      <w:pPr>
        <w:spacing w:after="0" w:line="240" w:lineRule="auto"/>
        <w:jc w:val="both"/>
        <w:rPr>
          <w:rFonts w:ascii="Times New Roman" w:hAnsi="Times New Roman" w:cs="Times New Roman"/>
          <w:b/>
          <w:bCs/>
          <w:sz w:val="18"/>
          <w:szCs w:val="18"/>
        </w:rPr>
      </w:pPr>
      <w:r w:rsidRPr="00BA6428">
        <w:rPr>
          <w:rFonts w:ascii="Times New Roman" w:hAnsi="Times New Roman" w:cs="Times New Roman"/>
          <w:b/>
          <w:bCs/>
          <w:sz w:val="18"/>
          <w:szCs w:val="18"/>
        </w:rPr>
        <w:t xml:space="preserve">Лот № </w:t>
      </w:r>
      <w:r w:rsidR="00357937" w:rsidRPr="00BA6428">
        <w:rPr>
          <w:rFonts w:ascii="Times New Roman" w:hAnsi="Times New Roman" w:cs="Times New Roman"/>
          <w:b/>
          <w:bCs/>
          <w:sz w:val="18"/>
          <w:szCs w:val="18"/>
        </w:rPr>
        <w:t>1</w:t>
      </w:r>
    </w:p>
    <w:p w:rsidR="00931051" w:rsidRDefault="00931051" w:rsidP="00931051">
      <w:pPr>
        <w:autoSpaceDE w:val="0"/>
        <w:autoSpaceDN w:val="0"/>
        <w:adjustRightInd w:val="0"/>
        <w:spacing w:after="0" w:line="240" w:lineRule="auto"/>
        <w:jc w:val="both"/>
        <w:rPr>
          <w:rFonts w:ascii="Times New Roman" w:eastAsia="TimesNewRomanPSMT" w:hAnsi="Times New Roman" w:cs="Times New Roman"/>
          <w:sz w:val="18"/>
          <w:szCs w:val="18"/>
        </w:rPr>
      </w:pPr>
      <w:r w:rsidRPr="00BA6428">
        <w:rPr>
          <w:rFonts w:ascii="Times New Roman" w:eastAsia="TimesNewRomanPSMT" w:hAnsi="Times New Roman" w:cs="Times New Roman"/>
          <w:sz w:val="18"/>
          <w:szCs w:val="18"/>
        </w:rPr>
        <w:t>ограничения прав на земельный участок, предусмотренные статьей 56 Земельного кодекса Российской Федерации; Срок действия: не устан</w:t>
      </w:r>
      <w:r w:rsidRPr="00931051">
        <w:rPr>
          <w:rFonts w:ascii="Times New Roman" w:eastAsia="TimesNewRomanPSMT" w:hAnsi="Times New Roman" w:cs="Times New Roman"/>
          <w:sz w:val="18"/>
          <w:szCs w:val="18"/>
        </w:rPr>
        <w:t>овлен; реквизиты документа-основания: постановление " О порядке</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установления охранных 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расположенных в границах таких зон" от 24.02.2009 № 160 выдан: Правительство Российской Федерации; решение о</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согласовании границы охранной зоны электросетевого хозяйства от 19.11.2019 № 08/895 </w:t>
      </w:r>
      <w:proofErr w:type="gramStart"/>
      <w:r w:rsidRPr="00931051">
        <w:rPr>
          <w:rFonts w:ascii="Times New Roman" w:eastAsia="TimesNewRomanPSMT" w:hAnsi="Times New Roman" w:cs="Times New Roman"/>
          <w:sz w:val="18"/>
          <w:szCs w:val="18"/>
        </w:rPr>
        <w:t>выдан</w:t>
      </w:r>
      <w:proofErr w:type="gramEnd"/>
      <w:r w:rsidRPr="00931051">
        <w:rPr>
          <w:rFonts w:ascii="Times New Roman" w:eastAsia="TimesNewRomanPSMT" w:hAnsi="Times New Roman" w:cs="Times New Roman"/>
          <w:sz w:val="18"/>
          <w:szCs w:val="18"/>
        </w:rPr>
        <w:t>: Федеральная служба по</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экологическому, технологическому и атомному надзору; Содержание ограничения (обременения): Ограничение в использовании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объектов недвижимости в границах зоны с особыми условиями использования территории электросетевого комплекса №</w:t>
      </w:r>
      <w:r>
        <w:rPr>
          <w:rFonts w:ascii="Times New Roman" w:eastAsia="TimesNewRomanPSMT" w:hAnsi="Times New Roman" w:cs="Times New Roman"/>
          <w:sz w:val="18"/>
          <w:szCs w:val="18"/>
        </w:rPr>
        <w:t xml:space="preserve">3 </w:t>
      </w:r>
      <w:r w:rsidRPr="00931051">
        <w:rPr>
          <w:rFonts w:ascii="Times New Roman" w:eastAsia="TimesNewRomanPSMT" w:hAnsi="Times New Roman" w:cs="Times New Roman"/>
          <w:sz w:val="18"/>
          <w:szCs w:val="18"/>
        </w:rPr>
        <w:t xml:space="preserve">устанавливается в соответствии с Постановлением Правительства РФ от 24.02.2009 №160 </w:t>
      </w:r>
      <w:r>
        <w:rPr>
          <w:rFonts w:ascii="Cambria Math" w:eastAsia="TimesNewRomanPSMT" w:hAnsi="Cambria Math" w:cs="Cambria Math"/>
          <w:sz w:val="18"/>
          <w:szCs w:val="18"/>
        </w:rPr>
        <w:t>«</w:t>
      </w:r>
      <w:r w:rsidRPr="00931051">
        <w:rPr>
          <w:rFonts w:ascii="Times New Roman" w:eastAsia="TimesNewRomanPSMT" w:hAnsi="Times New Roman" w:cs="Times New Roman"/>
          <w:sz w:val="18"/>
          <w:szCs w:val="18"/>
        </w:rPr>
        <w:t>О порядке установления охранных</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зон объектов электросетевого хозяйства и особых условий использования земельных участков,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расположенных в границах</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таких зон</w:t>
      </w:r>
      <w:r>
        <w:rPr>
          <w:rFonts w:ascii="Cambria Math" w:eastAsia="TimesNewRomanPSMT" w:hAnsi="Cambria Math" w:cs="Cambria Math"/>
          <w:sz w:val="18"/>
          <w:szCs w:val="18"/>
        </w:rPr>
        <w:t>»</w:t>
      </w:r>
      <w:r w:rsidRPr="00931051">
        <w:rPr>
          <w:rFonts w:ascii="Times New Roman" w:eastAsia="TimesNewRomanPSMT" w:hAnsi="Times New Roman" w:cs="Times New Roman"/>
          <w:sz w:val="18"/>
          <w:szCs w:val="18"/>
        </w:rPr>
        <w:t>.</w:t>
      </w:r>
      <w:r>
        <w:rPr>
          <w:rFonts w:ascii="Times New Roman" w:eastAsia="TimesNewRomanPSMT" w:hAnsi="Times New Roman" w:cs="Times New Roman"/>
          <w:sz w:val="18"/>
          <w:szCs w:val="18"/>
        </w:rPr>
        <w:t xml:space="preserve"> </w:t>
      </w:r>
      <w:proofErr w:type="gramStart"/>
      <w:r w:rsidRPr="00931051">
        <w:rPr>
          <w:rFonts w:ascii="Times New Roman" w:eastAsia="TimesNewRomanPSMT" w:hAnsi="Times New Roman" w:cs="Times New Roman"/>
          <w:sz w:val="18"/>
          <w:szCs w:val="18"/>
        </w:rPr>
        <w:t>В охранных зонах запрещается осуществлять любые действия, которые могут нарушить безопасную работу объектов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электросетевого хозяйства, в том числе привести к их повреждению или уничтожению, и (или) повлечь причинение вреда</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жизни, здоровью граждан и имуществу физических или юридических лиц, а также повлечь нанесение экологического ущерба 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возникновение пожаров, в том числе: а) набрасывать на провода и опоры воздушных линий электропередачи посторонние</w:t>
      </w:r>
      <w:proofErr w:type="gramEnd"/>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предметы, а также подниматься на опоры воздушных линий электропередачи; б) размещать любые объекты и предметы</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(материалы) в </w:t>
      </w:r>
      <w:proofErr w:type="gramStart"/>
      <w:r w:rsidRPr="00931051">
        <w:rPr>
          <w:rFonts w:ascii="Times New Roman" w:eastAsia="TimesNewRomanPSMT" w:hAnsi="Times New Roman" w:cs="Times New Roman"/>
          <w:sz w:val="18"/>
          <w:szCs w:val="18"/>
        </w:rPr>
        <w:t>пределах</w:t>
      </w:r>
      <w:proofErr w:type="gramEnd"/>
      <w:r w:rsidRPr="00931051">
        <w:rPr>
          <w:rFonts w:ascii="Times New Roman" w:eastAsia="TimesNewRomanPSMT" w:hAnsi="Times New Roman" w:cs="Times New Roman"/>
          <w:sz w:val="18"/>
          <w:szCs w:val="18"/>
        </w:rPr>
        <w:t xml:space="preserve"> созданных в соответствии с требованиями нормативно-технических документов проходов и подъездов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для доступа к объектам электросетевого хозяйства, а также проводить любые работы и возводить сооружения, которые могут</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препятствовать доступу к объектам электросетевого хозяйства, без создания необходимых для такого доступа проходов 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подъездов; </w:t>
      </w:r>
      <w:proofErr w:type="gramStart"/>
      <w:r w:rsidRPr="00931051">
        <w:rPr>
          <w:rFonts w:ascii="Times New Roman" w:eastAsia="TimesNewRomanPSMT" w:hAnsi="Times New Roman" w:cs="Times New Roman"/>
          <w:sz w:val="18"/>
          <w:szCs w:val="18"/>
        </w:rPr>
        <w:t>в) находиться в пределах огороженной территории и помещениях распределительных устройств и подстанций</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открывать двери и люки распределительных устройств и подстанций, производить переключения и подключения 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электрических сетях (указанное требование не распространяется на работников, занятых выполнением разрешенных 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установленном порядке работ), разводить огонь в пределах охранных зон вводных и распределительных устройств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подстанций, воздушных линий электропередачи, а также в охранных зонах кабельных</w:t>
      </w:r>
      <w:proofErr w:type="gramEnd"/>
      <w:r w:rsidRPr="00931051">
        <w:rPr>
          <w:rFonts w:ascii="Times New Roman" w:eastAsia="TimesNewRomanPSMT" w:hAnsi="Times New Roman" w:cs="Times New Roman"/>
          <w:sz w:val="18"/>
          <w:szCs w:val="18"/>
        </w:rPr>
        <w:t xml:space="preserve"> линий электропередачи; г) размещать</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свалки; д) производить работы ударными механизмами, сбрасывать тяжести массой свыше 5 тонн, производить сброс и слив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едких и коррозионных веществ и горюче-смазочных материалов (в охранных зонах подземных кабельных </w:t>
      </w:r>
      <w:r>
        <w:rPr>
          <w:rFonts w:ascii="Times New Roman" w:eastAsia="TimesNewRomanPSMT" w:hAnsi="Times New Roman" w:cs="Times New Roman"/>
          <w:sz w:val="18"/>
          <w:szCs w:val="18"/>
        </w:rPr>
        <w:t xml:space="preserve">лини </w:t>
      </w:r>
      <w:r w:rsidRPr="00931051">
        <w:rPr>
          <w:rFonts w:ascii="Times New Roman" w:eastAsia="TimesNewRomanPSMT" w:hAnsi="Times New Roman" w:cs="Times New Roman"/>
          <w:sz w:val="18"/>
          <w:szCs w:val="18"/>
        </w:rPr>
        <w:t xml:space="preserve"> электропередачи). 9. В охранных зонах, установленных для объектов электросетевого хозяйства напряжением свыше</w:t>
      </w:r>
      <w:r>
        <w:rPr>
          <w:rFonts w:ascii="Times New Roman" w:eastAsia="TimesNewRomanPSMT" w:hAnsi="Times New Roman" w:cs="Times New Roman"/>
          <w:sz w:val="18"/>
          <w:szCs w:val="18"/>
        </w:rPr>
        <w:t xml:space="preserve"> 1000 </w:t>
      </w:r>
      <w:r w:rsidRPr="00931051">
        <w:rPr>
          <w:rFonts w:ascii="Times New Roman" w:eastAsia="TimesNewRomanPSMT" w:hAnsi="Times New Roman" w:cs="Times New Roman"/>
          <w:sz w:val="18"/>
          <w:szCs w:val="18"/>
        </w:rPr>
        <w:t>вольт, помимо действий, предусмотренных пунктом 8 настоящих Правил, запрещается: а) складировать или размещать</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хранилища любых, в том числе горюче-смазочных, материалов; б) размещать детские и спортивные площадки, стадионы</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рынки, торговые точки, полевые станы, загоны для скота, гаражи и стоянки всех видов машин и механизмов, проводить</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любые мероприятия, связанные с большим скоплением людей, не занятых выполнением разрешенных в установленном порядке</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работ (в охранных зонах воздушных линий электропередачи); в) использовать (запускать) любые летательные аппараты, в</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том числе воздушных змеев, спортивные модели летательных аппаратов (в охранных зонах воздушных линий</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электропередачи</w:t>
      </w:r>
      <w:proofErr w:type="gramStart"/>
      <w:r w:rsidRPr="00931051">
        <w:rPr>
          <w:rFonts w:ascii="Times New Roman" w:eastAsia="TimesNewRomanPSMT" w:hAnsi="Times New Roman" w:cs="Times New Roman"/>
          <w:sz w:val="18"/>
          <w:szCs w:val="18"/>
        </w:rPr>
        <w:t xml:space="preserve">).; </w:t>
      </w:r>
      <w:proofErr w:type="gramEnd"/>
      <w:r w:rsidRPr="00931051">
        <w:rPr>
          <w:rFonts w:ascii="Times New Roman" w:eastAsia="TimesNewRomanPSMT" w:hAnsi="Times New Roman" w:cs="Times New Roman"/>
          <w:sz w:val="18"/>
          <w:szCs w:val="18"/>
        </w:rPr>
        <w:t>Реестровый номер границы: 59:18-6.1049; Вид объекта реестра границ: Зона с особыми условиями</w:t>
      </w:r>
      <w:r>
        <w:rPr>
          <w:rFonts w:ascii="Times New Roman" w:eastAsia="TimesNewRomanPSMT" w:hAnsi="Times New Roman" w:cs="Times New Roman"/>
          <w:sz w:val="18"/>
          <w:szCs w:val="18"/>
        </w:rPr>
        <w:t xml:space="preserve"> </w:t>
      </w:r>
      <w:r w:rsidRPr="00931051">
        <w:rPr>
          <w:rFonts w:ascii="Times New Roman" w:eastAsia="TimesNewRomanPSMT" w:hAnsi="Times New Roman" w:cs="Times New Roman"/>
          <w:sz w:val="18"/>
          <w:szCs w:val="18"/>
        </w:rPr>
        <w:t xml:space="preserve">использования территории; </w:t>
      </w:r>
    </w:p>
    <w:p w:rsidR="00931051" w:rsidRDefault="00931051" w:rsidP="00931051">
      <w:pPr>
        <w:autoSpaceDE w:val="0"/>
        <w:autoSpaceDN w:val="0"/>
        <w:adjustRightInd w:val="0"/>
        <w:spacing w:after="0" w:line="240" w:lineRule="auto"/>
        <w:jc w:val="both"/>
        <w:rPr>
          <w:rFonts w:ascii="Times New Roman" w:eastAsia="TimesNewRomanPSMT" w:hAnsi="Times New Roman" w:cs="Times New Roman"/>
          <w:sz w:val="18"/>
          <w:szCs w:val="18"/>
        </w:rPr>
      </w:pPr>
      <w:r w:rsidRPr="00931051">
        <w:rPr>
          <w:rFonts w:ascii="Times New Roman" w:eastAsia="TimesNewRomanPSMT" w:hAnsi="Times New Roman" w:cs="Times New Roman"/>
          <w:sz w:val="18"/>
          <w:szCs w:val="18"/>
        </w:rPr>
        <w:t xml:space="preserve">Вид зоны по документу: Охранная зона Электросетевой комплекс №3; </w:t>
      </w:r>
    </w:p>
    <w:p w:rsidR="00931051" w:rsidRPr="00931051" w:rsidRDefault="00931051" w:rsidP="00931051">
      <w:pPr>
        <w:autoSpaceDE w:val="0"/>
        <w:autoSpaceDN w:val="0"/>
        <w:adjustRightInd w:val="0"/>
        <w:spacing w:after="0" w:line="240" w:lineRule="auto"/>
        <w:jc w:val="both"/>
        <w:rPr>
          <w:rFonts w:ascii="Times New Roman" w:eastAsia="TimesNewRomanPSMT" w:hAnsi="Times New Roman" w:cs="Times New Roman"/>
          <w:b/>
          <w:i/>
          <w:sz w:val="18"/>
          <w:szCs w:val="18"/>
        </w:rPr>
      </w:pPr>
      <w:r w:rsidRPr="00931051">
        <w:rPr>
          <w:rFonts w:ascii="Times New Roman" w:eastAsia="TimesNewRomanPSMT" w:hAnsi="Times New Roman" w:cs="Times New Roman"/>
          <w:b/>
          <w:i/>
          <w:sz w:val="18"/>
          <w:szCs w:val="18"/>
        </w:rPr>
        <w:t>Тип зоны: Охранная зона инженерных коммуникаций</w:t>
      </w:r>
    </w:p>
    <w:p w:rsidR="00822CE2" w:rsidRDefault="00822CE2" w:rsidP="008064B0">
      <w:pPr>
        <w:autoSpaceDE w:val="0"/>
        <w:autoSpaceDN w:val="0"/>
        <w:adjustRightInd w:val="0"/>
        <w:spacing w:after="0" w:line="240" w:lineRule="auto"/>
        <w:ind w:firstLine="567"/>
        <w:jc w:val="both"/>
        <w:rPr>
          <w:rFonts w:ascii="Times New Roman" w:hAnsi="Times New Roman" w:cs="Times New Roman"/>
          <w:b/>
          <w:sz w:val="18"/>
          <w:szCs w:val="18"/>
        </w:rPr>
      </w:pPr>
    </w:p>
    <w:p w:rsidR="006F79C5" w:rsidRPr="008064B0" w:rsidRDefault="006F79C5" w:rsidP="008064B0">
      <w:pPr>
        <w:autoSpaceDE w:val="0"/>
        <w:autoSpaceDN w:val="0"/>
        <w:adjustRightInd w:val="0"/>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b/>
          <w:sz w:val="18"/>
          <w:szCs w:val="18"/>
        </w:rPr>
        <w:t>Для участия в аукционе:</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в соответствии с Регламентом электронной площадки. </w:t>
      </w:r>
    </w:p>
    <w:p w:rsidR="00600D88"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осуществляется без взимания платы. </w:t>
      </w:r>
    </w:p>
    <w:p w:rsidR="00346FB7" w:rsidRPr="008064B0" w:rsidRDefault="001079FD" w:rsidP="008064B0">
      <w:pPr>
        <w:tabs>
          <w:tab w:val="left" w:pos="540"/>
        </w:tabs>
        <w:spacing w:after="0" w:line="240" w:lineRule="auto"/>
        <w:jc w:val="both"/>
        <w:rPr>
          <w:rFonts w:ascii="Times New Roman" w:hAnsi="Times New Roman" w:cs="Times New Roman"/>
          <w:sz w:val="18"/>
          <w:szCs w:val="18"/>
        </w:rPr>
      </w:pPr>
      <w:r>
        <w:rPr>
          <w:rFonts w:ascii="Times New Roman" w:hAnsi="Times New Roman" w:cs="Times New Roman"/>
          <w:sz w:val="18"/>
          <w:szCs w:val="18"/>
        </w:rPr>
        <w:t>*</w:t>
      </w:r>
      <w:r w:rsidR="00346FB7" w:rsidRPr="008064B0">
        <w:rPr>
          <w:rFonts w:ascii="Times New Roman" w:hAnsi="Times New Roman" w:cs="Times New Roman"/>
          <w:sz w:val="18"/>
          <w:szCs w:val="18"/>
        </w:rPr>
        <w:t>Регистрация н</w:t>
      </w:r>
      <w:r w:rsidR="00600D88">
        <w:rPr>
          <w:rFonts w:ascii="Times New Roman" w:hAnsi="Times New Roman" w:cs="Times New Roman"/>
          <w:sz w:val="18"/>
          <w:szCs w:val="18"/>
        </w:rPr>
        <w:t>е</w:t>
      </w:r>
      <w:r w:rsidR="00346FB7" w:rsidRPr="008064B0">
        <w:rPr>
          <w:rFonts w:ascii="Times New Roman" w:hAnsi="Times New Roman" w:cs="Times New Roman"/>
          <w:sz w:val="18"/>
          <w:szCs w:val="18"/>
        </w:rPr>
        <w:t xml:space="preserve"> подлежат претенденты,</w:t>
      </w:r>
      <w:r w:rsidR="00600D88">
        <w:rPr>
          <w:rFonts w:ascii="Times New Roman" w:hAnsi="Times New Roman" w:cs="Times New Roman"/>
          <w:sz w:val="18"/>
          <w:szCs w:val="18"/>
        </w:rPr>
        <w:t xml:space="preserve"> ранее не зарегистрированные </w:t>
      </w:r>
      <w:r w:rsidR="00346FB7" w:rsidRPr="008064B0">
        <w:rPr>
          <w:rFonts w:ascii="Times New Roman" w:hAnsi="Times New Roman" w:cs="Times New Roman"/>
          <w:sz w:val="18"/>
          <w:szCs w:val="18"/>
        </w:rPr>
        <w:t xml:space="preserve">или регистрация которых была ими прекращена. </w:t>
      </w:r>
      <w:r>
        <w:rPr>
          <w:rFonts w:ascii="Times New Roman" w:hAnsi="Times New Roman" w:cs="Times New Roman"/>
          <w:sz w:val="18"/>
          <w:szCs w:val="18"/>
        </w:rPr>
        <w:t>*</w:t>
      </w:r>
      <w:r w:rsidR="00346FB7" w:rsidRPr="008064B0">
        <w:rPr>
          <w:rFonts w:ascii="Times New Roman" w:hAnsi="Times New Roman" w:cs="Times New Roman"/>
          <w:sz w:val="18"/>
          <w:szCs w:val="18"/>
        </w:rPr>
        <w:t xml:space="preserve">Регистрация </w:t>
      </w:r>
      <w:r w:rsidR="00600D88">
        <w:rPr>
          <w:rFonts w:ascii="Times New Roman" w:hAnsi="Times New Roman" w:cs="Times New Roman"/>
          <w:sz w:val="18"/>
          <w:szCs w:val="18"/>
        </w:rPr>
        <w:t>проводится в соответствии</w:t>
      </w:r>
      <w:r w:rsidR="00346FB7" w:rsidRPr="008064B0">
        <w:rPr>
          <w:rFonts w:ascii="Times New Roman" w:hAnsi="Times New Roman" w:cs="Times New Roman"/>
          <w:sz w:val="18"/>
          <w:szCs w:val="18"/>
        </w:rPr>
        <w:t>.</w:t>
      </w:r>
    </w:p>
    <w:p w:rsidR="00346FB7" w:rsidRPr="001079FD" w:rsidRDefault="001079FD" w:rsidP="008064B0">
      <w:pPr>
        <w:tabs>
          <w:tab w:val="left" w:pos="540"/>
        </w:tabs>
        <w:spacing w:after="0" w:line="240" w:lineRule="auto"/>
        <w:jc w:val="both"/>
        <w:rPr>
          <w:rFonts w:ascii="Times New Roman" w:eastAsia="Arial" w:hAnsi="Times New Roman" w:cs="Times New Roman"/>
          <w:b/>
          <w:kern w:val="2"/>
          <w:sz w:val="18"/>
          <w:szCs w:val="18"/>
          <w:lang w:eastAsia="ar-SA"/>
        </w:rPr>
      </w:pPr>
      <w:r w:rsidRPr="001079FD">
        <w:rPr>
          <w:rFonts w:ascii="Times New Roman" w:eastAsia="Arial" w:hAnsi="Times New Roman" w:cs="Times New Roman"/>
          <w:b/>
          <w:kern w:val="2"/>
          <w:sz w:val="18"/>
          <w:szCs w:val="18"/>
          <w:lang w:eastAsia="ar-SA"/>
        </w:rPr>
        <w:t>*</w:t>
      </w:r>
      <w:r w:rsidR="00346FB7" w:rsidRPr="001079FD">
        <w:rPr>
          <w:rFonts w:ascii="Times New Roman" w:eastAsia="Arial" w:hAnsi="Times New Roman" w:cs="Times New Roman"/>
          <w:b/>
          <w:kern w:val="2"/>
          <w:sz w:val="18"/>
          <w:szCs w:val="18"/>
          <w:lang w:eastAsia="ar-SA"/>
        </w:rPr>
        <w:t xml:space="preserve">Заявка (образец которой приведен в Приложении № </w:t>
      </w:r>
      <w:r w:rsidRPr="001079FD">
        <w:rPr>
          <w:rFonts w:ascii="Times New Roman" w:eastAsia="Arial" w:hAnsi="Times New Roman" w:cs="Times New Roman"/>
          <w:b/>
          <w:kern w:val="2"/>
          <w:sz w:val="18"/>
          <w:szCs w:val="18"/>
          <w:lang w:eastAsia="ar-SA"/>
        </w:rPr>
        <w:t>1</w:t>
      </w:r>
      <w:r w:rsidR="00346FB7" w:rsidRPr="001079FD">
        <w:rPr>
          <w:rFonts w:ascii="Times New Roman" w:eastAsia="Arial" w:hAnsi="Times New Roman" w:cs="Times New Roman"/>
          <w:b/>
          <w:kern w:val="2"/>
          <w:sz w:val="18"/>
          <w:szCs w:val="18"/>
          <w:lang w:eastAsia="ar-SA"/>
        </w:rPr>
        <w:t>)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претендента</w:t>
      </w:r>
      <w:r w:rsidR="00600D88" w:rsidRPr="001079FD">
        <w:rPr>
          <w:rFonts w:ascii="Times New Roman" w:eastAsia="Arial" w:hAnsi="Times New Roman" w:cs="Times New Roman"/>
          <w:b/>
          <w:kern w:val="2"/>
          <w:sz w:val="18"/>
          <w:szCs w:val="18"/>
          <w:lang w:eastAsia="ar-SA"/>
        </w:rPr>
        <w:t>, собственноручно</w:t>
      </w:r>
      <w:r w:rsidR="00346FB7" w:rsidRPr="001079FD">
        <w:rPr>
          <w:rFonts w:ascii="Times New Roman" w:eastAsia="Arial" w:hAnsi="Times New Roman" w:cs="Times New Roman"/>
          <w:b/>
          <w:kern w:val="2"/>
          <w:sz w:val="18"/>
          <w:szCs w:val="18"/>
          <w:lang w:eastAsia="ar-SA"/>
        </w:rPr>
        <w:t xml:space="preserve"> либо лица, имеющего право действовать от имени претендента.</w:t>
      </w:r>
    </w:p>
    <w:p w:rsidR="00346FB7" w:rsidRPr="008064B0" w:rsidRDefault="00346FB7" w:rsidP="008064B0">
      <w:pPr>
        <w:tabs>
          <w:tab w:val="left" w:pos="540"/>
        </w:tabs>
        <w:spacing w:after="0" w:line="240" w:lineRule="auto"/>
        <w:ind w:firstLine="567"/>
        <w:jc w:val="both"/>
        <w:rPr>
          <w:rFonts w:ascii="Times New Roman" w:eastAsia="Arial" w:hAnsi="Times New Roman" w:cs="Times New Roman"/>
          <w:i/>
          <w:kern w:val="2"/>
          <w:sz w:val="18"/>
          <w:szCs w:val="18"/>
          <w:lang w:eastAsia="ar-SA"/>
        </w:rPr>
      </w:pPr>
      <w:r w:rsidRPr="008064B0">
        <w:rPr>
          <w:rFonts w:ascii="Times New Roman" w:eastAsia="Arial" w:hAnsi="Times New Roman" w:cs="Times New Roman"/>
          <w:kern w:val="2"/>
          <w:sz w:val="18"/>
          <w:szCs w:val="18"/>
          <w:lang w:eastAsia="ar-SA"/>
        </w:rPr>
        <w:tab/>
      </w:r>
      <w:r w:rsidRPr="008064B0">
        <w:rPr>
          <w:rFonts w:ascii="Times New Roman" w:eastAsia="Arial" w:hAnsi="Times New Roman" w:cs="Times New Roman"/>
          <w:i/>
          <w:kern w:val="2"/>
          <w:sz w:val="18"/>
          <w:szCs w:val="18"/>
          <w:lang w:eastAsia="ar-SA"/>
        </w:rPr>
        <w:t>С заявкой претенденты представляют следующие документы:</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физические лица: документ удостоверяющий личность гражданина РФ;</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индивидуальные предприниматели: копия листа записи Единого государственного реестра индивидуальных предпринимателей или копия свидетельства о регистрации в качестве индивидуального предпринимателя</w:t>
      </w:r>
    </w:p>
    <w:p w:rsidR="00346FB7" w:rsidRPr="008064B0" w:rsidRDefault="00346FB7" w:rsidP="008064B0">
      <w:pPr>
        <w:tabs>
          <w:tab w:val="left" w:pos="540"/>
        </w:tabs>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юридические лица:</w:t>
      </w:r>
    </w:p>
    <w:p w:rsidR="00346FB7" w:rsidRPr="008064B0" w:rsidRDefault="00F77131" w:rsidP="008064B0">
      <w:pPr>
        <w:tabs>
          <w:tab w:val="left" w:pos="540"/>
        </w:tabs>
        <w:spacing w:after="0" w:line="240" w:lineRule="auto"/>
        <w:jc w:val="both"/>
        <w:rPr>
          <w:rFonts w:ascii="Times New Roman" w:eastAsia="Arial" w:hAnsi="Times New Roman" w:cs="Times New Roman"/>
          <w:kern w:val="2"/>
          <w:sz w:val="18"/>
          <w:szCs w:val="18"/>
          <w:lang w:eastAsia="ar-SA"/>
        </w:rPr>
      </w:pPr>
      <w:r>
        <w:rPr>
          <w:rFonts w:ascii="Times New Roman" w:eastAsia="Arial" w:hAnsi="Times New Roman" w:cs="Times New Roman"/>
          <w:kern w:val="2"/>
          <w:sz w:val="18"/>
          <w:szCs w:val="18"/>
          <w:lang w:eastAsia="ar-SA"/>
        </w:rPr>
        <w:t>учредительные документы</w:t>
      </w:r>
      <w:r w:rsidR="00346FB7" w:rsidRPr="008064B0">
        <w:rPr>
          <w:rFonts w:ascii="Times New Roman" w:eastAsia="Arial" w:hAnsi="Times New Roman" w:cs="Times New Roman"/>
          <w:kern w:val="2"/>
          <w:sz w:val="18"/>
          <w:szCs w:val="18"/>
          <w:lang w:eastAsia="ar-SA"/>
        </w:rPr>
        <w:t xml:space="preserve">; </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документ, который подтверждает полномочия руководителя юридического лица на осуществление действий от имени юридического лица (заверенная печатью (в случае наличия) организации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w:t>
      </w:r>
      <w:hyperlink r:id="rId7" w:history="1">
        <w:r w:rsidRPr="008064B0">
          <w:rPr>
            <w:rStyle w:val="a9"/>
            <w:rFonts w:ascii="Times New Roman" w:eastAsia="Arial" w:hAnsi="Times New Roman" w:cs="Times New Roman"/>
            <w:kern w:val="2"/>
            <w:sz w:val="18"/>
            <w:szCs w:val="18"/>
            <w:lang w:eastAsia="ar-SA"/>
          </w:rPr>
          <w:t>порядке</w:t>
        </w:r>
      </w:hyperlink>
      <w:r w:rsidRPr="008064B0">
        <w:rPr>
          <w:rFonts w:ascii="Times New Roman" w:eastAsia="Arial" w:hAnsi="Times New Roman" w:cs="Times New Roman"/>
          <w:kern w:val="2"/>
          <w:sz w:val="18"/>
          <w:szCs w:val="18"/>
          <w:lang w:eastAsia="ar-SA"/>
        </w:rPr>
        <w:t>, или нотариально заверенная копия такой доверенности.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Одно лицо имеет право подать только одну заявку.</w:t>
      </w:r>
    </w:p>
    <w:p w:rsidR="00346FB7" w:rsidRPr="008064B0" w:rsidRDefault="008064B0" w:rsidP="008064B0">
      <w:pPr>
        <w:spacing w:after="0" w:line="240" w:lineRule="auto"/>
        <w:jc w:val="both"/>
        <w:rPr>
          <w:rFonts w:ascii="Times New Roman" w:eastAsia="Arial" w:hAnsi="Times New Roman" w:cs="Times New Roman"/>
          <w:kern w:val="2"/>
          <w:sz w:val="18"/>
          <w:szCs w:val="18"/>
          <w:u w:val="single"/>
          <w:lang w:eastAsia="ar-SA"/>
        </w:rPr>
      </w:pPr>
      <w:r>
        <w:rPr>
          <w:rFonts w:ascii="Times New Roman" w:eastAsia="Arial" w:hAnsi="Times New Roman" w:cs="Times New Roman"/>
          <w:kern w:val="2"/>
          <w:sz w:val="18"/>
          <w:szCs w:val="18"/>
          <w:lang w:eastAsia="ar-SA"/>
        </w:rPr>
        <w:t>*</w:t>
      </w:r>
      <w:r w:rsidR="00346FB7" w:rsidRPr="008064B0">
        <w:rPr>
          <w:rFonts w:ascii="Times New Roman" w:eastAsia="Arial" w:hAnsi="Times New Roman" w:cs="Times New Roman"/>
          <w:kern w:val="2"/>
          <w:sz w:val="18"/>
          <w:szCs w:val="18"/>
          <w:u w:val="single"/>
          <w:lang w:eastAsia="ar-SA"/>
        </w:rPr>
        <w:t xml:space="preserve">Заявки подаются на электронную площадку, начиная </w:t>
      </w:r>
      <w:proofErr w:type="gramStart"/>
      <w:r w:rsidR="00346FB7" w:rsidRPr="008064B0">
        <w:rPr>
          <w:rFonts w:ascii="Times New Roman" w:eastAsia="Arial" w:hAnsi="Times New Roman" w:cs="Times New Roman"/>
          <w:kern w:val="2"/>
          <w:sz w:val="18"/>
          <w:szCs w:val="18"/>
          <w:u w:val="single"/>
          <w:lang w:eastAsia="ar-SA"/>
        </w:rPr>
        <w:t>с даты начала</w:t>
      </w:r>
      <w:proofErr w:type="gramEnd"/>
      <w:r w:rsidR="00346FB7" w:rsidRPr="008064B0">
        <w:rPr>
          <w:rFonts w:ascii="Times New Roman" w:eastAsia="Arial" w:hAnsi="Times New Roman" w:cs="Times New Roman"/>
          <w:kern w:val="2"/>
          <w:sz w:val="18"/>
          <w:szCs w:val="18"/>
          <w:u w:val="single"/>
          <w:lang w:eastAsia="ar-SA"/>
        </w:rPr>
        <w:t xml:space="preserve"> приема заявок до времени и даты окончания приема заявок, указанных в настоящем извещении.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Заявки с прилагаемыми к ним документами, поданные с нарушением установленного срока, а также заявки с незаполненными полями, на электронной площадке не регистрируются программными средствами.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вправе не позднее дня окончания приема заявок отозвать заявку путем направления уведомления об отзыве заявки на электронную площадку. В случае отзыва Претендентом заявки в установленном порядке, уведомление об отзыве заявки вместе с заявкой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часа поступает в «личный кабинет» Продавца, о чем Претенденту направляется соответствующее уведомление. </w:t>
      </w:r>
      <w:r w:rsidRPr="008064B0">
        <w:rPr>
          <w:rFonts w:ascii="Times New Roman" w:eastAsia="Arial" w:hAnsi="Times New Roman" w:cs="Times New Roman"/>
          <w:kern w:val="2"/>
          <w:sz w:val="18"/>
          <w:szCs w:val="18"/>
          <w:lang w:eastAsia="ar-SA"/>
        </w:rPr>
        <w:lastRenderedPageBreak/>
        <w:t>Поступивший от претендента задаток подлежит возврату в течение 3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Изменение заявки допускается только путем подачи претендентом новой заявки в установленные в информационном сообщении сроки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при этом первоначальная заявка должна быть отозвана.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Соблюдение претендентом указанных требований означает, что заявка и документы, представляемые одновременно с заявкой, поданы от имени претендента.</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346FB7" w:rsidRPr="008064B0" w:rsidRDefault="00346FB7" w:rsidP="008064B0">
      <w:pPr>
        <w:autoSpaceDE w:val="0"/>
        <w:spacing w:after="0" w:line="240" w:lineRule="auto"/>
        <w:jc w:val="both"/>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Заявитель не допускается к участию в аукционе в следующих случаях:</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1) непредставление необходимых для участия в аукционе документов или представление недостоверных сведений;</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2) </w:t>
      </w:r>
      <w:proofErr w:type="gramStart"/>
      <w:r w:rsidRPr="008064B0">
        <w:rPr>
          <w:rFonts w:ascii="Times New Roman" w:eastAsia="Arial" w:hAnsi="Times New Roman" w:cs="Times New Roman"/>
          <w:kern w:val="2"/>
          <w:sz w:val="18"/>
          <w:szCs w:val="18"/>
          <w:lang w:eastAsia="ar-SA"/>
        </w:rPr>
        <w:t>не поступление</w:t>
      </w:r>
      <w:proofErr w:type="gramEnd"/>
      <w:r w:rsidRPr="008064B0">
        <w:rPr>
          <w:rFonts w:ascii="Times New Roman" w:eastAsia="Arial" w:hAnsi="Times New Roman" w:cs="Times New Roman"/>
          <w:kern w:val="2"/>
          <w:sz w:val="18"/>
          <w:szCs w:val="18"/>
          <w:lang w:eastAsia="ar-SA"/>
        </w:rPr>
        <w:t xml:space="preserve"> задатка на дату рассмотрения заявок на участие в аукционе;</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3) подача заявки на участие лицом, которое в соответствии с Земельным Кодексом и другими федеральными законами не имеет права быть участником конкретного аукциона и приобретать земельный участок в аренду;</w:t>
      </w:r>
    </w:p>
    <w:p w:rsidR="00346FB7" w:rsidRPr="008064B0" w:rsidRDefault="00346FB7" w:rsidP="008064B0">
      <w:pPr>
        <w:autoSpaceDE w:val="0"/>
        <w:spacing w:after="0" w:line="240" w:lineRule="auto"/>
        <w:ind w:firstLine="54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t>Организатор аукциона в день рассмотрения заявок и документов претендентов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Претендент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Информация о претендентах, не допущенных к участию в аукционе, размещается в открытой части электронной площадки, на официальном сайте Российской Федерации для размещения информации о проведении торгов </w:t>
      </w:r>
      <w:hyperlink r:id="rId8"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ab/>
        <w:t>Проведение процедуры аукциона должно состояться не ранее чем за пять дней со дня прекращения приема документов, указанного в извещении о проведен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в электронной форме.</w:t>
      </w:r>
    </w:p>
    <w:p w:rsidR="00346FB7" w:rsidRPr="008064B0" w:rsidRDefault="00346FB7" w:rsidP="008064B0">
      <w:pPr>
        <w:spacing w:after="0" w:line="240" w:lineRule="auto"/>
        <w:ind w:firstLine="708"/>
        <w:jc w:val="both"/>
        <w:rPr>
          <w:rFonts w:ascii="Times New Roman" w:eastAsia="Arial" w:hAnsi="Times New Roman" w:cs="Times New Roman"/>
          <w:kern w:val="2"/>
          <w:sz w:val="18"/>
          <w:szCs w:val="18"/>
          <w:lang w:eastAsia="ar-SA"/>
        </w:rPr>
      </w:pPr>
    </w:p>
    <w:p w:rsidR="006F79C5" w:rsidRPr="008064B0" w:rsidRDefault="006F79C5" w:rsidP="008064B0">
      <w:pPr>
        <w:spacing w:after="0" w:line="240" w:lineRule="auto"/>
        <w:ind w:firstLine="567"/>
        <w:rPr>
          <w:rFonts w:ascii="Times New Roman" w:hAnsi="Times New Roman" w:cs="Times New Roman"/>
          <w:b/>
          <w:sz w:val="18"/>
          <w:szCs w:val="18"/>
        </w:rPr>
      </w:pPr>
      <w:r w:rsidRPr="008064B0">
        <w:rPr>
          <w:rFonts w:ascii="Times New Roman" w:hAnsi="Times New Roman" w:cs="Times New Roman"/>
          <w:b/>
          <w:sz w:val="18"/>
          <w:szCs w:val="18"/>
        </w:rPr>
        <w:t>Порядок проведения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Подача предложений в торговом зале возможна только в случае проведения аукциона в электронной форме в случае наличия двух или более допущенных участников. В установленные дату и время начала проведения торгов у участника, допущенного к торгам, появляется возможность войти в торговый зал и принять участие в торгах. Подача предложений о цене осуществляется в личном кабинете участника.</w:t>
      </w:r>
    </w:p>
    <w:p w:rsidR="00346FB7" w:rsidRPr="008064B0" w:rsidRDefault="00346FB7" w:rsidP="008064B0">
      <w:pPr>
        <w:widowControl w:val="0"/>
        <w:spacing w:after="0" w:line="240" w:lineRule="auto"/>
        <w:ind w:firstLine="720"/>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Аукцион в электронной форме проводится в указанные в информационном сообщении день и час путем последовательного повышения участниками начальной цены продажи на величину, равную либо кратную величине «шага аукциона».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«Шаг аукциона» установлен в фиксированной сумме и не изменяется в течение всего аукциона. </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 </w:t>
      </w:r>
      <w:proofErr w:type="gramStart"/>
      <w:r w:rsidRPr="008064B0">
        <w:rPr>
          <w:rFonts w:ascii="Times New Roman" w:eastAsia="Arial" w:hAnsi="Times New Roman" w:cs="Times New Roman"/>
          <w:kern w:val="2"/>
          <w:sz w:val="18"/>
          <w:szCs w:val="18"/>
          <w:lang w:eastAsia="ar-SA"/>
        </w:rPr>
        <w:t>Предложением о цене признается подписанное электронной подписью участника предложение участника, увеличенное на величину, равную или кратную «шагу аукциона» от начальной цены продажи права аренды или от лучшего предложения о цене, или предложение, равное начальной цене в установленных Регламентом электронной площадки случаях.</w:t>
      </w:r>
      <w:proofErr w:type="gramEnd"/>
    </w:p>
    <w:p w:rsidR="00346FB7" w:rsidRPr="008064B0" w:rsidRDefault="00346FB7" w:rsidP="008064B0">
      <w:pPr>
        <w:widowControl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Со времени начала проведения процедуры аукциона оператором электронной площадки размещается: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открытой части электронной площадки - информация о начале проведения процедуры аукциона с указанием наименования земельного участка, начальной цены и текущего «шага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в закрытой части электронной площадки - помимо информации, указанной в открытой части электронной площадки, также предложения о цене земельного участка и время их поступления, величина повышения начальной цены («шаг аукциона»), время, оставшееся до окончания приема предложений о цене земельного участка.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начала проведения процедуры аукциона участникам предлагается заявить о приобретении цены продажи права аренды. В случае</w:t>
      </w:r>
      <w:proofErr w:type="gramStart"/>
      <w:r w:rsidRPr="008064B0">
        <w:rPr>
          <w:rFonts w:ascii="Times New Roman" w:eastAsia="Arial" w:hAnsi="Times New Roman" w:cs="Times New Roman"/>
          <w:kern w:val="2"/>
          <w:sz w:val="18"/>
          <w:szCs w:val="18"/>
          <w:lang w:eastAsia="ar-SA"/>
        </w:rPr>
        <w:t>,</w:t>
      </w:r>
      <w:proofErr w:type="gramEnd"/>
      <w:r w:rsidRPr="008064B0">
        <w:rPr>
          <w:rFonts w:ascii="Times New Roman" w:eastAsia="Arial" w:hAnsi="Times New Roman" w:cs="Times New Roman"/>
          <w:kern w:val="2"/>
          <w:sz w:val="18"/>
          <w:szCs w:val="18"/>
          <w:lang w:eastAsia="ar-SA"/>
        </w:rPr>
        <w:t xml:space="preserve"> если в течение указанного времени: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поступило предложение о начальной цене продажи права аренды, то время для представления следующих предложений об увеличенной на «шаг аукциона» цене продажи права аренды земельного участка продлевается на 10 (десять) минут со времени представления каждого следующего предложения. Если в течение 10 (десяти) минут после представления последнего предложения о цене продажи права аренды земельного участка следующее предложение не поступило, аукцион с помощью программно-аппаратных средств электронной площадки завершается;</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поступило ни одного предложения о начальной цене продажи права аренды земельного участка, то аукцион с помощью программно-аппаратных средств электронной площадки завершается. В этом случае временем окончания представления предложений о размере арендной платы земельного участка является время завершения аукциона.</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ходе проведения подачи предложений о цене продажи права аренды земельного участка оператор электронной площадки программными средствами электронной площадки обеспечивает отклонение предложения о цене в момент его поступления и соответствующее уведомление участника, в случае если:</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предложение о цене предоставлено до начала или по истечении установленного времени для подачи предложений о  цене;</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ниже начальной цены продажи права аренды;</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равно нулю;</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не соответствует увеличению текущей цены в соответствии с «шагом аукциона»;</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меньше ранее представленных предложений;</w:t>
      </w:r>
    </w:p>
    <w:p w:rsidR="00346FB7" w:rsidRPr="008064B0" w:rsidRDefault="00346FB7" w:rsidP="008064B0">
      <w:pPr>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представленное предложение о цене является лучшим текущим предложением о цене.</w:t>
      </w:r>
    </w:p>
    <w:p w:rsidR="00346FB7" w:rsidRPr="008064B0" w:rsidRDefault="00346FB7" w:rsidP="008064B0">
      <w:pPr>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Победителем аукциона признается участник, предложивший наибольшую цену.</w:t>
      </w:r>
    </w:p>
    <w:p w:rsidR="00346FB7" w:rsidRPr="008064B0" w:rsidRDefault="00346FB7" w:rsidP="008064B0">
      <w:pPr>
        <w:widowControl w:val="0"/>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продажи права аренды земельного участка для подведения итогов аукциона путем оформления протокола об итогах аукциона.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proofErr w:type="gramStart"/>
      <w:r w:rsidRPr="008064B0">
        <w:rPr>
          <w:rFonts w:ascii="Times New Roman" w:eastAsia="Arial" w:hAnsi="Times New Roman" w:cs="Times New Roman"/>
          <w:kern w:val="2"/>
          <w:sz w:val="18"/>
          <w:szCs w:val="18"/>
          <w:lang w:eastAsia="ar-SA"/>
        </w:rPr>
        <w:lastRenderedPageBreak/>
        <w:t>Протокол об итогах аукциона удостоверяет право победителя на заключение договора аренды, содержит фамилию, имя, отчество или наименование юридического лица - победителя аукциона, цену земельного участка,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земельного участка в ходе аукциона, и подписывается продавцом в течение одного часа с момента получения электронного журнала, но</w:t>
      </w:r>
      <w:proofErr w:type="gramEnd"/>
      <w:r w:rsidRPr="008064B0">
        <w:rPr>
          <w:rFonts w:ascii="Times New Roman" w:eastAsia="Arial" w:hAnsi="Times New Roman" w:cs="Times New Roman"/>
          <w:kern w:val="2"/>
          <w:sz w:val="18"/>
          <w:szCs w:val="18"/>
          <w:lang w:eastAsia="ar-SA"/>
        </w:rPr>
        <w:t xml:space="preserve"> не позднее рабочего дня, следующего за днем подведения итогов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Процедура аукциона считается завершенной с момента подписания продавцом протокола об итогах аукциона. </w:t>
      </w:r>
    </w:p>
    <w:p w:rsidR="00346FB7" w:rsidRPr="008064B0" w:rsidRDefault="00346FB7" w:rsidP="008064B0">
      <w:pPr>
        <w:spacing w:after="0" w:line="240" w:lineRule="auto"/>
        <w:ind w:firstLine="567"/>
        <w:rPr>
          <w:rFonts w:ascii="Times New Roman" w:eastAsia="Arial" w:hAnsi="Times New Roman" w:cs="Times New Roman"/>
          <w:b/>
          <w:kern w:val="2"/>
          <w:sz w:val="18"/>
          <w:szCs w:val="18"/>
          <w:lang w:eastAsia="ar-SA"/>
        </w:rPr>
      </w:pPr>
      <w:r w:rsidRPr="008064B0">
        <w:rPr>
          <w:rFonts w:ascii="Times New Roman" w:eastAsia="Arial" w:hAnsi="Times New Roman" w:cs="Times New Roman"/>
          <w:b/>
          <w:kern w:val="2"/>
          <w:sz w:val="18"/>
          <w:szCs w:val="18"/>
          <w:lang w:eastAsia="ar-SA"/>
        </w:rPr>
        <w:t>Аукцион признается несостоявшимся в следующих случаях:</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не было подано ни одной заявки на участие либо ни один из претендентов не признан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принято решение о признании только одного претендента участником;</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ни один из участников не сделал предложение о начальной цене земельного участка.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Решение о признан</w:t>
      </w:r>
      <w:proofErr w:type="gramStart"/>
      <w:r w:rsidRPr="008064B0">
        <w:rPr>
          <w:rFonts w:ascii="Times New Roman" w:eastAsia="Arial" w:hAnsi="Times New Roman" w:cs="Times New Roman"/>
          <w:kern w:val="2"/>
          <w:sz w:val="18"/>
          <w:szCs w:val="18"/>
          <w:lang w:eastAsia="ar-SA"/>
        </w:rPr>
        <w:t>ии ау</w:t>
      </w:r>
      <w:proofErr w:type="gramEnd"/>
      <w:r w:rsidRPr="008064B0">
        <w:rPr>
          <w:rFonts w:ascii="Times New Roman" w:eastAsia="Arial" w:hAnsi="Times New Roman" w:cs="Times New Roman"/>
          <w:kern w:val="2"/>
          <w:sz w:val="18"/>
          <w:szCs w:val="18"/>
          <w:lang w:eastAsia="ar-SA"/>
        </w:rPr>
        <w:t>кциона несостоявшимся оформляется протоколом об итогах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наименование земельного участка и иные позволяющие его индивидуализировать сведения;</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цена арендной платы;</w:t>
      </w:r>
    </w:p>
    <w:p w:rsidR="00346FB7" w:rsidRPr="008064B0" w:rsidRDefault="00346FB7" w:rsidP="008064B0">
      <w:pPr>
        <w:autoSpaceDE w:val="0"/>
        <w:spacing w:after="0" w:line="240" w:lineRule="auto"/>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фамилия, имя, отчество физического лица или наименование юридического лица – победителя.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Срок заключения договора аренды земельного участка: </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При уклонении или отказе победителя аукциона в электронной форме от заключения в установленный срок договора аренды земельного участка результаты продажи права аннулируются продавцом, победитель утрачивает право на заключение указанного договора, задаток ему не возвращается.</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Продавец вправе отменить аукцион не позднее, чем за 3 (три) дня до даты проведения аукциона.</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 xml:space="preserve">Решение об отмене аукциона размещается на официальном сайте Российской Федерации для размещения информации о проведении торгов </w:t>
      </w:r>
      <w:hyperlink r:id="rId9" w:history="1">
        <w:r w:rsidRPr="008064B0">
          <w:rPr>
            <w:rStyle w:val="a9"/>
            <w:rFonts w:ascii="Times New Roman" w:eastAsia="Arial" w:hAnsi="Times New Roman" w:cs="Times New Roman"/>
            <w:kern w:val="2"/>
            <w:sz w:val="18"/>
            <w:szCs w:val="18"/>
            <w:lang w:eastAsia="ar-SA"/>
          </w:rPr>
          <w:t>www.torgi.gov.ru</w:t>
        </w:r>
      </w:hyperlink>
      <w:r w:rsidRPr="008064B0">
        <w:rPr>
          <w:rFonts w:ascii="Times New Roman" w:eastAsia="Arial" w:hAnsi="Times New Roman" w:cs="Times New Roman"/>
          <w:kern w:val="2"/>
          <w:sz w:val="18"/>
          <w:szCs w:val="18"/>
          <w:lang w:eastAsia="ar-SA"/>
        </w:rPr>
        <w:t xml:space="preserve"> (ГИС Торги) в открытой части в срок не позднее рабочего дня, следующего за днем принятия указанного решения. Организатор извещает Претендентов об отмене аукциона не позднее следующего рабочего дня со дня принятия соответствующего решения путем направления указанного сообщения в «личный кабинет» Претендентов.</w:t>
      </w:r>
    </w:p>
    <w:p w:rsidR="00346FB7" w:rsidRPr="008064B0" w:rsidRDefault="00346FB7" w:rsidP="008064B0">
      <w:pPr>
        <w:autoSpaceDE w:val="0"/>
        <w:spacing w:after="0" w:line="240" w:lineRule="auto"/>
        <w:ind w:firstLine="567"/>
        <w:jc w:val="both"/>
        <w:rPr>
          <w:rFonts w:ascii="Times New Roman" w:eastAsia="Arial" w:hAnsi="Times New Roman" w:cs="Times New Roman"/>
          <w:kern w:val="2"/>
          <w:sz w:val="18"/>
          <w:szCs w:val="18"/>
          <w:lang w:eastAsia="ar-SA"/>
        </w:rPr>
      </w:pPr>
      <w:r w:rsidRPr="008064B0">
        <w:rPr>
          <w:rFonts w:ascii="Times New Roman" w:eastAsia="Arial" w:hAnsi="Times New Roman" w:cs="Times New Roman"/>
          <w:kern w:val="2"/>
          <w:sz w:val="18"/>
          <w:szCs w:val="18"/>
          <w:lang w:eastAsia="ar-SA"/>
        </w:rPr>
        <w:t>Организатор приостанавливает проведение продажи права на заключение договора аренды земельного участка в случае технологического сбоя, зафиксированного программно-аппаратными средствами торговой площадки, но не более чем на одни сутки. Возобновление проведения продажи права на заключение договора аренды земельного участка начинается с того момента, на котором продажа имущества была прервана. В течени</w:t>
      </w:r>
      <w:proofErr w:type="gramStart"/>
      <w:r w:rsidRPr="008064B0">
        <w:rPr>
          <w:rFonts w:ascii="Times New Roman" w:eastAsia="Arial" w:hAnsi="Times New Roman" w:cs="Times New Roman"/>
          <w:kern w:val="2"/>
          <w:sz w:val="18"/>
          <w:szCs w:val="18"/>
          <w:lang w:eastAsia="ar-SA"/>
        </w:rPr>
        <w:t>и</w:t>
      </w:r>
      <w:proofErr w:type="gramEnd"/>
      <w:r w:rsidRPr="008064B0">
        <w:rPr>
          <w:rFonts w:ascii="Times New Roman" w:eastAsia="Arial" w:hAnsi="Times New Roman" w:cs="Times New Roman"/>
          <w:kern w:val="2"/>
          <w:sz w:val="18"/>
          <w:szCs w:val="18"/>
          <w:lang w:eastAsia="ar-SA"/>
        </w:rPr>
        <w:t xml:space="preserve"> одного часа со времени приостановления проведения электронного аукциона оператор размещает на торговой площадке информацию о причине приостановления продажи права на заключения договора аренды земельного участка, времени приостановления и возобновления, уведомляет об этом участников, а также направляет указанную информацию продавцу для внесения в протокол.</w:t>
      </w:r>
    </w:p>
    <w:p w:rsidR="00D2458C" w:rsidRPr="008064B0" w:rsidRDefault="003A26EB" w:rsidP="008064B0">
      <w:pPr>
        <w:spacing w:after="0" w:line="240" w:lineRule="auto"/>
        <w:ind w:firstLine="567"/>
        <w:jc w:val="both"/>
        <w:rPr>
          <w:rFonts w:ascii="Times New Roman" w:hAnsi="Times New Roman" w:cs="Times New Roman"/>
          <w:sz w:val="18"/>
          <w:szCs w:val="18"/>
          <w:shd w:val="clear" w:color="auto" w:fill="FFFFFF"/>
        </w:rPr>
      </w:pPr>
      <w:r w:rsidRPr="008064B0">
        <w:rPr>
          <w:rFonts w:ascii="Times New Roman" w:hAnsi="Times New Roman" w:cs="Times New Roman"/>
          <w:sz w:val="18"/>
          <w:szCs w:val="18"/>
          <w:shd w:val="clear" w:color="auto" w:fill="FFFFFF"/>
        </w:rPr>
        <w:t>*</w:t>
      </w:r>
      <w:r w:rsidR="00D2458C" w:rsidRPr="008064B0">
        <w:rPr>
          <w:rFonts w:ascii="Times New Roman" w:hAnsi="Times New Roman" w:cs="Times New Roman"/>
          <w:sz w:val="18"/>
          <w:szCs w:val="18"/>
          <w:shd w:val="clear" w:color="auto" w:fill="FFFFFF"/>
        </w:rPr>
        <w:t xml:space="preserve">Вынос границ земельного участка в натуру осуществляется </w:t>
      </w:r>
      <w:r w:rsidR="00F46486" w:rsidRPr="008064B0">
        <w:rPr>
          <w:rFonts w:ascii="Times New Roman" w:hAnsi="Times New Roman" w:cs="Times New Roman"/>
          <w:sz w:val="18"/>
          <w:szCs w:val="18"/>
          <w:shd w:val="clear" w:color="auto" w:fill="FFFFFF"/>
        </w:rPr>
        <w:t xml:space="preserve">при подаче отдельного заявления </w:t>
      </w:r>
      <w:r w:rsidR="00D2458C" w:rsidRPr="008064B0">
        <w:rPr>
          <w:rFonts w:ascii="Times New Roman" w:hAnsi="Times New Roman" w:cs="Times New Roman"/>
          <w:sz w:val="18"/>
          <w:szCs w:val="18"/>
          <w:shd w:val="clear" w:color="auto" w:fill="FFFFFF"/>
        </w:rPr>
        <w:t>победителем аукциона или единственным участником после заключения договора аренды земельного участка</w:t>
      </w:r>
      <w:r w:rsidR="00F46486" w:rsidRPr="008064B0">
        <w:rPr>
          <w:rFonts w:ascii="Times New Roman" w:hAnsi="Times New Roman" w:cs="Times New Roman"/>
          <w:sz w:val="18"/>
          <w:szCs w:val="18"/>
          <w:shd w:val="clear" w:color="auto" w:fill="FFFFFF"/>
        </w:rPr>
        <w:t>.</w:t>
      </w:r>
    </w:p>
    <w:p w:rsidR="00E43AF0" w:rsidRPr="008064B0" w:rsidRDefault="00E43AF0" w:rsidP="008064B0">
      <w:pPr>
        <w:spacing w:after="0" w:line="240" w:lineRule="auto"/>
        <w:ind w:firstLine="567"/>
        <w:jc w:val="both"/>
        <w:rPr>
          <w:rFonts w:ascii="Times New Roman" w:hAnsi="Times New Roman" w:cs="Times New Roman"/>
          <w:sz w:val="18"/>
          <w:szCs w:val="18"/>
        </w:rPr>
      </w:pPr>
      <w:r w:rsidRPr="008064B0">
        <w:rPr>
          <w:rFonts w:ascii="Times New Roman" w:hAnsi="Times New Roman" w:cs="Times New Roman"/>
          <w:sz w:val="18"/>
          <w:szCs w:val="18"/>
          <w:shd w:val="clear" w:color="auto" w:fill="FFFFFF"/>
        </w:rPr>
        <w:t>* Вынос границ осуществляется в течение одного года после регистрации права аренды на земельный участок.</w:t>
      </w:r>
    </w:p>
    <w:p w:rsidR="008064B0" w:rsidRDefault="00724AE9" w:rsidP="008064B0">
      <w:pPr>
        <w:spacing w:after="0" w:line="240" w:lineRule="auto"/>
        <w:ind w:firstLine="567"/>
        <w:jc w:val="both"/>
        <w:rPr>
          <w:rStyle w:val="a9"/>
          <w:rFonts w:ascii="Times New Roman" w:hAnsi="Times New Roman" w:cs="Times New Roman"/>
          <w:sz w:val="18"/>
          <w:szCs w:val="18"/>
        </w:rPr>
      </w:pPr>
      <w:r w:rsidRPr="008064B0">
        <w:rPr>
          <w:rFonts w:ascii="Times New Roman" w:hAnsi="Times New Roman" w:cs="Times New Roman"/>
          <w:sz w:val="18"/>
          <w:szCs w:val="18"/>
        </w:rPr>
        <w:t>Информация о проведен</w:t>
      </w:r>
      <w:proofErr w:type="gramStart"/>
      <w:r w:rsidRPr="008064B0">
        <w:rPr>
          <w:rFonts w:ascii="Times New Roman" w:hAnsi="Times New Roman" w:cs="Times New Roman"/>
          <w:sz w:val="18"/>
          <w:szCs w:val="18"/>
        </w:rPr>
        <w:t>ии ау</w:t>
      </w:r>
      <w:proofErr w:type="gramEnd"/>
      <w:r w:rsidRPr="008064B0">
        <w:rPr>
          <w:rFonts w:ascii="Times New Roman" w:hAnsi="Times New Roman" w:cs="Times New Roman"/>
          <w:sz w:val="18"/>
          <w:szCs w:val="18"/>
        </w:rPr>
        <w:t xml:space="preserve">кциона, проект договора купли-продажи, бланк заявки на участие в торгах опубликованы </w:t>
      </w:r>
      <w:r w:rsidR="005B7A66" w:rsidRPr="008064B0">
        <w:rPr>
          <w:rFonts w:ascii="Times New Roman" w:hAnsi="Times New Roman" w:cs="Times New Roman"/>
          <w:sz w:val="18"/>
          <w:szCs w:val="18"/>
        </w:rPr>
        <w:t xml:space="preserve">администрации Добрянского городского округа на официальном сайте торгов </w:t>
      </w:r>
      <w:hyperlink r:id="rId10" w:history="1">
        <w:r w:rsidR="005B7A66" w:rsidRPr="008064B0">
          <w:rPr>
            <w:rStyle w:val="a9"/>
            <w:rFonts w:ascii="Times New Roman" w:hAnsi="Times New Roman" w:cs="Times New Roman"/>
            <w:sz w:val="18"/>
            <w:szCs w:val="18"/>
          </w:rPr>
          <w:t>http://torgi.gov.ru/</w:t>
        </w:r>
      </w:hyperlink>
      <w:r w:rsidR="005B7A66" w:rsidRPr="008064B0">
        <w:rPr>
          <w:rFonts w:ascii="Times New Roman" w:hAnsi="Times New Roman" w:cs="Times New Roman"/>
          <w:sz w:val="18"/>
          <w:szCs w:val="18"/>
        </w:rPr>
        <w:t xml:space="preserve">, сайте </w:t>
      </w:r>
      <w:hyperlink r:id="rId11" w:history="1">
        <w:r w:rsidR="005B7A66" w:rsidRPr="008064B0">
          <w:rPr>
            <w:rStyle w:val="a9"/>
            <w:rFonts w:ascii="Times New Roman" w:hAnsi="Times New Roman" w:cs="Times New Roman"/>
            <w:sz w:val="18"/>
            <w:szCs w:val="18"/>
          </w:rPr>
          <w:t>http://utp.sberbank-ast.ru</w:t>
        </w:r>
      </w:hyperlink>
      <w:r w:rsidR="008064B0">
        <w:rPr>
          <w:rStyle w:val="a9"/>
          <w:rFonts w:ascii="Times New Roman" w:hAnsi="Times New Roman" w:cs="Times New Roman"/>
          <w:sz w:val="18"/>
          <w:szCs w:val="18"/>
        </w:rPr>
        <w:t>.</w:t>
      </w:r>
    </w:p>
    <w:p w:rsidR="00425AA1" w:rsidRPr="005D2639" w:rsidRDefault="00425AA1" w:rsidP="008064B0">
      <w:pPr>
        <w:spacing w:after="0" w:line="240" w:lineRule="auto"/>
        <w:ind w:firstLine="567"/>
        <w:jc w:val="both"/>
        <w:rPr>
          <w:rFonts w:ascii="Times New Roman" w:hAnsi="Times New Roman" w:cs="Times New Roman"/>
          <w:b/>
          <w:sz w:val="18"/>
          <w:szCs w:val="18"/>
          <w:u w:val="single"/>
        </w:rPr>
      </w:pPr>
      <w:proofErr w:type="gramStart"/>
      <w:r w:rsidRPr="008064B0">
        <w:rPr>
          <w:rFonts w:ascii="Times New Roman" w:hAnsi="Times New Roman" w:cs="Times New Roman"/>
          <w:b/>
          <w:sz w:val="18"/>
          <w:szCs w:val="18"/>
          <w:u w:val="single"/>
        </w:rPr>
        <w:t>С пакетом аукционной документации (выписка из Единого государственного реестра недвижимости об основных характеристиках и зарегистрированных правах об объекте недвижимости, схема расположения земельного участка, письма эксплуатирующих организаций о возможности подключ</w:t>
      </w:r>
      <w:r w:rsidRPr="005D2639">
        <w:rPr>
          <w:rFonts w:ascii="Times New Roman" w:hAnsi="Times New Roman" w:cs="Times New Roman"/>
          <w:b/>
          <w:sz w:val="18"/>
          <w:szCs w:val="18"/>
          <w:u w:val="single"/>
        </w:rPr>
        <w:t>ения к сетям</w:t>
      </w:r>
      <w:r w:rsidR="008E684F" w:rsidRPr="005D2639">
        <w:rPr>
          <w:rFonts w:ascii="Times New Roman" w:hAnsi="Times New Roman" w:cs="Times New Roman"/>
          <w:b/>
          <w:sz w:val="18"/>
          <w:szCs w:val="18"/>
          <w:u w:val="single"/>
        </w:rPr>
        <w:t>, градостроительным планом</w:t>
      </w:r>
      <w:r w:rsidRPr="005D2639">
        <w:rPr>
          <w:rFonts w:ascii="Times New Roman" w:hAnsi="Times New Roman" w:cs="Times New Roman"/>
          <w:b/>
          <w:sz w:val="18"/>
          <w:szCs w:val="18"/>
          <w:u w:val="single"/>
        </w:rPr>
        <w:t xml:space="preserve">) можно ознакомиться по адресу: г. Добрянка, ул. Советская, 14, </w:t>
      </w:r>
      <w:proofErr w:type="spellStart"/>
      <w:r w:rsidRPr="005D2639">
        <w:rPr>
          <w:rFonts w:ascii="Times New Roman" w:hAnsi="Times New Roman" w:cs="Times New Roman"/>
          <w:b/>
          <w:sz w:val="18"/>
          <w:szCs w:val="18"/>
          <w:u w:val="single"/>
        </w:rPr>
        <w:t>каб</w:t>
      </w:r>
      <w:proofErr w:type="spellEnd"/>
      <w:r w:rsidRPr="005D2639">
        <w:rPr>
          <w:rFonts w:ascii="Times New Roman" w:hAnsi="Times New Roman" w:cs="Times New Roman"/>
          <w:b/>
          <w:sz w:val="18"/>
          <w:szCs w:val="18"/>
          <w:u w:val="single"/>
        </w:rPr>
        <w:t>. 205, с 8.30 до 13.00 и с 13.48 до 17.30 часов, по пятницам – до 16.30 часов (кроме</w:t>
      </w:r>
      <w:proofErr w:type="gramEnd"/>
      <w:r w:rsidRPr="005D2639">
        <w:rPr>
          <w:rFonts w:ascii="Times New Roman" w:hAnsi="Times New Roman" w:cs="Times New Roman"/>
          <w:b/>
          <w:sz w:val="18"/>
          <w:szCs w:val="18"/>
          <w:u w:val="single"/>
        </w:rPr>
        <w:t xml:space="preserve"> выходных и праздничных дней), тел. (34265) 2-78-61. </w:t>
      </w:r>
    </w:p>
    <w:p w:rsidR="00343080" w:rsidRDefault="005B7A66" w:rsidP="00AE5FDA">
      <w:pPr>
        <w:spacing w:after="0" w:line="240" w:lineRule="auto"/>
        <w:ind w:firstLine="567"/>
        <w:jc w:val="both"/>
        <w:rPr>
          <w:rFonts w:ascii="Times New Roman" w:hAnsi="Times New Roman" w:cs="Times New Roman"/>
          <w:sz w:val="18"/>
          <w:szCs w:val="18"/>
        </w:rPr>
      </w:pPr>
      <w:r w:rsidRPr="00176225">
        <w:rPr>
          <w:rFonts w:ascii="Times New Roman" w:hAnsi="Times New Roman" w:cs="Times New Roman"/>
          <w:sz w:val="18"/>
          <w:szCs w:val="18"/>
        </w:rPr>
        <w:t xml:space="preserve">Осмотреть земельный участок на местности претендент может самостоятельно. Также возможен выезд совместно с </w:t>
      </w:r>
      <w:r w:rsidRPr="00176225">
        <w:rPr>
          <w:rFonts w:ascii="Times New Roman" w:hAnsi="Times New Roman" w:cs="Times New Roman"/>
          <w:color w:val="000000"/>
          <w:sz w:val="18"/>
          <w:szCs w:val="18"/>
          <w:lang w:val="x-none"/>
        </w:rPr>
        <w:t xml:space="preserve">представителем </w:t>
      </w:r>
      <w:r w:rsidRPr="00176225">
        <w:rPr>
          <w:rFonts w:ascii="Times New Roman" w:hAnsi="Times New Roman" w:cs="Times New Roman"/>
          <w:color w:val="000000"/>
          <w:sz w:val="18"/>
          <w:szCs w:val="18"/>
        </w:rPr>
        <w:t>администрации Добрянского городского округа</w:t>
      </w:r>
      <w:r w:rsidRPr="00176225">
        <w:rPr>
          <w:rFonts w:ascii="Times New Roman" w:hAnsi="Times New Roman" w:cs="Times New Roman"/>
          <w:sz w:val="18"/>
          <w:szCs w:val="18"/>
        </w:rPr>
        <w:t xml:space="preserve"> (по предварительной договоренности по телефону               (34265) 2-54-40) по следующим дням: </w:t>
      </w:r>
      <w:r w:rsidR="001B055B">
        <w:rPr>
          <w:rFonts w:ascii="Times New Roman" w:hAnsi="Times New Roman" w:cs="Times New Roman"/>
          <w:sz w:val="18"/>
          <w:szCs w:val="18"/>
        </w:rPr>
        <w:t>20.08</w:t>
      </w:r>
      <w:r w:rsidRPr="00176225">
        <w:rPr>
          <w:rFonts w:ascii="Times New Roman" w:hAnsi="Times New Roman" w:cs="Times New Roman"/>
          <w:sz w:val="18"/>
          <w:szCs w:val="18"/>
        </w:rPr>
        <w:t>.202</w:t>
      </w:r>
      <w:r w:rsidR="005918C5">
        <w:rPr>
          <w:rFonts w:ascii="Times New Roman" w:hAnsi="Times New Roman" w:cs="Times New Roman"/>
          <w:sz w:val="18"/>
          <w:szCs w:val="18"/>
        </w:rPr>
        <w:t>4</w:t>
      </w:r>
      <w:r w:rsidRPr="00176225">
        <w:rPr>
          <w:rFonts w:ascii="Times New Roman" w:hAnsi="Times New Roman" w:cs="Times New Roman"/>
          <w:sz w:val="18"/>
          <w:szCs w:val="18"/>
        </w:rPr>
        <w:t xml:space="preserve"> г</w:t>
      </w: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Default="00F9076C" w:rsidP="00F9076C">
      <w:pPr>
        <w:spacing w:after="0" w:line="240" w:lineRule="auto"/>
        <w:ind w:left="5670"/>
        <w:rPr>
          <w:rFonts w:ascii="Times New Roman" w:hAnsi="Times New Roman" w:cs="Times New Roman"/>
          <w:sz w:val="28"/>
          <w:szCs w:val="28"/>
        </w:rPr>
      </w:pPr>
    </w:p>
    <w:p w:rsidR="00F9076C" w:rsidRPr="00757BD8" w:rsidRDefault="00F9076C" w:rsidP="00F9076C">
      <w:pPr>
        <w:spacing w:after="0" w:line="240" w:lineRule="auto"/>
        <w:ind w:left="5670"/>
        <w:rPr>
          <w:rFonts w:ascii="Times New Roman" w:hAnsi="Times New Roman" w:cs="Times New Roman"/>
          <w:sz w:val="28"/>
          <w:szCs w:val="28"/>
        </w:rPr>
      </w:pPr>
      <w:r w:rsidRPr="00757BD8">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F9076C" w:rsidRDefault="00F9076C" w:rsidP="00F9076C">
      <w:pPr>
        <w:spacing w:after="0" w:line="240" w:lineRule="auto"/>
        <w:ind w:left="5103"/>
        <w:rPr>
          <w:rFonts w:ascii="Times New Roman" w:hAnsi="Times New Roman" w:cs="Times New Roman"/>
          <w:sz w:val="28"/>
          <w:szCs w:val="28"/>
        </w:rPr>
      </w:pPr>
    </w:p>
    <w:tbl>
      <w:tblPr>
        <w:tblW w:w="0" w:type="auto"/>
        <w:tblLook w:val="0000" w:firstRow="0" w:lastRow="0" w:firstColumn="0" w:lastColumn="0" w:noHBand="0" w:noVBand="0"/>
      </w:tblPr>
      <w:tblGrid>
        <w:gridCol w:w="3160"/>
        <w:gridCol w:w="1406"/>
        <w:gridCol w:w="4994"/>
      </w:tblGrid>
      <w:tr w:rsidR="00F9076C" w:rsidRPr="006A4B0D" w:rsidTr="008B2CD9">
        <w:trPr>
          <w:trHeight w:val="785"/>
        </w:trPr>
        <w:tc>
          <w:tcPr>
            <w:tcW w:w="3160" w:type="dxa"/>
          </w:tcPr>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tc>
        <w:tc>
          <w:tcPr>
            <w:tcW w:w="1406" w:type="dxa"/>
          </w:tcPr>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p w:rsidR="00F9076C" w:rsidRPr="006A4B0D" w:rsidRDefault="00F9076C" w:rsidP="008B2CD9">
            <w:pPr>
              <w:pStyle w:val="1"/>
              <w:spacing w:before="0" w:beforeAutospacing="0" w:after="0" w:afterAutospacing="0"/>
              <w:jc w:val="center"/>
              <w:rPr>
                <w:rFonts w:ascii="Times New Roman" w:hAnsi="Times New Roman"/>
                <w:b/>
                <w:bCs/>
                <w:color w:val="auto"/>
                <w:sz w:val="28"/>
                <w:szCs w:val="28"/>
              </w:rPr>
            </w:pPr>
          </w:p>
          <w:p w:rsidR="00F9076C" w:rsidRPr="006A4B0D" w:rsidRDefault="00F9076C" w:rsidP="008B2CD9">
            <w:pPr>
              <w:pStyle w:val="1"/>
              <w:spacing w:before="0" w:beforeAutospacing="0" w:after="0" w:afterAutospacing="0"/>
              <w:rPr>
                <w:rFonts w:ascii="Times New Roman" w:hAnsi="Times New Roman"/>
                <w:b/>
                <w:bCs/>
                <w:color w:val="auto"/>
                <w:sz w:val="28"/>
                <w:szCs w:val="28"/>
              </w:rPr>
            </w:pPr>
          </w:p>
        </w:tc>
        <w:tc>
          <w:tcPr>
            <w:tcW w:w="4994" w:type="dxa"/>
          </w:tcPr>
          <w:p w:rsidR="00F9076C" w:rsidRPr="006A4B0D" w:rsidRDefault="00F9076C" w:rsidP="008B2CD9">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ПРОДАВЦУ</w:t>
            </w:r>
          </w:p>
          <w:p w:rsidR="00F9076C" w:rsidRPr="006A4B0D" w:rsidRDefault="00F9076C" w:rsidP="008B2CD9">
            <w:pPr>
              <w:spacing w:after="0" w:line="240" w:lineRule="auto"/>
              <w:ind w:left="-108"/>
              <w:rPr>
                <w:rFonts w:ascii="Times New Roman" w:hAnsi="Times New Roman" w:cs="Times New Roman"/>
                <w:b/>
                <w:sz w:val="24"/>
                <w:szCs w:val="24"/>
              </w:rPr>
            </w:pPr>
          </w:p>
          <w:p w:rsidR="00F9076C" w:rsidRDefault="00F9076C" w:rsidP="008B2CD9">
            <w:pPr>
              <w:spacing w:after="0" w:line="240" w:lineRule="auto"/>
              <w:ind w:left="-108"/>
              <w:rPr>
                <w:rFonts w:ascii="Times New Roman" w:hAnsi="Times New Roman" w:cs="Times New Roman"/>
                <w:b/>
                <w:sz w:val="24"/>
                <w:szCs w:val="24"/>
              </w:rPr>
            </w:pPr>
            <w:r w:rsidRPr="006A4B0D">
              <w:rPr>
                <w:rFonts w:ascii="Times New Roman" w:hAnsi="Times New Roman" w:cs="Times New Roman"/>
                <w:b/>
                <w:sz w:val="24"/>
                <w:szCs w:val="24"/>
              </w:rPr>
              <w:t>АДМИНИСТРАЦИЯ ДОБРЯНСКОГО ГОРОДСКОГО ОКРУГА</w:t>
            </w:r>
          </w:p>
          <w:p w:rsidR="00F9076C" w:rsidRDefault="00F9076C" w:rsidP="008B2CD9">
            <w:pPr>
              <w:spacing w:after="0" w:line="240" w:lineRule="auto"/>
              <w:ind w:left="-108"/>
              <w:rPr>
                <w:rFonts w:ascii="Times New Roman" w:hAnsi="Times New Roman" w:cs="Times New Roman"/>
                <w:b/>
                <w:color w:val="525252"/>
                <w:sz w:val="24"/>
                <w:szCs w:val="24"/>
              </w:rPr>
            </w:pP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Наименование Оператора электронной площадки:</w:t>
            </w: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sz w:val="28"/>
                <w:szCs w:val="28"/>
              </w:rPr>
            </w:pPr>
            <w:r w:rsidRPr="00A15511">
              <w:rPr>
                <w:rFonts w:ascii="Times New Roman" w:hAnsi="Times New Roman" w:cs="Times New Roman"/>
                <w:bCs/>
                <w:sz w:val="28"/>
                <w:szCs w:val="28"/>
              </w:rPr>
              <w:t>АО «Сбербанк-АСТ»</w:t>
            </w:r>
          </w:p>
          <w:p w:rsidR="00F9076C"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bCs/>
                <w:color w:val="000000"/>
                <w:sz w:val="28"/>
                <w:szCs w:val="28"/>
              </w:rPr>
              <w:t>Реестровый номер торгов:</w:t>
            </w:r>
          </w:p>
          <w:p w:rsidR="00F9076C" w:rsidRPr="00A15511" w:rsidRDefault="00F9076C" w:rsidP="008B2CD9">
            <w:pPr>
              <w:pBdr>
                <w:bottom w:val="single" w:sz="12" w:space="0" w:color="auto"/>
              </w:pBdr>
              <w:autoSpaceDE w:val="0"/>
              <w:autoSpaceDN w:val="0"/>
              <w:adjustRightInd w:val="0"/>
              <w:spacing w:after="0" w:line="240" w:lineRule="auto"/>
              <w:ind w:left="-30" w:right="-144"/>
              <w:outlineLvl w:val="2"/>
              <w:rPr>
                <w:rFonts w:ascii="Times New Roman" w:hAnsi="Times New Roman" w:cs="Times New Roman"/>
                <w:bCs/>
                <w:color w:val="000000"/>
                <w:sz w:val="28"/>
                <w:szCs w:val="28"/>
              </w:rPr>
            </w:pPr>
            <w:r w:rsidRPr="00A15511">
              <w:rPr>
                <w:rFonts w:ascii="Times New Roman" w:hAnsi="Times New Roman" w:cs="Times New Roman"/>
                <w:sz w:val="28"/>
                <w:szCs w:val="28"/>
                <w:shd w:val="clear" w:color="auto" w:fill="FFFFFF"/>
              </w:rPr>
              <w:t>SBR</w:t>
            </w:r>
          </w:p>
          <w:p w:rsidR="00F9076C" w:rsidRPr="00A15511" w:rsidRDefault="00F9076C" w:rsidP="008B2CD9">
            <w:pPr>
              <w:spacing w:after="0" w:line="240" w:lineRule="auto"/>
              <w:ind w:left="-108"/>
              <w:rPr>
                <w:rFonts w:ascii="Times New Roman" w:hAnsi="Times New Roman" w:cs="Times New Roman"/>
                <w:b/>
                <w:color w:val="525252"/>
                <w:sz w:val="28"/>
                <w:szCs w:val="28"/>
              </w:rPr>
            </w:pPr>
          </w:p>
        </w:tc>
      </w:tr>
    </w:tbl>
    <w:p w:rsidR="00F9076C" w:rsidRDefault="00F9076C" w:rsidP="00F9076C">
      <w:pPr>
        <w:pStyle w:val="1"/>
        <w:spacing w:before="0" w:beforeAutospacing="0" w:after="0" w:afterAutospacing="0"/>
        <w:rPr>
          <w:rFonts w:ascii="Times New Roman" w:hAnsi="Times New Roman"/>
          <w:b/>
          <w:bCs/>
          <w:color w:val="auto"/>
          <w:sz w:val="28"/>
          <w:szCs w:val="28"/>
        </w:rPr>
      </w:pPr>
    </w:p>
    <w:p w:rsidR="00F9076C" w:rsidRPr="006A4B0D" w:rsidRDefault="00F9076C" w:rsidP="00F9076C">
      <w:pPr>
        <w:pStyle w:val="1"/>
        <w:spacing w:before="0" w:beforeAutospacing="0" w:after="0" w:afterAutospacing="0"/>
        <w:jc w:val="center"/>
        <w:rPr>
          <w:rFonts w:ascii="Times New Roman" w:hAnsi="Times New Roman"/>
          <w:b/>
          <w:bCs/>
          <w:color w:val="auto"/>
          <w:sz w:val="28"/>
          <w:szCs w:val="28"/>
        </w:rPr>
      </w:pPr>
      <w:r>
        <w:rPr>
          <w:rFonts w:ascii="Times New Roman" w:hAnsi="Times New Roman"/>
          <w:b/>
          <w:bCs/>
          <w:color w:val="auto"/>
          <w:sz w:val="28"/>
          <w:szCs w:val="28"/>
        </w:rPr>
        <w:t>ЗАЯВКА</w:t>
      </w: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bCs/>
          <w:sz w:val="28"/>
          <w:szCs w:val="28"/>
        </w:rPr>
        <w:t xml:space="preserve">на участие в </w:t>
      </w:r>
      <w:r>
        <w:rPr>
          <w:rFonts w:ascii="Times New Roman" w:hAnsi="Times New Roman" w:cs="Times New Roman"/>
          <w:b/>
          <w:bCs/>
          <w:sz w:val="28"/>
          <w:szCs w:val="28"/>
        </w:rPr>
        <w:t xml:space="preserve">электронном </w:t>
      </w:r>
      <w:r w:rsidRPr="006A4B0D">
        <w:rPr>
          <w:rFonts w:ascii="Times New Roman" w:hAnsi="Times New Roman" w:cs="Times New Roman"/>
          <w:b/>
          <w:bCs/>
          <w:sz w:val="28"/>
          <w:szCs w:val="28"/>
        </w:rPr>
        <w:t xml:space="preserve">аукционе </w:t>
      </w:r>
      <w:r>
        <w:rPr>
          <w:rFonts w:ascii="Times New Roman" w:hAnsi="Times New Roman" w:cs="Times New Roman"/>
          <w:b/>
          <w:bCs/>
          <w:sz w:val="28"/>
          <w:szCs w:val="28"/>
        </w:rPr>
        <w:t>на</w:t>
      </w:r>
      <w:r w:rsidRPr="006A4B0D">
        <w:rPr>
          <w:rFonts w:ascii="Times New Roman" w:hAnsi="Times New Roman" w:cs="Times New Roman"/>
          <w:b/>
          <w:bCs/>
          <w:sz w:val="28"/>
          <w:szCs w:val="28"/>
        </w:rPr>
        <w:t xml:space="preserve"> </w:t>
      </w:r>
      <w:r w:rsidRPr="006A4B0D">
        <w:rPr>
          <w:rFonts w:ascii="Times New Roman" w:hAnsi="Times New Roman" w:cs="Times New Roman"/>
          <w:b/>
          <w:sz w:val="28"/>
          <w:szCs w:val="28"/>
        </w:rPr>
        <w:t>прав</w:t>
      </w:r>
      <w:r>
        <w:rPr>
          <w:rFonts w:ascii="Times New Roman" w:hAnsi="Times New Roman" w:cs="Times New Roman"/>
          <w:b/>
          <w:sz w:val="28"/>
          <w:szCs w:val="28"/>
        </w:rPr>
        <w:t>о</w:t>
      </w:r>
      <w:r w:rsidRPr="006A4B0D">
        <w:rPr>
          <w:rFonts w:ascii="Times New Roman" w:hAnsi="Times New Roman" w:cs="Times New Roman"/>
          <w:b/>
          <w:sz w:val="28"/>
          <w:szCs w:val="28"/>
        </w:rPr>
        <w:t xml:space="preserve"> заключени</w:t>
      </w:r>
      <w:r>
        <w:rPr>
          <w:rFonts w:ascii="Times New Roman" w:hAnsi="Times New Roman" w:cs="Times New Roman"/>
          <w:b/>
          <w:sz w:val="28"/>
          <w:szCs w:val="28"/>
        </w:rPr>
        <w:t>я</w:t>
      </w:r>
      <w:r w:rsidRPr="006A4B0D">
        <w:rPr>
          <w:rFonts w:ascii="Times New Roman" w:hAnsi="Times New Roman" w:cs="Times New Roman"/>
          <w:b/>
          <w:sz w:val="28"/>
          <w:szCs w:val="28"/>
        </w:rPr>
        <w:t xml:space="preserve"> договора аренды земельного участка с кадастровым номером _________________________, площадью __________ кв.</w:t>
      </w:r>
      <w:r>
        <w:rPr>
          <w:rFonts w:ascii="Times New Roman" w:hAnsi="Times New Roman" w:cs="Times New Roman"/>
          <w:b/>
          <w:sz w:val="28"/>
          <w:szCs w:val="28"/>
        </w:rPr>
        <w:t xml:space="preserve"> </w:t>
      </w:r>
      <w:r w:rsidRPr="006A4B0D">
        <w:rPr>
          <w:rFonts w:ascii="Times New Roman" w:hAnsi="Times New Roman" w:cs="Times New Roman"/>
          <w:b/>
          <w:sz w:val="28"/>
          <w:szCs w:val="28"/>
        </w:rPr>
        <w:t xml:space="preserve">м, разрешенное использование ____________________________________________________________________, </w:t>
      </w:r>
    </w:p>
    <w:p w:rsidR="00F9076C" w:rsidRPr="006A4B0D" w:rsidRDefault="00F9076C" w:rsidP="00F9076C">
      <w:pPr>
        <w:spacing w:after="0" w:line="240" w:lineRule="auto"/>
        <w:jc w:val="both"/>
        <w:rPr>
          <w:rFonts w:ascii="Times New Roman" w:hAnsi="Times New Roman" w:cs="Times New Roman"/>
          <w:b/>
          <w:bCs/>
          <w:sz w:val="28"/>
          <w:szCs w:val="28"/>
        </w:rPr>
      </w:pPr>
      <w:r w:rsidRPr="006A4B0D">
        <w:rPr>
          <w:rFonts w:ascii="Times New Roman" w:hAnsi="Times New Roman" w:cs="Times New Roman"/>
          <w:b/>
          <w:sz w:val="28"/>
          <w:szCs w:val="28"/>
        </w:rPr>
        <w:t>местонахождение участка: __________________________________________ ________________________________________________________ (лот № ____)</w:t>
      </w:r>
    </w:p>
    <w:p w:rsidR="00F9076C" w:rsidRPr="006A4B0D" w:rsidRDefault="00F9076C" w:rsidP="00F9076C">
      <w:pPr>
        <w:spacing w:after="0" w:line="240" w:lineRule="auto"/>
        <w:jc w:val="both"/>
        <w:rPr>
          <w:rFonts w:ascii="Times New Roman" w:hAnsi="Times New Roman" w:cs="Times New Roman"/>
          <w:sz w:val="28"/>
          <w:szCs w:val="28"/>
        </w:rPr>
      </w:pPr>
    </w:p>
    <w:p w:rsidR="00F9076C" w:rsidRPr="006A4B0D" w:rsidRDefault="00F9076C" w:rsidP="00F9076C">
      <w:pPr>
        <w:spacing w:after="0" w:line="240" w:lineRule="auto"/>
        <w:ind w:firstLine="540"/>
        <w:jc w:val="both"/>
        <w:rPr>
          <w:rFonts w:ascii="Times New Roman" w:hAnsi="Times New Roman" w:cs="Times New Roman"/>
          <w:sz w:val="28"/>
          <w:szCs w:val="28"/>
        </w:rPr>
      </w:pPr>
      <w:r w:rsidRPr="006A4B0D">
        <w:rPr>
          <w:rFonts w:ascii="Times New Roman" w:hAnsi="Times New Roman" w:cs="Times New Roman"/>
          <w:sz w:val="28"/>
          <w:szCs w:val="28"/>
        </w:rPr>
        <w:t xml:space="preserve">Изучив данные, содержащиеся в информационном сообщении, опубликованном на сайте </w:t>
      </w:r>
      <w:proofErr w:type="spellStart"/>
      <w:r w:rsidRPr="006A4B0D">
        <w:rPr>
          <w:rFonts w:ascii="Times New Roman" w:hAnsi="Times New Roman" w:cs="Times New Roman"/>
          <w:sz w:val="28"/>
          <w:szCs w:val="28"/>
          <w:lang w:val="en-US"/>
        </w:rPr>
        <w:t>torgi</w:t>
      </w:r>
      <w:proofErr w:type="spellEnd"/>
      <w:r w:rsidRPr="006A4B0D">
        <w:rPr>
          <w:rFonts w:ascii="Times New Roman" w:hAnsi="Times New Roman" w:cs="Times New Roman"/>
          <w:sz w:val="28"/>
          <w:szCs w:val="28"/>
        </w:rPr>
        <w:t>.</w:t>
      </w:r>
      <w:proofErr w:type="spellStart"/>
      <w:r w:rsidRPr="006A4B0D">
        <w:rPr>
          <w:rFonts w:ascii="Times New Roman" w:hAnsi="Times New Roman" w:cs="Times New Roman"/>
          <w:sz w:val="28"/>
          <w:szCs w:val="28"/>
          <w:lang w:val="en-US"/>
        </w:rPr>
        <w:t>gov</w:t>
      </w:r>
      <w:proofErr w:type="spellEnd"/>
      <w:r>
        <w:rPr>
          <w:rFonts w:ascii="Times New Roman" w:hAnsi="Times New Roman" w:cs="Times New Roman"/>
          <w:sz w:val="28"/>
          <w:szCs w:val="28"/>
        </w:rPr>
        <w:t xml:space="preserve">, на электронной площадке </w:t>
      </w:r>
      <w:r>
        <w:rPr>
          <w:rFonts w:ascii="Times New Roman" w:eastAsia="Calibri" w:hAnsi="Times New Roman" w:cs="Times New Roman"/>
          <w:sz w:val="28"/>
          <w:szCs w:val="28"/>
          <w:lang w:eastAsia="en-US"/>
        </w:rPr>
        <w:t>АО «Сбербанк-АСТ»</w:t>
      </w:r>
      <w:r w:rsidRPr="006A4B0D">
        <w:rPr>
          <w:rFonts w:ascii="Times New Roman" w:hAnsi="Times New Roman" w:cs="Times New Roman"/>
          <w:sz w:val="28"/>
          <w:szCs w:val="28"/>
        </w:rPr>
        <w:t xml:space="preserve"> о земельном участке, выставляемом на аукцион, а также ознакомившись с характеристиками земельного участка, настоящим подтверждаю, что я,  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физическое лицо / юридическое лицо</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приму участие в аукционе, открытом по составу участников и форме подачи предложений по цене </w:t>
      </w:r>
      <w:r>
        <w:rPr>
          <w:rFonts w:ascii="Times New Roman" w:hAnsi="Times New Roman" w:cs="Times New Roman"/>
          <w:sz w:val="28"/>
          <w:szCs w:val="28"/>
        </w:rPr>
        <w:t>предмета аукциона на</w:t>
      </w:r>
      <w:r w:rsidRPr="006A4B0D">
        <w:rPr>
          <w:rFonts w:ascii="Times New Roman" w:hAnsi="Times New Roman" w:cs="Times New Roman"/>
          <w:sz w:val="28"/>
          <w:szCs w:val="28"/>
        </w:rPr>
        <w:t xml:space="preserve"> прав</w:t>
      </w:r>
      <w:r>
        <w:rPr>
          <w:rFonts w:ascii="Times New Roman" w:hAnsi="Times New Roman" w:cs="Times New Roman"/>
          <w:sz w:val="28"/>
          <w:szCs w:val="28"/>
        </w:rPr>
        <w:t>о</w:t>
      </w:r>
      <w:r w:rsidRPr="006A4B0D">
        <w:rPr>
          <w:rFonts w:ascii="Times New Roman" w:hAnsi="Times New Roman" w:cs="Times New Roman"/>
          <w:sz w:val="28"/>
          <w:szCs w:val="28"/>
        </w:rPr>
        <w:t xml:space="preserve"> заключени</w:t>
      </w:r>
      <w:r>
        <w:rPr>
          <w:rFonts w:ascii="Times New Roman" w:hAnsi="Times New Roman" w:cs="Times New Roman"/>
          <w:sz w:val="28"/>
          <w:szCs w:val="28"/>
        </w:rPr>
        <w:t>я</w:t>
      </w:r>
      <w:r w:rsidRPr="006A4B0D">
        <w:rPr>
          <w:rFonts w:ascii="Times New Roman" w:hAnsi="Times New Roman" w:cs="Times New Roman"/>
          <w:sz w:val="28"/>
          <w:szCs w:val="28"/>
        </w:rPr>
        <w:t xml:space="preserve"> договора аренды</w:t>
      </w:r>
      <w:r>
        <w:rPr>
          <w:rFonts w:ascii="Times New Roman" w:hAnsi="Times New Roman" w:cs="Times New Roman"/>
          <w:sz w:val="28"/>
          <w:szCs w:val="28"/>
        </w:rPr>
        <w:t xml:space="preserve"> </w:t>
      </w:r>
      <w:r w:rsidRPr="006A4B0D">
        <w:rPr>
          <w:rFonts w:ascii="Times New Roman" w:hAnsi="Times New Roman" w:cs="Times New Roman"/>
          <w:bCs/>
          <w:sz w:val="28"/>
          <w:szCs w:val="28"/>
        </w:rPr>
        <w:t>земельного участка с кадастровым номером</w:t>
      </w:r>
      <w:r w:rsidRPr="006A4B0D">
        <w:rPr>
          <w:rFonts w:ascii="Times New Roman" w:hAnsi="Times New Roman" w:cs="Times New Roman"/>
          <w:sz w:val="28"/>
          <w:szCs w:val="28"/>
        </w:rPr>
        <w:t>_</w:t>
      </w:r>
      <w:r>
        <w:rPr>
          <w:rFonts w:ascii="Times New Roman" w:hAnsi="Times New Roman" w:cs="Times New Roman"/>
          <w:sz w:val="28"/>
          <w:szCs w:val="28"/>
        </w:rPr>
        <w:t>_____________________________</w:t>
      </w:r>
      <w:proofErr w:type="gramStart"/>
      <w:r>
        <w:rPr>
          <w:rFonts w:ascii="Times New Roman" w:hAnsi="Times New Roman" w:cs="Times New Roman"/>
          <w:sz w:val="28"/>
          <w:szCs w:val="28"/>
        </w:rPr>
        <w:t xml:space="preserve"> .</w:t>
      </w:r>
      <w:proofErr w:type="gramEnd"/>
    </w:p>
    <w:p w:rsidR="00F9076C" w:rsidRPr="006A4B0D" w:rsidRDefault="00F9076C" w:rsidP="00F9076C">
      <w:pPr>
        <w:spacing w:after="0" w:line="240" w:lineRule="auto"/>
        <w:rPr>
          <w:rFonts w:ascii="Times New Roman" w:hAnsi="Times New Roman" w:cs="Times New Roman"/>
          <w:sz w:val="16"/>
          <w:szCs w:val="16"/>
        </w:rPr>
      </w:pPr>
      <w:r w:rsidRPr="006A4B0D">
        <w:rPr>
          <w:rFonts w:ascii="Times New Roman" w:hAnsi="Times New Roman" w:cs="Times New Roman"/>
          <w:sz w:val="28"/>
          <w:szCs w:val="28"/>
        </w:rPr>
        <w:t>Настоящим уведомляю, что:</w:t>
      </w:r>
    </w:p>
    <w:p w:rsidR="00F9076C" w:rsidRPr="006A4B0D" w:rsidRDefault="00F9076C" w:rsidP="00F9076C">
      <w:pPr>
        <w:pStyle w:val="1"/>
        <w:numPr>
          <w:ilvl w:val="0"/>
          <w:numId w:val="18"/>
        </w:numPr>
        <w:tabs>
          <w:tab w:val="clear" w:pos="720"/>
          <w:tab w:val="left" w:pos="709"/>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И</w:t>
      </w:r>
      <w:r w:rsidRPr="006A4B0D">
        <w:rPr>
          <w:rFonts w:ascii="Times New Roman" w:hAnsi="Times New Roman"/>
          <w:color w:val="auto"/>
          <w:sz w:val="28"/>
          <w:szCs w:val="28"/>
        </w:rPr>
        <w:t>мею законное право участвовать в торгах и непосредственно</w:t>
      </w:r>
      <w:r>
        <w:rPr>
          <w:rFonts w:ascii="Times New Roman" w:hAnsi="Times New Roman"/>
          <w:color w:val="auto"/>
          <w:sz w:val="28"/>
          <w:szCs w:val="28"/>
        </w:rPr>
        <w:t xml:space="preserve"> заключать предложенный договор.</w:t>
      </w:r>
    </w:p>
    <w:p w:rsidR="00F9076C" w:rsidRPr="006A4B0D" w:rsidRDefault="00F9076C" w:rsidP="00F9076C">
      <w:pPr>
        <w:pStyle w:val="1"/>
        <w:numPr>
          <w:ilvl w:val="0"/>
          <w:numId w:val="18"/>
        </w:numPr>
        <w:tabs>
          <w:tab w:val="clear" w:pos="720"/>
          <w:tab w:val="left" w:pos="851"/>
        </w:tabs>
        <w:spacing w:before="0" w:beforeAutospacing="0" w:after="0" w:afterAutospacing="0"/>
        <w:ind w:left="0" w:firstLine="567"/>
        <w:jc w:val="both"/>
        <w:rPr>
          <w:rFonts w:ascii="Times New Roman" w:hAnsi="Times New Roman"/>
          <w:color w:val="auto"/>
          <w:sz w:val="28"/>
          <w:szCs w:val="28"/>
        </w:rPr>
      </w:pPr>
      <w:r>
        <w:rPr>
          <w:rFonts w:ascii="Times New Roman" w:hAnsi="Times New Roman"/>
          <w:color w:val="auto"/>
          <w:sz w:val="28"/>
          <w:szCs w:val="28"/>
        </w:rPr>
        <w:t>Р</w:t>
      </w:r>
      <w:r w:rsidRPr="006A4B0D">
        <w:rPr>
          <w:rFonts w:ascii="Times New Roman" w:hAnsi="Times New Roman"/>
          <w:color w:val="auto"/>
          <w:sz w:val="28"/>
          <w:szCs w:val="28"/>
        </w:rPr>
        <w:t>асполагаю необходимым опытом и ресурсами для выполнения всех взятых на себя о</w:t>
      </w:r>
      <w:r>
        <w:rPr>
          <w:rFonts w:ascii="Times New Roman" w:hAnsi="Times New Roman"/>
          <w:color w:val="auto"/>
          <w:sz w:val="28"/>
          <w:szCs w:val="28"/>
        </w:rPr>
        <w:t>бязательств.</w:t>
      </w:r>
    </w:p>
    <w:p w:rsidR="00F9076C" w:rsidRPr="006A4B0D" w:rsidRDefault="00F9076C" w:rsidP="00F9076C">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З</w:t>
      </w:r>
      <w:r w:rsidRPr="006A4B0D">
        <w:rPr>
          <w:rFonts w:ascii="Times New Roman" w:hAnsi="Times New Roman" w:cs="Times New Roman"/>
          <w:sz w:val="28"/>
          <w:szCs w:val="28"/>
        </w:rPr>
        <w:t xml:space="preserve">наком с предметом торгов, </w:t>
      </w:r>
      <w:r>
        <w:rPr>
          <w:rFonts w:ascii="Times New Roman" w:hAnsi="Times New Roman" w:cs="Times New Roman"/>
          <w:sz w:val="28"/>
          <w:szCs w:val="28"/>
        </w:rPr>
        <w:t>информационным извещением и обязуюсь их строго соблюдать.</w:t>
      </w:r>
    </w:p>
    <w:p w:rsidR="00F9076C" w:rsidRPr="006A4B0D" w:rsidRDefault="00F9076C" w:rsidP="00F9076C">
      <w:pPr>
        <w:numPr>
          <w:ilvl w:val="0"/>
          <w:numId w:val="18"/>
        </w:numPr>
        <w:tabs>
          <w:tab w:val="clear" w:pos="72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 xml:space="preserve">арантирую достоверность всей информации, содержащейся </w:t>
      </w:r>
      <w:r w:rsidRPr="00DF6A9D">
        <w:rPr>
          <w:rFonts w:ascii="Times New Roman" w:hAnsi="Times New Roman" w:cs="Times New Roman"/>
          <w:sz w:val="28"/>
          <w:szCs w:val="28"/>
        </w:rPr>
        <w:br/>
      </w:r>
      <w:r w:rsidRPr="006A4B0D">
        <w:rPr>
          <w:rFonts w:ascii="Times New Roman" w:hAnsi="Times New Roman" w:cs="Times New Roman"/>
          <w:sz w:val="28"/>
          <w:szCs w:val="28"/>
        </w:rPr>
        <w:t>в документах, предст</w:t>
      </w:r>
      <w:r>
        <w:rPr>
          <w:rFonts w:ascii="Times New Roman" w:hAnsi="Times New Roman" w:cs="Times New Roman"/>
          <w:sz w:val="28"/>
          <w:szCs w:val="28"/>
        </w:rPr>
        <w:t>авленных для участия в аукционе.</w:t>
      </w:r>
    </w:p>
    <w:p w:rsidR="00F9076C" w:rsidRPr="006A4B0D" w:rsidRDefault="00F9076C" w:rsidP="00F9076C">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Г</w:t>
      </w:r>
      <w:r w:rsidRPr="006A4B0D">
        <w:rPr>
          <w:rFonts w:ascii="Times New Roman" w:hAnsi="Times New Roman" w:cs="Times New Roman"/>
          <w:sz w:val="28"/>
          <w:szCs w:val="28"/>
        </w:rPr>
        <w:t>арантирую отсутствие конфликтов интересов при выявлении победителей аукциона и недобросовестных действий со своей стороны и приложу все усилия по выявлению и пресечению недобросовестных действий со стороны других участников аукциона.</w:t>
      </w:r>
    </w:p>
    <w:p w:rsidR="00F9076C" w:rsidRPr="00343680" w:rsidRDefault="00F9076C" w:rsidP="00F9076C">
      <w:pPr>
        <w:numPr>
          <w:ilvl w:val="0"/>
          <w:numId w:val="18"/>
        </w:numPr>
        <w:tabs>
          <w:tab w:val="clear" w:pos="720"/>
          <w:tab w:val="num" w:pos="0"/>
          <w:tab w:val="left" w:pos="851"/>
        </w:tabs>
        <w:spacing w:after="0" w:line="240" w:lineRule="auto"/>
        <w:ind w:left="0" w:firstLine="567"/>
        <w:jc w:val="both"/>
        <w:rPr>
          <w:rFonts w:ascii="Times New Roman" w:hAnsi="Times New Roman" w:cs="Times New Roman"/>
          <w:sz w:val="28"/>
          <w:szCs w:val="28"/>
        </w:rPr>
      </w:pPr>
      <w:r w:rsidRPr="00343680">
        <w:rPr>
          <w:rFonts w:ascii="Times New Roman" w:hAnsi="Times New Roman" w:cs="Times New Roman"/>
          <w:sz w:val="28"/>
          <w:szCs w:val="28"/>
        </w:rPr>
        <w:t xml:space="preserve">В случае победы на аукционе приму на себя обязательства </w:t>
      </w:r>
      <w:proofErr w:type="gramStart"/>
      <w:r w:rsidRPr="00343680">
        <w:rPr>
          <w:rFonts w:ascii="Times New Roman" w:hAnsi="Times New Roman" w:cs="Times New Roman"/>
          <w:sz w:val="28"/>
          <w:szCs w:val="28"/>
        </w:rPr>
        <w:t>оплатить итоговую цену предмета</w:t>
      </w:r>
      <w:proofErr w:type="gramEnd"/>
      <w:r w:rsidRPr="00343680">
        <w:rPr>
          <w:rFonts w:ascii="Times New Roman" w:hAnsi="Times New Roman" w:cs="Times New Roman"/>
          <w:sz w:val="28"/>
          <w:szCs w:val="28"/>
        </w:rPr>
        <w:t xml:space="preserve"> аукциона на право заключения договора аренды земельного участка в соответствии с условиями аукциона.</w:t>
      </w:r>
    </w:p>
    <w:p w:rsidR="00F9076C" w:rsidRPr="00343680" w:rsidRDefault="00F9076C" w:rsidP="00F9076C">
      <w:pPr>
        <w:pStyle w:val="1"/>
        <w:spacing w:before="0" w:beforeAutospacing="0" w:after="0" w:afterAutospacing="0"/>
        <w:ind w:firstLine="567"/>
        <w:rPr>
          <w:rFonts w:ascii="Times New Roman" w:hAnsi="Times New Roman"/>
          <w:color w:val="auto"/>
          <w:sz w:val="28"/>
          <w:szCs w:val="28"/>
        </w:rPr>
      </w:pPr>
      <w:r w:rsidRPr="00343680">
        <w:rPr>
          <w:rFonts w:ascii="Times New Roman" w:hAnsi="Times New Roman"/>
          <w:color w:val="auto"/>
          <w:sz w:val="28"/>
          <w:szCs w:val="28"/>
        </w:rPr>
        <w:t>Я,______________________________________________________________</w:t>
      </w:r>
    </w:p>
    <w:p w:rsidR="00F9076C" w:rsidRPr="00343680" w:rsidRDefault="00F9076C" w:rsidP="00F9076C">
      <w:pPr>
        <w:spacing w:after="0" w:line="240" w:lineRule="auto"/>
        <w:jc w:val="center"/>
        <w:rPr>
          <w:rFonts w:ascii="Times New Roman" w:hAnsi="Times New Roman" w:cs="Times New Roman"/>
          <w:sz w:val="16"/>
          <w:szCs w:val="16"/>
        </w:rPr>
      </w:pPr>
      <w:r w:rsidRPr="00343680">
        <w:rPr>
          <w:rFonts w:ascii="Times New Roman" w:hAnsi="Times New Roman" w:cs="Times New Roman"/>
          <w:sz w:val="16"/>
          <w:szCs w:val="16"/>
        </w:rPr>
        <w:t>физическое лицо / юридическое лицо</w:t>
      </w:r>
    </w:p>
    <w:p w:rsidR="00F9076C" w:rsidRPr="002A2BC1" w:rsidRDefault="00F9076C" w:rsidP="00F9076C">
      <w:pPr>
        <w:pStyle w:val="1"/>
        <w:spacing w:before="0" w:beforeAutospacing="0" w:after="0" w:afterAutospacing="0"/>
        <w:jc w:val="both"/>
        <w:rPr>
          <w:rFonts w:ascii="Times New Roman" w:hAnsi="Times New Roman"/>
          <w:color w:val="auto"/>
          <w:sz w:val="28"/>
          <w:szCs w:val="28"/>
          <w:u w:val="single"/>
        </w:rPr>
      </w:pPr>
      <w:r w:rsidRPr="00343680">
        <w:rPr>
          <w:rFonts w:ascii="Times New Roman" w:hAnsi="Times New Roman"/>
          <w:color w:val="auto"/>
          <w:sz w:val="28"/>
          <w:szCs w:val="28"/>
        </w:rPr>
        <w:lastRenderedPageBreak/>
        <w:t>согласен с тем, что в случае признания меня победителем аукциона, но в случае отказа от подписания протокола о результатах аукциона или в случае отказа от подписания договора</w:t>
      </w:r>
      <w:r w:rsidRPr="002A2BC1">
        <w:rPr>
          <w:rFonts w:ascii="Times New Roman" w:hAnsi="Times New Roman"/>
          <w:color w:val="auto"/>
          <w:sz w:val="28"/>
          <w:szCs w:val="28"/>
        </w:rPr>
        <w:t xml:space="preserve"> аренды земельного участка, внесенный задаток в сумме </w:t>
      </w:r>
      <w:r w:rsidRPr="002A2BC1">
        <w:rPr>
          <w:rFonts w:ascii="Times New Roman" w:hAnsi="Times New Roman"/>
          <w:b/>
          <w:color w:val="auto"/>
          <w:sz w:val="28"/>
          <w:szCs w:val="28"/>
        </w:rPr>
        <w:t>________</w:t>
      </w:r>
      <w:r w:rsidRPr="002A2BC1">
        <w:rPr>
          <w:rFonts w:ascii="Times New Roman" w:hAnsi="Times New Roman"/>
          <w:color w:val="auto"/>
          <w:sz w:val="28"/>
          <w:szCs w:val="28"/>
        </w:rPr>
        <w:t>руб</w:t>
      </w:r>
      <w:proofErr w:type="gramStart"/>
      <w:r w:rsidRPr="002A2BC1">
        <w:rPr>
          <w:rFonts w:ascii="Times New Roman" w:hAnsi="Times New Roman"/>
          <w:color w:val="auto"/>
          <w:sz w:val="28"/>
          <w:szCs w:val="28"/>
        </w:rPr>
        <w:t>. (______________________________________________________</w:t>
      </w:r>
      <w:r w:rsidRPr="002A2BC1">
        <w:rPr>
          <w:rFonts w:ascii="Times New Roman" w:hAnsi="Times New Roman"/>
          <w:color w:val="auto"/>
          <w:sz w:val="28"/>
          <w:szCs w:val="28"/>
          <w:u w:val="single"/>
        </w:rPr>
        <w:t>)</w:t>
      </w:r>
      <w:proofErr w:type="gramEnd"/>
    </w:p>
    <w:p w:rsidR="00F9076C" w:rsidRPr="002A2BC1" w:rsidRDefault="00F9076C" w:rsidP="00F9076C">
      <w:pPr>
        <w:pStyle w:val="1"/>
        <w:spacing w:before="0" w:beforeAutospacing="0" w:after="0" w:afterAutospacing="0"/>
        <w:jc w:val="both"/>
        <w:rPr>
          <w:rFonts w:ascii="Times New Roman" w:hAnsi="Times New Roman"/>
          <w:color w:val="auto"/>
          <w:sz w:val="16"/>
          <w:szCs w:val="16"/>
        </w:rPr>
      </w:pPr>
      <w:r w:rsidRPr="002A2BC1">
        <w:rPr>
          <w:rFonts w:ascii="Times New Roman" w:hAnsi="Times New Roman"/>
          <w:color w:val="auto"/>
          <w:sz w:val="16"/>
          <w:szCs w:val="16"/>
        </w:rPr>
        <w:t xml:space="preserve">    цифрами</w:t>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r>
      <w:r w:rsidRPr="002A2BC1">
        <w:rPr>
          <w:rFonts w:ascii="Times New Roman" w:hAnsi="Times New Roman"/>
          <w:color w:val="auto"/>
          <w:sz w:val="16"/>
          <w:szCs w:val="16"/>
        </w:rPr>
        <w:tab/>
        <w:t>прописью</w:t>
      </w:r>
    </w:p>
    <w:p w:rsidR="00F9076C" w:rsidRPr="002A2BC1" w:rsidRDefault="00F9076C" w:rsidP="00F9076C">
      <w:pPr>
        <w:pStyle w:val="1"/>
        <w:spacing w:before="0" w:beforeAutospacing="0" w:after="0" w:afterAutospacing="0"/>
        <w:jc w:val="both"/>
        <w:rPr>
          <w:rFonts w:ascii="Times New Roman" w:hAnsi="Times New Roman"/>
          <w:color w:val="auto"/>
          <w:sz w:val="28"/>
          <w:szCs w:val="28"/>
        </w:rPr>
      </w:pPr>
      <w:r w:rsidRPr="002A2BC1">
        <w:rPr>
          <w:rFonts w:ascii="Times New Roman" w:hAnsi="Times New Roman"/>
          <w:color w:val="auto"/>
          <w:sz w:val="28"/>
          <w:szCs w:val="28"/>
        </w:rPr>
        <w:t>не возвращается и остается в распоряжении Организатора аукциона.</w:t>
      </w:r>
    </w:p>
    <w:p w:rsidR="00F9076C" w:rsidRPr="002A2BC1" w:rsidRDefault="00F9076C" w:rsidP="00F9076C">
      <w:pPr>
        <w:spacing w:after="0" w:line="240" w:lineRule="auto"/>
        <w:ind w:left="360"/>
        <w:jc w:val="both"/>
        <w:rPr>
          <w:rFonts w:ascii="Times New Roman" w:hAnsi="Times New Roman" w:cs="Times New Roman"/>
          <w:sz w:val="28"/>
          <w:szCs w:val="28"/>
        </w:rPr>
      </w:pP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Приложения:</w:t>
      </w: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1. ______________________________________________________________</w:t>
      </w:r>
    </w:p>
    <w:p w:rsidR="00F9076C" w:rsidRPr="002A2BC1" w:rsidRDefault="00F9076C" w:rsidP="00F9076C">
      <w:pPr>
        <w:spacing w:after="0" w:line="240" w:lineRule="auto"/>
        <w:jc w:val="center"/>
        <w:rPr>
          <w:rFonts w:ascii="Times New Roman" w:hAnsi="Times New Roman" w:cs="Times New Roman"/>
          <w:sz w:val="16"/>
          <w:szCs w:val="16"/>
        </w:rPr>
      </w:pPr>
      <w:proofErr w:type="gramStart"/>
      <w:r w:rsidRPr="002A2BC1">
        <w:rPr>
          <w:rFonts w:ascii="Times New Roman" w:hAnsi="Times New Roman" w:cs="Times New Roman"/>
          <w:sz w:val="16"/>
          <w:szCs w:val="16"/>
        </w:rPr>
        <w:t>Документ</w:t>
      </w:r>
      <w:proofErr w:type="gramEnd"/>
      <w:r w:rsidRPr="002A2BC1">
        <w:rPr>
          <w:rFonts w:ascii="Times New Roman" w:hAnsi="Times New Roman" w:cs="Times New Roman"/>
          <w:sz w:val="16"/>
          <w:szCs w:val="16"/>
        </w:rPr>
        <w:t xml:space="preserve"> подтверждающий внесение задатка</w:t>
      </w:r>
    </w:p>
    <w:p w:rsidR="00F9076C" w:rsidRPr="002A2BC1" w:rsidRDefault="00F9076C" w:rsidP="00F9076C">
      <w:pPr>
        <w:spacing w:after="0" w:line="240" w:lineRule="auto"/>
        <w:jc w:val="both"/>
        <w:rPr>
          <w:rFonts w:ascii="Times New Roman" w:hAnsi="Times New Roman" w:cs="Times New Roman"/>
          <w:sz w:val="28"/>
          <w:szCs w:val="28"/>
        </w:rPr>
      </w:pPr>
      <w:r w:rsidRPr="002A2BC1">
        <w:rPr>
          <w:rFonts w:ascii="Times New Roman" w:hAnsi="Times New Roman" w:cs="Times New Roman"/>
          <w:sz w:val="28"/>
          <w:szCs w:val="28"/>
        </w:rPr>
        <w:t xml:space="preserve">2. </w:t>
      </w: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для физического лица:</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F9076C" w:rsidRPr="006A4B0D" w:rsidRDefault="00F9076C" w:rsidP="00F9076C">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место регистрации: ______________________________________________, место жительства: ________________________________________________, ИНН ________________________, контактные телефоны</w:t>
      </w:r>
      <w:proofErr w:type="gramStart"/>
      <w:r w:rsidRPr="006A4B0D">
        <w:rPr>
          <w:rFonts w:ascii="Times New Roman" w:hAnsi="Times New Roman" w:cs="Times New Roman"/>
          <w:sz w:val="28"/>
          <w:szCs w:val="28"/>
        </w:rPr>
        <w:t xml:space="preserve"> ___________________</w:t>
      </w:r>
      <w:proofErr w:type="gramEnd"/>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СНИЛС _______________________________</w:t>
      </w:r>
      <w:proofErr w:type="gramStart"/>
      <w:r w:rsidRPr="006A4B0D">
        <w:rPr>
          <w:rFonts w:ascii="Times New Roman" w:hAnsi="Times New Roman" w:cs="Times New Roman"/>
          <w:sz w:val="28"/>
          <w:szCs w:val="28"/>
        </w:rPr>
        <w:t xml:space="preserve"> .</w:t>
      </w:r>
      <w:proofErr w:type="gramEnd"/>
    </w:p>
    <w:p w:rsidR="00F9076C" w:rsidRPr="00B74A73" w:rsidRDefault="00F9076C" w:rsidP="00F9076C">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F9076C" w:rsidRPr="006A4B0D" w:rsidRDefault="00F9076C" w:rsidP="00F9076C">
      <w:pPr>
        <w:spacing w:after="0" w:line="240" w:lineRule="auto"/>
        <w:ind w:left="360"/>
        <w:jc w:val="both"/>
        <w:rPr>
          <w:rFonts w:ascii="Times New Roman" w:hAnsi="Times New Roman" w:cs="Times New Roman"/>
          <w:sz w:val="28"/>
          <w:szCs w:val="28"/>
        </w:rPr>
      </w:pP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F9076C" w:rsidRDefault="00F9076C" w:rsidP="00F9076C">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F9076C" w:rsidRPr="00167AA5" w:rsidRDefault="00F9076C" w:rsidP="00F9076C">
      <w:pPr>
        <w:rPr>
          <w:rFonts w:ascii="Times New Roman" w:hAnsi="Times New Roman" w:cs="Times New Roman"/>
          <w:sz w:val="16"/>
          <w:szCs w:val="16"/>
        </w:rPr>
      </w:pPr>
    </w:p>
    <w:p w:rsidR="00F9076C" w:rsidRPr="006A4B0D" w:rsidRDefault="00F9076C" w:rsidP="00F9076C">
      <w:pPr>
        <w:spacing w:after="0" w:line="240" w:lineRule="auto"/>
        <w:jc w:val="both"/>
        <w:rPr>
          <w:rFonts w:ascii="Times New Roman" w:hAnsi="Times New Roman" w:cs="Times New Roman"/>
          <w:b/>
          <w:sz w:val="28"/>
          <w:szCs w:val="28"/>
        </w:rPr>
      </w:pPr>
      <w:r w:rsidRPr="006A4B0D">
        <w:rPr>
          <w:rFonts w:ascii="Times New Roman" w:hAnsi="Times New Roman" w:cs="Times New Roman"/>
          <w:b/>
          <w:sz w:val="28"/>
          <w:szCs w:val="28"/>
        </w:rPr>
        <w:t>Реквизиты претендента на участие в аукционе</w:t>
      </w:r>
      <w:r>
        <w:rPr>
          <w:rFonts w:ascii="Times New Roman" w:hAnsi="Times New Roman" w:cs="Times New Roman"/>
          <w:b/>
          <w:sz w:val="28"/>
          <w:szCs w:val="28"/>
        </w:rPr>
        <w:t xml:space="preserve"> </w:t>
      </w:r>
      <w:r w:rsidRPr="00616DE4">
        <w:rPr>
          <w:rFonts w:ascii="Times New Roman" w:hAnsi="Times New Roman" w:cs="Times New Roman"/>
          <w:b/>
          <w:sz w:val="28"/>
          <w:szCs w:val="28"/>
          <w:u w:val="single"/>
        </w:rPr>
        <w:t xml:space="preserve">для </w:t>
      </w:r>
      <w:r>
        <w:rPr>
          <w:rFonts w:ascii="Times New Roman" w:hAnsi="Times New Roman" w:cs="Times New Roman"/>
          <w:b/>
          <w:sz w:val="28"/>
          <w:szCs w:val="28"/>
          <w:u w:val="single"/>
        </w:rPr>
        <w:t xml:space="preserve">юридического </w:t>
      </w:r>
      <w:r w:rsidRPr="00616DE4">
        <w:rPr>
          <w:rFonts w:ascii="Times New Roman" w:hAnsi="Times New Roman" w:cs="Times New Roman"/>
          <w:b/>
          <w:sz w:val="28"/>
          <w:szCs w:val="28"/>
          <w:u w:val="single"/>
        </w:rPr>
        <w:t xml:space="preserve"> лица:</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w:t>
      </w:r>
      <w:r w:rsidRPr="00753591">
        <w:rPr>
          <w:rFonts w:ascii="Times New Roman" w:eastAsia="Times New Roman" w:hAnsi="Times New Roman" w:cs="Times New Roman"/>
          <w:color w:val="000000"/>
          <w:sz w:val="28"/>
          <w:szCs w:val="28"/>
        </w:rPr>
        <w:t>олное наименование</w:t>
      </w:r>
      <w:r>
        <w:rPr>
          <w:rFonts w:ascii="Times New Roman" w:eastAsia="Times New Roman" w:hAnsi="Times New Roman" w:cs="Times New Roman"/>
          <w:color w:val="000000"/>
          <w:sz w:val="28"/>
          <w:szCs w:val="28"/>
        </w:rPr>
        <w:t>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sidRPr="00753591">
        <w:rPr>
          <w:rFonts w:ascii="Times New Roman" w:eastAsia="Times New Roman" w:hAnsi="Times New Roman" w:cs="Times New Roman"/>
          <w:color w:val="000000"/>
          <w:sz w:val="28"/>
          <w:szCs w:val="28"/>
        </w:rPr>
        <w:t>ИНН-КПП</w:t>
      </w:r>
      <w:r>
        <w:rPr>
          <w:rFonts w:ascii="Times New Roman" w:eastAsia="Times New Roman" w:hAnsi="Times New Roman" w:cs="Times New Roman"/>
          <w:color w:val="000000"/>
          <w:sz w:val="28"/>
          <w:szCs w:val="28"/>
        </w:rPr>
        <w:t>___________________________________________________________,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ю</w:t>
      </w:r>
      <w:r w:rsidRPr="00753591">
        <w:rPr>
          <w:rFonts w:ascii="Times New Roman" w:eastAsia="Times New Roman" w:hAnsi="Times New Roman" w:cs="Times New Roman"/>
          <w:bCs/>
          <w:color w:val="000000"/>
          <w:sz w:val="28"/>
          <w:szCs w:val="28"/>
        </w:rPr>
        <w:t>ридический адрес</w:t>
      </w:r>
      <w:r>
        <w:rPr>
          <w:rFonts w:ascii="Times New Roman" w:eastAsia="Times New Roman" w:hAnsi="Times New Roman" w:cs="Times New Roman"/>
          <w:bCs/>
          <w:color w:val="000000"/>
          <w:sz w:val="28"/>
          <w:szCs w:val="28"/>
        </w:rPr>
        <w:t>___________________________________________________</w:t>
      </w:r>
      <w:proofErr w:type="gramStart"/>
      <w:r w:rsidRPr="00753591">
        <w:rPr>
          <w:rFonts w:ascii="Times New Roman" w:eastAsia="Times New Roman" w:hAnsi="Times New Roman" w:cs="Times New Roman"/>
          <w:bCs/>
          <w:color w:val="000000"/>
          <w:sz w:val="28"/>
          <w:szCs w:val="28"/>
        </w:rPr>
        <w:t> </w:t>
      </w:r>
      <w:r>
        <w:rPr>
          <w:rFonts w:ascii="Times New Roman" w:eastAsia="Times New Roman" w:hAnsi="Times New Roman" w:cs="Times New Roman"/>
          <w:bCs/>
          <w:color w:val="000000"/>
          <w:sz w:val="28"/>
          <w:szCs w:val="28"/>
        </w:rPr>
        <w:t>,</w:t>
      </w:r>
      <w:proofErr w:type="gramEnd"/>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Cs/>
          <w:color w:val="000000"/>
          <w:sz w:val="28"/>
          <w:szCs w:val="28"/>
        </w:rPr>
        <w:t>ф</w:t>
      </w:r>
      <w:r w:rsidRPr="00753591">
        <w:rPr>
          <w:rFonts w:ascii="Times New Roman" w:eastAsia="Times New Roman" w:hAnsi="Times New Roman" w:cs="Times New Roman"/>
          <w:bCs/>
          <w:color w:val="000000"/>
          <w:sz w:val="28"/>
          <w:szCs w:val="28"/>
        </w:rPr>
        <w:t>актический адрес</w:t>
      </w:r>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___________________________________________________,</w:t>
      </w:r>
    </w:p>
    <w:p w:rsidR="00F9076C" w:rsidRPr="00753591" w:rsidRDefault="00F9076C" w:rsidP="00F9076C">
      <w:pPr>
        <w:spacing w:after="0" w:line="240" w:lineRule="auto"/>
        <w:jc w:val="both"/>
        <w:rPr>
          <w:rFonts w:ascii="Times New Roman" w:eastAsia="Times New Roman" w:hAnsi="Times New Roman" w:cs="Times New Roman"/>
          <w:color w:val="000000"/>
          <w:sz w:val="28"/>
          <w:szCs w:val="28"/>
        </w:rPr>
      </w:pPr>
      <w:r w:rsidRPr="006A4B0D">
        <w:rPr>
          <w:rFonts w:ascii="Times New Roman" w:hAnsi="Times New Roman" w:cs="Times New Roman"/>
          <w:sz w:val="28"/>
          <w:szCs w:val="28"/>
        </w:rPr>
        <w:t>контактные телефоны</w:t>
      </w:r>
      <w:r>
        <w:rPr>
          <w:rFonts w:ascii="Times New Roman" w:hAnsi="Times New Roman" w:cs="Times New Roman"/>
          <w:sz w:val="28"/>
          <w:szCs w:val="28"/>
        </w:rPr>
        <w:t>/эл. почта________________________________________</w:t>
      </w:r>
      <w:proofErr w:type="gramStart"/>
      <w:r w:rsidRPr="00753591">
        <w:rPr>
          <w:rFonts w:ascii="Times New Roman" w:eastAsia="Times New Roman" w:hAnsi="Times New Roman" w:cs="Times New Roman"/>
          <w:color w:val="000000"/>
          <w:sz w:val="28"/>
          <w:szCs w:val="28"/>
        </w:rPr>
        <w:t> </w:t>
      </w:r>
      <w:r>
        <w:rPr>
          <w:rFonts w:ascii="Times New Roman" w:eastAsia="Times New Roman" w:hAnsi="Times New Roman" w:cs="Times New Roman"/>
          <w:color w:val="000000"/>
          <w:sz w:val="28"/>
          <w:szCs w:val="28"/>
        </w:rPr>
        <w:t>,</w:t>
      </w:r>
      <w:proofErr w:type="gramEnd"/>
    </w:p>
    <w:p w:rsidR="00F9076C" w:rsidRPr="00753591" w:rsidRDefault="00F9076C" w:rsidP="00F9076C">
      <w:pPr>
        <w:spacing w:after="0" w:line="240" w:lineRule="auto"/>
        <w:jc w:val="both"/>
        <w:rPr>
          <w:rFonts w:ascii="Times New Roman" w:eastAsia="Times New Roman" w:hAnsi="Times New Roman" w:cs="Times New Roman"/>
          <w:sz w:val="28"/>
          <w:szCs w:val="28"/>
        </w:rPr>
      </w:pPr>
      <w:r w:rsidRPr="00753591">
        <w:rPr>
          <w:rFonts w:ascii="Times New Roman" w:eastAsia="Times New Roman" w:hAnsi="Times New Roman" w:cs="Times New Roman"/>
          <w:color w:val="000000"/>
          <w:sz w:val="28"/>
          <w:szCs w:val="28"/>
        </w:rPr>
        <w:t xml:space="preserve">Генеральный Директор </w:t>
      </w:r>
      <w:r>
        <w:rPr>
          <w:rFonts w:ascii="Times New Roman" w:eastAsia="Times New Roman" w:hAnsi="Times New Roman" w:cs="Times New Roman"/>
          <w:color w:val="000000"/>
          <w:sz w:val="28"/>
          <w:szCs w:val="28"/>
        </w:rPr>
        <w:t>_______________________________________________,</w:t>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 xml:space="preserve">Паспорт: ______________________, № __________________________, выдан </w:t>
      </w:r>
    </w:p>
    <w:p w:rsidR="00F9076C" w:rsidRPr="006A4B0D" w:rsidRDefault="00F9076C" w:rsidP="00F9076C">
      <w:pPr>
        <w:spacing w:after="0" w:line="240" w:lineRule="auto"/>
        <w:jc w:val="both"/>
        <w:rPr>
          <w:rFonts w:ascii="Times New Roman" w:hAnsi="Times New Roman" w:cs="Times New Roman"/>
          <w:sz w:val="16"/>
          <w:szCs w:val="16"/>
        </w:rPr>
      </w:pP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Серия</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____________________________________________________________________,</w:t>
      </w:r>
    </w:p>
    <w:p w:rsidR="00F9076C" w:rsidRPr="006A4B0D" w:rsidRDefault="00F9076C" w:rsidP="00F9076C">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к</w:t>
      </w:r>
      <w:r w:rsidRPr="006A4B0D">
        <w:rPr>
          <w:rFonts w:ascii="Times New Roman" w:hAnsi="Times New Roman" w:cs="Times New Roman"/>
          <w:sz w:val="16"/>
          <w:szCs w:val="16"/>
        </w:rPr>
        <w:t xml:space="preserve">огда и кем </w:t>
      </w:r>
      <w:proofErr w:type="gramStart"/>
      <w:r w:rsidRPr="006A4B0D">
        <w:rPr>
          <w:rFonts w:ascii="Times New Roman" w:hAnsi="Times New Roman" w:cs="Times New Roman"/>
          <w:sz w:val="16"/>
          <w:szCs w:val="16"/>
        </w:rPr>
        <w:t>выдан</w:t>
      </w:r>
      <w:proofErr w:type="gramEnd"/>
    </w:p>
    <w:p w:rsidR="00F9076C" w:rsidRPr="00B74A73" w:rsidRDefault="00F9076C" w:rsidP="00F9076C">
      <w:pPr>
        <w:spacing w:after="0" w:line="240" w:lineRule="auto"/>
        <w:jc w:val="both"/>
        <w:rPr>
          <w:rFonts w:ascii="Times New Roman" w:hAnsi="Times New Roman" w:cs="Times New Roman"/>
          <w:b/>
          <w:sz w:val="24"/>
          <w:szCs w:val="24"/>
        </w:rPr>
      </w:pPr>
      <w:r w:rsidRPr="00B74A73">
        <w:rPr>
          <w:rFonts w:ascii="Times New Roman" w:hAnsi="Times New Roman" w:cs="Times New Roman"/>
          <w:b/>
          <w:bCs/>
          <w:sz w:val="24"/>
          <w:szCs w:val="24"/>
        </w:rPr>
        <w:t xml:space="preserve">В соответствии с Федеральным законом № 152-ФЗ от 27.07.2006 </w:t>
      </w:r>
      <w:r>
        <w:rPr>
          <w:rFonts w:ascii="Times New Roman" w:hAnsi="Times New Roman" w:cs="Times New Roman"/>
          <w:b/>
          <w:bCs/>
          <w:sz w:val="24"/>
          <w:szCs w:val="24"/>
        </w:rPr>
        <w:t>«</w:t>
      </w:r>
      <w:r w:rsidRPr="00B74A73">
        <w:rPr>
          <w:rFonts w:ascii="Times New Roman" w:hAnsi="Times New Roman" w:cs="Times New Roman"/>
          <w:b/>
          <w:bCs/>
          <w:sz w:val="24"/>
          <w:szCs w:val="24"/>
        </w:rPr>
        <w:t>О персональных данных</w:t>
      </w:r>
      <w:r>
        <w:rPr>
          <w:rFonts w:ascii="Times New Roman" w:hAnsi="Times New Roman" w:cs="Times New Roman"/>
          <w:b/>
          <w:bCs/>
          <w:sz w:val="24"/>
          <w:szCs w:val="24"/>
        </w:rPr>
        <w:t>»</w:t>
      </w:r>
      <w:r w:rsidRPr="00B74A73">
        <w:rPr>
          <w:rFonts w:ascii="Times New Roman" w:hAnsi="Times New Roman" w:cs="Times New Roman"/>
          <w:b/>
          <w:bCs/>
          <w:sz w:val="24"/>
          <w:szCs w:val="24"/>
        </w:rPr>
        <w:t xml:space="preserve"> подтверждаю свое согласие на обработку моих персональных данных</w:t>
      </w:r>
    </w:p>
    <w:p w:rsidR="00F9076C" w:rsidRDefault="00F9076C" w:rsidP="00F9076C">
      <w:pPr>
        <w:spacing w:after="0" w:line="240" w:lineRule="auto"/>
        <w:jc w:val="both"/>
        <w:rPr>
          <w:rFonts w:ascii="Times New Roman" w:hAnsi="Times New Roman" w:cs="Times New Roman"/>
          <w:sz w:val="28"/>
          <w:szCs w:val="28"/>
        </w:rPr>
      </w:pPr>
    </w:p>
    <w:p w:rsidR="00F9076C" w:rsidRPr="006A4B0D" w:rsidRDefault="00F9076C" w:rsidP="00F9076C">
      <w:pPr>
        <w:spacing w:after="0" w:line="240" w:lineRule="auto"/>
        <w:jc w:val="both"/>
        <w:rPr>
          <w:rFonts w:ascii="Times New Roman" w:hAnsi="Times New Roman" w:cs="Times New Roman"/>
          <w:sz w:val="28"/>
          <w:szCs w:val="28"/>
        </w:rPr>
      </w:pPr>
      <w:r w:rsidRPr="006A4B0D">
        <w:rPr>
          <w:rFonts w:ascii="Times New Roman" w:hAnsi="Times New Roman" w:cs="Times New Roman"/>
          <w:sz w:val="28"/>
          <w:szCs w:val="28"/>
        </w:rPr>
        <w:t>_______________/____________________</w:t>
      </w:r>
    </w:p>
    <w:p w:rsidR="00F9076C" w:rsidRDefault="00F9076C" w:rsidP="00F9076C">
      <w:pPr>
        <w:spacing w:after="0" w:line="240" w:lineRule="auto"/>
        <w:ind w:left="360"/>
        <w:jc w:val="both"/>
        <w:rPr>
          <w:rFonts w:ascii="Times New Roman" w:hAnsi="Times New Roman" w:cs="Times New Roman"/>
          <w:sz w:val="16"/>
          <w:szCs w:val="16"/>
        </w:rPr>
      </w:pPr>
      <w:r w:rsidRPr="006A4B0D">
        <w:rPr>
          <w:rFonts w:ascii="Times New Roman" w:hAnsi="Times New Roman" w:cs="Times New Roman"/>
          <w:sz w:val="16"/>
          <w:szCs w:val="16"/>
        </w:rPr>
        <w:t>Подпись</w:t>
      </w:r>
      <w:r w:rsidRPr="006A4B0D">
        <w:rPr>
          <w:rFonts w:ascii="Times New Roman" w:hAnsi="Times New Roman" w:cs="Times New Roman"/>
          <w:sz w:val="16"/>
          <w:szCs w:val="16"/>
        </w:rPr>
        <w:tab/>
      </w:r>
      <w:r w:rsidRPr="006A4B0D">
        <w:rPr>
          <w:rFonts w:ascii="Times New Roman" w:hAnsi="Times New Roman" w:cs="Times New Roman"/>
          <w:sz w:val="16"/>
          <w:szCs w:val="16"/>
        </w:rPr>
        <w:tab/>
      </w:r>
      <w:r w:rsidRPr="006A4B0D">
        <w:rPr>
          <w:rFonts w:ascii="Times New Roman" w:hAnsi="Times New Roman" w:cs="Times New Roman"/>
          <w:sz w:val="16"/>
          <w:szCs w:val="16"/>
        </w:rPr>
        <w:tab/>
        <w:t>ИО Фамилия</w:t>
      </w:r>
    </w:p>
    <w:p w:rsidR="00343080" w:rsidRPr="00F55D7D" w:rsidRDefault="00343080" w:rsidP="005B7A66">
      <w:pPr>
        <w:spacing w:after="0" w:line="240" w:lineRule="auto"/>
        <w:ind w:firstLine="426"/>
        <w:jc w:val="both"/>
        <w:rPr>
          <w:rFonts w:ascii="Times New Roman" w:hAnsi="Times New Roman" w:cs="Times New Roman"/>
          <w:sz w:val="18"/>
          <w:szCs w:val="18"/>
        </w:rPr>
      </w:pPr>
    </w:p>
    <w:sectPr w:rsidR="00343080" w:rsidRPr="00F55D7D" w:rsidSect="00AE5FDA">
      <w:pgSz w:w="11906" w:h="16838"/>
      <w:pgMar w:top="709" w:right="707"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tarSymbol">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A2A4E"/>
    <w:multiLevelType w:val="hybridMultilevel"/>
    <w:tmpl w:val="3A60025C"/>
    <w:lvl w:ilvl="0" w:tplc="00000060">
      <w:start w:val="1"/>
      <w:numFmt w:val="bullet"/>
      <w:lvlText w:val="-"/>
      <w:lvlJc w:val="left"/>
      <w:pPr>
        <w:ind w:left="720" w:hanging="360"/>
      </w:pPr>
      <w:rPr>
        <w:rFonts w:ascii="StarSymbol" w:eastAsia="Star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F73BA1"/>
    <w:multiLevelType w:val="hybridMultilevel"/>
    <w:tmpl w:val="A1D8598E"/>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BF2563"/>
    <w:multiLevelType w:val="hybridMultilevel"/>
    <w:tmpl w:val="46C6AD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FF1FF1"/>
    <w:multiLevelType w:val="hybridMultilevel"/>
    <w:tmpl w:val="2572FB02"/>
    <w:lvl w:ilvl="0" w:tplc="C12A084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C76ED9"/>
    <w:multiLevelType w:val="hybridMultilevel"/>
    <w:tmpl w:val="60F8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59870F9"/>
    <w:multiLevelType w:val="hybridMultilevel"/>
    <w:tmpl w:val="9496EA2E"/>
    <w:lvl w:ilvl="0" w:tplc="86980D5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0556D1B"/>
    <w:multiLevelType w:val="hybridMultilevel"/>
    <w:tmpl w:val="279CDF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A2A0A96"/>
    <w:multiLevelType w:val="hybridMultilevel"/>
    <w:tmpl w:val="83D88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231F94"/>
    <w:multiLevelType w:val="hybridMultilevel"/>
    <w:tmpl w:val="24B48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576BE4"/>
    <w:multiLevelType w:val="hybridMultilevel"/>
    <w:tmpl w:val="1DB2AEF6"/>
    <w:lvl w:ilvl="0" w:tplc="0152232E">
      <w:numFmt w:val="bullet"/>
      <w:lvlText w:val=""/>
      <w:lvlJc w:val="left"/>
      <w:pPr>
        <w:ind w:left="1068" w:hanging="360"/>
      </w:pPr>
      <w:rPr>
        <w:rFonts w:ascii="Symbol" w:eastAsiaTheme="minorEastAsia" w:hAnsi="Symbol" w:cstheme="minorBidi"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0">
    <w:nsid w:val="4D6C7388"/>
    <w:multiLevelType w:val="hybridMultilevel"/>
    <w:tmpl w:val="EFA66D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F180D6D"/>
    <w:multiLevelType w:val="hybridMultilevel"/>
    <w:tmpl w:val="95602992"/>
    <w:lvl w:ilvl="0" w:tplc="108E8A06">
      <w:start w:val="1"/>
      <w:numFmt w:val="decimal"/>
      <w:lvlText w:val="%1."/>
      <w:lvlJc w:val="left"/>
      <w:pPr>
        <w:tabs>
          <w:tab w:val="num" w:pos="720"/>
        </w:tabs>
        <w:ind w:left="720" w:hanging="360"/>
      </w:pPr>
      <w:rPr>
        <w:rFonts w:ascii="Times New Roman" w:hAnsi="Times New Roman" w:cs="Times New Roman" w:hint="default"/>
      </w:rPr>
    </w:lvl>
    <w:lvl w:ilvl="1" w:tplc="DB3C4AD4" w:tentative="1">
      <w:start w:val="1"/>
      <w:numFmt w:val="bullet"/>
      <w:lvlText w:val="o"/>
      <w:lvlJc w:val="left"/>
      <w:pPr>
        <w:tabs>
          <w:tab w:val="num" w:pos="1440"/>
        </w:tabs>
        <w:ind w:left="1440" w:hanging="360"/>
      </w:pPr>
      <w:rPr>
        <w:rFonts w:ascii="Courier New" w:hAnsi="Courier New" w:hint="default"/>
        <w:sz w:val="20"/>
      </w:rPr>
    </w:lvl>
    <w:lvl w:ilvl="2" w:tplc="2ACC3258" w:tentative="1">
      <w:start w:val="1"/>
      <w:numFmt w:val="bullet"/>
      <w:lvlText w:val=""/>
      <w:lvlJc w:val="left"/>
      <w:pPr>
        <w:tabs>
          <w:tab w:val="num" w:pos="2160"/>
        </w:tabs>
        <w:ind w:left="2160" w:hanging="360"/>
      </w:pPr>
      <w:rPr>
        <w:rFonts w:ascii="Wingdings" w:hAnsi="Wingdings" w:hint="default"/>
        <w:sz w:val="20"/>
      </w:rPr>
    </w:lvl>
    <w:lvl w:ilvl="3" w:tplc="D43C85E0" w:tentative="1">
      <w:start w:val="1"/>
      <w:numFmt w:val="bullet"/>
      <w:lvlText w:val=""/>
      <w:lvlJc w:val="left"/>
      <w:pPr>
        <w:tabs>
          <w:tab w:val="num" w:pos="2880"/>
        </w:tabs>
        <w:ind w:left="2880" w:hanging="360"/>
      </w:pPr>
      <w:rPr>
        <w:rFonts w:ascii="Wingdings" w:hAnsi="Wingdings" w:hint="default"/>
        <w:sz w:val="20"/>
      </w:rPr>
    </w:lvl>
    <w:lvl w:ilvl="4" w:tplc="68FE493E" w:tentative="1">
      <w:start w:val="1"/>
      <w:numFmt w:val="bullet"/>
      <w:lvlText w:val=""/>
      <w:lvlJc w:val="left"/>
      <w:pPr>
        <w:tabs>
          <w:tab w:val="num" w:pos="3600"/>
        </w:tabs>
        <w:ind w:left="3600" w:hanging="360"/>
      </w:pPr>
      <w:rPr>
        <w:rFonts w:ascii="Wingdings" w:hAnsi="Wingdings" w:hint="default"/>
        <w:sz w:val="20"/>
      </w:rPr>
    </w:lvl>
    <w:lvl w:ilvl="5" w:tplc="26AE33AA" w:tentative="1">
      <w:start w:val="1"/>
      <w:numFmt w:val="bullet"/>
      <w:lvlText w:val=""/>
      <w:lvlJc w:val="left"/>
      <w:pPr>
        <w:tabs>
          <w:tab w:val="num" w:pos="4320"/>
        </w:tabs>
        <w:ind w:left="4320" w:hanging="360"/>
      </w:pPr>
      <w:rPr>
        <w:rFonts w:ascii="Wingdings" w:hAnsi="Wingdings" w:hint="default"/>
        <w:sz w:val="20"/>
      </w:rPr>
    </w:lvl>
    <w:lvl w:ilvl="6" w:tplc="4D041D20" w:tentative="1">
      <w:start w:val="1"/>
      <w:numFmt w:val="bullet"/>
      <w:lvlText w:val=""/>
      <w:lvlJc w:val="left"/>
      <w:pPr>
        <w:tabs>
          <w:tab w:val="num" w:pos="5040"/>
        </w:tabs>
        <w:ind w:left="5040" w:hanging="360"/>
      </w:pPr>
      <w:rPr>
        <w:rFonts w:ascii="Wingdings" w:hAnsi="Wingdings" w:hint="default"/>
        <w:sz w:val="20"/>
      </w:rPr>
    </w:lvl>
    <w:lvl w:ilvl="7" w:tplc="B3F8C03C" w:tentative="1">
      <w:start w:val="1"/>
      <w:numFmt w:val="bullet"/>
      <w:lvlText w:val=""/>
      <w:lvlJc w:val="left"/>
      <w:pPr>
        <w:tabs>
          <w:tab w:val="num" w:pos="5760"/>
        </w:tabs>
        <w:ind w:left="5760" w:hanging="360"/>
      </w:pPr>
      <w:rPr>
        <w:rFonts w:ascii="Wingdings" w:hAnsi="Wingdings" w:hint="default"/>
        <w:sz w:val="20"/>
      </w:rPr>
    </w:lvl>
    <w:lvl w:ilvl="8" w:tplc="6D26C17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CC0FE9"/>
    <w:multiLevelType w:val="hybridMultilevel"/>
    <w:tmpl w:val="0152EE88"/>
    <w:lvl w:ilvl="0" w:tplc="928E005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8D3EBF"/>
    <w:multiLevelType w:val="hybridMultilevel"/>
    <w:tmpl w:val="4FA6E3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DC812C1"/>
    <w:multiLevelType w:val="hybridMultilevel"/>
    <w:tmpl w:val="9DC2A2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E761157"/>
    <w:multiLevelType w:val="hybridMultilevel"/>
    <w:tmpl w:val="5CB60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9704E21"/>
    <w:multiLevelType w:val="hybridMultilevel"/>
    <w:tmpl w:val="BE566072"/>
    <w:lvl w:ilvl="0" w:tplc="0BF06D48">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4BF1418"/>
    <w:multiLevelType w:val="hybridMultilevel"/>
    <w:tmpl w:val="D25E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14"/>
  </w:num>
  <w:num w:numId="3">
    <w:abstractNumId w:val="6"/>
  </w:num>
  <w:num w:numId="4">
    <w:abstractNumId w:val="17"/>
  </w:num>
  <w:num w:numId="5">
    <w:abstractNumId w:val="7"/>
  </w:num>
  <w:num w:numId="6">
    <w:abstractNumId w:val="16"/>
  </w:num>
  <w:num w:numId="7">
    <w:abstractNumId w:val="2"/>
  </w:num>
  <w:num w:numId="8">
    <w:abstractNumId w:val="12"/>
  </w:num>
  <w:num w:numId="9">
    <w:abstractNumId w:val="3"/>
  </w:num>
  <w:num w:numId="10">
    <w:abstractNumId w:val="0"/>
  </w:num>
  <w:num w:numId="11">
    <w:abstractNumId w:val="1"/>
  </w:num>
  <w:num w:numId="12">
    <w:abstractNumId w:val="10"/>
  </w:num>
  <w:num w:numId="13">
    <w:abstractNumId w:val="4"/>
  </w:num>
  <w:num w:numId="14">
    <w:abstractNumId w:val="15"/>
  </w:num>
  <w:num w:numId="15">
    <w:abstractNumId w:val="5"/>
  </w:num>
  <w:num w:numId="16">
    <w:abstractNumId w:val="13"/>
  </w:num>
  <w:num w:numId="17">
    <w:abstractNumId w:val="8"/>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F12"/>
    <w:rsid w:val="00002936"/>
    <w:rsid w:val="00003603"/>
    <w:rsid w:val="00012768"/>
    <w:rsid w:val="0001616B"/>
    <w:rsid w:val="00016AC4"/>
    <w:rsid w:val="0002459D"/>
    <w:rsid w:val="00025C39"/>
    <w:rsid w:val="00033940"/>
    <w:rsid w:val="00034614"/>
    <w:rsid w:val="0003572B"/>
    <w:rsid w:val="00042B44"/>
    <w:rsid w:val="00043014"/>
    <w:rsid w:val="00044F53"/>
    <w:rsid w:val="00051235"/>
    <w:rsid w:val="00053719"/>
    <w:rsid w:val="00053E9A"/>
    <w:rsid w:val="00053F73"/>
    <w:rsid w:val="00054FA6"/>
    <w:rsid w:val="00056AB5"/>
    <w:rsid w:val="00057612"/>
    <w:rsid w:val="00060600"/>
    <w:rsid w:val="00060662"/>
    <w:rsid w:val="000608BD"/>
    <w:rsid w:val="00062C38"/>
    <w:rsid w:val="00063280"/>
    <w:rsid w:val="00064073"/>
    <w:rsid w:val="00064B41"/>
    <w:rsid w:val="0006658A"/>
    <w:rsid w:val="000720F3"/>
    <w:rsid w:val="00072433"/>
    <w:rsid w:val="00073FC9"/>
    <w:rsid w:val="0007432D"/>
    <w:rsid w:val="00081626"/>
    <w:rsid w:val="00083D7B"/>
    <w:rsid w:val="00085883"/>
    <w:rsid w:val="00086549"/>
    <w:rsid w:val="00090858"/>
    <w:rsid w:val="0009329D"/>
    <w:rsid w:val="00094759"/>
    <w:rsid w:val="000949F0"/>
    <w:rsid w:val="00094A77"/>
    <w:rsid w:val="00094FC8"/>
    <w:rsid w:val="000954C2"/>
    <w:rsid w:val="000975AF"/>
    <w:rsid w:val="000A12F1"/>
    <w:rsid w:val="000A3B18"/>
    <w:rsid w:val="000A6DF9"/>
    <w:rsid w:val="000B0837"/>
    <w:rsid w:val="000C0FFB"/>
    <w:rsid w:val="000C1346"/>
    <w:rsid w:val="000C15EE"/>
    <w:rsid w:val="000C1F12"/>
    <w:rsid w:val="000C2F13"/>
    <w:rsid w:val="000C300B"/>
    <w:rsid w:val="000C31F0"/>
    <w:rsid w:val="000C5DD8"/>
    <w:rsid w:val="000C5FED"/>
    <w:rsid w:val="000D0990"/>
    <w:rsid w:val="000D22A7"/>
    <w:rsid w:val="000D54C1"/>
    <w:rsid w:val="000E04FD"/>
    <w:rsid w:val="000E0F6A"/>
    <w:rsid w:val="000E1C8A"/>
    <w:rsid w:val="000E1FE5"/>
    <w:rsid w:val="000E232F"/>
    <w:rsid w:val="000E34D5"/>
    <w:rsid w:val="000E3794"/>
    <w:rsid w:val="000E43CE"/>
    <w:rsid w:val="000E4898"/>
    <w:rsid w:val="000E6B73"/>
    <w:rsid w:val="000E7293"/>
    <w:rsid w:val="000E7B22"/>
    <w:rsid w:val="000F0C76"/>
    <w:rsid w:val="000F0F8B"/>
    <w:rsid w:val="000F1725"/>
    <w:rsid w:val="000F207E"/>
    <w:rsid w:val="000F5942"/>
    <w:rsid w:val="000F5DEA"/>
    <w:rsid w:val="00101EC6"/>
    <w:rsid w:val="00102AFD"/>
    <w:rsid w:val="001051A5"/>
    <w:rsid w:val="00105B97"/>
    <w:rsid w:val="001079FD"/>
    <w:rsid w:val="00107D06"/>
    <w:rsid w:val="00112C2B"/>
    <w:rsid w:val="0011334F"/>
    <w:rsid w:val="00113568"/>
    <w:rsid w:val="00115F03"/>
    <w:rsid w:val="00117494"/>
    <w:rsid w:val="00117F4C"/>
    <w:rsid w:val="001205C9"/>
    <w:rsid w:val="001239EB"/>
    <w:rsid w:val="00124931"/>
    <w:rsid w:val="001253C5"/>
    <w:rsid w:val="00131EC6"/>
    <w:rsid w:val="001365AB"/>
    <w:rsid w:val="00140E84"/>
    <w:rsid w:val="00143894"/>
    <w:rsid w:val="001612B8"/>
    <w:rsid w:val="00162419"/>
    <w:rsid w:val="001626BC"/>
    <w:rsid w:val="00172DBF"/>
    <w:rsid w:val="00172DF0"/>
    <w:rsid w:val="00173C88"/>
    <w:rsid w:val="001816E9"/>
    <w:rsid w:val="00182820"/>
    <w:rsid w:val="00184927"/>
    <w:rsid w:val="00185266"/>
    <w:rsid w:val="00185EBD"/>
    <w:rsid w:val="00186040"/>
    <w:rsid w:val="00186B8E"/>
    <w:rsid w:val="001870E8"/>
    <w:rsid w:val="00190A85"/>
    <w:rsid w:val="00191B2B"/>
    <w:rsid w:val="00192711"/>
    <w:rsid w:val="00195352"/>
    <w:rsid w:val="00195988"/>
    <w:rsid w:val="001A1966"/>
    <w:rsid w:val="001A348E"/>
    <w:rsid w:val="001B055B"/>
    <w:rsid w:val="001B05E9"/>
    <w:rsid w:val="001B06A5"/>
    <w:rsid w:val="001B268A"/>
    <w:rsid w:val="001B362A"/>
    <w:rsid w:val="001B4BA1"/>
    <w:rsid w:val="001C0382"/>
    <w:rsid w:val="001C58C9"/>
    <w:rsid w:val="001C5BB2"/>
    <w:rsid w:val="001C6331"/>
    <w:rsid w:val="001C6956"/>
    <w:rsid w:val="001C7641"/>
    <w:rsid w:val="001D79A8"/>
    <w:rsid w:val="001E133E"/>
    <w:rsid w:val="001E1F75"/>
    <w:rsid w:val="001E266C"/>
    <w:rsid w:val="001F15DA"/>
    <w:rsid w:val="001F4564"/>
    <w:rsid w:val="001F6C06"/>
    <w:rsid w:val="001F7648"/>
    <w:rsid w:val="001F7BC1"/>
    <w:rsid w:val="0020038B"/>
    <w:rsid w:val="0020049C"/>
    <w:rsid w:val="00201EAD"/>
    <w:rsid w:val="00201F94"/>
    <w:rsid w:val="00206061"/>
    <w:rsid w:val="0020633A"/>
    <w:rsid w:val="00207332"/>
    <w:rsid w:val="0021379C"/>
    <w:rsid w:val="00222953"/>
    <w:rsid w:val="00224302"/>
    <w:rsid w:val="0022617A"/>
    <w:rsid w:val="00227162"/>
    <w:rsid w:val="00230D23"/>
    <w:rsid w:val="0023186C"/>
    <w:rsid w:val="0023268E"/>
    <w:rsid w:val="00233F06"/>
    <w:rsid w:val="0023495F"/>
    <w:rsid w:val="00235FB6"/>
    <w:rsid w:val="0023622F"/>
    <w:rsid w:val="00236412"/>
    <w:rsid w:val="00237939"/>
    <w:rsid w:val="0024008D"/>
    <w:rsid w:val="0024032C"/>
    <w:rsid w:val="002411BE"/>
    <w:rsid w:val="00242C0F"/>
    <w:rsid w:val="0024407D"/>
    <w:rsid w:val="0024731D"/>
    <w:rsid w:val="002515E7"/>
    <w:rsid w:val="00254916"/>
    <w:rsid w:val="00255342"/>
    <w:rsid w:val="00255C60"/>
    <w:rsid w:val="00260898"/>
    <w:rsid w:val="002609AA"/>
    <w:rsid w:val="002613E2"/>
    <w:rsid w:val="00262261"/>
    <w:rsid w:val="00263572"/>
    <w:rsid w:val="00264CC9"/>
    <w:rsid w:val="00266271"/>
    <w:rsid w:val="002663CC"/>
    <w:rsid w:val="00266F33"/>
    <w:rsid w:val="0027025D"/>
    <w:rsid w:val="00270267"/>
    <w:rsid w:val="00270D29"/>
    <w:rsid w:val="00271831"/>
    <w:rsid w:val="00274436"/>
    <w:rsid w:val="00275510"/>
    <w:rsid w:val="00281528"/>
    <w:rsid w:val="00281A62"/>
    <w:rsid w:val="00281EBF"/>
    <w:rsid w:val="00283BFB"/>
    <w:rsid w:val="0028631F"/>
    <w:rsid w:val="00286465"/>
    <w:rsid w:val="00286551"/>
    <w:rsid w:val="00290AC0"/>
    <w:rsid w:val="00290B21"/>
    <w:rsid w:val="00290F22"/>
    <w:rsid w:val="0029175C"/>
    <w:rsid w:val="002920D2"/>
    <w:rsid w:val="00292FE5"/>
    <w:rsid w:val="002A3930"/>
    <w:rsid w:val="002A3DCD"/>
    <w:rsid w:val="002A4615"/>
    <w:rsid w:val="002A4654"/>
    <w:rsid w:val="002B437E"/>
    <w:rsid w:val="002C03FB"/>
    <w:rsid w:val="002C1668"/>
    <w:rsid w:val="002C21A8"/>
    <w:rsid w:val="002C3410"/>
    <w:rsid w:val="002C6277"/>
    <w:rsid w:val="002C6777"/>
    <w:rsid w:val="002D4187"/>
    <w:rsid w:val="002D7DC8"/>
    <w:rsid w:val="002E0777"/>
    <w:rsid w:val="002E102F"/>
    <w:rsid w:val="002E432D"/>
    <w:rsid w:val="002E4B30"/>
    <w:rsid w:val="002E6E14"/>
    <w:rsid w:val="002E6E9B"/>
    <w:rsid w:val="002E6FF6"/>
    <w:rsid w:val="002E7616"/>
    <w:rsid w:val="002E79B6"/>
    <w:rsid w:val="002F0C5D"/>
    <w:rsid w:val="002F22CD"/>
    <w:rsid w:val="002F33F4"/>
    <w:rsid w:val="002F4C54"/>
    <w:rsid w:val="002F72A5"/>
    <w:rsid w:val="002F7CA8"/>
    <w:rsid w:val="00307E9E"/>
    <w:rsid w:val="003118EC"/>
    <w:rsid w:val="00311A7E"/>
    <w:rsid w:val="0031289E"/>
    <w:rsid w:val="00315780"/>
    <w:rsid w:val="0031662F"/>
    <w:rsid w:val="003169FF"/>
    <w:rsid w:val="0032108D"/>
    <w:rsid w:val="00324400"/>
    <w:rsid w:val="003251EA"/>
    <w:rsid w:val="00327251"/>
    <w:rsid w:val="003275AC"/>
    <w:rsid w:val="00331DBA"/>
    <w:rsid w:val="00333BE1"/>
    <w:rsid w:val="00334A04"/>
    <w:rsid w:val="00334BD5"/>
    <w:rsid w:val="00340872"/>
    <w:rsid w:val="003422A7"/>
    <w:rsid w:val="00342383"/>
    <w:rsid w:val="003424B1"/>
    <w:rsid w:val="00342535"/>
    <w:rsid w:val="00343080"/>
    <w:rsid w:val="00344A88"/>
    <w:rsid w:val="00344BF4"/>
    <w:rsid w:val="00346CBF"/>
    <w:rsid w:val="00346FB7"/>
    <w:rsid w:val="00347D81"/>
    <w:rsid w:val="00347F21"/>
    <w:rsid w:val="00350EFB"/>
    <w:rsid w:val="00351E56"/>
    <w:rsid w:val="00353651"/>
    <w:rsid w:val="00353871"/>
    <w:rsid w:val="00356080"/>
    <w:rsid w:val="00356152"/>
    <w:rsid w:val="003563C9"/>
    <w:rsid w:val="003567E0"/>
    <w:rsid w:val="00356CF5"/>
    <w:rsid w:val="00357937"/>
    <w:rsid w:val="00360668"/>
    <w:rsid w:val="003620B4"/>
    <w:rsid w:val="00362D53"/>
    <w:rsid w:val="0036309C"/>
    <w:rsid w:val="00364324"/>
    <w:rsid w:val="003645B9"/>
    <w:rsid w:val="00370C0C"/>
    <w:rsid w:val="003769F7"/>
    <w:rsid w:val="003807AD"/>
    <w:rsid w:val="00381DD9"/>
    <w:rsid w:val="00391E24"/>
    <w:rsid w:val="00392C5F"/>
    <w:rsid w:val="00397F0F"/>
    <w:rsid w:val="003A26EB"/>
    <w:rsid w:val="003A2C3C"/>
    <w:rsid w:val="003A55A8"/>
    <w:rsid w:val="003A75DF"/>
    <w:rsid w:val="003B54E6"/>
    <w:rsid w:val="003B7C36"/>
    <w:rsid w:val="003C1583"/>
    <w:rsid w:val="003C2BF1"/>
    <w:rsid w:val="003C40AF"/>
    <w:rsid w:val="003C40D4"/>
    <w:rsid w:val="003C5E56"/>
    <w:rsid w:val="003C651D"/>
    <w:rsid w:val="003C6742"/>
    <w:rsid w:val="003D1685"/>
    <w:rsid w:val="003D2E59"/>
    <w:rsid w:val="003D3D57"/>
    <w:rsid w:val="003E3464"/>
    <w:rsid w:val="003E5CE2"/>
    <w:rsid w:val="003E6BBD"/>
    <w:rsid w:val="003E7F86"/>
    <w:rsid w:val="003F04A4"/>
    <w:rsid w:val="003F40CD"/>
    <w:rsid w:val="003F41B9"/>
    <w:rsid w:val="003F4D4F"/>
    <w:rsid w:val="003F6051"/>
    <w:rsid w:val="003F7D56"/>
    <w:rsid w:val="004063BD"/>
    <w:rsid w:val="00407044"/>
    <w:rsid w:val="00407172"/>
    <w:rsid w:val="00410637"/>
    <w:rsid w:val="004115B6"/>
    <w:rsid w:val="004141E6"/>
    <w:rsid w:val="00414386"/>
    <w:rsid w:val="004161A1"/>
    <w:rsid w:val="00417B2B"/>
    <w:rsid w:val="004207E9"/>
    <w:rsid w:val="004208BA"/>
    <w:rsid w:val="0042252D"/>
    <w:rsid w:val="00422AF7"/>
    <w:rsid w:val="004259B9"/>
    <w:rsid w:val="00425AA1"/>
    <w:rsid w:val="00427546"/>
    <w:rsid w:val="00427549"/>
    <w:rsid w:val="004279C4"/>
    <w:rsid w:val="00434F32"/>
    <w:rsid w:val="00437E82"/>
    <w:rsid w:val="004400AE"/>
    <w:rsid w:val="00440C73"/>
    <w:rsid w:val="00443B02"/>
    <w:rsid w:val="004452D5"/>
    <w:rsid w:val="00446103"/>
    <w:rsid w:val="0045148C"/>
    <w:rsid w:val="00451C97"/>
    <w:rsid w:val="004546B3"/>
    <w:rsid w:val="0045680D"/>
    <w:rsid w:val="004612CC"/>
    <w:rsid w:val="004628B0"/>
    <w:rsid w:val="00464293"/>
    <w:rsid w:val="00465781"/>
    <w:rsid w:val="00470105"/>
    <w:rsid w:val="00474581"/>
    <w:rsid w:val="00474E89"/>
    <w:rsid w:val="0047670B"/>
    <w:rsid w:val="00476A2B"/>
    <w:rsid w:val="0047758E"/>
    <w:rsid w:val="004838A8"/>
    <w:rsid w:val="00483AB4"/>
    <w:rsid w:val="004843F1"/>
    <w:rsid w:val="00484F3C"/>
    <w:rsid w:val="004858C7"/>
    <w:rsid w:val="00486F22"/>
    <w:rsid w:val="00491277"/>
    <w:rsid w:val="0049265F"/>
    <w:rsid w:val="0049627B"/>
    <w:rsid w:val="004A3A93"/>
    <w:rsid w:val="004A3F20"/>
    <w:rsid w:val="004A516D"/>
    <w:rsid w:val="004A7D6B"/>
    <w:rsid w:val="004B1F2C"/>
    <w:rsid w:val="004B325D"/>
    <w:rsid w:val="004B4851"/>
    <w:rsid w:val="004B60D5"/>
    <w:rsid w:val="004B784A"/>
    <w:rsid w:val="004B7F08"/>
    <w:rsid w:val="004C00F6"/>
    <w:rsid w:val="004C1708"/>
    <w:rsid w:val="004C53C1"/>
    <w:rsid w:val="004C6DEA"/>
    <w:rsid w:val="004D0D69"/>
    <w:rsid w:val="004D6840"/>
    <w:rsid w:val="004E10BB"/>
    <w:rsid w:val="004E1C1D"/>
    <w:rsid w:val="004E1E6F"/>
    <w:rsid w:val="004E394C"/>
    <w:rsid w:val="004E44D6"/>
    <w:rsid w:val="004E4F18"/>
    <w:rsid w:val="004E6161"/>
    <w:rsid w:val="004E6D36"/>
    <w:rsid w:val="004E748A"/>
    <w:rsid w:val="004F2289"/>
    <w:rsid w:val="004F3488"/>
    <w:rsid w:val="004F3A91"/>
    <w:rsid w:val="004F479E"/>
    <w:rsid w:val="004F59D2"/>
    <w:rsid w:val="005009BE"/>
    <w:rsid w:val="00500C10"/>
    <w:rsid w:val="005011F3"/>
    <w:rsid w:val="005035E9"/>
    <w:rsid w:val="00503716"/>
    <w:rsid w:val="0050371E"/>
    <w:rsid w:val="00506AFF"/>
    <w:rsid w:val="005072EF"/>
    <w:rsid w:val="005078D0"/>
    <w:rsid w:val="00507C52"/>
    <w:rsid w:val="00515E9A"/>
    <w:rsid w:val="00517981"/>
    <w:rsid w:val="005325F0"/>
    <w:rsid w:val="0053686B"/>
    <w:rsid w:val="00537B22"/>
    <w:rsid w:val="00540C3D"/>
    <w:rsid w:val="00541324"/>
    <w:rsid w:val="00541530"/>
    <w:rsid w:val="00551A82"/>
    <w:rsid w:val="00552181"/>
    <w:rsid w:val="005564A3"/>
    <w:rsid w:val="00556DCE"/>
    <w:rsid w:val="00557112"/>
    <w:rsid w:val="00560057"/>
    <w:rsid w:val="0056602D"/>
    <w:rsid w:val="00566C49"/>
    <w:rsid w:val="005674A6"/>
    <w:rsid w:val="005674B4"/>
    <w:rsid w:val="00577741"/>
    <w:rsid w:val="0058267C"/>
    <w:rsid w:val="00582ACA"/>
    <w:rsid w:val="00582BA5"/>
    <w:rsid w:val="00583F7A"/>
    <w:rsid w:val="00585062"/>
    <w:rsid w:val="005853C4"/>
    <w:rsid w:val="00590849"/>
    <w:rsid w:val="005917BA"/>
    <w:rsid w:val="005918C5"/>
    <w:rsid w:val="00594BFB"/>
    <w:rsid w:val="005967F9"/>
    <w:rsid w:val="005A3C3F"/>
    <w:rsid w:val="005A575D"/>
    <w:rsid w:val="005A6AEC"/>
    <w:rsid w:val="005B285A"/>
    <w:rsid w:val="005B7A66"/>
    <w:rsid w:val="005B7ECD"/>
    <w:rsid w:val="005C1A9A"/>
    <w:rsid w:val="005C6697"/>
    <w:rsid w:val="005D0796"/>
    <w:rsid w:val="005D0918"/>
    <w:rsid w:val="005D2639"/>
    <w:rsid w:val="005D2A06"/>
    <w:rsid w:val="005D5776"/>
    <w:rsid w:val="005D6A92"/>
    <w:rsid w:val="005D6EA4"/>
    <w:rsid w:val="005E14D8"/>
    <w:rsid w:val="005E3482"/>
    <w:rsid w:val="005E3C9D"/>
    <w:rsid w:val="005E606E"/>
    <w:rsid w:val="005E62C7"/>
    <w:rsid w:val="005E666B"/>
    <w:rsid w:val="005E7141"/>
    <w:rsid w:val="005E7493"/>
    <w:rsid w:val="005F0093"/>
    <w:rsid w:val="005F0872"/>
    <w:rsid w:val="00600D88"/>
    <w:rsid w:val="006012E6"/>
    <w:rsid w:val="0060189C"/>
    <w:rsid w:val="00603FAE"/>
    <w:rsid w:val="00606659"/>
    <w:rsid w:val="006115C1"/>
    <w:rsid w:val="00612BFC"/>
    <w:rsid w:val="00615722"/>
    <w:rsid w:val="00616C2C"/>
    <w:rsid w:val="00622946"/>
    <w:rsid w:val="00623764"/>
    <w:rsid w:val="00623B8F"/>
    <w:rsid w:val="00626B01"/>
    <w:rsid w:val="00626B24"/>
    <w:rsid w:val="0062750C"/>
    <w:rsid w:val="00627835"/>
    <w:rsid w:val="00634847"/>
    <w:rsid w:val="00635322"/>
    <w:rsid w:val="00635F5F"/>
    <w:rsid w:val="006369CA"/>
    <w:rsid w:val="00636E9D"/>
    <w:rsid w:val="006379F8"/>
    <w:rsid w:val="0064066B"/>
    <w:rsid w:val="00640DA3"/>
    <w:rsid w:val="00641A93"/>
    <w:rsid w:val="00641B24"/>
    <w:rsid w:val="00643508"/>
    <w:rsid w:val="006500D8"/>
    <w:rsid w:val="0065417A"/>
    <w:rsid w:val="00654DDF"/>
    <w:rsid w:val="00656F03"/>
    <w:rsid w:val="00657B0A"/>
    <w:rsid w:val="006609D7"/>
    <w:rsid w:val="006619A7"/>
    <w:rsid w:val="006721DF"/>
    <w:rsid w:val="006730F6"/>
    <w:rsid w:val="00674515"/>
    <w:rsid w:val="0067480E"/>
    <w:rsid w:val="0068400A"/>
    <w:rsid w:val="0068419A"/>
    <w:rsid w:val="00685893"/>
    <w:rsid w:val="00690443"/>
    <w:rsid w:val="00692565"/>
    <w:rsid w:val="0069326F"/>
    <w:rsid w:val="00693303"/>
    <w:rsid w:val="00694673"/>
    <w:rsid w:val="006954EE"/>
    <w:rsid w:val="00697A2A"/>
    <w:rsid w:val="00697DE9"/>
    <w:rsid w:val="006A0935"/>
    <w:rsid w:val="006A0A43"/>
    <w:rsid w:val="006A138C"/>
    <w:rsid w:val="006A13B5"/>
    <w:rsid w:val="006A2D51"/>
    <w:rsid w:val="006A38D6"/>
    <w:rsid w:val="006A46AB"/>
    <w:rsid w:val="006A4FA5"/>
    <w:rsid w:val="006A5AA9"/>
    <w:rsid w:val="006A6BA1"/>
    <w:rsid w:val="006A725F"/>
    <w:rsid w:val="006B1C7C"/>
    <w:rsid w:val="006B4CA3"/>
    <w:rsid w:val="006B5934"/>
    <w:rsid w:val="006B6D0E"/>
    <w:rsid w:val="006B77F6"/>
    <w:rsid w:val="006B7D19"/>
    <w:rsid w:val="006B7E24"/>
    <w:rsid w:val="006C2950"/>
    <w:rsid w:val="006C2F61"/>
    <w:rsid w:val="006C3F64"/>
    <w:rsid w:val="006C60D9"/>
    <w:rsid w:val="006C718F"/>
    <w:rsid w:val="006D4CDC"/>
    <w:rsid w:val="006D4F23"/>
    <w:rsid w:val="006D5D6B"/>
    <w:rsid w:val="006D6E66"/>
    <w:rsid w:val="006E0E94"/>
    <w:rsid w:val="006E1B03"/>
    <w:rsid w:val="006E3879"/>
    <w:rsid w:val="006E6CF0"/>
    <w:rsid w:val="006F21AA"/>
    <w:rsid w:val="006F2631"/>
    <w:rsid w:val="006F79C5"/>
    <w:rsid w:val="007060C4"/>
    <w:rsid w:val="00706B2B"/>
    <w:rsid w:val="0070709E"/>
    <w:rsid w:val="00707B09"/>
    <w:rsid w:val="00712A40"/>
    <w:rsid w:val="00714C6D"/>
    <w:rsid w:val="00714DD3"/>
    <w:rsid w:val="00722DAF"/>
    <w:rsid w:val="00723F0E"/>
    <w:rsid w:val="00724AE9"/>
    <w:rsid w:val="00724F22"/>
    <w:rsid w:val="00732876"/>
    <w:rsid w:val="00734C66"/>
    <w:rsid w:val="00736F2C"/>
    <w:rsid w:val="0074267F"/>
    <w:rsid w:val="00742DB4"/>
    <w:rsid w:val="00744558"/>
    <w:rsid w:val="00744891"/>
    <w:rsid w:val="00745516"/>
    <w:rsid w:val="00745B06"/>
    <w:rsid w:val="00747421"/>
    <w:rsid w:val="00754A2A"/>
    <w:rsid w:val="00755339"/>
    <w:rsid w:val="00756315"/>
    <w:rsid w:val="007613CB"/>
    <w:rsid w:val="007623CB"/>
    <w:rsid w:val="0076382A"/>
    <w:rsid w:val="00763B76"/>
    <w:rsid w:val="00766F71"/>
    <w:rsid w:val="00770E70"/>
    <w:rsid w:val="007728E4"/>
    <w:rsid w:val="00773A96"/>
    <w:rsid w:val="00773B57"/>
    <w:rsid w:val="00780C46"/>
    <w:rsid w:val="0078171E"/>
    <w:rsid w:val="00781B80"/>
    <w:rsid w:val="007843D4"/>
    <w:rsid w:val="00784529"/>
    <w:rsid w:val="0078475A"/>
    <w:rsid w:val="007850B7"/>
    <w:rsid w:val="007879AC"/>
    <w:rsid w:val="00793264"/>
    <w:rsid w:val="007937ED"/>
    <w:rsid w:val="00794FC6"/>
    <w:rsid w:val="00795A65"/>
    <w:rsid w:val="007A0B76"/>
    <w:rsid w:val="007A150B"/>
    <w:rsid w:val="007A2434"/>
    <w:rsid w:val="007A3F59"/>
    <w:rsid w:val="007A40DD"/>
    <w:rsid w:val="007A445E"/>
    <w:rsid w:val="007A50FD"/>
    <w:rsid w:val="007A70D9"/>
    <w:rsid w:val="007B277B"/>
    <w:rsid w:val="007B2E1F"/>
    <w:rsid w:val="007B5CB2"/>
    <w:rsid w:val="007B61FF"/>
    <w:rsid w:val="007B63C3"/>
    <w:rsid w:val="007C141C"/>
    <w:rsid w:val="007C26C4"/>
    <w:rsid w:val="007C4EF5"/>
    <w:rsid w:val="007C5807"/>
    <w:rsid w:val="007C59AB"/>
    <w:rsid w:val="007C6C64"/>
    <w:rsid w:val="007C6D15"/>
    <w:rsid w:val="007D1657"/>
    <w:rsid w:val="007D3E86"/>
    <w:rsid w:val="007D52E2"/>
    <w:rsid w:val="007D55E3"/>
    <w:rsid w:val="007E1379"/>
    <w:rsid w:val="007E4C8A"/>
    <w:rsid w:val="007E6F03"/>
    <w:rsid w:val="007F48EB"/>
    <w:rsid w:val="00806263"/>
    <w:rsid w:val="008064B0"/>
    <w:rsid w:val="008100DC"/>
    <w:rsid w:val="008101B5"/>
    <w:rsid w:val="00810E56"/>
    <w:rsid w:val="00815ADA"/>
    <w:rsid w:val="00822095"/>
    <w:rsid w:val="00822CE2"/>
    <w:rsid w:val="00823460"/>
    <w:rsid w:val="008252AF"/>
    <w:rsid w:val="008270B7"/>
    <w:rsid w:val="0083312F"/>
    <w:rsid w:val="00833806"/>
    <w:rsid w:val="00834090"/>
    <w:rsid w:val="00842B2A"/>
    <w:rsid w:val="00844DA6"/>
    <w:rsid w:val="008471F7"/>
    <w:rsid w:val="00850F48"/>
    <w:rsid w:val="0085416A"/>
    <w:rsid w:val="00857FEB"/>
    <w:rsid w:val="00863C6B"/>
    <w:rsid w:val="008703FB"/>
    <w:rsid w:val="0087187F"/>
    <w:rsid w:val="008720E0"/>
    <w:rsid w:val="008810E9"/>
    <w:rsid w:val="00882A06"/>
    <w:rsid w:val="00883A04"/>
    <w:rsid w:val="00886D97"/>
    <w:rsid w:val="008874D3"/>
    <w:rsid w:val="00891A7F"/>
    <w:rsid w:val="00891FCF"/>
    <w:rsid w:val="008964D6"/>
    <w:rsid w:val="00896A5B"/>
    <w:rsid w:val="008A03BE"/>
    <w:rsid w:val="008A0C1A"/>
    <w:rsid w:val="008A1329"/>
    <w:rsid w:val="008A2863"/>
    <w:rsid w:val="008A67C3"/>
    <w:rsid w:val="008A6B29"/>
    <w:rsid w:val="008A6ED4"/>
    <w:rsid w:val="008B0DF5"/>
    <w:rsid w:val="008B1E90"/>
    <w:rsid w:val="008B605C"/>
    <w:rsid w:val="008C33DF"/>
    <w:rsid w:val="008C6770"/>
    <w:rsid w:val="008C6EC3"/>
    <w:rsid w:val="008D086D"/>
    <w:rsid w:val="008D0B60"/>
    <w:rsid w:val="008D16F5"/>
    <w:rsid w:val="008D1AF1"/>
    <w:rsid w:val="008D2A72"/>
    <w:rsid w:val="008D31BB"/>
    <w:rsid w:val="008D3B4F"/>
    <w:rsid w:val="008D4466"/>
    <w:rsid w:val="008D446C"/>
    <w:rsid w:val="008D46EA"/>
    <w:rsid w:val="008E3D7A"/>
    <w:rsid w:val="008E5535"/>
    <w:rsid w:val="008E5717"/>
    <w:rsid w:val="008E5E58"/>
    <w:rsid w:val="008E684F"/>
    <w:rsid w:val="008E69DA"/>
    <w:rsid w:val="008E6E45"/>
    <w:rsid w:val="008F3684"/>
    <w:rsid w:val="008F3A1D"/>
    <w:rsid w:val="008F4382"/>
    <w:rsid w:val="008F7528"/>
    <w:rsid w:val="008F761E"/>
    <w:rsid w:val="00903482"/>
    <w:rsid w:val="00904FCF"/>
    <w:rsid w:val="00906115"/>
    <w:rsid w:val="00911681"/>
    <w:rsid w:val="00911C5C"/>
    <w:rsid w:val="0091215C"/>
    <w:rsid w:val="00922BA6"/>
    <w:rsid w:val="00924D36"/>
    <w:rsid w:val="009256FE"/>
    <w:rsid w:val="00926387"/>
    <w:rsid w:val="00927DC6"/>
    <w:rsid w:val="00931051"/>
    <w:rsid w:val="00935A9A"/>
    <w:rsid w:val="00936DB3"/>
    <w:rsid w:val="00941EFE"/>
    <w:rsid w:val="00942BD7"/>
    <w:rsid w:val="0094353F"/>
    <w:rsid w:val="00950A6C"/>
    <w:rsid w:val="0095338E"/>
    <w:rsid w:val="00956801"/>
    <w:rsid w:val="0095689E"/>
    <w:rsid w:val="00957275"/>
    <w:rsid w:val="009575FF"/>
    <w:rsid w:val="0096042B"/>
    <w:rsid w:val="00962390"/>
    <w:rsid w:val="0096384D"/>
    <w:rsid w:val="009712C3"/>
    <w:rsid w:val="00976AE6"/>
    <w:rsid w:val="009770E2"/>
    <w:rsid w:val="00981258"/>
    <w:rsid w:val="009829D9"/>
    <w:rsid w:val="00982D47"/>
    <w:rsid w:val="00982F6E"/>
    <w:rsid w:val="009847F5"/>
    <w:rsid w:val="00984F04"/>
    <w:rsid w:val="00986DF3"/>
    <w:rsid w:val="00992132"/>
    <w:rsid w:val="00995EAA"/>
    <w:rsid w:val="009961C5"/>
    <w:rsid w:val="00996829"/>
    <w:rsid w:val="009A000D"/>
    <w:rsid w:val="009A04F0"/>
    <w:rsid w:val="009A17A0"/>
    <w:rsid w:val="009A312A"/>
    <w:rsid w:val="009A3B2C"/>
    <w:rsid w:val="009A72BB"/>
    <w:rsid w:val="009B01C1"/>
    <w:rsid w:val="009B20EC"/>
    <w:rsid w:val="009B69E0"/>
    <w:rsid w:val="009C3C49"/>
    <w:rsid w:val="009C626F"/>
    <w:rsid w:val="009C75BE"/>
    <w:rsid w:val="009D2157"/>
    <w:rsid w:val="009D24C8"/>
    <w:rsid w:val="009D70C4"/>
    <w:rsid w:val="009E07A1"/>
    <w:rsid w:val="009E26A7"/>
    <w:rsid w:val="009E5533"/>
    <w:rsid w:val="009F260A"/>
    <w:rsid w:val="009F30CC"/>
    <w:rsid w:val="009F5292"/>
    <w:rsid w:val="009F5C95"/>
    <w:rsid w:val="00A00255"/>
    <w:rsid w:val="00A006AA"/>
    <w:rsid w:val="00A00818"/>
    <w:rsid w:val="00A00F3F"/>
    <w:rsid w:val="00A025EB"/>
    <w:rsid w:val="00A0362D"/>
    <w:rsid w:val="00A11920"/>
    <w:rsid w:val="00A138A1"/>
    <w:rsid w:val="00A146E0"/>
    <w:rsid w:val="00A158CC"/>
    <w:rsid w:val="00A23A5C"/>
    <w:rsid w:val="00A2405F"/>
    <w:rsid w:val="00A2424A"/>
    <w:rsid w:val="00A30F98"/>
    <w:rsid w:val="00A40889"/>
    <w:rsid w:val="00A416D4"/>
    <w:rsid w:val="00A43E67"/>
    <w:rsid w:val="00A45145"/>
    <w:rsid w:val="00A45597"/>
    <w:rsid w:val="00A46005"/>
    <w:rsid w:val="00A46AF7"/>
    <w:rsid w:val="00A47AC1"/>
    <w:rsid w:val="00A50B67"/>
    <w:rsid w:val="00A50BFE"/>
    <w:rsid w:val="00A524BE"/>
    <w:rsid w:val="00A52724"/>
    <w:rsid w:val="00A54C67"/>
    <w:rsid w:val="00A56136"/>
    <w:rsid w:val="00A56487"/>
    <w:rsid w:val="00A6574C"/>
    <w:rsid w:val="00A7179D"/>
    <w:rsid w:val="00A71C30"/>
    <w:rsid w:val="00A75DEB"/>
    <w:rsid w:val="00A76913"/>
    <w:rsid w:val="00A76F51"/>
    <w:rsid w:val="00A76F99"/>
    <w:rsid w:val="00A7763A"/>
    <w:rsid w:val="00A81E69"/>
    <w:rsid w:val="00A81F3E"/>
    <w:rsid w:val="00A825A4"/>
    <w:rsid w:val="00A910EC"/>
    <w:rsid w:val="00A93D77"/>
    <w:rsid w:val="00A94238"/>
    <w:rsid w:val="00A9497D"/>
    <w:rsid w:val="00A95D46"/>
    <w:rsid w:val="00A968A5"/>
    <w:rsid w:val="00A97FAB"/>
    <w:rsid w:val="00AA3723"/>
    <w:rsid w:val="00AA4573"/>
    <w:rsid w:val="00AA6281"/>
    <w:rsid w:val="00AB2AFA"/>
    <w:rsid w:val="00AB6F59"/>
    <w:rsid w:val="00AB7935"/>
    <w:rsid w:val="00AC0D54"/>
    <w:rsid w:val="00AC2032"/>
    <w:rsid w:val="00AC5D44"/>
    <w:rsid w:val="00AD009D"/>
    <w:rsid w:val="00AD46DA"/>
    <w:rsid w:val="00AD6B52"/>
    <w:rsid w:val="00AE0735"/>
    <w:rsid w:val="00AE1AB1"/>
    <w:rsid w:val="00AE55E7"/>
    <w:rsid w:val="00AE5605"/>
    <w:rsid w:val="00AE5651"/>
    <w:rsid w:val="00AE5FDA"/>
    <w:rsid w:val="00AF2A5F"/>
    <w:rsid w:val="00AF2BF9"/>
    <w:rsid w:val="00AF7010"/>
    <w:rsid w:val="00B02511"/>
    <w:rsid w:val="00B0417C"/>
    <w:rsid w:val="00B048C5"/>
    <w:rsid w:val="00B05999"/>
    <w:rsid w:val="00B05A33"/>
    <w:rsid w:val="00B07B83"/>
    <w:rsid w:val="00B11070"/>
    <w:rsid w:val="00B117C2"/>
    <w:rsid w:val="00B1322B"/>
    <w:rsid w:val="00B14ECD"/>
    <w:rsid w:val="00B1516B"/>
    <w:rsid w:val="00B1561F"/>
    <w:rsid w:val="00B158D7"/>
    <w:rsid w:val="00B15F34"/>
    <w:rsid w:val="00B17ADC"/>
    <w:rsid w:val="00B21D92"/>
    <w:rsid w:val="00B22577"/>
    <w:rsid w:val="00B26558"/>
    <w:rsid w:val="00B271CA"/>
    <w:rsid w:val="00B315E5"/>
    <w:rsid w:val="00B3311B"/>
    <w:rsid w:val="00B34292"/>
    <w:rsid w:val="00B3498C"/>
    <w:rsid w:val="00B349B8"/>
    <w:rsid w:val="00B34A0A"/>
    <w:rsid w:val="00B35F8C"/>
    <w:rsid w:val="00B376CB"/>
    <w:rsid w:val="00B408E3"/>
    <w:rsid w:val="00B40EAB"/>
    <w:rsid w:val="00B41DF8"/>
    <w:rsid w:val="00B4421B"/>
    <w:rsid w:val="00B47A6E"/>
    <w:rsid w:val="00B524EC"/>
    <w:rsid w:val="00B5388D"/>
    <w:rsid w:val="00B54B78"/>
    <w:rsid w:val="00B57FF5"/>
    <w:rsid w:val="00B60037"/>
    <w:rsid w:val="00B61D46"/>
    <w:rsid w:val="00B677C0"/>
    <w:rsid w:val="00B71016"/>
    <w:rsid w:val="00B71F8C"/>
    <w:rsid w:val="00B721CF"/>
    <w:rsid w:val="00B763DD"/>
    <w:rsid w:val="00B76EDB"/>
    <w:rsid w:val="00B80B12"/>
    <w:rsid w:val="00B80DF5"/>
    <w:rsid w:val="00B820F8"/>
    <w:rsid w:val="00B825FA"/>
    <w:rsid w:val="00B845AF"/>
    <w:rsid w:val="00B8702A"/>
    <w:rsid w:val="00B8768A"/>
    <w:rsid w:val="00B93868"/>
    <w:rsid w:val="00B95668"/>
    <w:rsid w:val="00BA35E9"/>
    <w:rsid w:val="00BA6428"/>
    <w:rsid w:val="00BB2ADC"/>
    <w:rsid w:val="00BB5CD7"/>
    <w:rsid w:val="00BB67E6"/>
    <w:rsid w:val="00BB70D8"/>
    <w:rsid w:val="00BB7364"/>
    <w:rsid w:val="00BC0722"/>
    <w:rsid w:val="00BC1F14"/>
    <w:rsid w:val="00BC2D2E"/>
    <w:rsid w:val="00BC4174"/>
    <w:rsid w:val="00BC69D3"/>
    <w:rsid w:val="00BD2C19"/>
    <w:rsid w:val="00BD43C7"/>
    <w:rsid w:val="00BD5261"/>
    <w:rsid w:val="00BD7D30"/>
    <w:rsid w:val="00BE060B"/>
    <w:rsid w:val="00BE0AB7"/>
    <w:rsid w:val="00BE0D9E"/>
    <w:rsid w:val="00BE7298"/>
    <w:rsid w:val="00BF28D2"/>
    <w:rsid w:val="00BF3518"/>
    <w:rsid w:val="00BF4945"/>
    <w:rsid w:val="00BF660E"/>
    <w:rsid w:val="00BF6680"/>
    <w:rsid w:val="00BF6BEC"/>
    <w:rsid w:val="00C02CB9"/>
    <w:rsid w:val="00C0359C"/>
    <w:rsid w:val="00C035D9"/>
    <w:rsid w:val="00C05273"/>
    <w:rsid w:val="00C06D8E"/>
    <w:rsid w:val="00C073E8"/>
    <w:rsid w:val="00C119B9"/>
    <w:rsid w:val="00C14440"/>
    <w:rsid w:val="00C14BCF"/>
    <w:rsid w:val="00C14E0C"/>
    <w:rsid w:val="00C1520E"/>
    <w:rsid w:val="00C15AE4"/>
    <w:rsid w:val="00C16E53"/>
    <w:rsid w:val="00C20B23"/>
    <w:rsid w:val="00C23ED1"/>
    <w:rsid w:val="00C24447"/>
    <w:rsid w:val="00C24725"/>
    <w:rsid w:val="00C24C5D"/>
    <w:rsid w:val="00C31A90"/>
    <w:rsid w:val="00C31E01"/>
    <w:rsid w:val="00C32B77"/>
    <w:rsid w:val="00C330F3"/>
    <w:rsid w:val="00C346E7"/>
    <w:rsid w:val="00C35EEF"/>
    <w:rsid w:val="00C365C2"/>
    <w:rsid w:val="00C36FAF"/>
    <w:rsid w:val="00C4153F"/>
    <w:rsid w:val="00C46693"/>
    <w:rsid w:val="00C468A8"/>
    <w:rsid w:val="00C46C5B"/>
    <w:rsid w:val="00C50586"/>
    <w:rsid w:val="00C52119"/>
    <w:rsid w:val="00C6023F"/>
    <w:rsid w:val="00C60877"/>
    <w:rsid w:val="00C62F8D"/>
    <w:rsid w:val="00C6436D"/>
    <w:rsid w:val="00C64785"/>
    <w:rsid w:val="00C65BE0"/>
    <w:rsid w:val="00C72ECF"/>
    <w:rsid w:val="00C74330"/>
    <w:rsid w:val="00C7474A"/>
    <w:rsid w:val="00C76292"/>
    <w:rsid w:val="00C7656A"/>
    <w:rsid w:val="00C83BCB"/>
    <w:rsid w:val="00C84F09"/>
    <w:rsid w:val="00C868DA"/>
    <w:rsid w:val="00C8691A"/>
    <w:rsid w:val="00C92A42"/>
    <w:rsid w:val="00C94869"/>
    <w:rsid w:val="00C96883"/>
    <w:rsid w:val="00C9749F"/>
    <w:rsid w:val="00CA4AC3"/>
    <w:rsid w:val="00CB07DD"/>
    <w:rsid w:val="00CB1CAE"/>
    <w:rsid w:val="00CB204F"/>
    <w:rsid w:val="00CB5455"/>
    <w:rsid w:val="00CB5DED"/>
    <w:rsid w:val="00CB5EB4"/>
    <w:rsid w:val="00CC051D"/>
    <w:rsid w:val="00CC52D8"/>
    <w:rsid w:val="00CC5F38"/>
    <w:rsid w:val="00CC7623"/>
    <w:rsid w:val="00CD2591"/>
    <w:rsid w:val="00CD3989"/>
    <w:rsid w:val="00CD6A3C"/>
    <w:rsid w:val="00CD7B5F"/>
    <w:rsid w:val="00CE36D9"/>
    <w:rsid w:val="00CE4175"/>
    <w:rsid w:val="00CE453C"/>
    <w:rsid w:val="00CE475B"/>
    <w:rsid w:val="00CE5C27"/>
    <w:rsid w:val="00CE7115"/>
    <w:rsid w:val="00CF1182"/>
    <w:rsid w:val="00CF14DC"/>
    <w:rsid w:val="00CF1CC7"/>
    <w:rsid w:val="00CF2FD4"/>
    <w:rsid w:val="00CF39AF"/>
    <w:rsid w:val="00CF3CF8"/>
    <w:rsid w:val="00CF4FB8"/>
    <w:rsid w:val="00CF5696"/>
    <w:rsid w:val="00CF5849"/>
    <w:rsid w:val="00CF58CC"/>
    <w:rsid w:val="00CF6309"/>
    <w:rsid w:val="00CF6DF6"/>
    <w:rsid w:val="00D0231B"/>
    <w:rsid w:val="00D0370D"/>
    <w:rsid w:val="00D0457B"/>
    <w:rsid w:val="00D05147"/>
    <w:rsid w:val="00D06DB8"/>
    <w:rsid w:val="00D11AAE"/>
    <w:rsid w:val="00D1261C"/>
    <w:rsid w:val="00D130BE"/>
    <w:rsid w:val="00D145D3"/>
    <w:rsid w:val="00D15EDA"/>
    <w:rsid w:val="00D171EA"/>
    <w:rsid w:val="00D2141D"/>
    <w:rsid w:val="00D2219D"/>
    <w:rsid w:val="00D22B56"/>
    <w:rsid w:val="00D22DC6"/>
    <w:rsid w:val="00D22EC1"/>
    <w:rsid w:val="00D22FC9"/>
    <w:rsid w:val="00D233CE"/>
    <w:rsid w:val="00D2458C"/>
    <w:rsid w:val="00D26AD9"/>
    <w:rsid w:val="00D314E1"/>
    <w:rsid w:val="00D32275"/>
    <w:rsid w:val="00D326D5"/>
    <w:rsid w:val="00D4080F"/>
    <w:rsid w:val="00D449B9"/>
    <w:rsid w:val="00D46B86"/>
    <w:rsid w:val="00D47331"/>
    <w:rsid w:val="00D4769F"/>
    <w:rsid w:val="00D503C7"/>
    <w:rsid w:val="00D51D57"/>
    <w:rsid w:val="00D52BA7"/>
    <w:rsid w:val="00D57421"/>
    <w:rsid w:val="00D62D0B"/>
    <w:rsid w:val="00D62DDF"/>
    <w:rsid w:val="00D63647"/>
    <w:rsid w:val="00D6766A"/>
    <w:rsid w:val="00D676D3"/>
    <w:rsid w:val="00D67FF8"/>
    <w:rsid w:val="00D73064"/>
    <w:rsid w:val="00D730CC"/>
    <w:rsid w:val="00D7436F"/>
    <w:rsid w:val="00D74A0D"/>
    <w:rsid w:val="00D752D2"/>
    <w:rsid w:val="00D812D4"/>
    <w:rsid w:val="00D82354"/>
    <w:rsid w:val="00D82891"/>
    <w:rsid w:val="00D82FA3"/>
    <w:rsid w:val="00D85134"/>
    <w:rsid w:val="00D8588C"/>
    <w:rsid w:val="00D8657B"/>
    <w:rsid w:val="00D86C3E"/>
    <w:rsid w:val="00D90D67"/>
    <w:rsid w:val="00D92933"/>
    <w:rsid w:val="00D95940"/>
    <w:rsid w:val="00D9667F"/>
    <w:rsid w:val="00D96F0A"/>
    <w:rsid w:val="00D973B5"/>
    <w:rsid w:val="00DA0AD8"/>
    <w:rsid w:val="00DA0C62"/>
    <w:rsid w:val="00DA43BD"/>
    <w:rsid w:val="00DA64BD"/>
    <w:rsid w:val="00DA69E6"/>
    <w:rsid w:val="00DA7ED3"/>
    <w:rsid w:val="00DB3516"/>
    <w:rsid w:val="00DB56E8"/>
    <w:rsid w:val="00DB6437"/>
    <w:rsid w:val="00DB72D2"/>
    <w:rsid w:val="00DC1206"/>
    <w:rsid w:val="00DC2B4D"/>
    <w:rsid w:val="00DC3169"/>
    <w:rsid w:val="00DC3185"/>
    <w:rsid w:val="00DC3620"/>
    <w:rsid w:val="00DC383A"/>
    <w:rsid w:val="00DC4C82"/>
    <w:rsid w:val="00DC4F12"/>
    <w:rsid w:val="00DD2BAF"/>
    <w:rsid w:val="00DD39A6"/>
    <w:rsid w:val="00DD3E32"/>
    <w:rsid w:val="00DD6545"/>
    <w:rsid w:val="00DE4937"/>
    <w:rsid w:val="00DE5F67"/>
    <w:rsid w:val="00DE76FB"/>
    <w:rsid w:val="00DF0503"/>
    <w:rsid w:val="00DF0511"/>
    <w:rsid w:val="00DF0797"/>
    <w:rsid w:val="00DF1218"/>
    <w:rsid w:val="00E0075C"/>
    <w:rsid w:val="00E071D0"/>
    <w:rsid w:val="00E17920"/>
    <w:rsid w:val="00E210BF"/>
    <w:rsid w:val="00E22DB7"/>
    <w:rsid w:val="00E249C0"/>
    <w:rsid w:val="00E252FE"/>
    <w:rsid w:val="00E30660"/>
    <w:rsid w:val="00E35732"/>
    <w:rsid w:val="00E36400"/>
    <w:rsid w:val="00E41A1F"/>
    <w:rsid w:val="00E43AF0"/>
    <w:rsid w:val="00E43B89"/>
    <w:rsid w:val="00E44FEF"/>
    <w:rsid w:val="00E461B3"/>
    <w:rsid w:val="00E4751A"/>
    <w:rsid w:val="00E5082F"/>
    <w:rsid w:val="00E527EC"/>
    <w:rsid w:val="00E52931"/>
    <w:rsid w:val="00E54338"/>
    <w:rsid w:val="00E54AB5"/>
    <w:rsid w:val="00E576BB"/>
    <w:rsid w:val="00E6100E"/>
    <w:rsid w:val="00E63BB1"/>
    <w:rsid w:val="00E72D93"/>
    <w:rsid w:val="00E740E7"/>
    <w:rsid w:val="00E750CF"/>
    <w:rsid w:val="00E80A9A"/>
    <w:rsid w:val="00E80D1B"/>
    <w:rsid w:val="00E81DC8"/>
    <w:rsid w:val="00E83682"/>
    <w:rsid w:val="00E838A5"/>
    <w:rsid w:val="00E84005"/>
    <w:rsid w:val="00E8432D"/>
    <w:rsid w:val="00E87062"/>
    <w:rsid w:val="00E9024D"/>
    <w:rsid w:val="00E9125B"/>
    <w:rsid w:val="00E9263E"/>
    <w:rsid w:val="00E92748"/>
    <w:rsid w:val="00E94CE1"/>
    <w:rsid w:val="00E94D13"/>
    <w:rsid w:val="00EA1777"/>
    <w:rsid w:val="00EA1DAD"/>
    <w:rsid w:val="00EA307F"/>
    <w:rsid w:val="00EA7967"/>
    <w:rsid w:val="00EB184C"/>
    <w:rsid w:val="00EB2691"/>
    <w:rsid w:val="00EB409D"/>
    <w:rsid w:val="00EB5AF6"/>
    <w:rsid w:val="00EB7EEA"/>
    <w:rsid w:val="00EC02E6"/>
    <w:rsid w:val="00EC15DC"/>
    <w:rsid w:val="00EC1DEC"/>
    <w:rsid w:val="00EC4042"/>
    <w:rsid w:val="00EC4A1B"/>
    <w:rsid w:val="00EC5566"/>
    <w:rsid w:val="00ED2534"/>
    <w:rsid w:val="00ED2F59"/>
    <w:rsid w:val="00ED3599"/>
    <w:rsid w:val="00ED754E"/>
    <w:rsid w:val="00ED76C4"/>
    <w:rsid w:val="00EE0C73"/>
    <w:rsid w:val="00EE27DE"/>
    <w:rsid w:val="00EE7523"/>
    <w:rsid w:val="00EF0EE3"/>
    <w:rsid w:val="00EF0F70"/>
    <w:rsid w:val="00EF59CC"/>
    <w:rsid w:val="00F0060D"/>
    <w:rsid w:val="00F009AF"/>
    <w:rsid w:val="00F016C8"/>
    <w:rsid w:val="00F02FE5"/>
    <w:rsid w:val="00F065C2"/>
    <w:rsid w:val="00F07186"/>
    <w:rsid w:val="00F112D9"/>
    <w:rsid w:val="00F12E41"/>
    <w:rsid w:val="00F15B10"/>
    <w:rsid w:val="00F204B4"/>
    <w:rsid w:val="00F224AF"/>
    <w:rsid w:val="00F22A3A"/>
    <w:rsid w:val="00F270F4"/>
    <w:rsid w:val="00F27847"/>
    <w:rsid w:val="00F278D0"/>
    <w:rsid w:val="00F3021F"/>
    <w:rsid w:val="00F3253B"/>
    <w:rsid w:val="00F35553"/>
    <w:rsid w:val="00F35653"/>
    <w:rsid w:val="00F37924"/>
    <w:rsid w:val="00F42B92"/>
    <w:rsid w:val="00F44FAE"/>
    <w:rsid w:val="00F454D7"/>
    <w:rsid w:val="00F45D75"/>
    <w:rsid w:val="00F46486"/>
    <w:rsid w:val="00F556E5"/>
    <w:rsid w:val="00F55D7D"/>
    <w:rsid w:val="00F5739E"/>
    <w:rsid w:val="00F5789E"/>
    <w:rsid w:val="00F63D20"/>
    <w:rsid w:val="00F70391"/>
    <w:rsid w:val="00F71D87"/>
    <w:rsid w:val="00F7463B"/>
    <w:rsid w:val="00F76E0C"/>
    <w:rsid w:val="00F77131"/>
    <w:rsid w:val="00F77A60"/>
    <w:rsid w:val="00F80883"/>
    <w:rsid w:val="00F83610"/>
    <w:rsid w:val="00F85A15"/>
    <w:rsid w:val="00F9076C"/>
    <w:rsid w:val="00F913AB"/>
    <w:rsid w:val="00F934C6"/>
    <w:rsid w:val="00F94DB6"/>
    <w:rsid w:val="00F97E35"/>
    <w:rsid w:val="00FA38FA"/>
    <w:rsid w:val="00FA52F5"/>
    <w:rsid w:val="00FA5FF1"/>
    <w:rsid w:val="00FA6A7B"/>
    <w:rsid w:val="00FA78CB"/>
    <w:rsid w:val="00FA7DB0"/>
    <w:rsid w:val="00FB1066"/>
    <w:rsid w:val="00FB3B22"/>
    <w:rsid w:val="00FB44F4"/>
    <w:rsid w:val="00FB5037"/>
    <w:rsid w:val="00FC290A"/>
    <w:rsid w:val="00FC5F72"/>
    <w:rsid w:val="00FC6CAB"/>
    <w:rsid w:val="00FD5D57"/>
    <w:rsid w:val="00FD6C90"/>
    <w:rsid w:val="00FE08E9"/>
    <w:rsid w:val="00FE4758"/>
    <w:rsid w:val="00FE77D8"/>
    <w:rsid w:val="00FE78AA"/>
    <w:rsid w:val="00FF0A17"/>
    <w:rsid w:val="00FF16D5"/>
    <w:rsid w:val="00FF2255"/>
    <w:rsid w:val="00FF29F3"/>
    <w:rsid w:val="00FF3DA9"/>
    <w:rsid w:val="00FF5050"/>
    <w:rsid w:val="00FF72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70C4"/>
  </w:style>
  <w:style w:type="paragraph" w:styleId="4">
    <w:name w:val="heading 4"/>
    <w:basedOn w:val="a"/>
    <w:next w:val="a"/>
    <w:link w:val="40"/>
    <w:uiPriority w:val="9"/>
    <w:qFormat/>
    <w:rsid w:val="0007432D"/>
    <w:pPr>
      <w:keepNext/>
      <w:spacing w:before="160" w:after="160"/>
      <w:ind w:firstLine="709"/>
      <w:jc w:val="both"/>
      <w:outlineLvl w:val="3"/>
    </w:pPr>
    <w:rPr>
      <w:rFonts w:ascii="Times New Roman" w:eastAsia="Times New Roman" w:hAnsi="Times New Roman" w:cs="Times New Roman"/>
      <w:b/>
      <w:bCs/>
      <w:i/>
      <w:sz w:val="24"/>
      <w:szCs w:val="28"/>
      <w:lang w:eastAsia="en-US"/>
    </w:rPr>
  </w:style>
  <w:style w:type="paragraph" w:styleId="5">
    <w:name w:val="heading 5"/>
    <w:basedOn w:val="a"/>
    <w:next w:val="a"/>
    <w:link w:val="50"/>
    <w:uiPriority w:val="9"/>
    <w:unhideWhenUsed/>
    <w:qFormat/>
    <w:rsid w:val="0007432D"/>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Исполнитель"/>
    <w:basedOn w:val="a4"/>
    <w:rsid w:val="000C1F12"/>
    <w:pPr>
      <w:suppressAutoHyphens/>
      <w:spacing w:after="0" w:line="240" w:lineRule="exact"/>
      <w:ind w:firstLine="709"/>
      <w:jc w:val="both"/>
    </w:pPr>
    <w:rPr>
      <w:rFonts w:ascii="Times New Roman" w:eastAsia="Times New Roman" w:hAnsi="Times New Roman" w:cs="Times New Roman"/>
      <w:sz w:val="28"/>
      <w:szCs w:val="20"/>
    </w:rPr>
  </w:style>
  <w:style w:type="paragraph" w:styleId="3">
    <w:name w:val="Body Text Indent 3"/>
    <w:basedOn w:val="a"/>
    <w:link w:val="30"/>
    <w:unhideWhenUsed/>
    <w:rsid w:val="000C1F12"/>
    <w:pPr>
      <w:spacing w:after="120" w:line="240" w:lineRule="auto"/>
      <w:ind w:left="283" w:firstLine="567"/>
      <w:jc w:val="both"/>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rsid w:val="000C1F12"/>
    <w:rPr>
      <w:rFonts w:ascii="Times New Roman" w:eastAsia="Times New Roman" w:hAnsi="Times New Roman" w:cs="Times New Roman"/>
      <w:sz w:val="16"/>
      <w:szCs w:val="16"/>
    </w:rPr>
  </w:style>
  <w:style w:type="paragraph" w:styleId="a4">
    <w:name w:val="Body Text"/>
    <w:basedOn w:val="a"/>
    <w:link w:val="a5"/>
    <w:uiPriority w:val="99"/>
    <w:semiHidden/>
    <w:unhideWhenUsed/>
    <w:rsid w:val="000C1F12"/>
    <w:pPr>
      <w:spacing w:after="120"/>
    </w:pPr>
  </w:style>
  <w:style w:type="character" w:customStyle="1" w:styleId="a5">
    <w:name w:val="Основной текст Знак"/>
    <w:basedOn w:val="a0"/>
    <w:link w:val="a4"/>
    <w:uiPriority w:val="99"/>
    <w:semiHidden/>
    <w:rsid w:val="000C1F12"/>
  </w:style>
  <w:style w:type="paragraph" w:styleId="a6">
    <w:name w:val="No Spacing"/>
    <w:uiPriority w:val="1"/>
    <w:qFormat/>
    <w:rsid w:val="000C1F12"/>
    <w:pPr>
      <w:spacing w:after="0" w:line="240" w:lineRule="auto"/>
    </w:pPr>
  </w:style>
  <w:style w:type="paragraph" w:styleId="a7">
    <w:name w:val="Title"/>
    <w:basedOn w:val="a"/>
    <w:link w:val="a8"/>
    <w:qFormat/>
    <w:rsid w:val="00B76EDB"/>
    <w:pPr>
      <w:spacing w:after="0" w:line="240" w:lineRule="auto"/>
      <w:jc w:val="center"/>
    </w:pPr>
    <w:rPr>
      <w:rFonts w:ascii="Times New Roman" w:eastAsia="Times New Roman" w:hAnsi="Times New Roman" w:cs="Times New Roman"/>
      <w:sz w:val="32"/>
      <w:szCs w:val="32"/>
    </w:rPr>
  </w:style>
  <w:style w:type="character" w:customStyle="1" w:styleId="a8">
    <w:name w:val="Название Знак"/>
    <w:basedOn w:val="a0"/>
    <w:link w:val="a7"/>
    <w:rsid w:val="00B76EDB"/>
    <w:rPr>
      <w:rFonts w:ascii="Times New Roman" w:eastAsia="Times New Roman" w:hAnsi="Times New Roman" w:cs="Times New Roman"/>
      <w:sz w:val="32"/>
      <w:szCs w:val="32"/>
    </w:rPr>
  </w:style>
  <w:style w:type="paragraph" w:customStyle="1" w:styleId="ConsPlusNormal">
    <w:name w:val="ConsPlusNormal"/>
    <w:qFormat/>
    <w:rsid w:val="006F79C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Normal">
    <w:name w:val="ConsNormal"/>
    <w:rsid w:val="006F79C5"/>
    <w:pPr>
      <w:widowControl w:val="0"/>
      <w:spacing w:after="0" w:line="240" w:lineRule="auto"/>
      <w:ind w:right="19772" w:firstLine="720"/>
    </w:pPr>
    <w:rPr>
      <w:rFonts w:ascii="Arial" w:eastAsia="Times New Roman" w:hAnsi="Arial" w:cs="Times New Roman"/>
      <w:snapToGrid w:val="0"/>
      <w:sz w:val="20"/>
      <w:szCs w:val="20"/>
    </w:rPr>
  </w:style>
  <w:style w:type="paragraph" w:customStyle="1" w:styleId="Web">
    <w:name w:val="Обычный (Web)"/>
    <w:basedOn w:val="a"/>
    <w:rsid w:val="006F79C5"/>
    <w:pPr>
      <w:spacing w:before="100" w:after="100" w:line="240" w:lineRule="auto"/>
    </w:pPr>
    <w:rPr>
      <w:rFonts w:ascii="Arial Unicode MS" w:eastAsia="Times New Roman" w:hAnsi="Arial Unicode MS" w:cs="Times New Roman"/>
      <w:sz w:val="24"/>
      <w:szCs w:val="20"/>
    </w:rPr>
  </w:style>
  <w:style w:type="character" w:styleId="a9">
    <w:name w:val="Hyperlink"/>
    <w:uiPriority w:val="99"/>
    <w:rsid w:val="000720F3"/>
    <w:rPr>
      <w:color w:val="0000FF"/>
      <w:u w:val="single"/>
    </w:rPr>
  </w:style>
  <w:style w:type="character" w:customStyle="1" w:styleId="40">
    <w:name w:val="Заголовок 4 Знак"/>
    <w:basedOn w:val="a0"/>
    <w:link w:val="4"/>
    <w:uiPriority w:val="9"/>
    <w:rsid w:val="0007432D"/>
    <w:rPr>
      <w:rFonts w:ascii="Times New Roman" w:eastAsia="Times New Roman" w:hAnsi="Times New Roman" w:cs="Times New Roman"/>
      <w:b/>
      <w:bCs/>
      <w:i/>
      <w:sz w:val="24"/>
      <w:szCs w:val="28"/>
      <w:lang w:eastAsia="en-US"/>
    </w:rPr>
  </w:style>
  <w:style w:type="character" w:customStyle="1" w:styleId="50">
    <w:name w:val="Заголовок 5 Знак"/>
    <w:basedOn w:val="a0"/>
    <w:link w:val="5"/>
    <w:uiPriority w:val="9"/>
    <w:rsid w:val="0007432D"/>
    <w:rPr>
      <w:rFonts w:asciiTheme="majorHAnsi" w:eastAsiaTheme="majorEastAsia" w:hAnsiTheme="majorHAnsi" w:cstheme="majorBidi"/>
      <w:color w:val="243F60" w:themeColor="accent1" w:themeShade="7F"/>
    </w:rPr>
  </w:style>
  <w:style w:type="paragraph" w:styleId="aa">
    <w:name w:val="List Paragraph"/>
    <w:basedOn w:val="a"/>
    <w:qFormat/>
    <w:rsid w:val="00EA307F"/>
    <w:pPr>
      <w:ind w:left="720"/>
      <w:contextualSpacing/>
    </w:pPr>
  </w:style>
  <w:style w:type="paragraph" w:styleId="ab">
    <w:name w:val="Balloon Text"/>
    <w:basedOn w:val="a"/>
    <w:link w:val="ac"/>
    <w:uiPriority w:val="99"/>
    <w:semiHidden/>
    <w:unhideWhenUsed/>
    <w:rsid w:val="007843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7843D4"/>
    <w:rPr>
      <w:rFonts w:ascii="Tahoma" w:hAnsi="Tahoma" w:cs="Tahoma"/>
      <w:sz w:val="16"/>
      <w:szCs w:val="16"/>
    </w:rPr>
  </w:style>
  <w:style w:type="table" w:styleId="ad">
    <w:name w:val="Table Grid"/>
    <w:basedOn w:val="a1"/>
    <w:rsid w:val="00736F2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B1C7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31">
    <w:name w:val="Основной текст с отступом 31"/>
    <w:basedOn w:val="a"/>
    <w:rsid w:val="00C52119"/>
    <w:pPr>
      <w:suppressAutoHyphens/>
      <w:spacing w:after="0" w:line="240" w:lineRule="auto"/>
      <w:ind w:firstLine="567"/>
      <w:jc w:val="both"/>
    </w:pPr>
    <w:rPr>
      <w:rFonts w:ascii="Times New Roman" w:eastAsia="Times New Roman" w:hAnsi="Times New Roman" w:cs="Times New Roman"/>
      <w:sz w:val="20"/>
      <w:szCs w:val="20"/>
      <w:lang w:eastAsia="ar-SA"/>
    </w:rPr>
  </w:style>
  <w:style w:type="paragraph" w:customStyle="1" w:styleId="1">
    <w:name w:val="Обычный (веб)1"/>
    <w:basedOn w:val="a"/>
    <w:rsid w:val="00343080"/>
    <w:pPr>
      <w:spacing w:before="100" w:beforeAutospacing="1" w:after="100" w:afterAutospacing="1" w:line="240" w:lineRule="auto"/>
    </w:pPr>
    <w:rPr>
      <w:rFonts w:ascii="Verdana" w:eastAsia="Times New Roman" w:hAnsi="Verdana" w:cs="Times New Roman"/>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4309">
      <w:bodyDiv w:val="1"/>
      <w:marLeft w:val="0"/>
      <w:marRight w:val="0"/>
      <w:marTop w:val="0"/>
      <w:marBottom w:val="0"/>
      <w:divBdr>
        <w:top w:val="none" w:sz="0" w:space="0" w:color="auto"/>
        <w:left w:val="none" w:sz="0" w:space="0" w:color="auto"/>
        <w:bottom w:val="none" w:sz="0" w:space="0" w:color="auto"/>
        <w:right w:val="none" w:sz="0" w:space="0" w:color="auto"/>
      </w:divBdr>
    </w:div>
    <w:div w:id="625740233">
      <w:bodyDiv w:val="1"/>
      <w:marLeft w:val="0"/>
      <w:marRight w:val="0"/>
      <w:marTop w:val="0"/>
      <w:marBottom w:val="0"/>
      <w:divBdr>
        <w:top w:val="none" w:sz="0" w:space="0" w:color="auto"/>
        <w:left w:val="none" w:sz="0" w:space="0" w:color="auto"/>
        <w:bottom w:val="none" w:sz="0" w:space="0" w:color="auto"/>
        <w:right w:val="none" w:sz="0" w:space="0" w:color="auto"/>
      </w:divBdr>
    </w:div>
    <w:div w:id="654532421">
      <w:bodyDiv w:val="1"/>
      <w:marLeft w:val="0"/>
      <w:marRight w:val="0"/>
      <w:marTop w:val="0"/>
      <w:marBottom w:val="0"/>
      <w:divBdr>
        <w:top w:val="none" w:sz="0" w:space="0" w:color="auto"/>
        <w:left w:val="none" w:sz="0" w:space="0" w:color="auto"/>
        <w:bottom w:val="none" w:sz="0" w:space="0" w:color="auto"/>
        <w:right w:val="none" w:sz="0" w:space="0" w:color="auto"/>
      </w:divBdr>
    </w:div>
    <w:div w:id="815410619">
      <w:bodyDiv w:val="1"/>
      <w:marLeft w:val="0"/>
      <w:marRight w:val="0"/>
      <w:marTop w:val="0"/>
      <w:marBottom w:val="0"/>
      <w:divBdr>
        <w:top w:val="none" w:sz="0" w:space="0" w:color="auto"/>
        <w:left w:val="none" w:sz="0" w:space="0" w:color="auto"/>
        <w:bottom w:val="none" w:sz="0" w:space="0" w:color="auto"/>
        <w:right w:val="none" w:sz="0" w:space="0" w:color="auto"/>
      </w:divBdr>
    </w:div>
    <w:div w:id="1040935531">
      <w:bodyDiv w:val="1"/>
      <w:marLeft w:val="0"/>
      <w:marRight w:val="0"/>
      <w:marTop w:val="0"/>
      <w:marBottom w:val="0"/>
      <w:divBdr>
        <w:top w:val="none" w:sz="0" w:space="0" w:color="auto"/>
        <w:left w:val="none" w:sz="0" w:space="0" w:color="auto"/>
        <w:bottom w:val="none" w:sz="0" w:space="0" w:color="auto"/>
        <w:right w:val="none" w:sz="0" w:space="0" w:color="auto"/>
      </w:divBdr>
    </w:div>
    <w:div w:id="1047026463">
      <w:bodyDiv w:val="1"/>
      <w:marLeft w:val="0"/>
      <w:marRight w:val="0"/>
      <w:marTop w:val="0"/>
      <w:marBottom w:val="0"/>
      <w:divBdr>
        <w:top w:val="none" w:sz="0" w:space="0" w:color="auto"/>
        <w:left w:val="none" w:sz="0" w:space="0" w:color="auto"/>
        <w:bottom w:val="none" w:sz="0" w:space="0" w:color="auto"/>
        <w:right w:val="none" w:sz="0" w:space="0" w:color="auto"/>
      </w:divBdr>
      <w:divsChild>
        <w:div w:id="1717316246">
          <w:marLeft w:val="0"/>
          <w:marRight w:val="0"/>
          <w:marTop w:val="0"/>
          <w:marBottom w:val="0"/>
          <w:divBdr>
            <w:top w:val="none" w:sz="0" w:space="0" w:color="auto"/>
            <w:left w:val="none" w:sz="0" w:space="0" w:color="auto"/>
            <w:bottom w:val="none" w:sz="0" w:space="0" w:color="auto"/>
            <w:right w:val="none" w:sz="0" w:space="0" w:color="auto"/>
          </w:divBdr>
        </w:div>
      </w:divsChild>
    </w:div>
    <w:div w:id="1498111810">
      <w:bodyDiv w:val="1"/>
      <w:marLeft w:val="0"/>
      <w:marRight w:val="0"/>
      <w:marTop w:val="0"/>
      <w:marBottom w:val="0"/>
      <w:divBdr>
        <w:top w:val="none" w:sz="0" w:space="0" w:color="auto"/>
        <w:left w:val="none" w:sz="0" w:space="0" w:color="auto"/>
        <w:bottom w:val="none" w:sz="0" w:space="0" w:color="auto"/>
        <w:right w:val="none" w:sz="0" w:space="0" w:color="auto"/>
      </w:divBdr>
    </w:div>
    <w:div w:id="1586498303">
      <w:bodyDiv w:val="1"/>
      <w:marLeft w:val="0"/>
      <w:marRight w:val="0"/>
      <w:marTop w:val="0"/>
      <w:marBottom w:val="0"/>
      <w:divBdr>
        <w:top w:val="none" w:sz="0" w:space="0" w:color="auto"/>
        <w:left w:val="none" w:sz="0" w:space="0" w:color="auto"/>
        <w:bottom w:val="none" w:sz="0" w:space="0" w:color="auto"/>
        <w:right w:val="none" w:sz="0" w:space="0" w:color="auto"/>
      </w:divBdr>
    </w:div>
    <w:div w:id="1784425472">
      <w:bodyDiv w:val="1"/>
      <w:marLeft w:val="0"/>
      <w:marRight w:val="0"/>
      <w:marTop w:val="0"/>
      <w:marBottom w:val="0"/>
      <w:divBdr>
        <w:top w:val="none" w:sz="0" w:space="0" w:color="auto"/>
        <w:left w:val="none" w:sz="0" w:space="0" w:color="auto"/>
        <w:bottom w:val="none" w:sz="0" w:space="0" w:color="auto"/>
        <w:right w:val="none" w:sz="0" w:space="0" w:color="auto"/>
      </w:divBdr>
    </w:div>
    <w:div w:id="1787306280">
      <w:bodyDiv w:val="1"/>
      <w:marLeft w:val="0"/>
      <w:marRight w:val="0"/>
      <w:marTop w:val="0"/>
      <w:marBottom w:val="0"/>
      <w:divBdr>
        <w:top w:val="none" w:sz="0" w:space="0" w:color="auto"/>
        <w:left w:val="none" w:sz="0" w:space="0" w:color="auto"/>
        <w:bottom w:val="none" w:sz="0" w:space="0" w:color="auto"/>
        <w:right w:val="none" w:sz="0" w:space="0" w:color="auto"/>
      </w:divBdr>
    </w:div>
    <w:div w:id="1790391525">
      <w:bodyDiv w:val="1"/>
      <w:marLeft w:val="0"/>
      <w:marRight w:val="0"/>
      <w:marTop w:val="0"/>
      <w:marBottom w:val="0"/>
      <w:divBdr>
        <w:top w:val="none" w:sz="0" w:space="0" w:color="auto"/>
        <w:left w:val="none" w:sz="0" w:space="0" w:color="auto"/>
        <w:bottom w:val="none" w:sz="0" w:space="0" w:color="auto"/>
        <w:right w:val="none" w:sz="0" w:space="0" w:color="auto"/>
      </w:divBdr>
      <w:divsChild>
        <w:div w:id="553976812">
          <w:marLeft w:val="0"/>
          <w:marRight w:val="0"/>
          <w:marTop w:val="0"/>
          <w:marBottom w:val="0"/>
          <w:divBdr>
            <w:top w:val="none" w:sz="0" w:space="0" w:color="auto"/>
            <w:left w:val="none" w:sz="0" w:space="0" w:color="auto"/>
            <w:bottom w:val="none" w:sz="0" w:space="0" w:color="auto"/>
            <w:right w:val="none" w:sz="0" w:space="0" w:color="auto"/>
          </w:divBdr>
        </w:div>
      </w:divsChild>
    </w:div>
    <w:div w:id="2071153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consultantplus://offline/ref=1018AF8E902C8A8369C11EDDC3A943C2AAEAED217A7EF984E6EEF39448E5D826804E731581A443F6h3BBF"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utp.sberbank-ast.ru" TargetMode="External"/><Relationship Id="rId5" Type="http://schemas.openxmlformats.org/officeDocument/2006/relationships/settings" Target="settings.xml"/><Relationship Id="rId10" Type="http://schemas.openxmlformats.org/officeDocument/2006/relationships/hyperlink" Target="http://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CA7BF2-6732-4887-8CC1-310F3602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Pages>
  <Words>4165</Words>
  <Characters>23742</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27852</CharactersWithSpaces>
  <SharedDoc>false</SharedDoc>
  <HLinks>
    <vt:vector size="30" baseType="variant">
      <vt:variant>
        <vt:i4>327704</vt:i4>
      </vt:variant>
      <vt:variant>
        <vt:i4>12</vt:i4>
      </vt:variant>
      <vt:variant>
        <vt:i4>0</vt:i4>
      </vt:variant>
      <vt:variant>
        <vt:i4>5</vt:i4>
      </vt:variant>
      <vt:variant>
        <vt:lpwstr>http://www.dobrraion.ru/</vt:lpwstr>
      </vt:variant>
      <vt:variant>
        <vt:lpwstr/>
      </vt:variant>
      <vt:variant>
        <vt:i4>524354</vt:i4>
      </vt:variant>
      <vt:variant>
        <vt:i4>9</vt:i4>
      </vt:variant>
      <vt:variant>
        <vt:i4>0</vt:i4>
      </vt:variant>
      <vt:variant>
        <vt:i4>5</vt:i4>
      </vt:variant>
      <vt:variant>
        <vt:lpwstr>http://www.torgi.gov.ru/</vt:lpwstr>
      </vt:variant>
      <vt:variant>
        <vt:lpwstr/>
      </vt:variant>
      <vt:variant>
        <vt:i4>1441856</vt:i4>
      </vt:variant>
      <vt:variant>
        <vt:i4>6</vt:i4>
      </vt:variant>
      <vt:variant>
        <vt:i4>0</vt:i4>
      </vt:variant>
      <vt:variant>
        <vt:i4>5</vt:i4>
      </vt:variant>
      <vt:variant>
        <vt:lpwstr>consultantplus://offline/main?base=STR;n=13879;fld=134;dst=100002</vt:lpwstr>
      </vt:variant>
      <vt:variant>
        <vt:lpwstr/>
      </vt:variant>
      <vt:variant>
        <vt:i4>1441856</vt:i4>
      </vt:variant>
      <vt:variant>
        <vt:i4>3</vt:i4>
      </vt:variant>
      <vt:variant>
        <vt:i4>0</vt:i4>
      </vt:variant>
      <vt:variant>
        <vt:i4>5</vt:i4>
      </vt:variant>
      <vt:variant>
        <vt:lpwstr>consultantplus://offline/main?base=STR;n=13879;fld=134;dst=100002</vt:lpwstr>
      </vt:variant>
      <vt:variant>
        <vt:lpwstr/>
      </vt:variant>
      <vt:variant>
        <vt:i4>1441856</vt:i4>
      </vt:variant>
      <vt:variant>
        <vt:i4>0</vt:i4>
      </vt:variant>
      <vt:variant>
        <vt:i4>0</vt:i4>
      </vt:variant>
      <vt:variant>
        <vt:i4>5</vt:i4>
      </vt:variant>
      <vt:variant>
        <vt:lpwstr>consultantplus://offline/main?base=STR;n=13879;fld=134;dst=100002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KornukiyN</cp:lastModifiedBy>
  <cp:revision>17</cp:revision>
  <cp:lastPrinted>2020-03-12T10:27:00Z</cp:lastPrinted>
  <dcterms:created xsi:type="dcterms:W3CDTF">2024-08-08T05:37:00Z</dcterms:created>
  <dcterms:modified xsi:type="dcterms:W3CDTF">2024-08-08T09:45:00Z</dcterms:modified>
</cp:coreProperties>
</file>