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Добрянском городском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r w:rsidR="00F7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правонарушений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Default="00A64001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 июл</w:t>
      </w:r>
      <w:r w:rsid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2024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внеплановое 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межведомственной комиссии по профилактике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нарушений под председательством 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округа- главы 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6D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Добрянского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 Антонова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4C03" w:rsidRPr="00A64001" w:rsidRDefault="00234C03" w:rsidP="00A64001">
      <w:pPr>
        <w:pStyle w:val="Default"/>
        <w:ind w:firstLine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Были </w:t>
      </w:r>
      <w:r w:rsidR="002B0C25">
        <w:rPr>
          <w:rFonts w:eastAsia="Times New Roman"/>
          <w:sz w:val="28"/>
          <w:szCs w:val="28"/>
          <w:lang w:eastAsia="ru-RU"/>
        </w:rPr>
        <w:t xml:space="preserve">рассмотрены вопросы, </w:t>
      </w:r>
      <w:r w:rsidR="002B0C25" w:rsidRPr="00A64001">
        <w:rPr>
          <w:sz w:val="28"/>
          <w:szCs w:val="28"/>
        </w:rPr>
        <w:t xml:space="preserve">касающиеся </w:t>
      </w:r>
      <w:r w:rsidR="00A64001" w:rsidRPr="00A64001">
        <w:rPr>
          <w:sz w:val="28"/>
          <w:szCs w:val="28"/>
        </w:rPr>
        <w:t>криминогенной обстановки на территории Добрянского городского округа за текущий период 2024 г., в т. ч. по ситуации с мигрантами, временно пребывающих на территории городского округа и осуществляющих трудовую деятельность на основании разрешительных документов (патент и разрешение на работу). О проводимой работе по предупреждению правонарушений, совершаемых иностранными гражданами»</w:t>
      </w:r>
      <w:r w:rsidR="00A64001">
        <w:rPr>
          <w:sz w:val="28"/>
          <w:szCs w:val="28"/>
        </w:rPr>
        <w:t>.</w:t>
      </w:r>
    </w:p>
    <w:p w:rsidR="00A64001" w:rsidRPr="00A64001" w:rsidRDefault="00234C03" w:rsidP="00AE5A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001">
        <w:rPr>
          <w:rFonts w:ascii="Times New Roman" w:hAnsi="Times New Roman" w:cs="Times New Roman"/>
          <w:color w:val="000000"/>
          <w:sz w:val="28"/>
          <w:szCs w:val="28"/>
        </w:rPr>
        <w:t>В ходе заседания отмечено</w:t>
      </w:r>
      <w:r w:rsidR="00AD4774" w:rsidRPr="00A64001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Pr="00A64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001" w:rsidRPr="00A64001">
        <w:rPr>
          <w:rFonts w:ascii="Times New Roman" w:hAnsi="Times New Roman" w:cs="Times New Roman"/>
          <w:color w:val="000000"/>
          <w:sz w:val="28"/>
          <w:szCs w:val="28"/>
        </w:rPr>
        <w:t>на миграционном учете состоит 249</w:t>
      </w:r>
      <w:r w:rsidR="00A64001">
        <w:rPr>
          <w:rFonts w:ascii="Times New Roman" w:hAnsi="Times New Roman" w:cs="Times New Roman"/>
          <w:color w:val="000000"/>
          <w:sz w:val="28"/>
          <w:szCs w:val="28"/>
        </w:rPr>
        <w:t xml:space="preserve"> иностранных граждан, в</w:t>
      </w:r>
      <w:r w:rsidR="00A64001" w:rsidRPr="00A64001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массе преобладают граждане Таджикистана </w:t>
      </w:r>
      <w:r w:rsidR="00A64001">
        <w:rPr>
          <w:rFonts w:ascii="Times New Roman" w:hAnsi="Times New Roman" w:cs="Times New Roman"/>
          <w:color w:val="000000"/>
          <w:sz w:val="28"/>
          <w:szCs w:val="28"/>
        </w:rPr>
        <w:t>и Узбекистана</w:t>
      </w:r>
      <w:r w:rsidR="00A64001" w:rsidRPr="00A64001">
        <w:rPr>
          <w:rFonts w:ascii="Times New Roman" w:hAnsi="Times New Roman" w:cs="Times New Roman"/>
          <w:color w:val="000000"/>
          <w:sz w:val="28"/>
          <w:szCs w:val="28"/>
        </w:rPr>
        <w:t>. Со стороны правоохранительных органов было возбуждено 3 уголовных дела по фиктивной постановке на учет и фиктивной регистрации иностранного гражданина или лица без гражданства по месту пребывания в Российской Федерации. Пресечено 61 административное правонарушение в сфере миграционного законодательства</w:t>
      </w:r>
      <w:r w:rsidR="00DD295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64001" w:rsidRPr="00A64001">
        <w:rPr>
          <w:rFonts w:ascii="Times New Roman" w:hAnsi="Times New Roman" w:cs="Times New Roman"/>
          <w:color w:val="000000"/>
          <w:sz w:val="28"/>
          <w:szCs w:val="28"/>
        </w:rPr>
        <w:t xml:space="preserve"> как в отношении принимающей стороны, так и в отношении иностранных граждан. Выдворены за пределы Российской Федерации по решению суда 6 иностранных гражданина, в т.ч. 4 в принудительном порядке. </w:t>
      </w:r>
    </w:p>
    <w:p w:rsidR="00A64001" w:rsidRDefault="00A64001" w:rsidP="00A64001">
      <w:pPr>
        <w:pStyle w:val="a6"/>
        <w:ind w:left="50" w:firstLine="51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E5A81">
        <w:rPr>
          <w:rFonts w:eastAsiaTheme="minorHAnsi"/>
          <w:color w:val="000000"/>
          <w:sz w:val="28"/>
          <w:szCs w:val="28"/>
          <w:lang w:eastAsia="en-US"/>
        </w:rPr>
        <w:t>Обсуждались вопросы организации занятости и отдыха несовершеннолетних, состоящих на всех видах учета в летний период 2024 года и профилактике правонарушений, связанных с употреблением алкоголя несовершеннолетними и выявление фактов незаконной продажи алкоголя несовершеннолетним</w:t>
      </w:r>
      <w:r w:rsidR="00AE5A8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AE5A81" w:rsidRPr="00AE5A81" w:rsidRDefault="00AE5A81" w:rsidP="00AE5A81">
      <w:pPr>
        <w:pStyle w:val="a6"/>
        <w:ind w:left="50" w:firstLine="51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E5A81">
        <w:rPr>
          <w:rFonts w:eastAsiaTheme="minorHAnsi"/>
          <w:color w:val="000000"/>
          <w:sz w:val="28"/>
          <w:szCs w:val="28"/>
          <w:lang w:eastAsia="en-US"/>
        </w:rPr>
        <w:t>Организованными формами отдыха планируется охватить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E5A81">
        <w:rPr>
          <w:rFonts w:eastAsiaTheme="minorHAnsi"/>
          <w:color w:val="000000"/>
          <w:sz w:val="28"/>
          <w:szCs w:val="28"/>
          <w:lang w:eastAsia="en-US"/>
        </w:rPr>
        <w:t xml:space="preserve">95% несовершеннолетних, находящихся в </w:t>
      </w:r>
      <w:r>
        <w:rPr>
          <w:rFonts w:eastAsiaTheme="minorHAnsi"/>
          <w:color w:val="000000"/>
          <w:sz w:val="28"/>
          <w:szCs w:val="28"/>
          <w:lang w:eastAsia="en-US"/>
        </w:rPr>
        <w:t>социально-опасном положении</w:t>
      </w:r>
      <w:r w:rsidRPr="00AE5A8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(СОП) </w:t>
      </w:r>
      <w:r w:rsidRPr="00AE5A81">
        <w:rPr>
          <w:rFonts w:eastAsiaTheme="minorHAnsi"/>
          <w:color w:val="000000"/>
          <w:sz w:val="28"/>
          <w:szCs w:val="28"/>
          <w:lang w:eastAsia="en-US"/>
        </w:rPr>
        <w:t>и 90% детей из группы риска СОП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B0C25" w:rsidRPr="00AE5A81" w:rsidRDefault="00AE5A81" w:rsidP="00247D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18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</w:t>
      </w:r>
      <w:r w:rsidR="00DD2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учет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 МВД поставлено 2</w:t>
      </w:r>
      <w:r w:rsidRPr="0018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несовершеннолетних употребляющих </w:t>
      </w:r>
      <w:r w:rsidRPr="00AE5A81">
        <w:rPr>
          <w:rFonts w:ascii="Times New Roman" w:hAnsi="Times New Roman" w:cs="Times New Roman"/>
          <w:color w:val="000000"/>
          <w:sz w:val="28"/>
          <w:szCs w:val="28"/>
        </w:rPr>
        <w:t>спиртные напитки, что на 375% больше чем в 2023году за аналогичный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5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8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ыявлено 23 факта употребления спиртных напитков несовершенноле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тними, в т.ч. </w:t>
      </w:r>
      <w:r w:rsidRPr="0018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выявлены факты вовлечения в распитие алкоголя со стороны взрослых лиц</w:t>
      </w:r>
      <w:r w:rsidR="00247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данным фактам с</w:t>
      </w:r>
      <w:r w:rsidRPr="0018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оставлено 5 протоколов об административных правонар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ушениях</w:t>
      </w:r>
      <w:r w:rsidR="00247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2B0C25" w:rsidRPr="00AE5A81" w:rsidRDefault="002B0C25" w:rsidP="002B0C25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109B" w:rsidRPr="00AE5A81" w:rsidRDefault="0010109B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109B" w:rsidRPr="00AE5A81" w:rsidSect="001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A5" w:rsidRDefault="004421A5" w:rsidP="00234C03">
      <w:pPr>
        <w:spacing w:after="0" w:line="240" w:lineRule="auto"/>
      </w:pPr>
      <w:r>
        <w:separator/>
      </w:r>
    </w:p>
  </w:endnote>
  <w:endnote w:type="continuationSeparator" w:id="0">
    <w:p w:rsidR="004421A5" w:rsidRDefault="004421A5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A5" w:rsidRDefault="004421A5" w:rsidP="00234C03">
      <w:pPr>
        <w:spacing w:after="0" w:line="240" w:lineRule="auto"/>
      </w:pPr>
      <w:r>
        <w:separator/>
      </w:r>
    </w:p>
  </w:footnote>
  <w:footnote w:type="continuationSeparator" w:id="0">
    <w:p w:rsidR="004421A5" w:rsidRDefault="004421A5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33CDA"/>
    <w:rsid w:val="0010109B"/>
    <w:rsid w:val="0012185C"/>
    <w:rsid w:val="00234C03"/>
    <w:rsid w:val="00247D7A"/>
    <w:rsid w:val="002B0C25"/>
    <w:rsid w:val="002B33AE"/>
    <w:rsid w:val="003301B3"/>
    <w:rsid w:val="00341053"/>
    <w:rsid w:val="004421A5"/>
    <w:rsid w:val="006D402E"/>
    <w:rsid w:val="00992CD4"/>
    <w:rsid w:val="00A64001"/>
    <w:rsid w:val="00AD4774"/>
    <w:rsid w:val="00AE5A81"/>
    <w:rsid w:val="00AE6F9D"/>
    <w:rsid w:val="00B21722"/>
    <w:rsid w:val="00B2456B"/>
    <w:rsid w:val="00C043C6"/>
    <w:rsid w:val="00C86525"/>
    <w:rsid w:val="00DD2955"/>
    <w:rsid w:val="00E00B4D"/>
    <w:rsid w:val="00E7488F"/>
    <w:rsid w:val="00EF207F"/>
    <w:rsid w:val="00F7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D3CF-10A4-4A94-B667-18A66FD6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AE5A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E5A8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12</cp:revision>
  <cp:lastPrinted>2023-09-14T07:40:00Z</cp:lastPrinted>
  <dcterms:created xsi:type="dcterms:W3CDTF">2023-09-14T07:47:00Z</dcterms:created>
  <dcterms:modified xsi:type="dcterms:W3CDTF">2024-07-11T06:01:00Z</dcterms:modified>
</cp:coreProperties>
</file>