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3160"/>
        <w:gridCol w:w="1406"/>
        <w:gridCol w:w="5499"/>
      </w:tblGrid>
      <w:tr w:rsidR="00D615A0" w:rsidRPr="00D615A0" w:rsidTr="001335C1">
        <w:trPr>
          <w:trHeight w:val="785"/>
        </w:trPr>
        <w:tc>
          <w:tcPr>
            <w:tcW w:w="3160" w:type="dxa"/>
          </w:tcPr>
          <w:p w:rsidR="00D615A0" w:rsidRPr="00D615A0" w:rsidRDefault="00D615A0" w:rsidP="00D6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:rsidR="00D615A0" w:rsidRPr="00D615A0" w:rsidRDefault="00D615A0" w:rsidP="00D6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615A0" w:rsidRPr="00D615A0" w:rsidRDefault="00D615A0" w:rsidP="00D6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615A0" w:rsidRPr="00D615A0" w:rsidRDefault="00D615A0" w:rsidP="00D61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99" w:type="dxa"/>
          </w:tcPr>
          <w:p w:rsidR="00D615A0" w:rsidRPr="00D615A0" w:rsidRDefault="00D615A0" w:rsidP="00D615A0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ПРОДАВЦУ</w:t>
            </w:r>
          </w:p>
          <w:p w:rsidR="00D615A0" w:rsidRPr="00D615A0" w:rsidRDefault="00D615A0" w:rsidP="00D615A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15A0" w:rsidRPr="00D615A0" w:rsidRDefault="00D615A0" w:rsidP="00D615A0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 ДОБРЯНСКОГО ГОРОДСКОГО ОКРУГА</w:t>
            </w:r>
          </w:p>
          <w:p w:rsidR="00D615A0" w:rsidRPr="00D615A0" w:rsidRDefault="00D615A0" w:rsidP="00D615A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525252"/>
                <w:sz w:val="24"/>
                <w:szCs w:val="24"/>
              </w:rPr>
            </w:pPr>
          </w:p>
          <w:p w:rsidR="00D615A0" w:rsidRPr="00D615A0" w:rsidRDefault="00D615A0" w:rsidP="00D615A0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Оператора электронной площадки:</w:t>
            </w:r>
          </w:p>
          <w:p w:rsidR="00D615A0" w:rsidRPr="00D615A0" w:rsidRDefault="00D615A0" w:rsidP="00D615A0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АО «Сбербанк-АСТ»</w:t>
            </w:r>
          </w:p>
          <w:p w:rsidR="00D615A0" w:rsidRPr="00D615A0" w:rsidRDefault="00D615A0" w:rsidP="00D615A0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Реестровый номер аукциона:</w:t>
            </w:r>
          </w:p>
          <w:p w:rsidR="00D615A0" w:rsidRPr="00D615A0" w:rsidRDefault="00D615A0" w:rsidP="00D615A0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SBR</w:t>
            </w:r>
          </w:p>
          <w:p w:rsidR="00D615A0" w:rsidRPr="00D615A0" w:rsidRDefault="00D615A0" w:rsidP="00D615A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5A0">
              <w:rPr>
                <w:rFonts w:ascii="Times New Roman" w:eastAsia="Times New Roman" w:hAnsi="Times New Roman" w:cs="Times New Roman"/>
                <w:b/>
                <w:color w:val="525252"/>
                <w:sz w:val="28"/>
                <w:szCs w:val="28"/>
              </w:rPr>
              <w:t xml:space="preserve"> </w:t>
            </w:r>
            <w:r w:rsidRPr="00D6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(номер процедуры)</w:t>
            </w:r>
          </w:p>
        </w:tc>
      </w:tr>
    </w:tbl>
    <w:p w:rsidR="00D615A0" w:rsidRPr="00D615A0" w:rsidRDefault="00D615A0" w:rsidP="00D615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в </w:t>
      </w:r>
      <w:r w:rsidR="00FB21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продаже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имущества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FB21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посредством публичного предложения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>в электронной форме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96"/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425"/>
        <w:gridCol w:w="5103"/>
      </w:tblGrid>
      <w:tr w:rsidR="00D615A0" w:rsidRPr="00D615A0" w:rsidTr="001335C1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Претендент:</w:t>
            </w:r>
          </w:p>
          <w:p w:rsidR="00D615A0" w:rsidRPr="00D615A0" w:rsidRDefault="00D615A0" w:rsidP="00D6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A0">
              <w:rPr>
                <w:rFonts w:ascii="Times New Roman" w:eastAsia="Times New Roman" w:hAnsi="Times New Roman" w:cs="Times New Roman"/>
                <w:sz w:val="24"/>
                <w:szCs w:val="24"/>
              </w:rPr>
              <w:t>(выбрать нужное)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 лицо</w:t>
            </w:r>
          </w:p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A0" w:rsidRPr="00D615A0" w:rsidRDefault="00D615A0" w:rsidP="00D615A0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5A0" w:rsidRPr="00D615A0" w:rsidTr="001335C1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лицо</w:t>
            </w:r>
          </w:p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A0" w:rsidRPr="00D615A0" w:rsidRDefault="00D615A0" w:rsidP="00D615A0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5A0" w:rsidRPr="00D615A0" w:rsidTr="001335C1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A0" w:rsidRPr="00D615A0" w:rsidRDefault="00D615A0" w:rsidP="00D615A0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615A0" w:rsidRPr="00D615A0" w:rsidRDefault="00D615A0" w:rsidP="00D61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претендента: ___________________________________________</w:t>
      </w:r>
    </w:p>
    <w:p w:rsidR="00D615A0" w:rsidRPr="00D615A0" w:rsidRDefault="00D615A0" w:rsidP="00D615A0">
      <w:pPr>
        <w:pBdr>
          <w:bottom w:val="single" w:sz="12" w:space="1" w:color="auto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(для юридических лиц - полное наименование;</w:t>
      </w:r>
    </w:p>
    <w:p w:rsidR="00D615A0" w:rsidRPr="00D615A0" w:rsidRDefault="00D615A0" w:rsidP="00D615A0">
      <w:pPr>
        <w:pBdr>
          <w:bottom w:val="single" w:sz="12" w:space="1" w:color="auto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для физических лиц и индивидуальных предпринимателей - Ф.И.О.)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Реквизиты претендента на участие в </w:t>
      </w:r>
      <w:r w:rsidR="00FB210D">
        <w:rPr>
          <w:rFonts w:ascii="Times New Roman" w:eastAsia="Times New Roman" w:hAnsi="Times New Roman" w:cs="Times New Roman"/>
          <w:b/>
          <w:sz w:val="28"/>
          <w:szCs w:val="28"/>
        </w:rPr>
        <w:t>продаже муниципального имущества посредством публичного предложения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физического лица, индивидуального предпринимателя: 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>(вид документа)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серия____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______№_____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_______________, 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выдан________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 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_____________________________________________________________________ 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(орган, выдавший документ)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дата выдачи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телефон/электронная почта: 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место регистрации (проживания):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СНИЛС 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Для индивидуального предпринимателя: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ИНН ________________________________________________________________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ОГРНИП 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Для юридического лица: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документ о государственной регистрации__________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(наименование)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номер документа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lastRenderedPageBreak/>
        <w:t>дата регистрации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орган, осуществивший регистрацию 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ОГРН 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юридический адрес: 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фактический адрес: 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телефон/электронная почта: 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банковские реквизиты претендента: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расчетный счет 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банк______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корреспондентский счет 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БИК 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**Представитель претендента (доверенное лицо) 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_____________________________________________________________________,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(Ф.И.О., паспортные данные)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действующий на основании 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(реквизиты документа, подтверждающие полномочия представителя)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Претендент, принимая решение об участии </w:t>
      </w:r>
      <w:r w:rsidR="00FB210D" w:rsidRPr="00FB210D">
        <w:rPr>
          <w:rFonts w:ascii="Times New Roman" w:eastAsia="Times New Roman" w:hAnsi="Times New Roman" w:cs="Times New Roman"/>
          <w:sz w:val="28"/>
          <w:szCs w:val="28"/>
        </w:rPr>
        <w:t>в продаже 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, находящегося в муниципальной собственности Добрянского городского округа (далее - Имущество):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(точное описание имущества в соответствии с информационным сообщением,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№ лота, присвоенный электронной торговой площадкой)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в случае признания его победителем аукциона (покупателем) обязуется: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1. Соблюдать условия продажи </w:t>
      </w:r>
      <w:r w:rsidR="00FB210D" w:rsidRPr="00FB210D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="00FB210D" w:rsidRPr="00D61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Имущества, содержащиеся в информационном сообщении, опубликованном на сайте torgi.gov, на электронной площадке АО «Сбербанк-АСТ», установленные действующим законодательством Российской Федерации, а также условия настоящей заявки.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Заключить договор купли-продажи указанного в заявке Имущества на условиях и в сроки, установленные договором купли-продажи и условиями продажи, опубликованными в информационном сообщении, в том числе оплатить стоимость Имущества в соответствии с условиями, установленными договором купли-продажи.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3. Нести ответственность в случае нарушения указанных выше обязанностей в соответствии с действующим законодательством Российской Федерации.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 подтверждает, что он:</w:t>
      </w:r>
    </w:p>
    <w:p w:rsidR="00D615A0" w:rsidRPr="00D615A0" w:rsidRDefault="00D615A0" w:rsidP="00FB210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1. Ознакомлен с проектом договора купли-продажи Имущества и документацией </w:t>
      </w:r>
      <w:r w:rsidR="00FB210D" w:rsidRPr="00FB210D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FB210D"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="00FB210D" w:rsidRPr="00FB210D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Располагает необходимым опытом и ресурсами для выполнения всех взятых на себя обязательств.</w:t>
      </w:r>
    </w:p>
    <w:p w:rsidR="00D615A0" w:rsidRPr="00D615A0" w:rsidRDefault="00D615A0" w:rsidP="00FB210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Ознакомлен с предметом </w:t>
      </w:r>
      <w:r w:rsidR="00FB210D" w:rsidRPr="00FB210D">
        <w:rPr>
          <w:rFonts w:ascii="Times New Roman" w:eastAsia="Times New Roman" w:hAnsi="Times New Roman" w:cs="Times New Roman"/>
          <w:sz w:val="28"/>
          <w:szCs w:val="28"/>
        </w:rPr>
        <w:t>продаж</w:t>
      </w:r>
      <w:r w:rsidR="00FB21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B210D" w:rsidRPr="00FB210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имущества 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, информационным извещением и обязуется строго их соблюдать.</w:t>
      </w:r>
    </w:p>
    <w:p w:rsidR="00D615A0" w:rsidRPr="00D615A0" w:rsidRDefault="00D615A0" w:rsidP="0009148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4. Гарантирует достоверность всей информации, содержащейся в документах, представленных для участия </w:t>
      </w:r>
      <w:r w:rsidR="0009148E" w:rsidRPr="0009148E">
        <w:rPr>
          <w:rFonts w:ascii="Times New Roman" w:eastAsia="Times New Roman" w:hAnsi="Times New Roman" w:cs="Times New Roman"/>
          <w:sz w:val="28"/>
          <w:szCs w:val="28"/>
        </w:rPr>
        <w:t>в пр</w:t>
      </w:r>
      <w:r w:rsidR="0009148E">
        <w:rPr>
          <w:rFonts w:ascii="Times New Roman" w:eastAsia="Times New Roman" w:hAnsi="Times New Roman" w:cs="Times New Roman"/>
          <w:sz w:val="28"/>
          <w:szCs w:val="28"/>
        </w:rPr>
        <w:t xml:space="preserve">одаже муниципального имущества </w:t>
      </w:r>
      <w:r w:rsidR="0009148E"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15A0" w:rsidRPr="00D615A0" w:rsidRDefault="00D615A0" w:rsidP="0009148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5. Гарантирует отсутствие конфликтов интересов при выявлении победителей </w:t>
      </w:r>
      <w:r w:rsidR="0009148E" w:rsidRPr="0009148E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09148E"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="0009148E"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и недобросовестных действий со своей стороны и приложит все усилия по выявлению и пресечению недобросовестных действий со стороны других участников </w:t>
      </w:r>
      <w:r w:rsidR="0009148E" w:rsidRPr="0009148E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09148E"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="0009148E"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6. Согласен на обработку персональных данных согласно статье 3 Федерального закона от 27.07.2006 №152-ФЗ «О персональных данных» в целях, не противоречащих действующему законодательству.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(Ф.И.О. полностью – для физических лиц и индивидуальных предпринимателей, 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полное наименование – для юридических лиц)</w:t>
      </w:r>
    </w:p>
    <w:p w:rsidR="00D615A0" w:rsidRPr="00D615A0" w:rsidRDefault="00D615A0" w:rsidP="0009148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согласен с тем, что в случае признания его победителем </w:t>
      </w:r>
      <w:r w:rsidR="00FB210D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, но в случае отказа от подписания протокола о результатах </w:t>
      </w:r>
      <w:r w:rsidR="0009148E" w:rsidRPr="0009148E">
        <w:rPr>
          <w:rFonts w:ascii="Times New Roman" w:eastAsia="Times New Roman" w:hAnsi="Times New Roman" w:cs="Times New Roman"/>
          <w:sz w:val="28"/>
          <w:szCs w:val="28"/>
        </w:rPr>
        <w:t>продаж</w:t>
      </w:r>
      <w:r w:rsidR="0009148E"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муниципального имущества </w:t>
      </w:r>
      <w:bookmarkStart w:id="0" w:name="_GoBack"/>
      <w:bookmarkEnd w:id="0"/>
      <w:r w:rsidR="0009148E"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или в случае отказа от подписания договора купли-продажи имущества, внесенный задаток в сумме 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(цифрами и прописью)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 руб.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не возвращается и остается в распоряжении Организатора аукциона.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</w:p>
    <w:p w:rsidR="00D615A0" w:rsidRPr="00D615A0" w:rsidRDefault="00D615A0" w:rsidP="00953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5A0" w:rsidRPr="00D615A0" w:rsidRDefault="00953D39" w:rsidP="00953D39">
      <w:pPr>
        <w:tabs>
          <w:tab w:val="left" w:pos="579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615A0" w:rsidRPr="00D615A0">
        <w:rPr>
          <w:rFonts w:ascii="Times New Roman" w:eastAsia="Times New Roman" w:hAnsi="Times New Roman" w:cs="Times New Roman"/>
          <w:sz w:val="28"/>
          <w:szCs w:val="28"/>
        </w:rPr>
        <w:t>. Копия паспорта на ____л. в ____экз.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615A0" w:rsidRPr="00D615A0" w:rsidRDefault="00953D39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615A0" w:rsidRPr="00D615A0">
        <w:rPr>
          <w:rFonts w:ascii="Times New Roman" w:eastAsia="Times New Roman" w:hAnsi="Times New Roman" w:cs="Times New Roman"/>
          <w:sz w:val="28"/>
          <w:szCs w:val="28"/>
        </w:rPr>
        <w:t>. Заверенные копии учредительных документов на ____л. в ____экз.</w:t>
      </w:r>
    </w:p>
    <w:p w:rsidR="00D615A0" w:rsidRPr="00D615A0" w:rsidRDefault="00953D39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615A0" w:rsidRPr="00D615A0">
        <w:rPr>
          <w:rFonts w:ascii="Times New Roman" w:eastAsia="Times New Roman" w:hAnsi="Times New Roman" w:cs="Times New Roman"/>
          <w:sz w:val="28"/>
          <w:szCs w:val="28"/>
        </w:rPr>
        <w:t>. Копия документа подтверждающего полномочия представителя, на ____л. в ____экз.</w:t>
      </w:r>
    </w:p>
    <w:p w:rsidR="00D615A0" w:rsidRPr="00D615A0" w:rsidRDefault="00953D39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615A0" w:rsidRPr="00D615A0">
        <w:rPr>
          <w:rFonts w:ascii="Times New Roman" w:eastAsia="Times New Roman" w:hAnsi="Times New Roman" w:cs="Times New Roman"/>
          <w:sz w:val="28"/>
          <w:szCs w:val="28"/>
        </w:rPr>
        <w:t>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на ____л. в ____экз.</w:t>
      </w:r>
    </w:p>
    <w:p w:rsidR="00D615A0" w:rsidRPr="00D615A0" w:rsidRDefault="00953D39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615A0" w:rsidRPr="00D615A0">
        <w:rPr>
          <w:rFonts w:ascii="Times New Roman" w:eastAsia="Times New Roman" w:hAnsi="Times New Roman" w:cs="Times New Roman"/>
          <w:sz w:val="28"/>
          <w:szCs w:val="28"/>
        </w:rPr>
        <w:t>. Опись документов на ____л. в ____экз.</w:t>
      </w:r>
    </w:p>
    <w:p w:rsidR="00D615A0" w:rsidRPr="00D615A0" w:rsidRDefault="00D615A0" w:rsidP="00D61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 (или его представитель):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_______________/____________________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  <w:t xml:space="preserve">Ф.И.О. </w:t>
      </w:r>
    </w:p>
    <w:p w:rsidR="005F3438" w:rsidRPr="00D615A0" w:rsidRDefault="005F3438" w:rsidP="00D615A0"/>
    <w:sectPr w:rsidR="005F3438" w:rsidRPr="00D615A0" w:rsidSect="00067CB4">
      <w:headerReference w:type="default" r:id="rId8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27B" w:rsidRDefault="00A9527B">
      <w:pPr>
        <w:spacing w:after="0" w:line="240" w:lineRule="auto"/>
      </w:pPr>
      <w:r>
        <w:separator/>
      </w:r>
    </w:p>
  </w:endnote>
  <w:endnote w:type="continuationSeparator" w:id="0">
    <w:p w:rsidR="00A9527B" w:rsidRDefault="00A9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27B" w:rsidRDefault="00A9527B">
      <w:pPr>
        <w:spacing w:after="0" w:line="240" w:lineRule="auto"/>
      </w:pPr>
      <w:r>
        <w:separator/>
      </w:r>
    </w:p>
  </w:footnote>
  <w:footnote w:type="continuationSeparator" w:id="0">
    <w:p w:rsidR="00A9527B" w:rsidRDefault="00A95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117678"/>
    </w:sdtPr>
    <w:sdtEndPr/>
    <w:sdtContent>
      <w:p w:rsidR="0080265D" w:rsidRDefault="003540D5">
        <w:pPr>
          <w:pStyle w:val="a3"/>
          <w:jc w:val="center"/>
        </w:pPr>
        <w:r>
          <w:fldChar w:fldCharType="begin"/>
        </w:r>
        <w:r w:rsidR="00684910">
          <w:instrText>PAGE   \* MERGEFORMAT</w:instrText>
        </w:r>
        <w:r>
          <w:fldChar w:fldCharType="separate"/>
        </w:r>
        <w:r w:rsidR="0009148E">
          <w:rPr>
            <w:noProof/>
          </w:rPr>
          <w:t>3</w:t>
        </w:r>
        <w:r>
          <w:fldChar w:fldCharType="end"/>
        </w:r>
      </w:p>
    </w:sdtContent>
  </w:sdt>
  <w:p w:rsidR="0080265D" w:rsidRDefault="00A952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33"/>
    <w:rsid w:val="00067CB4"/>
    <w:rsid w:val="0009148E"/>
    <w:rsid w:val="000C401A"/>
    <w:rsid w:val="001C3D1D"/>
    <w:rsid w:val="00282731"/>
    <w:rsid w:val="00291357"/>
    <w:rsid w:val="002D5828"/>
    <w:rsid w:val="003535A5"/>
    <w:rsid w:val="003540D5"/>
    <w:rsid w:val="00384FF2"/>
    <w:rsid w:val="003F794C"/>
    <w:rsid w:val="00453A16"/>
    <w:rsid w:val="005F3438"/>
    <w:rsid w:val="00605624"/>
    <w:rsid w:val="00684910"/>
    <w:rsid w:val="00750FF3"/>
    <w:rsid w:val="007D466F"/>
    <w:rsid w:val="00825238"/>
    <w:rsid w:val="008820F0"/>
    <w:rsid w:val="008C0289"/>
    <w:rsid w:val="00953D39"/>
    <w:rsid w:val="00A1436C"/>
    <w:rsid w:val="00A307C5"/>
    <w:rsid w:val="00A63979"/>
    <w:rsid w:val="00A9527B"/>
    <w:rsid w:val="00AF047C"/>
    <w:rsid w:val="00BA1729"/>
    <w:rsid w:val="00C641C0"/>
    <w:rsid w:val="00CB3333"/>
    <w:rsid w:val="00D615A0"/>
    <w:rsid w:val="00D77C2E"/>
    <w:rsid w:val="00D87F76"/>
    <w:rsid w:val="00DC2C3B"/>
    <w:rsid w:val="00DE02A6"/>
    <w:rsid w:val="00FB210D"/>
    <w:rsid w:val="00FB4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2D2A8-05B1-4641-8F0B-0EAB63EF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9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49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84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68491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8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F7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EBA6E-E205-49B2-8625-5890CDA7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207-2</dc:creator>
  <cp:keywords/>
  <dc:description/>
  <cp:lastModifiedBy>207-2</cp:lastModifiedBy>
  <cp:revision>10</cp:revision>
  <dcterms:created xsi:type="dcterms:W3CDTF">2023-07-24T11:16:00Z</dcterms:created>
  <dcterms:modified xsi:type="dcterms:W3CDTF">2023-09-05T11:46:00Z</dcterms:modified>
</cp:coreProperties>
</file>