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09"/>
      </w:tblGrid>
      <w:tr w:rsidR="000934D9" w:rsidTr="007B16FA">
        <w:tc>
          <w:tcPr>
            <w:tcW w:w="9609" w:type="dxa"/>
          </w:tcPr>
          <w:p w:rsidR="007B16FA" w:rsidRDefault="00C15218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A1">
              <w:rPr>
                <w:rFonts w:ascii="Times New Roman" w:hAnsi="Times New Roman" w:cs="Times New Roman"/>
                <w:noProof/>
                <w:sz w:val="28"/>
              </w:rPr>
              <w:drawing>
                <wp:anchor distT="0" distB="0" distL="114300" distR="114300" simplePos="0" relativeHeight="251668480" behindDoc="0" locked="0" layoutInCell="1" allowOverlap="1" wp14:anchorId="5C2C87EA" wp14:editId="33670B6D">
                  <wp:simplePos x="0" y="0"/>
                  <wp:positionH relativeFrom="column">
                    <wp:posOffset>2767965</wp:posOffset>
                  </wp:positionH>
                  <wp:positionV relativeFrom="page">
                    <wp:posOffset>228600</wp:posOffset>
                  </wp:positionV>
                  <wp:extent cx="476250" cy="723900"/>
                  <wp:effectExtent l="19050" t="0" r="0" b="0"/>
                  <wp:wrapTopAndBottom/>
                  <wp:docPr id="14" name="Рисунок 14" descr="C:\Users\red\Desktop\Управление\Геральдика_Устав\Эскизы\герб (вариант 2)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d\Desktop\Управление\Геральдика_Устав\Эскизы\герб (вариант 2)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68E1" w:rsidRDefault="0025099F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Добрянского городского округа</w:t>
            </w:r>
          </w:p>
          <w:p w:rsidR="004265DA" w:rsidRDefault="004E68E1" w:rsidP="0025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67F8D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  <w:r w:rsidR="0025099F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ЖИЛИЩНО-КОММУНАЛЬНОГО ХОЗЯЙСТВА</w:t>
            </w:r>
          </w:p>
          <w:p w:rsidR="004265DA" w:rsidRDefault="0025099F" w:rsidP="0025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БЛАГОУСТРОЙСТВА АДМИНИСТРАЦИИ </w:t>
            </w:r>
          </w:p>
          <w:p w:rsidR="004E68E1" w:rsidRDefault="0025099F" w:rsidP="0025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ДОБРЯНСКОГО ГОРОДСКОГО ОКРУГА</w:t>
            </w:r>
          </w:p>
          <w:p w:rsidR="000934D9" w:rsidRPr="000934D9" w:rsidRDefault="000934D9" w:rsidP="0025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D9" w:rsidTr="007B16FA">
        <w:tc>
          <w:tcPr>
            <w:tcW w:w="9609" w:type="dxa"/>
          </w:tcPr>
          <w:p w:rsidR="000934D9" w:rsidRDefault="000934D9"/>
          <w:p w:rsidR="00E71F4F" w:rsidRPr="00E71F4F" w:rsidRDefault="004E68E1" w:rsidP="00E71F4F">
            <w:pPr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ПРИКАЗ</w:t>
            </w:r>
          </w:p>
          <w:p w:rsidR="000934D9" w:rsidRPr="000934D9" w:rsidRDefault="002E53CC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4618355</wp:posOffset>
                      </wp:positionH>
                      <wp:positionV relativeFrom="paragraph">
                        <wp:posOffset>160020</wp:posOffset>
                      </wp:positionV>
                      <wp:extent cx="1228725" cy="250825"/>
                      <wp:effectExtent l="0" t="0" r="28575" b="15875"/>
                      <wp:wrapNone/>
                      <wp:docPr id="7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D58AB" w:rsidRPr="00B27538" w:rsidRDefault="00AD58AB" w:rsidP="00AD58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363.65pt;margin-top:12.6pt;width:96.75pt;height:1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" filled="f" strokecolor="white" strokeweight=".5pt">
                      <v:stroke dashstyle="1 1"/>
                      <v:textbox inset="1pt,1pt,1pt,1pt">
                        <w:txbxContent>
                          <w:p w:rsidR="00AD58AB" w:rsidRPr="00B27538" w:rsidRDefault="00AD58AB" w:rsidP="00AD58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161290</wp:posOffset>
                      </wp:positionV>
                      <wp:extent cx="1365885" cy="250825"/>
                      <wp:effectExtent l="0" t="0" r="24765" b="15875"/>
                      <wp:wrapNone/>
                      <wp:docPr id="6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885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D58AB" w:rsidRPr="00B27538" w:rsidRDefault="00AD58AB" w:rsidP="00AD58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7" type="#_x0000_t202" style="position:absolute;left:0;text-align:left;margin-left:-1.15pt;margin-top:12.7pt;width:107.55pt;height:1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" filled="f" strokecolor="white" strokeweight=".5pt">
                      <v:stroke dashstyle="1 1"/>
                      <v:textbox inset="1pt,1pt,1pt,1pt">
                        <w:txbxContent>
                          <w:p w:rsidR="00AD58AB" w:rsidRPr="00B27538" w:rsidRDefault="00AD58AB" w:rsidP="00AD58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1F4F" w:rsidTr="007B16FA">
        <w:tc>
          <w:tcPr>
            <w:tcW w:w="9609" w:type="dxa"/>
          </w:tcPr>
          <w:p w:rsidR="00E71F4F" w:rsidRPr="00E71F4F" w:rsidRDefault="002623B5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4E55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E71F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D58A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71F4F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0934D9" w:rsidTr="007B16FA">
        <w:tc>
          <w:tcPr>
            <w:tcW w:w="9609" w:type="dxa"/>
          </w:tcPr>
          <w:p w:rsidR="00E71F4F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4D9" w:rsidRPr="00E71F4F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4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02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F4F">
              <w:rPr>
                <w:rFonts w:ascii="Times New Roman" w:hAnsi="Times New Roman" w:cs="Times New Roman"/>
                <w:sz w:val="28"/>
                <w:szCs w:val="28"/>
              </w:rPr>
              <w:t>Добрянка</w:t>
            </w:r>
          </w:p>
        </w:tc>
      </w:tr>
    </w:tbl>
    <w:p w:rsidR="005457E0" w:rsidRPr="005457E0" w:rsidRDefault="002E53CC" w:rsidP="005457E0">
      <w:pPr>
        <w:tabs>
          <w:tab w:val="left" w:pos="2140"/>
          <w:tab w:val="left" w:pos="3686"/>
          <w:tab w:val="left" w:pos="3828"/>
        </w:tabs>
        <w:jc w:val="both"/>
        <w:rPr>
          <w:b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233680</wp:posOffset>
                </wp:positionV>
                <wp:extent cx="3672840" cy="1954530"/>
                <wp:effectExtent l="0" t="0" r="22860" b="2667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19545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7F8C" w:rsidRPr="00AD7F8C" w:rsidRDefault="00AD7F8C" w:rsidP="00AD7F8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D7F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Об утверждении Программы </w:t>
                            </w:r>
                          </w:p>
                          <w:p w:rsidR="00AD7F8C" w:rsidRPr="00AD7F8C" w:rsidRDefault="00AD7F8C" w:rsidP="00AD7F8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D7F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профилактики рисков причинения вреда (ущерба) охраняемым законом ценностям</w:t>
                            </w:r>
                            <w:r w:rsidR="007B16F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D7F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 сфере муниципального контроля на автомобильном транспорте и в дорожном хозяйстве на территории</w:t>
                            </w:r>
                            <w:r w:rsidR="007B16F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D7F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Добрянского городского округа Пермского края</w:t>
                            </w:r>
                          </w:p>
                          <w:p w:rsidR="0008411F" w:rsidRDefault="009C6BA1" w:rsidP="00AD7F8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на 202</w:t>
                            </w:r>
                            <w:r w:rsidR="00C028D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AD7F8C" w:rsidRPr="00AD7F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  <w:p w:rsidR="00AD7F8C" w:rsidRDefault="00AD7F8C" w:rsidP="00AD58A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D7F8C" w:rsidRPr="00B27538" w:rsidRDefault="00AD7F8C" w:rsidP="00AD58A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-2.85pt;margin-top:18.4pt;width:289.2pt;height:15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" filled="f" strokecolor="white" strokeweight=".5pt">
                <v:stroke dashstyle="1 1"/>
                <v:textbox inset="1pt,1pt,1pt,1pt">
                  <w:txbxContent>
                    <w:p w:rsidR="00AD7F8C" w:rsidRPr="00AD7F8C" w:rsidRDefault="00AD7F8C" w:rsidP="00AD7F8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D7F8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Об утверждении Программы </w:t>
                      </w:r>
                    </w:p>
                    <w:p w:rsidR="00AD7F8C" w:rsidRPr="00AD7F8C" w:rsidRDefault="00AD7F8C" w:rsidP="00AD7F8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D7F8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профилактики рисков причинения вреда (ущерба) охраняемым законом ценностям</w:t>
                      </w:r>
                      <w:r w:rsidR="007B16F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D7F8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 сфере муниципального контроля на автомобильном транспорте и в дорожном хозяйстве на территории</w:t>
                      </w:r>
                      <w:r w:rsidR="007B16F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D7F8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Добрянского городского округа Пермского края</w:t>
                      </w:r>
                    </w:p>
                    <w:p w:rsidR="0008411F" w:rsidRDefault="009C6BA1" w:rsidP="00AD7F8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на 202</w:t>
                      </w:r>
                      <w:r w:rsidR="00C028D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</w:t>
                      </w:r>
                      <w:r w:rsidR="00AD7F8C" w:rsidRPr="00AD7F8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год</w:t>
                      </w:r>
                    </w:p>
                    <w:p w:rsidR="00AD7F8C" w:rsidRDefault="00AD7F8C" w:rsidP="00AD58AB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AD7F8C" w:rsidRPr="00B27538" w:rsidRDefault="00AD7F8C" w:rsidP="00AD58AB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236220</wp:posOffset>
                </wp:positionV>
                <wp:extent cx="635" cy="183515"/>
                <wp:effectExtent l="0" t="0" r="37465" b="26035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59C28A" id="Line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18.6pt" to="-2.7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" strokeweight=".25pt">
                <v:stroke startarrowwidth="narrow" startarrowlength="long" endarrowwidth="narrow" endarrowlength="long"/>
              </v:lin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235585</wp:posOffset>
                </wp:positionV>
                <wp:extent cx="183515" cy="635"/>
                <wp:effectExtent l="0" t="0" r="26035" b="37465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C45FB1"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18.55pt" to="11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" strokeweight=".25pt">
                <v:stroke startarrowwidth="narrow" startarrowlength="long" endarrowwidth="narrow" endarrowlength="long"/>
              </v:lin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234950</wp:posOffset>
                </wp:positionV>
                <wp:extent cx="183515" cy="635"/>
                <wp:effectExtent l="0" t="0" r="26035" b="3746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A130EC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85pt,18.5pt" to="213.3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" strokeweight=".25pt">
                <v:stroke startarrowwidth="narrow" startarrowlength="long" endarrowwidth="narrow" endarrowlength="long"/>
              </v:line>
            </w:pict>
          </mc:Fallback>
        </mc:AlternateContent>
      </w:r>
    </w:p>
    <w:p w:rsidR="00C542F7" w:rsidRDefault="002E53CC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-142875</wp:posOffset>
                </wp:positionV>
                <wp:extent cx="635" cy="183515"/>
                <wp:effectExtent l="0" t="0" r="37465" b="2603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958218" id="Line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pt,-11.25pt" to="213.3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" strokeweight=".25pt">
                <v:stroke startarrowwidth="narrow" startarrowlength="long" endarrowwidth="narrow" endarrowlength="long"/>
              </v:line>
            </w:pict>
          </mc:Fallback>
        </mc:AlternateContent>
      </w: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538" w:rsidRDefault="00B27538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2CA" w:rsidRDefault="00BB62CA" w:rsidP="00BB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3C9" w:rsidRDefault="006563C9" w:rsidP="00BB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249" w:rsidRDefault="006563C9" w:rsidP="0008411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7F8C" w:rsidRDefault="00AD7F8C" w:rsidP="0008411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7F8C" w:rsidRDefault="00AD7F8C" w:rsidP="0008411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7F8C" w:rsidRDefault="00AD7F8C" w:rsidP="0008411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7F8C" w:rsidRDefault="00AD7F8C" w:rsidP="007B1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7F8C">
        <w:rPr>
          <w:rFonts w:ascii="Times New Roman" w:hAnsi="Times New Roman" w:cs="Times New Roman"/>
          <w:sz w:val="28"/>
          <w:szCs w:val="28"/>
        </w:rPr>
        <w:t>В соответствии с частью 4 статьи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</w:t>
      </w:r>
      <w:proofErr w:type="gramEnd"/>
      <w:r w:rsidRPr="00AD7F8C"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 w:rsidRPr="00AD7F8C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</w:t>
      </w:r>
      <w:r>
        <w:rPr>
          <w:rFonts w:ascii="Times New Roman" w:hAnsi="Times New Roman" w:cs="Times New Roman"/>
          <w:sz w:val="28"/>
          <w:szCs w:val="28"/>
        </w:rPr>
        <w:t xml:space="preserve">я в Российской Федерации», в </w:t>
      </w:r>
      <w:r w:rsidRPr="00AD7F8C">
        <w:rPr>
          <w:rFonts w:ascii="Times New Roman" w:hAnsi="Times New Roman" w:cs="Times New Roman"/>
          <w:sz w:val="28"/>
          <w:szCs w:val="28"/>
        </w:rPr>
        <w:t>целях стимулирования добросовестного соблю</w:t>
      </w:r>
      <w:r>
        <w:rPr>
          <w:rFonts w:ascii="Times New Roman" w:hAnsi="Times New Roman" w:cs="Times New Roman"/>
          <w:sz w:val="28"/>
          <w:szCs w:val="28"/>
        </w:rPr>
        <w:t xml:space="preserve">дения обязательных требований  </w:t>
      </w:r>
      <w:r w:rsidRPr="00AD7F8C">
        <w:rPr>
          <w:rFonts w:ascii="Times New Roman" w:hAnsi="Times New Roman" w:cs="Times New Roman"/>
          <w:sz w:val="28"/>
          <w:szCs w:val="28"/>
        </w:rPr>
        <w:t>всеми контролируемыми лицами, устранения условий,</w:t>
      </w:r>
      <w:r>
        <w:rPr>
          <w:rFonts w:ascii="Times New Roman" w:hAnsi="Times New Roman" w:cs="Times New Roman"/>
          <w:sz w:val="28"/>
          <w:szCs w:val="28"/>
        </w:rPr>
        <w:t xml:space="preserve"> причин и факторов, </w:t>
      </w:r>
      <w:r w:rsidRPr="00AD7F8C">
        <w:rPr>
          <w:rFonts w:ascii="Times New Roman" w:hAnsi="Times New Roman" w:cs="Times New Roman"/>
          <w:sz w:val="28"/>
          <w:szCs w:val="28"/>
        </w:rPr>
        <w:t>способных привести к нарушениям о</w:t>
      </w:r>
      <w:r w:rsidR="007B16FA">
        <w:rPr>
          <w:rFonts w:ascii="Times New Roman" w:hAnsi="Times New Roman" w:cs="Times New Roman"/>
          <w:sz w:val="28"/>
          <w:szCs w:val="28"/>
        </w:rPr>
        <w:t xml:space="preserve">бязательных требований и (или) причинению вреда (ущерба) </w:t>
      </w:r>
      <w:r w:rsidRPr="00AD7F8C">
        <w:rPr>
          <w:rFonts w:ascii="Times New Roman" w:hAnsi="Times New Roman" w:cs="Times New Roman"/>
          <w:sz w:val="28"/>
          <w:szCs w:val="28"/>
        </w:rPr>
        <w:t xml:space="preserve">охраняемым </w:t>
      </w:r>
      <w:r>
        <w:rPr>
          <w:rFonts w:ascii="Times New Roman" w:hAnsi="Times New Roman" w:cs="Times New Roman"/>
          <w:sz w:val="28"/>
          <w:szCs w:val="28"/>
        </w:rPr>
        <w:t xml:space="preserve">законом ценностям, </w:t>
      </w:r>
      <w:r w:rsidR="007B16FA">
        <w:rPr>
          <w:rFonts w:ascii="Times New Roman" w:hAnsi="Times New Roman" w:cs="Times New Roman"/>
          <w:sz w:val="28"/>
          <w:szCs w:val="28"/>
        </w:rPr>
        <w:t xml:space="preserve">создания условий для доведения </w:t>
      </w:r>
      <w:r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AD7F8C">
        <w:rPr>
          <w:rFonts w:ascii="Times New Roman" w:hAnsi="Times New Roman" w:cs="Times New Roman"/>
          <w:sz w:val="28"/>
          <w:szCs w:val="28"/>
        </w:rPr>
        <w:t>требов</w:t>
      </w:r>
      <w:r>
        <w:rPr>
          <w:rFonts w:ascii="Times New Roman" w:hAnsi="Times New Roman" w:cs="Times New Roman"/>
          <w:sz w:val="28"/>
          <w:szCs w:val="28"/>
        </w:rPr>
        <w:t>ан</w:t>
      </w:r>
      <w:r w:rsidR="007B16FA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7B16FA">
        <w:rPr>
          <w:rFonts w:ascii="Times New Roman" w:hAnsi="Times New Roman" w:cs="Times New Roman"/>
          <w:sz w:val="28"/>
          <w:szCs w:val="28"/>
        </w:rPr>
        <w:t>контролируемых</w:t>
      </w:r>
      <w:r>
        <w:rPr>
          <w:rFonts w:ascii="Times New Roman" w:hAnsi="Times New Roman" w:cs="Times New Roman"/>
          <w:sz w:val="28"/>
          <w:szCs w:val="28"/>
        </w:rPr>
        <w:t xml:space="preserve"> лиц, </w:t>
      </w:r>
      <w:r w:rsidR="007B16FA">
        <w:rPr>
          <w:rFonts w:ascii="Times New Roman" w:hAnsi="Times New Roman" w:cs="Times New Roman"/>
          <w:sz w:val="28"/>
          <w:szCs w:val="28"/>
        </w:rPr>
        <w:t>повышения информированности</w:t>
      </w:r>
      <w:r w:rsidRPr="00AD7F8C">
        <w:rPr>
          <w:rFonts w:ascii="Times New Roman" w:hAnsi="Times New Roman" w:cs="Times New Roman"/>
          <w:sz w:val="28"/>
          <w:szCs w:val="28"/>
        </w:rPr>
        <w:t xml:space="preserve"> о способах их соблюдения</w:t>
      </w:r>
      <w:proofErr w:type="gramEnd"/>
    </w:p>
    <w:p w:rsidR="0008411F" w:rsidRDefault="006A6249" w:rsidP="007B1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63C9" w:rsidRPr="008E0F8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C6BA1" w:rsidRDefault="0008411F" w:rsidP="007B1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8C">
        <w:rPr>
          <w:rFonts w:ascii="Times New Roman" w:hAnsi="Times New Roman" w:cs="Times New Roman"/>
          <w:sz w:val="28"/>
          <w:szCs w:val="28"/>
        </w:rPr>
        <w:tab/>
      </w:r>
      <w:r w:rsidR="00AD7F8C" w:rsidRPr="00AD7F8C">
        <w:rPr>
          <w:rFonts w:ascii="Times New Roman" w:hAnsi="Times New Roman" w:cs="Times New Roman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в сфере </w:t>
      </w:r>
      <w:r w:rsidR="00AD7F8C" w:rsidRPr="00AD7F8C">
        <w:rPr>
          <w:rFonts w:ascii="Times New Roman" w:hAnsi="Times New Roman" w:cs="Times New Roman"/>
          <w:sz w:val="28"/>
          <w:szCs w:val="28"/>
        </w:rPr>
        <w:lastRenderedPageBreak/>
        <w:t>муниципального контроля на автомобильном транспорте и в дорожном хозяйстве на территории Добрянского городско</w:t>
      </w:r>
      <w:r w:rsidR="009C6BA1">
        <w:rPr>
          <w:rFonts w:ascii="Times New Roman" w:hAnsi="Times New Roman" w:cs="Times New Roman"/>
          <w:sz w:val="28"/>
          <w:szCs w:val="28"/>
        </w:rPr>
        <w:t>го округа Пермского края на 202</w:t>
      </w:r>
      <w:r w:rsidR="00C028D9">
        <w:rPr>
          <w:rFonts w:ascii="Times New Roman" w:hAnsi="Times New Roman" w:cs="Times New Roman"/>
          <w:sz w:val="28"/>
          <w:szCs w:val="28"/>
        </w:rPr>
        <w:t>4</w:t>
      </w:r>
      <w:r w:rsidR="00AD7F8C" w:rsidRPr="00AD7F8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17D67" w:rsidRPr="00117D67" w:rsidRDefault="00117D67" w:rsidP="00117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D67">
        <w:rPr>
          <w:rFonts w:ascii="Times New Roman" w:hAnsi="Times New Roman" w:cs="Times New Roman"/>
          <w:sz w:val="28"/>
          <w:szCs w:val="28"/>
        </w:rPr>
        <w:t>2. Опубликовать настоящий приказ на официальном сайте правовой информации Добрянского городского округа в информационно-телекоммуникационной сети Интернет с доменным именем www.dobr-pravo.ru.</w:t>
      </w:r>
    </w:p>
    <w:p w:rsidR="0006211E" w:rsidRPr="00117D67" w:rsidRDefault="00117D67" w:rsidP="00117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D67">
        <w:rPr>
          <w:rFonts w:ascii="Times New Roman" w:hAnsi="Times New Roman" w:cs="Times New Roman"/>
          <w:sz w:val="28"/>
          <w:szCs w:val="28"/>
        </w:rPr>
        <w:t xml:space="preserve">3. Настоящий приказ вступает в силу </w:t>
      </w:r>
      <w:r>
        <w:rPr>
          <w:rFonts w:ascii="Times New Roman" w:hAnsi="Times New Roman" w:cs="Times New Roman"/>
          <w:sz w:val="28"/>
          <w:szCs w:val="28"/>
        </w:rPr>
        <w:t>с 01 января 202</w:t>
      </w:r>
      <w:r w:rsidR="00C028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 w:rsidR="009C6BA1" w:rsidRPr="00117D67">
        <w:rPr>
          <w:rFonts w:ascii="Times New Roman" w:hAnsi="Times New Roman" w:cs="Times New Roman"/>
          <w:sz w:val="28"/>
          <w:szCs w:val="28"/>
        </w:rPr>
        <w:tab/>
      </w:r>
    </w:p>
    <w:p w:rsidR="00107379" w:rsidRPr="009C6BA1" w:rsidRDefault="00117D67" w:rsidP="007B1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0835" w:rsidRPr="009C6B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20835" w:rsidRPr="009C6B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20835" w:rsidRPr="009C6BA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7C621D" w:rsidRPr="009C6BA1">
        <w:rPr>
          <w:rFonts w:ascii="Times New Roman" w:hAnsi="Times New Roman" w:cs="Times New Roman"/>
          <w:sz w:val="28"/>
          <w:szCs w:val="28"/>
        </w:rPr>
        <w:t>возлагается на начальника отдела благоустройства и транспорта управления жилищно-коммунальн</w:t>
      </w:r>
      <w:r w:rsidR="007B16FA">
        <w:rPr>
          <w:rFonts w:ascii="Times New Roman" w:hAnsi="Times New Roman" w:cs="Times New Roman"/>
          <w:sz w:val="28"/>
          <w:szCs w:val="28"/>
        </w:rPr>
        <w:t>ого хозяйства и благоустройства.</w:t>
      </w:r>
    </w:p>
    <w:p w:rsidR="00107379" w:rsidRDefault="00107379" w:rsidP="007B16FA">
      <w:pPr>
        <w:pStyle w:val="a6"/>
        <w:tabs>
          <w:tab w:val="left" w:pos="1406"/>
        </w:tabs>
        <w:ind w:left="0" w:firstLine="0"/>
        <w:rPr>
          <w:sz w:val="28"/>
          <w:szCs w:val="28"/>
        </w:rPr>
      </w:pPr>
    </w:p>
    <w:p w:rsidR="008E0F86" w:rsidRDefault="008E0F86" w:rsidP="007B16FA">
      <w:pPr>
        <w:pStyle w:val="a6"/>
        <w:tabs>
          <w:tab w:val="left" w:pos="1406"/>
        </w:tabs>
        <w:ind w:left="0" w:firstLine="0"/>
        <w:rPr>
          <w:sz w:val="28"/>
          <w:szCs w:val="28"/>
        </w:rPr>
      </w:pPr>
    </w:p>
    <w:p w:rsidR="007B16FA" w:rsidRPr="0008411F" w:rsidRDefault="007B16FA" w:rsidP="007B16FA">
      <w:pPr>
        <w:pStyle w:val="a6"/>
        <w:tabs>
          <w:tab w:val="left" w:pos="1406"/>
        </w:tabs>
        <w:ind w:left="0" w:firstLine="0"/>
        <w:rPr>
          <w:sz w:val="28"/>
          <w:szCs w:val="28"/>
        </w:rPr>
      </w:pPr>
    </w:p>
    <w:p w:rsidR="00EA2E6B" w:rsidRPr="0008411F" w:rsidRDefault="00C028D9" w:rsidP="007B16FA">
      <w:pPr>
        <w:pStyle w:val="a6"/>
        <w:tabs>
          <w:tab w:val="left" w:pos="140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093689" w:rsidRPr="0008411F">
        <w:rPr>
          <w:sz w:val="28"/>
          <w:szCs w:val="28"/>
        </w:rPr>
        <w:t>ачальник управления</w:t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2709F4">
        <w:rPr>
          <w:sz w:val="28"/>
          <w:szCs w:val="28"/>
        </w:rPr>
        <w:t xml:space="preserve">   </w:t>
      </w:r>
      <w:r w:rsidR="004E55EF">
        <w:rPr>
          <w:sz w:val="28"/>
          <w:szCs w:val="28"/>
        </w:rPr>
        <w:tab/>
      </w:r>
      <w:r w:rsidR="004E55EF">
        <w:rPr>
          <w:sz w:val="28"/>
          <w:szCs w:val="28"/>
        </w:rPr>
        <w:tab/>
      </w:r>
      <w:r w:rsidR="004E55EF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bookmarkStart w:id="0" w:name="_GoBack"/>
      <w:bookmarkEnd w:id="0"/>
      <w:r w:rsidR="002E53CC">
        <w:rPr>
          <w:sz w:val="28"/>
          <w:szCs w:val="28"/>
        </w:rPr>
        <w:t>С.А.</w:t>
      </w:r>
      <w:r>
        <w:rPr>
          <w:sz w:val="28"/>
          <w:szCs w:val="28"/>
        </w:rPr>
        <w:t xml:space="preserve"> </w:t>
      </w:r>
      <w:r w:rsidR="002E53CC">
        <w:rPr>
          <w:sz w:val="28"/>
          <w:szCs w:val="28"/>
        </w:rPr>
        <w:t>Пономарева</w:t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</w:p>
    <w:p w:rsidR="00107379" w:rsidRPr="0008411F" w:rsidRDefault="00EA2E6B" w:rsidP="0008411F">
      <w:pPr>
        <w:pStyle w:val="a7"/>
        <w:spacing w:line="360" w:lineRule="exact"/>
        <w:ind w:left="0"/>
        <w:rPr>
          <w:sz w:val="28"/>
          <w:szCs w:val="28"/>
        </w:rPr>
      </w:pP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="00C76FAA" w:rsidRPr="0008411F">
        <w:rPr>
          <w:sz w:val="28"/>
          <w:szCs w:val="28"/>
        </w:rPr>
        <w:tab/>
      </w:r>
      <w:r w:rsidR="00C76FAA" w:rsidRPr="0008411F">
        <w:rPr>
          <w:sz w:val="28"/>
          <w:szCs w:val="28"/>
        </w:rPr>
        <w:tab/>
      </w:r>
    </w:p>
    <w:p w:rsidR="00EA2E6B" w:rsidRPr="0008411F" w:rsidRDefault="00F749FD" w:rsidP="0008411F">
      <w:pPr>
        <w:pStyle w:val="a7"/>
        <w:spacing w:line="360" w:lineRule="exact"/>
        <w:ind w:left="0"/>
        <w:rPr>
          <w:sz w:val="28"/>
          <w:szCs w:val="28"/>
        </w:rPr>
        <w:sectPr w:rsidR="00EA2E6B" w:rsidRPr="0008411F" w:rsidSect="00CF3CBC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D7F8C" w:rsidRPr="00AD7F8C" w:rsidRDefault="00AD7F8C" w:rsidP="00AD7F8C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УТВЕРЖДЕНА </w:t>
      </w:r>
    </w:p>
    <w:p w:rsidR="00AD7F8C" w:rsidRPr="00AD7F8C" w:rsidRDefault="00AD7F8C" w:rsidP="00AD7F8C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управления жилищно-коммунального хозяйства и благоустройства 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>администрации                      Добрянского городского округа</w:t>
      </w:r>
    </w:p>
    <w:p w:rsidR="00AD7F8C" w:rsidRPr="00AD7F8C" w:rsidRDefault="009C6BA1" w:rsidP="00AD7F8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D7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AD7F8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AD7F8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D7F8C" w:rsidRPr="00AD7F8C">
        <w:rPr>
          <w:rFonts w:ascii="Times New Roman" w:eastAsia="Times New Roman" w:hAnsi="Times New Roman" w:cs="Times New Roman"/>
          <w:sz w:val="28"/>
          <w:szCs w:val="28"/>
        </w:rPr>
        <w:t xml:space="preserve"> №  </w:t>
      </w:r>
    </w:p>
    <w:p w:rsidR="00AD7F8C" w:rsidRPr="00AD7F8C" w:rsidRDefault="00AD7F8C" w:rsidP="00AD7F8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7F8C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контроля </w:t>
      </w:r>
      <w:r w:rsidRPr="00AD7F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автомобильном транспорте и в дорожном хозяйстве </w:t>
      </w:r>
      <w:r w:rsidRPr="00AD7F8C">
        <w:rPr>
          <w:rFonts w:ascii="Times New Roman" w:eastAsia="Times New Roman" w:hAnsi="Times New Roman" w:cs="Times New Roman"/>
          <w:b/>
          <w:sz w:val="28"/>
          <w:szCs w:val="28"/>
        </w:rPr>
        <w:t>на территории Добря</w:t>
      </w:r>
      <w:r w:rsidR="009C6BA1">
        <w:rPr>
          <w:rFonts w:ascii="Times New Roman" w:eastAsia="Times New Roman" w:hAnsi="Times New Roman" w:cs="Times New Roman"/>
          <w:b/>
          <w:sz w:val="28"/>
          <w:szCs w:val="28"/>
        </w:rPr>
        <w:t>нского городского округа на 202</w:t>
      </w:r>
      <w:r w:rsidR="00C028D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AD7F8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D7F8C">
        <w:rPr>
          <w:rFonts w:ascii="Times New Roman" w:eastAsia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в рамках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автомобильном транспорте и в дорожном хозяйстве 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Добрянского городского округа на </w:t>
      </w:r>
      <w:r w:rsidRPr="0027623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028D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7623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27623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7623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>далее – Программа)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</w:t>
      </w:r>
      <w:proofErr w:type="gramEnd"/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и в дорожном хозяйстве на территории Добрянского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управлением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жилищно-коммунального хозяйства и благоустройства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Добрянского городского округа</w:t>
      </w:r>
      <w:r w:rsidR="009C6BA1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C028D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AD7F8C" w:rsidRPr="00AD7F8C" w:rsidRDefault="00AD7F8C" w:rsidP="007B16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AD7F8C" w:rsidRPr="00AD7F8C" w:rsidRDefault="00AD7F8C" w:rsidP="007B16F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 xml:space="preserve">1.1. Вид муниципального контроля: </w:t>
      </w:r>
      <w:bookmarkStart w:id="1" w:name="_Hlk79156810"/>
      <w:bookmarkStart w:id="2" w:name="_Hlk79673330"/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контроль на автомобильном транспорте и в дорожном хозяйстве </w:t>
      </w:r>
      <w:r w:rsidR="007C6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 городского округа Пермского края</w:t>
      </w:r>
      <w:bookmarkEnd w:id="1"/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муниципальный контроль на автомобильном транспорте)</w:t>
      </w:r>
      <w:bookmarkEnd w:id="2"/>
      <w:r w:rsidRPr="00AD7F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7F8C" w:rsidRPr="00AD7F8C" w:rsidRDefault="00AD7F8C" w:rsidP="007B1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</w:t>
      </w:r>
      <w:r w:rsidRPr="00AD7F8C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требований:</w:t>
      </w:r>
    </w:p>
    <w:p w:rsidR="00AD7F8C" w:rsidRPr="00AD7F8C" w:rsidRDefault="00AD7F8C" w:rsidP="007B1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 Добрянского городского округа Пермского края</w:t>
      </w:r>
      <w:r w:rsidRPr="00AD7F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автомобильные дороги местного значения или автомобильные дороги общего пользования местного значения):</w:t>
      </w:r>
    </w:p>
    <w:p w:rsidR="00AD7F8C" w:rsidRPr="00AD7F8C" w:rsidRDefault="00AD7F8C" w:rsidP="007B1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AD7F8C" w:rsidRPr="00AD7F8C" w:rsidRDefault="00AD7F8C" w:rsidP="007B1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к осуществлению работ по капитальному ремонту, ремонту и </w:t>
      </w: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D7F8C" w:rsidRPr="00AD7F8C" w:rsidRDefault="00AD7F8C" w:rsidP="007B1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AD7F8C" w:rsidRPr="00AD7F8C" w:rsidRDefault="00AD7F8C" w:rsidP="007B16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жилищно-коммунального хозяйства и благоустройства администрации Добрянского городского округа (далее – Управление) </w:t>
      </w: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</w:t>
      </w:r>
      <w:proofErr w:type="gramStart"/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b/>
          <w:sz w:val="28"/>
          <w:szCs w:val="28"/>
        </w:rPr>
        <w:t>2. Анализ и оценка рисков причинения вреда охраняемым законом ценностям.</w:t>
      </w: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 xml:space="preserve">Ключевыми и наиболее значимыми рисками при реализации профилактики нарушений обязательных требований в сфере муниципального контроля на автомобильном транспорте и в дорожном хозяйстве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>Добрянского городского округа являются: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D7F8C">
        <w:rPr>
          <w:rFonts w:ascii="Times New Roman" w:eastAsia="Times New Roman" w:hAnsi="Times New Roman" w:cs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</w:t>
      </w:r>
      <w:proofErr w:type="gramEnd"/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AD7F8C" w:rsidRPr="00AD7F8C" w:rsidRDefault="00AD7F8C" w:rsidP="007B16F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3. Цели и задачи реализации Программы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3.1. Целями профилактической работы являются: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 xml:space="preserve">1) стимулирование добросовестного соблюдения обязательных </w:t>
      </w:r>
      <w:r w:rsidR="002A0BD4">
        <w:rPr>
          <w:rFonts w:ascii="Times New Roman" w:eastAsia="Times New Roman" w:hAnsi="Times New Roman" w:cs="Times New Roman"/>
          <w:sz w:val="28"/>
          <w:szCs w:val="28"/>
        </w:rPr>
        <w:t>требований  контролируемых лиц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4) предупре</w:t>
      </w:r>
      <w:r w:rsidR="002A0BD4">
        <w:rPr>
          <w:rFonts w:ascii="Times New Roman" w:eastAsia="Times New Roman" w:hAnsi="Times New Roman" w:cs="Times New Roman"/>
          <w:sz w:val="28"/>
          <w:szCs w:val="28"/>
        </w:rPr>
        <w:t>ждение нарушений контролируемых лиц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5) снижение административной нагрузки на контролируемых лиц;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6) снижение размера ущерба, причиняемого охраняемым законом ценностям.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3.2. Задачами профилактической работы являются: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1) укрепление системы профилактики нарушений обязательных требований;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3)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Calibri" w:eastAsia="Times New Roman" w:hAnsi="Calibri" w:cs="Times New Roman"/>
        </w:rPr>
        <w:tab/>
      </w:r>
      <w:r w:rsidRPr="00AD7F8C">
        <w:rPr>
          <w:rFonts w:ascii="Times New Roman" w:eastAsia="Times New Roman" w:hAnsi="Times New Roman" w:cs="Times New Roman"/>
          <w:sz w:val="28"/>
          <w:szCs w:val="28"/>
        </w:rPr>
        <w:t>4)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5) повышение прозрачности осуществляемой Управлением контрольной деятельности.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В положении о виде контроля с</w:t>
      </w:r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9C6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нь мероприятий Программы на 202</w:t>
      </w:r>
      <w:r w:rsidR="00C028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 и в дорожном хозяйстве 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Добрянского городского округа </w:t>
      </w:r>
      <w:r w:rsidR="009C6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202</w:t>
      </w:r>
      <w:r w:rsidR="00C028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 (приложение).</w:t>
      </w:r>
    </w:p>
    <w:p w:rsidR="002A0BD4" w:rsidRDefault="002A0BD4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2A0BD4" w:rsidRDefault="002A0BD4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2A0BD4" w:rsidRDefault="002A0BD4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2A0BD4" w:rsidRDefault="002A0BD4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2A0BD4" w:rsidRDefault="002A0BD4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2A0BD4" w:rsidRDefault="002A0BD4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357751" w:rsidRDefault="00357751">
      <w:pPr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br w:type="page"/>
      </w:r>
    </w:p>
    <w:p w:rsidR="00AD7F8C" w:rsidRDefault="00AD7F8C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lastRenderedPageBreak/>
        <w:t>Приложение </w:t>
      </w:r>
      <w:proofErr w:type="gramStart"/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к</w:t>
      </w:r>
      <w:proofErr w:type="gramEnd"/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 xml:space="preserve"> </w:t>
      </w:r>
    </w:p>
    <w:p w:rsidR="00AD7F8C" w:rsidRDefault="00AD7F8C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Программе профилактики рисков</w:t>
      </w:r>
      <w:r w:rsidRPr="00AD7F8C">
        <w:rPr>
          <w:rFonts w:ascii="Times New Roman" w:eastAsia="Times New Roman" w:hAnsi="Times New Roman" w:cs="Times New Roman"/>
          <w:color w:val="010101"/>
          <w:sz w:val="24"/>
          <w:szCs w:val="24"/>
        </w:rPr>
        <w:br/>
      </w: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причинения вреда (ущерба)</w:t>
      </w:r>
      <w:r w:rsidRPr="00AD7F8C">
        <w:rPr>
          <w:rFonts w:ascii="Times New Roman" w:eastAsia="Times New Roman" w:hAnsi="Times New Roman" w:cs="Times New Roman"/>
          <w:color w:val="010101"/>
          <w:sz w:val="24"/>
          <w:szCs w:val="24"/>
        </w:rPr>
        <w:br/>
      </w: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охраняемым законом ценностям</w:t>
      </w:r>
      <w:r w:rsidRPr="00AD7F8C">
        <w:rPr>
          <w:rFonts w:ascii="Times New Roman" w:eastAsia="Times New Roman" w:hAnsi="Times New Roman" w:cs="Times New Roman"/>
          <w:color w:val="010101"/>
          <w:sz w:val="24"/>
          <w:szCs w:val="24"/>
        </w:rPr>
        <w:br/>
      </w:r>
      <w:r w:rsidR="009C6BA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на 202</w:t>
      </w:r>
      <w:r w:rsidR="00C028D9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4</w:t>
      </w:r>
      <w:r w:rsidR="009C6BA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 xml:space="preserve"> </w:t>
      </w: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год, утвержденной</w:t>
      </w:r>
      <w:r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 xml:space="preserve"> приказом управления</w:t>
      </w: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 xml:space="preserve"> </w:t>
      </w:r>
    </w:p>
    <w:p w:rsidR="00AD7F8C" w:rsidRPr="00AD7F8C" w:rsidRDefault="00AD7F8C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 xml:space="preserve">жилищно-коммунального хозяйства и благоустройства </w:t>
      </w:r>
    </w:p>
    <w:p w:rsidR="00AD7F8C" w:rsidRPr="00AD7F8C" w:rsidRDefault="00AD7F8C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администрации Добрянского городского округа</w:t>
      </w:r>
    </w:p>
    <w:p w:rsidR="00AD7F8C" w:rsidRPr="00AD7F8C" w:rsidRDefault="00AD7F8C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AD7F8C" w:rsidRPr="00AD7F8C" w:rsidRDefault="00AD7F8C" w:rsidP="007B16FA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 xml:space="preserve">План мероприятий по профилактике нарушений законодательства </w:t>
      </w:r>
      <w:r w:rsidRPr="00AD7F8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на автомобильном транспорте и в дорожном хозяйстве на территории </w:t>
      </w:r>
      <w:r w:rsidRPr="00AD7F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Добрянского городского округа </w:t>
      </w:r>
      <w:r w:rsidR="009C6BA1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>на 202</w:t>
      </w:r>
      <w:r w:rsidR="00C028D9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>4</w:t>
      </w:r>
      <w:r w:rsidRPr="00AD7F8C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 xml:space="preserve"> год </w:t>
      </w:r>
    </w:p>
    <w:p w:rsidR="00AD7F8C" w:rsidRPr="00AD7F8C" w:rsidRDefault="00AD7F8C" w:rsidP="007B1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846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3451"/>
        <w:gridCol w:w="2830"/>
        <w:gridCol w:w="1661"/>
      </w:tblGrid>
      <w:tr w:rsidR="004A3519" w:rsidRPr="00AD7F8C" w:rsidTr="00F242BF"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№</w:t>
            </w:r>
          </w:p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proofErr w:type="gramStart"/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п</w:t>
            </w:r>
            <w:proofErr w:type="gramEnd"/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/п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Наименование мероприятия</w:t>
            </w:r>
          </w:p>
        </w:tc>
        <w:tc>
          <w:tcPr>
            <w:tcW w:w="34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Сведения о мероприятии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Срок исполнения</w:t>
            </w:r>
          </w:p>
        </w:tc>
      </w:tr>
      <w:tr w:rsidR="004A3519" w:rsidRPr="00AD7F8C" w:rsidTr="00F242BF"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1.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Информирование</w:t>
            </w:r>
          </w:p>
        </w:tc>
        <w:tc>
          <w:tcPr>
            <w:tcW w:w="34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585A53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>
              <w:rPr>
                <w:rFonts w:ascii="Times New Roman" w:eastAsia="Times New Roman" w:hAnsi="Times New Roman" w:cs="Times New Roman"/>
                <w:color w:val="010101"/>
              </w:rPr>
              <w:t>Управление</w:t>
            </w:r>
            <w:r w:rsidR="00AD7F8C" w:rsidRPr="00AD7F8C">
              <w:rPr>
                <w:rFonts w:ascii="Times New Roman" w:eastAsia="Times New Roman" w:hAnsi="Times New Roman" w:cs="Times New Roman"/>
                <w:color w:val="010101"/>
              </w:rPr>
              <w:t xml:space="preserve"> жилищно-коммунального хозяйства и благоустройства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 xml:space="preserve">Информирование осуществляется посредством размещения соответствующих сведений на официальном сайте администрации Добрянского городского округа  в информационно - телекоммуникационной  сети 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Интернет http://</w:t>
            </w:r>
            <w:r w:rsidRPr="00AD7F8C">
              <w:rPr>
                <w:rFonts w:ascii="Times New Roman" w:eastAsia="Times New Roman" w:hAnsi="Times New Roman" w:cs="Times New Roman"/>
                <w:lang w:val="en-US"/>
              </w:rPr>
              <w:t>www</w:t>
            </w:r>
            <w:r w:rsidRPr="00AD7F8C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AD7F8C">
              <w:rPr>
                <w:rFonts w:ascii="Times New Roman" w:eastAsia="Times New Roman" w:hAnsi="Times New Roman" w:cs="Times New Roman"/>
                <w:lang w:val="en-US"/>
              </w:rPr>
              <w:t>dobrraion</w:t>
            </w:r>
            <w:proofErr w:type="spellEnd"/>
            <w:r w:rsidRPr="00AD7F8C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AD7F8C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  <w:r w:rsidRPr="00AD7F8C">
              <w:rPr>
                <w:rFonts w:ascii="Times New Roman" w:eastAsia="Times New Roman" w:hAnsi="Times New Roman" w:cs="Times New Roman"/>
              </w:rPr>
              <w:t>, в средствах массовой информации и в иных формах.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D7F8C" w:rsidRPr="00AD7F8C" w:rsidRDefault="00585A53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обязано</w:t>
            </w:r>
            <w:r w:rsidR="00AD7F8C" w:rsidRPr="00AD7F8C">
              <w:rPr>
                <w:rFonts w:ascii="Times New Roman" w:eastAsia="Times New Roman" w:hAnsi="Times New Roman" w:cs="Times New Roman"/>
              </w:rPr>
              <w:t xml:space="preserve">  размещать  и  поддерживать  в  актуальном состоянии на своем официальном сайте в сети «Интернет»: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1) тексты нормативных правовых актов,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7F8C">
              <w:rPr>
                <w:rFonts w:ascii="Times New Roman" w:eastAsia="Times New Roman" w:hAnsi="Times New Roman" w:cs="Times New Roman"/>
              </w:rPr>
              <w:t>регулирующих</w:t>
            </w:r>
            <w:proofErr w:type="gramEnd"/>
            <w:r w:rsidRPr="00AD7F8C">
              <w:rPr>
                <w:rFonts w:ascii="Times New Roman" w:eastAsia="Times New Roman" w:hAnsi="Times New Roman" w:cs="Times New Roman"/>
              </w:rPr>
              <w:t xml:space="preserve"> осуществление контроля на автомобильном транспорте и в дорожном хозяйстве;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2) сведения об изменениях, внесенных в нормативные правовые акты, регулирующие осуществление контроля на автомобильном транспорте и в дорожном хозяйстве, о сроках и порядке их вступления в силу;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 xml:space="preserve">3) перечень нормативных правовых  актов с указанием структурных единиц этих актов, содержащих  обязательные  требования,  оценка 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7F8C">
              <w:rPr>
                <w:rFonts w:ascii="Times New Roman" w:eastAsia="Times New Roman" w:hAnsi="Times New Roman" w:cs="Times New Roman"/>
              </w:rPr>
              <w:t>соблюдения</w:t>
            </w:r>
            <w:proofErr w:type="gramEnd"/>
            <w:r w:rsidRPr="00AD7F8C">
              <w:rPr>
                <w:rFonts w:ascii="Times New Roman" w:eastAsia="Times New Roman" w:hAnsi="Times New Roman" w:cs="Times New Roman"/>
              </w:rPr>
              <w:t xml:space="preserve"> которых является   предметом    контроля на автомобильном транспорте и в дорожном хозяйстве, а также информацию о мерах  ответственности, применяемых  при  </w:t>
            </w:r>
            <w:r w:rsidRPr="00AD7F8C">
              <w:rPr>
                <w:rFonts w:ascii="Times New Roman" w:eastAsia="Times New Roman" w:hAnsi="Times New Roman" w:cs="Times New Roman"/>
              </w:rPr>
              <w:lastRenderedPageBreak/>
              <w:t>нарушении обязательных требований, с текстами в действующей редакции;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4) утвержденные проверочные листы;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5) руководства по соблюдению    обязательных требований, разработанные и утвержденные в   соответствии с Федеральным законом «Об обязательных требованиях в Российской Федерации»;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6)  перечень индикаторов риска  нарушения обязательных требований;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7) Программу профилактики;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 xml:space="preserve">8) исчерпывающий перечень  сведений, которые могут  запрашиваться </w:t>
            </w:r>
            <w:proofErr w:type="gramStart"/>
            <w:r w:rsidRPr="00AD7F8C">
              <w:rPr>
                <w:rFonts w:ascii="Times New Roman" w:eastAsia="Times New Roman" w:hAnsi="Times New Roman" w:cs="Times New Roman"/>
              </w:rPr>
              <w:t>органом</w:t>
            </w:r>
            <w:proofErr w:type="gramEnd"/>
            <w:r w:rsidRPr="00AD7F8C">
              <w:rPr>
                <w:rFonts w:ascii="Times New Roman" w:eastAsia="Times New Roman" w:hAnsi="Times New Roman" w:cs="Times New Roman"/>
              </w:rPr>
              <w:t xml:space="preserve"> осуществляющим муниципальный контроль у контролируемого лица;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9) сведения о способах получения   консультаций по вопросам соблюдения обязательных требований;</w:t>
            </w:r>
          </w:p>
          <w:p w:rsidR="00AD7F8C" w:rsidRPr="00AD7F8C" w:rsidRDefault="00AD7F8C" w:rsidP="003577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10) иные  сведения,   предусмотренные нормативными   правовыми актами  Российской  Федерации, нормативными  правовыми актами субъектов   Российской Федерации,   муниципальными правовыми актами.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585A53" w:rsidRPr="00585A53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lastRenderedPageBreak/>
              <w:t xml:space="preserve">Инспектор – </w:t>
            </w:r>
            <w:r w:rsidR="00C028D9">
              <w:rPr>
                <w:rFonts w:ascii="Times New Roman" w:eastAsia="Times New Roman" w:hAnsi="Times New Roman" w:cs="Times New Roman"/>
                <w:color w:val="010101"/>
              </w:rPr>
              <w:t>главный специалист</w:t>
            </w:r>
            <w:r w:rsidRPr="00585A53">
              <w:rPr>
                <w:rFonts w:ascii="Times New Roman" w:eastAsia="Times New Roman" w:hAnsi="Times New Roman" w:cs="Times New Roman"/>
                <w:color w:val="010101"/>
              </w:rPr>
              <w:t xml:space="preserve"> отдела благоустройства и транспорта управления жилищно-коммунального хозяйства и благоустройства администраци</w:t>
            </w:r>
            <w:r w:rsidR="00C028D9">
              <w:rPr>
                <w:rFonts w:ascii="Times New Roman" w:eastAsia="Times New Roman" w:hAnsi="Times New Roman" w:cs="Times New Roman"/>
                <w:color w:val="010101"/>
              </w:rPr>
              <w:t>и Добрянского городского округа</w:t>
            </w:r>
          </w:p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В течение года</w:t>
            </w:r>
          </w:p>
        </w:tc>
      </w:tr>
      <w:tr w:rsidR="004A3519" w:rsidRPr="00AD7F8C" w:rsidTr="00F242BF"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Объявление предостережений</w:t>
            </w:r>
          </w:p>
        </w:tc>
        <w:tc>
          <w:tcPr>
            <w:tcW w:w="34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proofErr w:type="gramStart"/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</w:t>
            </w:r>
            <w:proofErr w:type="gramEnd"/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 xml:space="preserve">Контролируемое лицо вправе после получения предостережения о недопустимости нарушения обязательных требований подать в Управление возражение в отношении указанного предостережения в срок не позднее 30 дней со дня </w:t>
            </w:r>
            <w:r w:rsidRPr="00AD7F8C">
              <w:rPr>
                <w:rFonts w:ascii="Times New Roman" w:eastAsia="Times New Roman" w:hAnsi="Times New Roman" w:cs="Times New Roman"/>
                <w:color w:val="010101"/>
              </w:rPr>
              <w:lastRenderedPageBreak/>
              <w:t>получения им предостережения. Возражение в отношении предостережения рассматривается Управлением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585A53" w:rsidRPr="00585A53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lastRenderedPageBreak/>
              <w:t>Руководитель органа муниципального контроля – начальник управления жилищно-коммунального хозяйства и благоустройства администрации Добрянского городского округа;</w:t>
            </w:r>
          </w:p>
          <w:p w:rsidR="00AD7F8C" w:rsidRPr="00AD7F8C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 xml:space="preserve">Инспектор – главный специалист отдела благоустройства и транспорта управления жилищно-коммунального хозяйства и благоустройства администрации Добрянского городского округа 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В течение года</w:t>
            </w:r>
          </w:p>
        </w:tc>
      </w:tr>
      <w:tr w:rsidR="004A3519" w:rsidRPr="00AD7F8C" w:rsidTr="00F242BF"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Консультирование</w:t>
            </w:r>
          </w:p>
        </w:tc>
        <w:tc>
          <w:tcPr>
            <w:tcW w:w="34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Консультирование осуществляется должностными лицами Управления по телефону, посредством видео-конференц связи,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 минут.</w:t>
            </w:r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Консультирование, осуществляется по следующим вопросам:</w:t>
            </w:r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- компетенция уполномоченного органа;</w:t>
            </w:r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- порядок обжалования действий (бездействия) муниципальных инспекторов.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585A53" w:rsidRPr="00585A53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>Руководитель органа муниципального контроля – начальник управления жилищно-коммунального хозяйства и благоустройства администрации Добрянского городского округа;</w:t>
            </w:r>
          </w:p>
          <w:p w:rsidR="00C028D9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 xml:space="preserve">Инспектор – </w:t>
            </w:r>
            <w:r w:rsidR="00C028D9">
              <w:rPr>
                <w:rFonts w:ascii="Times New Roman" w:eastAsia="Times New Roman" w:hAnsi="Times New Roman" w:cs="Times New Roman"/>
                <w:color w:val="010101"/>
              </w:rPr>
              <w:t>главный специалист</w:t>
            </w:r>
            <w:r w:rsidRPr="00585A53">
              <w:rPr>
                <w:rFonts w:ascii="Times New Roman" w:eastAsia="Times New Roman" w:hAnsi="Times New Roman" w:cs="Times New Roman"/>
                <w:color w:val="010101"/>
              </w:rPr>
              <w:t xml:space="preserve"> отдела благоустройства и транспорта управления жилищно-коммунального хозяйства и благоустройства администрации Добрянского городского округа</w:t>
            </w:r>
          </w:p>
          <w:p w:rsidR="00AD7F8C" w:rsidRPr="00AD7F8C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В течение года</w:t>
            </w:r>
          </w:p>
        </w:tc>
      </w:tr>
      <w:tr w:rsidR="004A3519" w:rsidRPr="00AD7F8C" w:rsidTr="00F242BF"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4.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 xml:space="preserve">Профилактический </w:t>
            </w:r>
            <w:r w:rsidRPr="00AD7F8C">
              <w:rPr>
                <w:rFonts w:ascii="Times New Roman" w:eastAsia="Times New Roman" w:hAnsi="Times New Roman" w:cs="Times New Roman"/>
                <w:color w:val="000000"/>
              </w:rPr>
              <w:t>визит</w:t>
            </w:r>
          </w:p>
        </w:tc>
        <w:tc>
          <w:tcPr>
            <w:tcW w:w="34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приступающих к осуществлению деятельности в отношении объектов контроля.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В  ходе профилактического   визита   может   осуществляться   сбор   сведений, необходимых для отнесения объектов контроля к категориям риска.</w:t>
            </w:r>
          </w:p>
          <w:p w:rsidR="00AD7F8C" w:rsidRPr="00AD7F8C" w:rsidRDefault="00AD7F8C" w:rsidP="007B1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AD7F8C" w:rsidRPr="00AD7F8C" w:rsidRDefault="00AD7F8C" w:rsidP="007B1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lastRenderedPageBreak/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585A53" w:rsidRPr="00585A53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lastRenderedPageBreak/>
              <w:t>Руководитель органа муниципального контроля – начальник управления жилищно-коммунального хозяйства и благоустройства администраци</w:t>
            </w:r>
            <w:r w:rsidR="002A0BD4">
              <w:rPr>
                <w:rFonts w:ascii="Times New Roman" w:eastAsia="Times New Roman" w:hAnsi="Times New Roman" w:cs="Times New Roman"/>
                <w:color w:val="010101"/>
              </w:rPr>
              <w:t>и Добрянского городского округа;</w:t>
            </w:r>
          </w:p>
          <w:p w:rsidR="00AD7F8C" w:rsidRPr="00AD7F8C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 xml:space="preserve">Инспектор – главный специалист отдела благоустройства и транспорта управления жилищно-коммунального хозяйства и благоустройства администрации Добрянского городского округа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7F8C" w:rsidRPr="00AD7F8C" w:rsidRDefault="004A3519" w:rsidP="007B16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позднее 5 числа месяца после месяца, следующего за отчетным периодом</w:t>
            </w:r>
          </w:p>
        </w:tc>
      </w:tr>
    </w:tbl>
    <w:p w:rsidR="00AD7F8C" w:rsidRPr="00AD7F8C" w:rsidRDefault="00AD7F8C" w:rsidP="007B16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AD7F8C" w:rsidRPr="00AD7F8C" w:rsidRDefault="00AD7F8C" w:rsidP="007B16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2E6B" w:rsidRPr="00F749FD" w:rsidRDefault="00EA2E6B" w:rsidP="00AD7F8C">
      <w:pPr>
        <w:tabs>
          <w:tab w:val="left" w:pos="4554"/>
        </w:tabs>
        <w:jc w:val="right"/>
        <w:rPr>
          <w:sz w:val="28"/>
          <w:szCs w:val="28"/>
        </w:rPr>
      </w:pPr>
    </w:p>
    <w:sectPr w:rsidR="00EA2E6B" w:rsidRPr="00F749FD" w:rsidSect="00AD7F8C">
      <w:type w:val="continuous"/>
      <w:pgSz w:w="11906" w:h="16838" w:code="9"/>
      <w:pgMar w:top="567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146B"/>
    <w:multiLevelType w:val="multilevel"/>
    <w:tmpl w:val="07D2830C"/>
    <w:lvl w:ilvl="0">
      <w:start w:val="3"/>
      <w:numFmt w:val="decimal"/>
      <w:lvlText w:val="%1"/>
      <w:lvlJc w:val="left"/>
      <w:pPr>
        <w:ind w:left="309" w:hanging="526"/>
      </w:pPr>
      <w:rPr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309" w:hanging="52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68" w:hanging="526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53" w:hanging="52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237" w:hanging="52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222" w:hanging="52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206" w:hanging="52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190" w:hanging="52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175" w:hanging="526"/>
      </w:pPr>
      <w:rPr>
        <w:lang w:val="ru-RU" w:eastAsia="ru-RU" w:bidi="ru-RU"/>
      </w:rPr>
    </w:lvl>
  </w:abstractNum>
  <w:abstractNum w:abstractNumId="1">
    <w:nsid w:val="1D295237"/>
    <w:multiLevelType w:val="hybridMultilevel"/>
    <w:tmpl w:val="0520F0F0"/>
    <w:lvl w:ilvl="0" w:tplc="749ACCBC">
      <w:start w:val="4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>
    <w:nsid w:val="280E5457"/>
    <w:multiLevelType w:val="hybridMultilevel"/>
    <w:tmpl w:val="07A6DD5C"/>
    <w:lvl w:ilvl="0" w:tplc="660678F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39AD60D8"/>
    <w:multiLevelType w:val="hybridMultilevel"/>
    <w:tmpl w:val="379A5960"/>
    <w:lvl w:ilvl="0" w:tplc="E0802A4E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44AC5039"/>
    <w:multiLevelType w:val="hybridMultilevel"/>
    <w:tmpl w:val="587E6256"/>
    <w:lvl w:ilvl="0" w:tplc="B42EFB6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50575DE7"/>
    <w:multiLevelType w:val="hybridMultilevel"/>
    <w:tmpl w:val="64D840AA"/>
    <w:lvl w:ilvl="0" w:tplc="1700C3AA">
      <w:numFmt w:val="bullet"/>
      <w:lvlText w:val="о"/>
      <w:lvlJc w:val="left"/>
      <w:pPr>
        <w:ind w:left="314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DC4E22EA">
      <w:numFmt w:val="bullet"/>
      <w:lvlText w:val="-"/>
      <w:lvlJc w:val="left"/>
      <w:pPr>
        <w:ind w:left="309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B1BAD6A0">
      <w:numFmt w:val="bullet"/>
      <w:lvlText w:val="•"/>
      <w:lvlJc w:val="left"/>
      <w:pPr>
        <w:ind w:left="1411" w:hanging="183"/>
      </w:pPr>
      <w:rPr>
        <w:lang w:val="ru-RU" w:eastAsia="ru-RU" w:bidi="ru-RU"/>
      </w:rPr>
    </w:lvl>
    <w:lvl w:ilvl="3" w:tplc="3FBA19D0">
      <w:numFmt w:val="bullet"/>
      <w:lvlText w:val="•"/>
      <w:lvlJc w:val="left"/>
      <w:pPr>
        <w:ind w:left="2503" w:hanging="183"/>
      </w:pPr>
      <w:rPr>
        <w:lang w:val="ru-RU" w:eastAsia="ru-RU" w:bidi="ru-RU"/>
      </w:rPr>
    </w:lvl>
    <w:lvl w:ilvl="4" w:tplc="8C7CF002">
      <w:numFmt w:val="bullet"/>
      <w:lvlText w:val="•"/>
      <w:lvlJc w:val="left"/>
      <w:pPr>
        <w:ind w:left="3594" w:hanging="183"/>
      </w:pPr>
      <w:rPr>
        <w:lang w:val="ru-RU" w:eastAsia="ru-RU" w:bidi="ru-RU"/>
      </w:rPr>
    </w:lvl>
    <w:lvl w:ilvl="5" w:tplc="1DC210E0">
      <w:numFmt w:val="bullet"/>
      <w:lvlText w:val="•"/>
      <w:lvlJc w:val="left"/>
      <w:pPr>
        <w:ind w:left="4686" w:hanging="183"/>
      </w:pPr>
      <w:rPr>
        <w:lang w:val="ru-RU" w:eastAsia="ru-RU" w:bidi="ru-RU"/>
      </w:rPr>
    </w:lvl>
    <w:lvl w:ilvl="6" w:tplc="B38ECEE0">
      <w:numFmt w:val="bullet"/>
      <w:lvlText w:val="•"/>
      <w:lvlJc w:val="left"/>
      <w:pPr>
        <w:ind w:left="5777" w:hanging="183"/>
      </w:pPr>
      <w:rPr>
        <w:lang w:val="ru-RU" w:eastAsia="ru-RU" w:bidi="ru-RU"/>
      </w:rPr>
    </w:lvl>
    <w:lvl w:ilvl="7" w:tplc="04688C46">
      <w:numFmt w:val="bullet"/>
      <w:lvlText w:val="•"/>
      <w:lvlJc w:val="left"/>
      <w:pPr>
        <w:ind w:left="6869" w:hanging="183"/>
      </w:pPr>
      <w:rPr>
        <w:lang w:val="ru-RU" w:eastAsia="ru-RU" w:bidi="ru-RU"/>
      </w:rPr>
    </w:lvl>
    <w:lvl w:ilvl="8" w:tplc="F1CEF7D8">
      <w:numFmt w:val="bullet"/>
      <w:lvlText w:val="•"/>
      <w:lvlJc w:val="left"/>
      <w:pPr>
        <w:ind w:left="7960" w:hanging="183"/>
      </w:pPr>
      <w:rPr>
        <w:lang w:val="ru-RU" w:eastAsia="ru-RU" w:bidi="ru-RU"/>
      </w:rPr>
    </w:lvl>
  </w:abstractNum>
  <w:abstractNum w:abstractNumId="6">
    <w:nsid w:val="606138D0"/>
    <w:multiLevelType w:val="multilevel"/>
    <w:tmpl w:val="6516739E"/>
    <w:lvl w:ilvl="0">
      <w:start w:val="1"/>
      <w:numFmt w:val="decimal"/>
      <w:lvlText w:val="%1"/>
      <w:lvlJc w:val="left"/>
      <w:pPr>
        <w:ind w:left="1442" w:hanging="425"/>
      </w:pPr>
      <w:rPr>
        <w:rFonts w:ascii="Times New Roman" w:eastAsia="Times New Roman" w:hAnsi="Times New Roman" w:cs="Times New Roman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9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500" w:hanging="708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2580" w:hanging="70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661" w:hanging="70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741" w:hanging="70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822" w:hanging="70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02" w:hanging="70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83" w:hanging="708"/>
      </w:pPr>
      <w:rPr>
        <w:lang w:val="ru-RU" w:eastAsia="ru-RU" w:bidi="ru-RU"/>
      </w:rPr>
    </w:lvl>
  </w:abstractNum>
  <w:abstractNum w:abstractNumId="7">
    <w:nsid w:val="65280B1B"/>
    <w:multiLevelType w:val="hybridMultilevel"/>
    <w:tmpl w:val="DA64EBBC"/>
    <w:lvl w:ilvl="0" w:tplc="4A007A16">
      <w:start w:val="1"/>
      <w:numFmt w:val="decimal"/>
      <w:lvlText w:val="%1."/>
      <w:lvlJc w:val="left"/>
      <w:pPr>
        <w:ind w:left="309" w:hanging="389"/>
      </w:pPr>
      <w:rPr>
        <w:rFonts w:ascii="Times New Roman" w:eastAsia="Times New Roman" w:hAnsi="Times New Roman" w:cs="Times New Roman"/>
        <w:w w:val="99"/>
        <w:sz w:val="25"/>
        <w:szCs w:val="25"/>
        <w:lang w:val="ru-RU" w:eastAsia="ru-RU" w:bidi="ru-RU"/>
      </w:rPr>
    </w:lvl>
    <w:lvl w:ilvl="1" w:tplc="D102EFE6">
      <w:numFmt w:val="bullet"/>
      <w:lvlText w:val="•"/>
      <w:lvlJc w:val="left"/>
      <w:pPr>
        <w:ind w:left="1284" w:hanging="389"/>
      </w:pPr>
      <w:rPr>
        <w:lang w:val="ru-RU" w:eastAsia="ru-RU" w:bidi="ru-RU"/>
      </w:rPr>
    </w:lvl>
    <w:lvl w:ilvl="2" w:tplc="04C66182">
      <w:numFmt w:val="bullet"/>
      <w:lvlText w:val="•"/>
      <w:lvlJc w:val="left"/>
      <w:pPr>
        <w:ind w:left="2268" w:hanging="389"/>
      </w:pPr>
      <w:rPr>
        <w:lang w:val="ru-RU" w:eastAsia="ru-RU" w:bidi="ru-RU"/>
      </w:rPr>
    </w:lvl>
    <w:lvl w:ilvl="3" w:tplc="0EC4F00A">
      <w:numFmt w:val="bullet"/>
      <w:lvlText w:val="•"/>
      <w:lvlJc w:val="left"/>
      <w:pPr>
        <w:ind w:left="3253" w:hanging="389"/>
      </w:pPr>
      <w:rPr>
        <w:lang w:val="ru-RU" w:eastAsia="ru-RU" w:bidi="ru-RU"/>
      </w:rPr>
    </w:lvl>
    <w:lvl w:ilvl="4" w:tplc="2E887732">
      <w:numFmt w:val="bullet"/>
      <w:lvlText w:val="•"/>
      <w:lvlJc w:val="left"/>
      <w:pPr>
        <w:ind w:left="4237" w:hanging="389"/>
      </w:pPr>
      <w:rPr>
        <w:lang w:val="ru-RU" w:eastAsia="ru-RU" w:bidi="ru-RU"/>
      </w:rPr>
    </w:lvl>
    <w:lvl w:ilvl="5" w:tplc="308CD936">
      <w:numFmt w:val="bullet"/>
      <w:lvlText w:val="•"/>
      <w:lvlJc w:val="left"/>
      <w:pPr>
        <w:ind w:left="5222" w:hanging="389"/>
      </w:pPr>
      <w:rPr>
        <w:lang w:val="ru-RU" w:eastAsia="ru-RU" w:bidi="ru-RU"/>
      </w:rPr>
    </w:lvl>
    <w:lvl w:ilvl="6" w:tplc="73B2ECE2">
      <w:numFmt w:val="bullet"/>
      <w:lvlText w:val="•"/>
      <w:lvlJc w:val="left"/>
      <w:pPr>
        <w:ind w:left="6206" w:hanging="389"/>
      </w:pPr>
      <w:rPr>
        <w:lang w:val="ru-RU" w:eastAsia="ru-RU" w:bidi="ru-RU"/>
      </w:rPr>
    </w:lvl>
    <w:lvl w:ilvl="7" w:tplc="1FB84930">
      <w:numFmt w:val="bullet"/>
      <w:lvlText w:val="•"/>
      <w:lvlJc w:val="left"/>
      <w:pPr>
        <w:ind w:left="7190" w:hanging="389"/>
      </w:pPr>
      <w:rPr>
        <w:lang w:val="ru-RU" w:eastAsia="ru-RU" w:bidi="ru-RU"/>
      </w:rPr>
    </w:lvl>
    <w:lvl w:ilvl="8" w:tplc="20BC447A">
      <w:numFmt w:val="bullet"/>
      <w:lvlText w:val="•"/>
      <w:lvlJc w:val="left"/>
      <w:pPr>
        <w:ind w:left="8175" w:hanging="389"/>
      </w:pPr>
      <w:rPr>
        <w:lang w:val="ru-RU" w:eastAsia="ru-RU" w:bidi="ru-RU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3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6211E"/>
    <w:rsid w:val="0007656D"/>
    <w:rsid w:val="00080DFE"/>
    <w:rsid w:val="0008411F"/>
    <w:rsid w:val="000934D9"/>
    <w:rsid w:val="00093689"/>
    <w:rsid w:val="000C0166"/>
    <w:rsid w:val="00105C57"/>
    <w:rsid w:val="00107379"/>
    <w:rsid w:val="00117D67"/>
    <w:rsid w:val="001349D0"/>
    <w:rsid w:val="00136F9E"/>
    <w:rsid w:val="001672C8"/>
    <w:rsid w:val="00167F8D"/>
    <w:rsid w:val="00182E54"/>
    <w:rsid w:val="001A55A8"/>
    <w:rsid w:val="001D21D7"/>
    <w:rsid w:val="00220835"/>
    <w:rsid w:val="002230B2"/>
    <w:rsid w:val="0022765A"/>
    <w:rsid w:val="0025099F"/>
    <w:rsid w:val="00256774"/>
    <w:rsid w:val="002623B5"/>
    <w:rsid w:val="002709F4"/>
    <w:rsid w:val="00276230"/>
    <w:rsid w:val="00296ACD"/>
    <w:rsid w:val="002A0BD4"/>
    <w:rsid w:val="002A2F74"/>
    <w:rsid w:val="002E53CC"/>
    <w:rsid w:val="00357751"/>
    <w:rsid w:val="00374EC0"/>
    <w:rsid w:val="003A5B83"/>
    <w:rsid w:val="003E4EC4"/>
    <w:rsid w:val="0041223A"/>
    <w:rsid w:val="004265DA"/>
    <w:rsid w:val="004868BE"/>
    <w:rsid w:val="004979D4"/>
    <w:rsid w:val="004A3519"/>
    <w:rsid w:val="004B0386"/>
    <w:rsid w:val="004E55EF"/>
    <w:rsid w:val="004E68E1"/>
    <w:rsid w:val="00522923"/>
    <w:rsid w:val="00537E65"/>
    <w:rsid w:val="005457E0"/>
    <w:rsid w:val="00585A53"/>
    <w:rsid w:val="005A3707"/>
    <w:rsid w:val="0062549E"/>
    <w:rsid w:val="006432D1"/>
    <w:rsid w:val="006563C9"/>
    <w:rsid w:val="006A374D"/>
    <w:rsid w:val="006A6249"/>
    <w:rsid w:val="006D2164"/>
    <w:rsid w:val="006F550C"/>
    <w:rsid w:val="00721756"/>
    <w:rsid w:val="00722F62"/>
    <w:rsid w:val="00726FC0"/>
    <w:rsid w:val="00795EBE"/>
    <w:rsid w:val="007A2A7C"/>
    <w:rsid w:val="007B16FA"/>
    <w:rsid w:val="007C323E"/>
    <w:rsid w:val="007C35F3"/>
    <w:rsid w:val="007C621D"/>
    <w:rsid w:val="00803055"/>
    <w:rsid w:val="00836E79"/>
    <w:rsid w:val="00870B07"/>
    <w:rsid w:val="0089107C"/>
    <w:rsid w:val="008B7774"/>
    <w:rsid w:val="008D733B"/>
    <w:rsid w:val="008E00D9"/>
    <w:rsid w:val="008E0F86"/>
    <w:rsid w:val="00910A11"/>
    <w:rsid w:val="00937FC9"/>
    <w:rsid w:val="00992E46"/>
    <w:rsid w:val="009A0632"/>
    <w:rsid w:val="009B46A2"/>
    <w:rsid w:val="009C6BA1"/>
    <w:rsid w:val="009F11F8"/>
    <w:rsid w:val="00A35C22"/>
    <w:rsid w:val="00A556D8"/>
    <w:rsid w:val="00A63199"/>
    <w:rsid w:val="00AC3D33"/>
    <w:rsid w:val="00AD381E"/>
    <w:rsid w:val="00AD58AB"/>
    <w:rsid w:val="00AD7F8C"/>
    <w:rsid w:val="00B27538"/>
    <w:rsid w:val="00B3763E"/>
    <w:rsid w:val="00B87C84"/>
    <w:rsid w:val="00BB62CA"/>
    <w:rsid w:val="00C028D9"/>
    <w:rsid w:val="00C15218"/>
    <w:rsid w:val="00C542F7"/>
    <w:rsid w:val="00C76FAA"/>
    <w:rsid w:val="00C841CB"/>
    <w:rsid w:val="00C91191"/>
    <w:rsid w:val="00CF3CBC"/>
    <w:rsid w:val="00D27469"/>
    <w:rsid w:val="00D5207F"/>
    <w:rsid w:val="00DB5519"/>
    <w:rsid w:val="00DC14A7"/>
    <w:rsid w:val="00E71F4F"/>
    <w:rsid w:val="00E932B5"/>
    <w:rsid w:val="00EA013F"/>
    <w:rsid w:val="00EA29F2"/>
    <w:rsid w:val="00EA2E6B"/>
    <w:rsid w:val="00F133EE"/>
    <w:rsid w:val="00F201E3"/>
    <w:rsid w:val="00F749FD"/>
    <w:rsid w:val="00FD68D0"/>
    <w:rsid w:val="00FE7480"/>
    <w:rsid w:val="00FF4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A2E6B"/>
    <w:pPr>
      <w:widowControl w:val="0"/>
      <w:autoSpaceDE w:val="0"/>
      <w:autoSpaceDN w:val="0"/>
      <w:spacing w:after="0" w:line="322" w:lineRule="exact"/>
      <w:ind w:left="1036" w:right="137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2">
    <w:name w:val="heading 2"/>
    <w:basedOn w:val="a"/>
    <w:link w:val="20"/>
    <w:uiPriority w:val="1"/>
    <w:semiHidden/>
    <w:unhideWhenUsed/>
    <w:qFormat/>
    <w:rsid w:val="00EA2E6B"/>
    <w:pPr>
      <w:widowControl w:val="0"/>
      <w:autoSpaceDE w:val="0"/>
      <w:autoSpaceDN w:val="0"/>
      <w:spacing w:after="0" w:line="240" w:lineRule="auto"/>
      <w:ind w:left="1310"/>
      <w:outlineLvl w:val="1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6563C9"/>
    <w:pPr>
      <w:widowControl w:val="0"/>
      <w:autoSpaceDE w:val="0"/>
      <w:autoSpaceDN w:val="0"/>
      <w:spacing w:after="0" w:line="240" w:lineRule="auto"/>
      <w:ind w:left="309" w:firstLine="707"/>
      <w:jc w:val="both"/>
    </w:pPr>
    <w:rPr>
      <w:rFonts w:ascii="Times New Roman" w:eastAsia="Times New Roman" w:hAnsi="Times New Roman" w:cs="Times New Roman"/>
      <w:lang w:bidi="ru-RU"/>
    </w:rPr>
  </w:style>
  <w:style w:type="paragraph" w:styleId="a7">
    <w:name w:val="Body Text"/>
    <w:basedOn w:val="a"/>
    <w:link w:val="a8"/>
    <w:uiPriority w:val="1"/>
    <w:unhideWhenUsed/>
    <w:qFormat/>
    <w:rsid w:val="00093689"/>
    <w:pPr>
      <w:widowControl w:val="0"/>
      <w:autoSpaceDE w:val="0"/>
      <w:autoSpaceDN w:val="0"/>
      <w:spacing w:after="0" w:line="240" w:lineRule="auto"/>
      <w:ind w:left="309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093689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093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09368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EA2E6B"/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20">
    <w:name w:val="Заголовок 2 Знак"/>
    <w:basedOn w:val="a0"/>
    <w:link w:val="2"/>
    <w:uiPriority w:val="1"/>
    <w:semiHidden/>
    <w:rsid w:val="00EA2E6B"/>
    <w:rPr>
      <w:rFonts w:ascii="Times New Roman" w:eastAsia="Times New Roman" w:hAnsi="Times New Roman" w:cs="Times New Roman"/>
      <w:b/>
      <w:bCs/>
      <w:sz w:val="26"/>
      <w:szCs w:val="2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A2E6B"/>
    <w:pPr>
      <w:widowControl w:val="0"/>
      <w:autoSpaceDE w:val="0"/>
      <w:autoSpaceDN w:val="0"/>
      <w:spacing w:after="0" w:line="322" w:lineRule="exact"/>
      <w:ind w:left="1036" w:right="137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2">
    <w:name w:val="heading 2"/>
    <w:basedOn w:val="a"/>
    <w:link w:val="20"/>
    <w:uiPriority w:val="1"/>
    <w:semiHidden/>
    <w:unhideWhenUsed/>
    <w:qFormat/>
    <w:rsid w:val="00EA2E6B"/>
    <w:pPr>
      <w:widowControl w:val="0"/>
      <w:autoSpaceDE w:val="0"/>
      <w:autoSpaceDN w:val="0"/>
      <w:spacing w:after="0" w:line="240" w:lineRule="auto"/>
      <w:ind w:left="1310"/>
      <w:outlineLvl w:val="1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6563C9"/>
    <w:pPr>
      <w:widowControl w:val="0"/>
      <w:autoSpaceDE w:val="0"/>
      <w:autoSpaceDN w:val="0"/>
      <w:spacing w:after="0" w:line="240" w:lineRule="auto"/>
      <w:ind w:left="309" w:firstLine="707"/>
      <w:jc w:val="both"/>
    </w:pPr>
    <w:rPr>
      <w:rFonts w:ascii="Times New Roman" w:eastAsia="Times New Roman" w:hAnsi="Times New Roman" w:cs="Times New Roman"/>
      <w:lang w:bidi="ru-RU"/>
    </w:rPr>
  </w:style>
  <w:style w:type="paragraph" w:styleId="a7">
    <w:name w:val="Body Text"/>
    <w:basedOn w:val="a"/>
    <w:link w:val="a8"/>
    <w:uiPriority w:val="1"/>
    <w:unhideWhenUsed/>
    <w:qFormat/>
    <w:rsid w:val="00093689"/>
    <w:pPr>
      <w:widowControl w:val="0"/>
      <w:autoSpaceDE w:val="0"/>
      <w:autoSpaceDN w:val="0"/>
      <w:spacing w:after="0" w:line="240" w:lineRule="auto"/>
      <w:ind w:left="309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093689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093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09368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EA2E6B"/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20">
    <w:name w:val="Заголовок 2 Знак"/>
    <w:basedOn w:val="a0"/>
    <w:link w:val="2"/>
    <w:uiPriority w:val="1"/>
    <w:semiHidden/>
    <w:rsid w:val="00EA2E6B"/>
    <w:rPr>
      <w:rFonts w:ascii="Times New Roman" w:eastAsia="Times New Roman" w:hAnsi="Times New Roman" w:cs="Times New Roman"/>
      <w:b/>
      <w:bCs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2F59B-9E90-4293-9CED-6A26AD38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Semerikova208</cp:lastModifiedBy>
  <cp:revision>2</cp:revision>
  <cp:lastPrinted>2021-12-22T05:36:00Z</cp:lastPrinted>
  <dcterms:created xsi:type="dcterms:W3CDTF">2023-09-28T04:01:00Z</dcterms:created>
  <dcterms:modified xsi:type="dcterms:W3CDTF">2023-09-28T04:01:00Z</dcterms:modified>
</cp:coreProperties>
</file>