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34505B">
        <w:rPr>
          <w:rFonts w:ascii="Times New Roman" w:hAnsi="Times New Roman" w:cs="Times New Roman"/>
          <w:b/>
        </w:rPr>
        <w:t>2</w:t>
      </w:r>
      <w:r w:rsidR="0005094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.1</w:t>
      </w:r>
      <w:r w:rsidR="0034505B">
        <w:rPr>
          <w:rFonts w:ascii="Times New Roman" w:hAnsi="Times New Roman" w:cs="Times New Roman"/>
          <w:b/>
        </w:rPr>
        <w:t>0</w:t>
      </w:r>
      <w:r w:rsidRPr="004C0439">
        <w:rPr>
          <w:rFonts w:ascii="Times New Roman" w:hAnsi="Times New Roman" w:cs="Times New Roman"/>
          <w:b/>
        </w:rPr>
        <w:t>.20</w:t>
      </w:r>
      <w:r w:rsidR="0034505B">
        <w:rPr>
          <w:rFonts w:ascii="Times New Roman" w:hAnsi="Times New Roman" w:cs="Times New Roman"/>
          <w:b/>
        </w:rPr>
        <w:t>2</w:t>
      </w:r>
      <w:r w:rsidR="0005094F">
        <w:rPr>
          <w:rFonts w:ascii="Times New Roman" w:hAnsi="Times New Roman" w:cs="Times New Roman"/>
          <w:b/>
        </w:rPr>
        <w:t>3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</w:t>
      </w:r>
      <w:r w:rsidR="0005094F">
        <w:rPr>
          <w:rFonts w:ascii="Times New Roman" w:hAnsi="Times New Roman" w:cs="Times New Roman"/>
          <w:b/>
        </w:rPr>
        <w:t>3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Pr="004C04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7A7A4B">
        <w:rPr>
          <w:rFonts w:ascii="Times New Roman" w:hAnsi="Times New Roman" w:cs="Times New Roman"/>
        </w:rPr>
        <w:t xml:space="preserve">от </w:t>
      </w:r>
      <w:r w:rsidR="008F099D">
        <w:rPr>
          <w:rFonts w:ascii="Times New Roman" w:hAnsi="Times New Roman" w:cs="Times New Roman"/>
          <w:color w:val="000000" w:themeColor="text1"/>
        </w:rPr>
        <w:t>25 сентября 2023 г. № 211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егламентом электронной площадки ПАО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7A7A4B" w:rsidRPr="007A7A4B">
        <w:rPr>
          <w:rFonts w:ascii="Times New Roman" w:hAnsi="Times New Roman" w:cs="Times New Roman"/>
        </w:rPr>
        <w:t xml:space="preserve">от </w:t>
      </w:r>
      <w:r w:rsidR="008F099D">
        <w:rPr>
          <w:rFonts w:ascii="Times New Roman" w:hAnsi="Times New Roman" w:cs="Times New Roman"/>
        </w:rPr>
        <w:t>25 сентября 2023 г. № 211</w:t>
      </w:r>
      <w:r w:rsidR="008F099D" w:rsidRPr="008F099D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ЗАО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5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6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7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Pr="004C0439">
        <w:rPr>
          <w:rFonts w:ascii="Times New Roman" w:hAnsi="Times New Roman" w:cs="Times New Roman"/>
          <w:lang w:eastAsia="en-US"/>
        </w:rPr>
        <w:t xml:space="preserve"> ЗАО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8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9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 w:rsidR="008374B5">
        <w:rPr>
          <w:rFonts w:ascii="Times New Roman" w:hAnsi="Times New Roman" w:cs="Times New Roman"/>
          <w:bCs/>
        </w:rPr>
        <w:t xml:space="preserve">      </w:t>
      </w:r>
      <w:proofErr w:type="gramStart"/>
      <w:r w:rsidR="008374B5"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475F92" w:rsidRDefault="00B07CFA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</w:t>
      </w:r>
      <w:r w:rsidR="00475F92" w:rsidRPr="00475F92">
        <w:rPr>
          <w:rFonts w:ascii="Times New Roman" w:eastAsia="Times New Roman" w:hAnsi="Times New Roman" w:cs="Times New Roman"/>
          <w:lang w:eastAsia="ar-SA"/>
        </w:rPr>
        <w:t>огласно утвержденной Схеме размещения рекламных конструкций на территории Добрянского городского округа</w:t>
      </w:r>
    </w:p>
    <w:p w:rsidR="0005094F" w:rsidRPr="0005094F" w:rsidRDefault="0005094F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>Лот 1: г. Добрянка, ул. Победы - Герцена.</w:t>
      </w:r>
      <w:r w:rsidR="00475F92">
        <w:rPr>
          <w:rFonts w:ascii="Times New Roman" w:eastAsia="Times New Roman" w:hAnsi="Times New Roman" w:cs="Times New Roman"/>
          <w:lang w:eastAsia="ar-SA"/>
        </w:rPr>
        <w:t xml:space="preserve"> (№5)</w:t>
      </w:r>
    </w:p>
    <w:p w:rsidR="0005094F" w:rsidRPr="0005094F" w:rsidRDefault="0005094F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>Лот 2: г. Добрянка, ул. Герцена, в районе дома № 32.</w:t>
      </w:r>
      <w:r w:rsidR="00475F92">
        <w:rPr>
          <w:rFonts w:ascii="Times New Roman" w:eastAsia="Times New Roman" w:hAnsi="Times New Roman" w:cs="Times New Roman"/>
          <w:lang w:eastAsia="ar-SA"/>
        </w:rPr>
        <w:t xml:space="preserve"> (№9)</w:t>
      </w:r>
    </w:p>
    <w:p w:rsidR="0005094F" w:rsidRPr="0005094F" w:rsidRDefault="0005094F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>Лот 3: г. Добрянка, ул. Комсомольская (выезд из г. Добрянка).</w:t>
      </w:r>
      <w:r w:rsidR="00475F92">
        <w:rPr>
          <w:rFonts w:ascii="Times New Roman" w:eastAsia="Times New Roman" w:hAnsi="Times New Roman" w:cs="Times New Roman"/>
          <w:lang w:eastAsia="ar-SA"/>
        </w:rPr>
        <w:t xml:space="preserve"> (№6)</w:t>
      </w:r>
    </w:p>
    <w:p w:rsidR="0005094F" w:rsidRDefault="0005094F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5094F">
        <w:rPr>
          <w:rFonts w:ascii="Times New Roman" w:eastAsia="Times New Roman" w:hAnsi="Times New Roman" w:cs="Times New Roman"/>
          <w:lang w:eastAsia="ar-SA"/>
        </w:rPr>
        <w:t xml:space="preserve">Лот 4: п. Полазна, въезд в </w:t>
      </w:r>
      <w:proofErr w:type="spellStart"/>
      <w:r w:rsidRPr="0005094F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05094F">
        <w:rPr>
          <w:rFonts w:ascii="Times New Roman" w:eastAsia="Times New Roman" w:hAnsi="Times New Roman" w:cs="Times New Roman"/>
          <w:lang w:eastAsia="ar-SA"/>
        </w:rPr>
        <w:t>. Полазна, у поклонного креста.</w:t>
      </w:r>
      <w:r w:rsidR="00FB24D7">
        <w:rPr>
          <w:rFonts w:ascii="Times New Roman" w:eastAsia="Times New Roman" w:hAnsi="Times New Roman" w:cs="Times New Roman"/>
          <w:lang w:eastAsia="ar-SA"/>
        </w:rPr>
        <w:t xml:space="preserve"> (№29)</w:t>
      </w:r>
    </w:p>
    <w:p w:rsidR="00CB6B39" w:rsidRPr="004C0439" w:rsidRDefault="00CB6B39" w:rsidP="0005094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предмета аукциона.</w:t>
      </w:r>
    </w:p>
    <w:p w:rsidR="00617C83" w:rsidRPr="00617C83" w:rsidRDefault="00617C83" w:rsidP="00617C83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 w:rsidR="002062B5">
        <w:rPr>
          <w:rFonts w:ascii="Times New Roman" w:eastAsia="Times New Roman" w:hAnsi="Times New Roman" w:cs="Times New Roman"/>
        </w:rPr>
        <w:t xml:space="preserve">в </w:t>
      </w:r>
      <w:r w:rsidR="002062B5" w:rsidRPr="002062B5">
        <w:rPr>
          <w:rFonts w:ascii="Times New Roman" w:eastAsia="Times New Roman" w:hAnsi="Times New Roman" w:cs="Times New Roman"/>
        </w:rPr>
        <w:t>размер</w:t>
      </w:r>
      <w:r w:rsidR="002062B5">
        <w:rPr>
          <w:rFonts w:ascii="Times New Roman" w:eastAsia="Times New Roman" w:hAnsi="Times New Roman" w:cs="Times New Roman"/>
        </w:rPr>
        <w:t>е</w:t>
      </w:r>
      <w:r w:rsidR="002062B5"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 w:rsidR="00867DFE">
        <w:rPr>
          <w:rFonts w:ascii="Times New Roman" w:eastAsia="Times New Roman" w:hAnsi="Times New Roman" w:cs="Times New Roman"/>
        </w:rPr>
        <w:t>за размещение</w:t>
      </w:r>
      <w:r w:rsidR="002062B5"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устанавливаемый на основании отчета независимого оценщика.</w:t>
      </w:r>
      <w:r w:rsidR="002062B5">
        <w:rPr>
          <w:rFonts w:ascii="Times New Roman" w:eastAsia="Times New Roman" w:hAnsi="Times New Roman" w:cs="Times New Roman"/>
        </w:rPr>
        <w:t xml:space="preserve"> </w:t>
      </w:r>
      <w:r w:rsidRPr="00617C83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Pr="00617C83">
        <w:rPr>
          <w:rFonts w:ascii="Times New Roman" w:eastAsia="Times New Roman" w:hAnsi="Times New Roman" w:cs="Times New Roman"/>
        </w:rPr>
        <w:t>Аксерли</w:t>
      </w:r>
      <w:proofErr w:type="spellEnd"/>
      <w:r w:rsidRPr="00617C83">
        <w:rPr>
          <w:rFonts w:ascii="Times New Roman" w:eastAsia="Times New Roman" w:hAnsi="Times New Roman" w:cs="Times New Roman"/>
        </w:rPr>
        <w:t>» по состоянию на 27.07.2023 г: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>– в соответствии со Схемой размещения рекламных констру</w:t>
      </w:r>
      <w:r w:rsidR="005662DA">
        <w:rPr>
          <w:rFonts w:ascii="Times New Roman" w:hAnsi="Times New Roman" w:cs="Times New Roman"/>
        </w:rPr>
        <w:t>кций на территории Добрянского городского округа</w:t>
      </w:r>
      <w:r w:rsidRPr="004C0439">
        <w:rPr>
          <w:rFonts w:ascii="Times New Roman" w:hAnsi="Times New Roman" w:cs="Times New Roman"/>
        </w:rPr>
        <w:t xml:space="preserve">, утвержденной постановлением администрации Добрянского </w:t>
      </w:r>
      <w:r w:rsidR="005662DA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5662DA">
        <w:rPr>
          <w:rFonts w:ascii="Times New Roman" w:hAnsi="Times New Roman" w:cs="Times New Roman"/>
        </w:rPr>
        <w:t>17</w:t>
      </w:r>
      <w:r w:rsidRPr="004C0439">
        <w:rPr>
          <w:rFonts w:ascii="Times New Roman" w:hAnsi="Times New Roman" w:cs="Times New Roman"/>
        </w:rPr>
        <w:t>.0</w:t>
      </w:r>
      <w:r w:rsidR="005662DA">
        <w:rPr>
          <w:rFonts w:ascii="Times New Roman" w:hAnsi="Times New Roman" w:cs="Times New Roman"/>
        </w:rPr>
        <w:t>8</w:t>
      </w:r>
      <w:r w:rsidRPr="004C0439">
        <w:rPr>
          <w:rFonts w:ascii="Times New Roman" w:hAnsi="Times New Roman" w:cs="Times New Roman"/>
        </w:rPr>
        <w:t>.20</w:t>
      </w:r>
      <w:r w:rsidR="005662DA">
        <w:rPr>
          <w:rFonts w:ascii="Times New Roman" w:hAnsi="Times New Roman" w:cs="Times New Roman"/>
        </w:rPr>
        <w:t>22</w:t>
      </w:r>
      <w:r w:rsidRPr="004C0439">
        <w:rPr>
          <w:rFonts w:ascii="Times New Roman" w:hAnsi="Times New Roman" w:cs="Times New Roman"/>
        </w:rPr>
        <w:t xml:space="preserve"> № </w:t>
      </w:r>
      <w:r w:rsidR="005662DA">
        <w:rPr>
          <w:rFonts w:ascii="Times New Roman" w:hAnsi="Times New Roman" w:cs="Times New Roman"/>
        </w:rPr>
        <w:t>2186</w:t>
      </w:r>
      <w:r w:rsidRPr="004C0439">
        <w:rPr>
          <w:rFonts w:ascii="Times New Roman" w:hAnsi="Times New Roman" w:cs="Times New Roman"/>
        </w:rPr>
        <w:t xml:space="preserve">. </w:t>
      </w:r>
    </w:p>
    <w:p w:rsidR="00CB6B39" w:rsidRDefault="00617C83" w:rsidP="00CB6B39">
      <w:pPr>
        <w:widowControl w:val="0"/>
        <w:spacing w:after="0"/>
        <w:ind w:right="-2" w:firstLine="709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>Ознакомиться с местом размещения рекламной конструкции, проектом договора можно с 27.09.202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 xml:space="preserve"> по 23.10.202</w:t>
      </w:r>
      <w:r>
        <w:rPr>
          <w:rFonts w:ascii="Times New Roman" w:hAnsi="Times New Roman" w:cs="Times New Roman"/>
        </w:rPr>
        <w:t>3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C3FE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9A50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="00CC3FEA">
              <w:rPr>
                <w:rFonts w:ascii="Times New Roman" w:hAnsi="Times New Roman" w:cs="Times New Roman"/>
                <w:color w:val="000000"/>
              </w:rPr>
              <w:t>ити-</w:t>
            </w:r>
            <w:proofErr w:type="spellStart"/>
            <w:r w:rsidR="002A236F">
              <w:rPr>
                <w:rFonts w:ascii="Times New Roman" w:hAnsi="Times New Roman" w:cs="Times New Roman"/>
                <w:color w:val="000000"/>
              </w:rPr>
              <w:t>борд</w:t>
            </w:r>
            <w:proofErr w:type="spellEnd"/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2A236F">
              <w:rPr>
                <w:rFonts w:ascii="Times New Roman" w:hAnsi="Times New Roman" w:cs="Times New Roman"/>
              </w:rPr>
              <w:t xml:space="preserve">г. </w:t>
            </w:r>
            <w:r w:rsidR="002A236F" w:rsidRPr="002A236F">
              <w:rPr>
                <w:rFonts w:ascii="Times New Roman" w:hAnsi="Times New Roman" w:cs="Times New Roman"/>
              </w:rPr>
              <w:t>Добрянка, ул. Победы - Герцена.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2A23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E29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BB775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 w:rsidR="0012173E">
              <w:rPr>
                <w:rFonts w:ascii="Times New Roman" w:hAnsi="Times New Roman" w:cs="Times New Roman"/>
              </w:rPr>
              <w:t>ная цена лота (начальный размер</w:t>
            </w:r>
            <w:r w:rsidR="002062B5">
              <w:rPr>
                <w:rFonts w:ascii="Times New Roman" w:hAnsi="Times New Roman" w:cs="Times New Roman"/>
              </w:rPr>
              <w:t xml:space="preserve">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 w:rsidR="0012173E"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 w:rsidR="00BB7758"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12173E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9 696</w:t>
            </w:r>
            <w:r w:rsidR="00CC3FEA">
              <w:rPr>
                <w:rFonts w:ascii="Times New Roman" w:hAnsi="Times New Roman" w:cs="Times New Roman"/>
              </w:rPr>
              <w:t>,00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12173E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1 939,20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484,80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 w:rsidR="002062B5"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9A50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9A5018">
              <w:rPr>
                <w:rFonts w:ascii="Times New Roman" w:hAnsi="Times New Roman" w:cs="Times New Roman"/>
                <w:color w:val="000000"/>
              </w:rPr>
              <w:t xml:space="preserve">-х сторонний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CE29EA">
              <w:rPr>
                <w:rFonts w:ascii="Times New Roman" w:hAnsi="Times New Roman" w:cs="Times New Roman"/>
                <w:color w:val="000000"/>
              </w:rPr>
              <w:t>иллар</w:t>
            </w:r>
            <w:proofErr w:type="spellEnd"/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CE29E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>
              <w:rPr>
                <w:rFonts w:ascii="Times New Roman" w:hAnsi="Times New Roman" w:cs="Times New Roman"/>
              </w:rPr>
              <w:t>г</w:t>
            </w:r>
            <w:r w:rsidRPr="004C0439">
              <w:rPr>
                <w:rFonts w:ascii="Times New Roman" w:hAnsi="Times New Roman" w:cs="Times New Roman"/>
              </w:rPr>
              <w:t>.</w:t>
            </w:r>
            <w:r w:rsidR="00CE29EA">
              <w:t xml:space="preserve"> </w:t>
            </w:r>
            <w:r w:rsidR="00CE29EA" w:rsidRPr="00CE29EA">
              <w:rPr>
                <w:rFonts w:ascii="Times New Roman" w:hAnsi="Times New Roman" w:cs="Times New Roman"/>
              </w:rPr>
              <w:t>Добрянка, ул. Герцена, в районе дома № 32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DC3808" w:rsidP="00CE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CE29EA">
              <w:rPr>
                <w:rFonts w:ascii="Times New Roman" w:hAnsi="Times New Roman" w:cs="Times New Roman"/>
              </w:rPr>
              <w:t>4</w:t>
            </w:r>
            <w:r w:rsidRPr="004C0439">
              <w:rPr>
                <w:rFonts w:ascii="Times New Roman" w:hAnsi="Times New Roman" w:cs="Times New Roman"/>
              </w:rPr>
              <w:t>х</w:t>
            </w:r>
            <w:r w:rsidR="00CE29E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,8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E29EA" w:rsidP="00CE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C3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E29EA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</w:t>
            </w:r>
            <w:r w:rsidR="00CC3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CC3FEA">
              <w:rPr>
                <w:rFonts w:ascii="Times New Roman" w:hAnsi="Times New Roman" w:cs="Times New Roman"/>
              </w:rPr>
              <w:t>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539,52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 xml:space="preserve">Физические лица, индивидуальные </w:t>
            </w:r>
            <w:r w:rsidRPr="00CE29EA">
              <w:rPr>
                <w:rFonts w:ascii="Times New Roman" w:hAnsi="Times New Roman" w:cs="Times New Roman"/>
              </w:rPr>
              <w:lastRenderedPageBreak/>
              <w:t>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9A501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 w:rsidR="00411883">
              <w:rPr>
                <w:rFonts w:ascii="Times New Roman" w:hAnsi="Times New Roman" w:cs="Times New Roman"/>
                <w:color w:val="000000"/>
              </w:rPr>
              <w:t>екламный щит</w:t>
            </w:r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411883" w:rsidRPr="00411883">
              <w:rPr>
                <w:rFonts w:ascii="Times New Roman" w:hAnsi="Times New Roman" w:cs="Times New Roman"/>
              </w:rPr>
              <w:t>г. Добрянка, ул. Комсомольская (выезд из г. Добрянка)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411883" w:rsidP="004118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38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="00DC3808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  <w:r w:rsidR="00DC38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411883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411883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E29EA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2194</w:t>
            </w:r>
            <w:r w:rsidR="00CC3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CC3FEA">
              <w:rPr>
                <w:rFonts w:ascii="Times New Roman" w:hAnsi="Times New Roman" w:cs="Times New Roman"/>
              </w:rPr>
              <w:t>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="00B56E59">
              <w:rPr>
                <w:rFonts w:ascii="Times New Roman" w:hAnsi="Times New Roman" w:cs="Times New Roman"/>
                <w:bCs/>
              </w:rPr>
              <w:t xml:space="preserve">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41188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438,96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41188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411883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11883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Не ранее чем через 10 рабочих дней и не позднее 20 рабочих дней с даты </w:t>
            </w:r>
            <w:r>
              <w:rPr>
                <w:rFonts w:ascii="Times New Roman" w:hAnsi="Times New Roman" w:cs="Times New Roman"/>
              </w:rPr>
              <w:t>р</w:t>
            </w:r>
            <w:r w:rsidRPr="004C0439">
              <w:rPr>
                <w:rFonts w:ascii="Times New Roman" w:hAnsi="Times New Roman" w:cs="Times New Roman"/>
              </w:rPr>
              <w:t>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C3FEA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Лот №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9A5018" w:rsidRPr="009A5018">
              <w:rPr>
                <w:rFonts w:ascii="Times New Roman" w:hAnsi="Times New Roman" w:cs="Times New Roman"/>
              </w:rPr>
              <w:t xml:space="preserve">п. Полазна, въезд в </w:t>
            </w:r>
            <w:proofErr w:type="spellStart"/>
            <w:r w:rsidR="009A5018" w:rsidRPr="009A5018">
              <w:rPr>
                <w:rFonts w:ascii="Times New Roman" w:hAnsi="Times New Roman" w:cs="Times New Roman"/>
              </w:rPr>
              <w:t>р.п</w:t>
            </w:r>
            <w:proofErr w:type="spellEnd"/>
            <w:r w:rsidR="009A5018" w:rsidRPr="009A5018">
              <w:rPr>
                <w:rFonts w:ascii="Times New Roman" w:hAnsi="Times New Roman" w:cs="Times New Roman"/>
              </w:rPr>
              <w:t>. Полазна, у поклонного креста.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9A5018" w:rsidP="009A50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C3FEA" w:rsidRPr="004C0439" w:rsidTr="00003920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9A5018" w:rsidP="000039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003920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</w:r>
            <w:r w:rsidRPr="004C0439">
              <w:rPr>
                <w:rFonts w:ascii="Times New Roman" w:hAnsi="Times New Roman" w:cs="Times New Roman"/>
              </w:rPr>
              <w:lastRenderedPageBreak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9A5018" w:rsidP="009A5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5486</w:t>
            </w:r>
            <w:r w:rsidR="00CC3F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CC3FEA">
              <w:rPr>
                <w:rFonts w:ascii="Times New Roman" w:hAnsi="Times New Roman" w:cs="Times New Roman"/>
              </w:rPr>
              <w:t>0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9A5018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1097,28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9A5018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274,32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9A5018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00392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003920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0039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B6B39" w:rsidRPr="007A7A4B" w:rsidRDefault="00CB6B39" w:rsidP="00CC3FEA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C81F37" w:rsidRPr="00C81F37" w:rsidRDefault="00C81F37" w:rsidP="00C81F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27.09.2023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в 10:00 по местному времени (08:00 МСК).</w:t>
      </w:r>
    </w:p>
    <w:p w:rsidR="00C81F37" w:rsidRDefault="00C81F37" w:rsidP="00C81F37">
      <w:pPr>
        <w:widowControl w:val="0"/>
        <w:spacing w:after="0"/>
        <w:ind w:right="-144" w:firstLine="567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23.10.2023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в 22:00 по местному времени (20:00 МСК). </w:t>
      </w:r>
    </w:p>
    <w:p w:rsidR="00C81F37" w:rsidRPr="00C81F37" w:rsidRDefault="00C81F37" w:rsidP="00C81F3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C81F3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C81F37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Pr="005D6D12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24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.10.2023</w:t>
      </w:r>
      <w:r w:rsidRPr="00C81F3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</w:t>
      </w:r>
      <w:r w:rsidRPr="005D6D12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аукциона (дата и время начала подачи предложений от участников аукциона) – 25</w:t>
      </w:r>
      <w:r w:rsidRPr="005D6D12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.10.2023 в</w:t>
      </w:r>
      <w:r w:rsidRPr="00F1348B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0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F1348B" w:rsidRPr="00F1348B" w:rsidRDefault="00F1348B" w:rsidP="00F134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25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.10.2023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27</w:t>
      </w:r>
      <w:r w:rsidRPr="005D6D1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.09.2023 по 23.10.2023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1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lastRenderedPageBreak/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lastRenderedPageBreak/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ЗАО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Реестровый номер торгов:</w:t>
      </w:r>
      <w:bookmarkEnd w:id="3"/>
      <w:bookmarkEnd w:id="4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3F4FD1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Default="003F4FD1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</w:t>
      </w:r>
      <w:r w:rsidRPr="0078551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Бердниковой Юлии Михайловны, действующей </w:t>
      </w:r>
      <w:r w:rsidRPr="007855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об Управлении</w:t>
      </w:r>
      <w:r w:rsidRPr="0078551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78551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«Управление»</w:t>
      </w:r>
      <w:r w:rsidRPr="00785519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 в лице __________________________, действующий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основании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519">
        <w:rPr>
          <w:rFonts w:ascii="Times New Roman" w:hAnsi="Times New Roman" w:cs="Times New Roman"/>
          <w:sz w:val="24"/>
          <w:szCs w:val="24"/>
        </w:rPr>
        <w:t>, именуем__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5519">
        <w:rPr>
          <w:rFonts w:ascii="Times New Roman" w:hAnsi="Times New Roman" w:cs="Times New Roman"/>
          <w:sz w:val="24"/>
          <w:szCs w:val="24"/>
        </w:rPr>
        <w:t>Владелец рекламной конструкции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5519">
        <w:rPr>
          <w:rFonts w:ascii="Times New Roman" w:hAnsi="Times New Roman" w:cs="Times New Roman"/>
          <w:sz w:val="24"/>
          <w:szCs w:val="24"/>
        </w:rPr>
        <w:t>, с другой стороны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Договор о следующем:</w:t>
      </w:r>
    </w:p>
    <w:p w:rsidR="003B4A47" w:rsidRPr="003B4A47" w:rsidRDefault="003B4A47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785519" w:rsidRDefault="003F4FD1" w:rsidP="003F4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F4FD1" w:rsidRPr="003B4A47" w:rsidRDefault="003F4FD1" w:rsidP="003F4F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E06D4F" w:rsidRDefault="003A5A55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Н</w:t>
      </w:r>
      <w:r w:rsidRPr="003A5A55">
        <w:rPr>
          <w:rFonts w:ascii="Times New Roman" w:hAnsi="Times New Roman" w:cs="Times New Roman"/>
          <w:sz w:val="24"/>
          <w:szCs w:val="24"/>
        </w:rPr>
        <w:t>а основании Итогового протокола №__________ от _____________</w:t>
      </w:r>
      <w:r w:rsidRPr="003A5A55">
        <w:t xml:space="preserve"> </w:t>
      </w:r>
      <w:r w:rsidRPr="003A5A55">
        <w:rPr>
          <w:rFonts w:ascii="Times New Roman" w:hAnsi="Times New Roman" w:cs="Times New Roman"/>
          <w:sz w:val="24"/>
          <w:szCs w:val="24"/>
        </w:rPr>
        <w:t>по результатам аукциона в электронной форме, назнач</w:t>
      </w:r>
      <w:r>
        <w:rPr>
          <w:rFonts w:ascii="Times New Roman" w:hAnsi="Times New Roman" w:cs="Times New Roman"/>
          <w:sz w:val="24"/>
          <w:szCs w:val="24"/>
        </w:rPr>
        <w:t xml:space="preserve">енного на _____ __________ 202__ года </w:t>
      </w:r>
      <w:r w:rsidR="003F4FD1">
        <w:rPr>
          <w:rFonts w:ascii="Times New Roman" w:hAnsi="Times New Roman" w:cs="Times New Roman"/>
          <w:sz w:val="24"/>
          <w:szCs w:val="24"/>
        </w:rPr>
        <w:t>Управление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 предоставляет Владельцу рекламной</w:t>
      </w:r>
      <w:r w:rsidR="003F4FD1">
        <w:rPr>
          <w:rFonts w:ascii="Times New Roman" w:hAnsi="Times New Roman" w:cs="Times New Roman"/>
          <w:sz w:val="24"/>
          <w:szCs w:val="24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конструкции место для установки и эксплуатации рекламной конструкции </w:t>
      </w:r>
      <w:r w:rsidR="003F4FD1" w:rsidRPr="00E06D4F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="003F4FD1" w:rsidRPr="00E06D4F">
        <w:rPr>
          <w:rFonts w:ascii="Times New Roman" w:hAnsi="Times New Roman" w:cs="Times New Roman"/>
          <w:i/>
          <w:sz w:val="24"/>
          <w:szCs w:val="24"/>
        </w:rPr>
        <w:t>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="003F4F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>на принадлежащем ему</w:t>
      </w:r>
      <w:r w:rsidR="003F4FD1">
        <w:rPr>
          <w:rFonts w:ascii="Times New Roman" w:hAnsi="Times New Roman" w:cs="Times New Roman"/>
          <w:sz w:val="24"/>
          <w:szCs w:val="24"/>
        </w:rPr>
        <w:t xml:space="preserve"> ____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</w:t>
      </w:r>
      <w:r w:rsidR="003F4FD1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</w:p>
    <w:p w:rsidR="003F4FD1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519">
        <w:rPr>
          <w:rFonts w:ascii="Times New Roman" w:hAnsi="Times New Roman" w:cs="Times New Roman"/>
          <w:sz w:val="24"/>
          <w:szCs w:val="24"/>
        </w:rPr>
        <w:t>бъект недвижимости), расположенном по адресу: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Неотъемлемой частью Договора является копия схемы расположения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bookmarkStart w:id="5" w:name="Par35"/>
      <w:bookmarkEnd w:id="5"/>
      <w:r>
        <w:t>1.3. Характеристика рекламной конструкции:</w:t>
      </w:r>
    </w:p>
    <w:p w:rsidR="003F4FD1" w:rsidRDefault="003F4FD1" w:rsidP="003F4FD1">
      <w:pPr>
        <w:pStyle w:val="ConsPlusNormal"/>
        <w:ind w:firstLine="539"/>
        <w:jc w:val="both"/>
      </w:pPr>
      <w:r>
        <w:t>- тип конструкции - ___________________________________________;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размер рекламной конструкции (длина, ширина) - 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площадь информационных полей рекламной конструкции (в кв. м) - _______;</w:t>
      </w:r>
    </w:p>
    <w:p w:rsidR="003F4FD1" w:rsidRDefault="003F4FD1" w:rsidP="003F4FD1">
      <w:pPr>
        <w:pStyle w:val="ConsPlusNormal"/>
        <w:ind w:firstLine="539"/>
        <w:jc w:val="both"/>
      </w:pPr>
      <w:r>
        <w:t>- количество сторон рекламной конструкции - ___________________;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center"/>
      </w:pPr>
      <w:r>
        <w:t>2. Срок действия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3F4FD1" w:rsidRDefault="003F4FD1" w:rsidP="003F4FD1">
      <w:pPr>
        <w:pStyle w:val="ConsPlusNormal"/>
        <w:ind w:firstLine="539"/>
        <w:jc w:val="both"/>
      </w:pPr>
      <w:r>
        <w:t>2.2. Окончание срока действия настоящего Договора не освобождает Стороны от ответственности по настоящему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3. Платежи и расчеты по договору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 xml:space="preserve">3.1. Плата по настоящему Договору составляет _____ (__________) рублей </w:t>
      </w:r>
      <w:r w:rsidR="00D22C0C">
        <w:t xml:space="preserve">(без НДС, </w:t>
      </w:r>
      <w:r>
        <w:t>с НДС</w:t>
      </w:r>
      <w:r w:rsidR="00D22C0C">
        <w:t>)</w:t>
      </w:r>
      <w:r>
        <w:t xml:space="preserve"> в месяц.</w:t>
      </w:r>
    </w:p>
    <w:p w:rsidR="003F4FD1" w:rsidRDefault="003F4FD1" w:rsidP="003F4FD1">
      <w:pPr>
        <w:pStyle w:val="ConsPlusNormal"/>
        <w:ind w:firstLine="709"/>
        <w:jc w:val="both"/>
      </w:pPr>
      <w: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3F4FD1" w:rsidRDefault="003F4FD1" w:rsidP="003F4FD1">
      <w:pPr>
        <w:pStyle w:val="ConsPlusNormal"/>
        <w:ind w:firstLine="709"/>
        <w:jc w:val="both"/>
      </w:pPr>
      <w: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D22C0C" w:rsidRDefault="003F4FD1" w:rsidP="00E6626E">
      <w:pPr>
        <w:pStyle w:val="ConsPlusNormal"/>
        <w:ind w:firstLine="709"/>
        <w:jc w:val="both"/>
      </w:pPr>
      <w:r>
        <w:t>3.3.</w:t>
      </w:r>
      <w:r w:rsidR="00D22C0C">
        <w:t>2</w:t>
      </w:r>
      <w:r>
        <w:t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на установку и эксплуатацию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 w:rsidRPr="00E6626E">
        <w:t>3.3.</w:t>
      </w:r>
      <w:r w:rsidR="00E6626E" w:rsidRPr="00E6626E">
        <w:t>3</w:t>
      </w:r>
      <w:r w:rsidRPr="00E6626E"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</w:t>
      </w:r>
      <w:r w:rsidR="00D22C0C" w:rsidRPr="00E6626E">
        <w:t xml:space="preserve">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НДС по договору №  от    </w:t>
      </w:r>
      <w:r w:rsidRPr="00E6626E">
        <w:t>на установку и эксплуатацию рекламной конструкции</w:t>
      </w:r>
      <w:r w:rsidR="00D22C0C" w:rsidRPr="00E6626E">
        <w:t>, расположенной по адресу: (физическое лицо)</w:t>
      </w:r>
    </w:p>
    <w:p w:rsidR="003F4FD1" w:rsidRDefault="003F4FD1" w:rsidP="003F4FD1">
      <w:pPr>
        <w:pStyle w:val="ConsPlusNormal"/>
        <w:ind w:firstLine="709"/>
        <w:jc w:val="both"/>
      </w:pPr>
      <w:r>
        <w:t>3.4. Цена Договора изменению не подлежит.</w:t>
      </w:r>
    </w:p>
    <w:p w:rsidR="003F4FD1" w:rsidRDefault="003F4FD1" w:rsidP="003F4FD1">
      <w:pPr>
        <w:pStyle w:val="ConsPlusNormal"/>
        <w:ind w:firstLine="709"/>
        <w:jc w:val="both"/>
      </w:pPr>
      <w: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F4FD1" w:rsidRDefault="003F4FD1" w:rsidP="003F4FD1">
      <w:pPr>
        <w:pStyle w:val="ConsPlusNormal"/>
        <w:ind w:firstLine="709"/>
        <w:jc w:val="both"/>
      </w:pPr>
      <w: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F4FD1" w:rsidRDefault="003F4FD1" w:rsidP="003F4FD1">
      <w:pPr>
        <w:pStyle w:val="ConsPlusNormal"/>
        <w:ind w:firstLine="709"/>
        <w:jc w:val="both"/>
      </w:pPr>
      <w: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4. Права и обязанности сторон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4.1. Собственник объекта недвижимости обязан: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>
          <w:rPr>
            <w:color w:val="0000FF"/>
          </w:rPr>
          <w:t>п. 1.3</w:t>
        </w:r>
      </w:hyperlink>
      <w:r>
        <w:t xml:space="preserve">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3F4FD1" w:rsidRDefault="003F4FD1" w:rsidP="003F4FD1">
      <w:pPr>
        <w:pStyle w:val="ConsPlusNormal"/>
        <w:ind w:firstLine="709"/>
        <w:jc w:val="both"/>
      </w:pPr>
      <w:r>
        <w:t>4.1.3. При необходимости обеспечить возможность подключения рекламной конструкции к сети электропитания.</w:t>
      </w:r>
    </w:p>
    <w:p w:rsidR="003F4FD1" w:rsidRDefault="003F4FD1" w:rsidP="003F4FD1">
      <w:pPr>
        <w:pStyle w:val="ConsPlusNormal"/>
        <w:ind w:firstLine="709"/>
        <w:jc w:val="both"/>
      </w:pPr>
      <w: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4.3. Владелец рекламной конструкции обязан:</w:t>
      </w:r>
    </w:p>
    <w:p w:rsidR="003F4FD1" w:rsidRPr="006C62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C6219">
        <w:rPr>
          <w:rFonts w:ascii="Times New Roman" w:hAnsi="Times New Roman" w:cs="Times New Roman"/>
          <w:sz w:val="24"/>
          <w:szCs w:val="24"/>
        </w:rPr>
        <w:t>.3.1. Установить на предоставленном месте рекламную конструкцию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6219">
        <w:rPr>
          <w:rFonts w:ascii="Times New Roman" w:hAnsi="Times New Roman" w:cs="Times New Roman"/>
          <w:sz w:val="24"/>
          <w:szCs w:val="24"/>
        </w:rPr>
        <w:t>азрешением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 w:rsidRPr="006C62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6219">
        <w:rPr>
          <w:rFonts w:ascii="Times New Roman" w:hAnsi="Times New Roman" w:cs="Times New Roman"/>
          <w:sz w:val="24"/>
          <w:szCs w:val="24"/>
        </w:rPr>
        <w:t xml:space="preserve"> _____, в срок не позднее </w:t>
      </w:r>
      <w:r>
        <w:rPr>
          <w:rFonts w:ascii="Times New Roman" w:hAnsi="Times New Roman" w:cs="Times New Roman"/>
          <w:sz w:val="24"/>
          <w:szCs w:val="24"/>
        </w:rPr>
        <w:t>одного года</w:t>
      </w:r>
      <w:r w:rsidRPr="006C6219">
        <w:rPr>
          <w:rFonts w:ascii="Times New Roman" w:hAnsi="Times New Roman" w:cs="Times New Roman"/>
          <w:sz w:val="24"/>
          <w:szCs w:val="24"/>
        </w:rPr>
        <w:t xml:space="preserve">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>получения Разрешения.</w:t>
      </w:r>
    </w:p>
    <w:p w:rsidR="003F4FD1" w:rsidRDefault="003F4FD1" w:rsidP="003F4FD1">
      <w:pPr>
        <w:pStyle w:val="ConsPlusNormal"/>
        <w:ind w:firstLine="709"/>
        <w:jc w:val="both"/>
      </w:pPr>
      <w:r>
        <w:t>4.3.2. Обеспечивать надлежащее техническое состояние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3F4FD1" w:rsidRDefault="003F4FD1" w:rsidP="003F4FD1">
      <w:pPr>
        <w:pStyle w:val="ConsPlusNormal"/>
        <w:ind w:firstLine="709"/>
        <w:jc w:val="both"/>
      </w:pPr>
      <w:r>
        <w:t>4.3.4. Не эксплуатировать рекламную конструкцию без рекламного изображения.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4.3.5. В сроки, установленные </w:t>
      </w:r>
      <w:hyperlink w:anchor="Par61" w:tooltip="3. ПЛАТЕЖИ И РАСЧЕТЫ ПО ДОГОВОРУ" w:history="1">
        <w:r w:rsidRPr="00451156">
          <w:t>разделом.3</w:t>
        </w:r>
      </w:hyperlink>
      <w: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bookmarkStart w:id="6" w:name="Par61"/>
      <w:bookmarkEnd w:id="6"/>
    </w:p>
    <w:p w:rsidR="003F4FD1" w:rsidRDefault="003F4FD1" w:rsidP="003F4FD1">
      <w:pPr>
        <w:pStyle w:val="ConsPlusNormal"/>
        <w:ind w:firstLine="709"/>
        <w:jc w:val="center"/>
        <w:outlineLvl w:val="0"/>
      </w:pPr>
      <w:r>
        <w:lastRenderedPageBreak/>
        <w:t>5. Ответственность сторон</w:t>
      </w:r>
    </w:p>
    <w:p w:rsidR="003F4FD1" w:rsidRPr="003B4A47" w:rsidRDefault="003F4FD1" w:rsidP="003F4FD1">
      <w:pPr>
        <w:pStyle w:val="ConsPlusNormal"/>
        <w:ind w:firstLine="70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F4FD1" w:rsidRDefault="003F4FD1" w:rsidP="003F4FD1">
      <w:pPr>
        <w:pStyle w:val="ConsPlusNormal"/>
        <w:ind w:firstLine="709"/>
        <w:jc w:val="both"/>
      </w:pPr>
      <w: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3F4FD1" w:rsidRDefault="003F4FD1" w:rsidP="003F4FD1">
      <w:pPr>
        <w:pStyle w:val="ConsPlusNormal"/>
        <w:ind w:firstLine="709"/>
        <w:jc w:val="both"/>
      </w:pPr>
      <w: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3F4FD1" w:rsidRDefault="003F4FD1" w:rsidP="003F4FD1">
      <w:pPr>
        <w:pStyle w:val="ConsPlusNormal"/>
        <w:ind w:firstLine="709"/>
        <w:jc w:val="both"/>
      </w:pPr>
      <w: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6. Порядок изменения и расторжения договора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3F4FD1" w:rsidRDefault="003F4FD1" w:rsidP="003F4FD1">
      <w:pPr>
        <w:pStyle w:val="ConsPlusNormal"/>
        <w:ind w:firstLine="539"/>
        <w:jc w:val="both"/>
      </w:pPr>
      <w: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3F4FD1" w:rsidRDefault="003F4FD1" w:rsidP="003F4FD1">
      <w:pPr>
        <w:pStyle w:val="ConsPlusNormal"/>
        <w:ind w:firstLine="539"/>
        <w:jc w:val="both"/>
      </w:pPr>
      <w: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3F4FD1" w:rsidRDefault="003F4FD1" w:rsidP="003F4FD1">
      <w:pPr>
        <w:pStyle w:val="ConsPlusNormal"/>
        <w:ind w:firstLine="539"/>
        <w:jc w:val="both"/>
      </w:pPr>
      <w:r>
        <w:t>6.3.1. Если просрочка платежа по настоящему Договору составила более двух месяцев;</w:t>
      </w:r>
    </w:p>
    <w:p w:rsidR="003F4FD1" w:rsidRDefault="003F4FD1" w:rsidP="003F4FD1">
      <w:pPr>
        <w:pStyle w:val="ConsPlusNormal"/>
        <w:ind w:firstLine="539"/>
        <w:jc w:val="both"/>
      </w:pPr>
      <w: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3F4FD1" w:rsidRDefault="003F4FD1" w:rsidP="003F4FD1">
      <w:pPr>
        <w:pStyle w:val="ConsPlusNormal"/>
        <w:ind w:firstLine="539"/>
        <w:jc w:val="both"/>
      </w:pPr>
      <w: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3F4FD1" w:rsidRDefault="003F4FD1" w:rsidP="003F4FD1">
      <w:pPr>
        <w:pStyle w:val="ConsPlusNormal"/>
        <w:ind w:firstLine="539"/>
        <w:jc w:val="both"/>
      </w:pPr>
      <w: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3F4FD1" w:rsidRDefault="003F4FD1" w:rsidP="003F4FD1">
      <w:pPr>
        <w:pStyle w:val="ConsPlusNormal"/>
        <w:ind w:firstLine="539"/>
        <w:jc w:val="both"/>
      </w:pPr>
      <w: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3F4FD1" w:rsidRDefault="003F4FD1" w:rsidP="003F4FD1">
      <w:pPr>
        <w:pStyle w:val="ConsPlusNormal"/>
        <w:ind w:firstLine="539"/>
        <w:jc w:val="both"/>
      </w:pPr>
      <w: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7. Форс-мажор</w:t>
      </w:r>
    </w:p>
    <w:p w:rsidR="003F4FD1" w:rsidRPr="003B4A47" w:rsidRDefault="003F4FD1" w:rsidP="003F4FD1">
      <w:pPr>
        <w:pStyle w:val="ConsPlusNormal"/>
        <w:jc w:val="center"/>
        <w:outlineLvl w:val="0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bookmarkStart w:id="7" w:name="Par82"/>
      <w:bookmarkEnd w:id="7"/>
      <w: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каждая </w:t>
      </w:r>
      <w:r>
        <w:lastRenderedPageBreak/>
        <w:t>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8. Разрешение споров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F4FD1" w:rsidRDefault="003F4FD1" w:rsidP="003F4FD1">
      <w:pPr>
        <w:pStyle w:val="ConsPlusNormal"/>
        <w:ind w:firstLine="539"/>
        <w:jc w:val="both"/>
      </w:pPr>
      <w: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9. Заключительные положения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3F4FD1" w:rsidRDefault="003F4FD1" w:rsidP="003F4FD1">
      <w:pPr>
        <w:pStyle w:val="ConsPlusNormal"/>
        <w:ind w:firstLine="539"/>
        <w:jc w:val="both"/>
      </w:pPr>
      <w:r>
        <w:t>9.2. Все приложения и дополнительные соглашения к настоящему Договору являются его неотъемлемыми частями.</w:t>
      </w:r>
    </w:p>
    <w:p w:rsidR="003F4FD1" w:rsidRDefault="003F4FD1" w:rsidP="003F4FD1">
      <w:pPr>
        <w:pStyle w:val="ConsPlusNormal"/>
        <w:ind w:firstLine="539"/>
        <w:jc w:val="both"/>
      </w:pPr>
      <w:r>
        <w:t>9.3. Настоящий Договор составлен в двух экземплярах, имеющих одинаковую юридическую силу.</w:t>
      </w:r>
    </w:p>
    <w:p w:rsidR="003F4FD1" w:rsidRDefault="003F4FD1" w:rsidP="003F4FD1">
      <w:pPr>
        <w:pStyle w:val="ConsPlusNormal"/>
        <w:ind w:firstLine="539"/>
        <w:jc w:val="both"/>
      </w:pPr>
      <w:r>
        <w:t>9.4. Приложение:</w:t>
      </w:r>
    </w:p>
    <w:p w:rsidR="003F4FD1" w:rsidRDefault="00895B5E" w:rsidP="003F4FD1">
      <w:pPr>
        <w:pStyle w:val="ConsPlusNormal"/>
        <w:ind w:firstLine="540"/>
        <w:jc w:val="both"/>
      </w:pPr>
      <w:r>
        <w:t xml:space="preserve">1. </w:t>
      </w:r>
      <w:r w:rsidR="003F4FD1">
        <w:t>Копия схемы расположения рекламного места на земельном участке.</w:t>
      </w:r>
    </w:p>
    <w:p w:rsidR="00895B5E" w:rsidRDefault="00895B5E" w:rsidP="003F4FD1">
      <w:pPr>
        <w:pStyle w:val="ConsPlusNormal"/>
        <w:ind w:firstLine="540"/>
        <w:jc w:val="both"/>
      </w:pPr>
      <w: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10. Подписи и реквизиты сторон</w:t>
      </w:r>
    </w:p>
    <w:p w:rsidR="003F4FD1" w:rsidRDefault="003F4FD1" w:rsidP="003F4FD1">
      <w:pPr>
        <w:pStyle w:val="ConsPlusNormal"/>
        <w:jc w:val="center"/>
        <w:outlineLv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99"/>
        <w:gridCol w:w="4855"/>
      </w:tblGrid>
      <w:tr w:rsidR="003F4FD1" w:rsidRPr="003A5E9C" w:rsidTr="00003920">
        <w:tc>
          <w:tcPr>
            <w:tcW w:w="5211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Управление:</w:t>
            </w:r>
          </w:p>
        </w:tc>
        <w:tc>
          <w:tcPr>
            <w:tcW w:w="5212" w:type="dxa"/>
          </w:tcPr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Владелец рекламной конструкции</w:t>
            </w:r>
          </w:p>
        </w:tc>
      </w:tr>
      <w:tr w:rsidR="003F4FD1" w:rsidTr="00003920">
        <w:tc>
          <w:tcPr>
            <w:tcW w:w="5211" w:type="dxa"/>
          </w:tcPr>
          <w:p w:rsidR="003F4FD1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3F4FD1" w:rsidRPr="003B4A47" w:rsidRDefault="003F4FD1" w:rsidP="00003920">
            <w:pPr>
              <w:pStyle w:val="ConsPlusNormal"/>
              <w:jc w:val="both"/>
              <w:rPr>
                <w:b/>
                <w:sz w:val="16"/>
                <w:szCs w:val="16"/>
              </w:rPr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Юридический (почтовый) адрес: 618740, Пермский край, г. Добрянка,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ул. Советская, д.14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ИНН 5948060183 КПП 594801001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ОКТМО 57718000</w:t>
            </w:r>
          </w:p>
          <w:p w:rsidR="003F4FD1" w:rsidRDefault="003F4FD1" w:rsidP="00003920">
            <w:pPr>
              <w:pStyle w:val="ConsPlusNormal"/>
            </w:pPr>
            <w:r>
              <w:t>Единый казначейский счет                                                      40102810145370000048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Казначейский счет 03231643577180005600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ОТДЕЛЕНИЕ ПЕРМЬ БАНКА РОССИИ// УФК по Пермскому краю г. Пермь 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БИК 015773997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лицевой счет 04563298120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Тел. (34 265) 2 11 48, 2 78 61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>: uizo@dobrraion.ru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Pr="003A5E9C" w:rsidRDefault="003F4FD1" w:rsidP="00003920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lastRenderedPageBreak/>
              <w:t xml:space="preserve">Начальник </w:t>
            </w:r>
            <w:r>
              <w:rPr>
                <w:b/>
              </w:rPr>
              <w:t>У</w:t>
            </w:r>
            <w:r w:rsidRPr="003A5E9C">
              <w:rPr>
                <w:b/>
              </w:rPr>
              <w:t>правления</w:t>
            </w:r>
          </w:p>
          <w:p w:rsidR="003F4FD1" w:rsidRDefault="003F4FD1" w:rsidP="00003920">
            <w:pPr>
              <w:pStyle w:val="ConsPlusNormal"/>
              <w:jc w:val="both"/>
            </w:pPr>
          </w:p>
          <w:p w:rsidR="003F4FD1" w:rsidRDefault="003F4FD1" w:rsidP="00003920">
            <w:pPr>
              <w:pStyle w:val="ConsPlusNormal"/>
              <w:jc w:val="both"/>
            </w:pPr>
            <w:r>
              <w:t>________________________ Ю.М. Бердникова</w:t>
            </w:r>
          </w:p>
          <w:p w:rsidR="003F4FD1" w:rsidRDefault="003F4FD1" w:rsidP="00003920">
            <w:pPr>
              <w:pStyle w:val="ConsPlusNormal"/>
              <w:jc w:val="both"/>
            </w:pPr>
            <w:r>
              <w:t xml:space="preserve">             МП</w:t>
            </w:r>
          </w:p>
        </w:tc>
        <w:tc>
          <w:tcPr>
            <w:tcW w:w="5212" w:type="dxa"/>
          </w:tcPr>
          <w:p w:rsidR="003F4FD1" w:rsidRDefault="003F4FD1" w:rsidP="00003920">
            <w:pPr>
              <w:pStyle w:val="ConsPlusNormal"/>
              <w:jc w:val="both"/>
            </w:pPr>
          </w:p>
        </w:tc>
      </w:tr>
    </w:tbl>
    <w:p w:rsidR="003F4FD1" w:rsidRDefault="003F4FD1" w:rsidP="003F4FD1">
      <w:pPr>
        <w:pStyle w:val="ConsPlusNormal"/>
        <w:jc w:val="both"/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C8250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452F4"/>
    <w:rsid w:val="0005094F"/>
    <w:rsid w:val="0012173E"/>
    <w:rsid w:val="002062B5"/>
    <w:rsid w:val="002458DE"/>
    <w:rsid w:val="002A236F"/>
    <w:rsid w:val="0034505B"/>
    <w:rsid w:val="003A5A55"/>
    <w:rsid w:val="003B4A47"/>
    <w:rsid w:val="003F4FD1"/>
    <w:rsid w:val="00411883"/>
    <w:rsid w:val="004560AE"/>
    <w:rsid w:val="00475F92"/>
    <w:rsid w:val="005662DA"/>
    <w:rsid w:val="005C56B1"/>
    <w:rsid w:val="005D6D12"/>
    <w:rsid w:val="00617C83"/>
    <w:rsid w:val="00670F1D"/>
    <w:rsid w:val="006A6AFD"/>
    <w:rsid w:val="007A7A4B"/>
    <w:rsid w:val="008374B5"/>
    <w:rsid w:val="00867DFE"/>
    <w:rsid w:val="00895B5E"/>
    <w:rsid w:val="008E6630"/>
    <w:rsid w:val="008F099D"/>
    <w:rsid w:val="00955530"/>
    <w:rsid w:val="0097395D"/>
    <w:rsid w:val="009A5018"/>
    <w:rsid w:val="00A236D8"/>
    <w:rsid w:val="00A24998"/>
    <w:rsid w:val="00B07CFA"/>
    <w:rsid w:val="00B34263"/>
    <w:rsid w:val="00B54EEA"/>
    <w:rsid w:val="00B56E59"/>
    <w:rsid w:val="00BB7758"/>
    <w:rsid w:val="00C4037C"/>
    <w:rsid w:val="00C81F37"/>
    <w:rsid w:val="00CB6B39"/>
    <w:rsid w:val="00CC3FEA"/>
    <w:rsid w:val="00CD174F"/>
    <w:rsid w:val="00CE29EA"/>
    <w:rsid w:val="00D22C0C"/>
    <w:rsid w:val="00DC3808"/>
    <w:rsid w:val="00E05B9E"/>
    <w:rsid w:val="00E6626E"/>
    <w:rsid w:val="00F1348B"/>
    <w:rsid w:val="00F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B39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Main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16</Pages>
  <Words>6353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33</cp:revision>
  <cp:lastPrinted>2022-09-06T05:12:00Z</cp:lastPrinted>
  <dcterms:created xsi:type="dcterms:W3CDTF">2019-11-08T07:36:00Z</dcterms:created>
  <dcterms:modified xsi:type="dcterms:W3CDTF">2023-09-25T07:34:00Z</dcterms:modified>
</cp:coreProperties>
</file>