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88D" w:rsidRPr="00F7388D" w:rsidRDefault="00F7388D" w:rsidP="00F7388D">
      <w:pPr>
        <w:ind w:firstLine="709"/>
        <w:jc w:val="right"/>
        <w:rPr>
          <w:sz w:val="28"/>
          <w:szCs w:val="28"/>
          <w:shd w:val="clear" w:color="auto" w:fill="F2F2F2"/>
        </w:rPr>
      </w:pPr>
      <w:r w:rsidRPr="00F7388D">
        <w:rPr>
          <w:sz w:val="28"/>
          <w:szCs w:val="28"/>
        </w:rPr>
        <w:t xml:space="preserve">№ процедуры на </w:t>
      </w:r>
      <w:hyperlink r:id="rId8" w:history="1">
        <w:r w:rsidR="001B61E6" w:rsidRPr="00593699">
          <w:rPr>
            <w:rStyle w:val="aa"/>
            <w:sz w:val="28"/>
            <w:szCs w:val="28"/>
          </w:rPr>
          <w:t>https://torgi.gov.ru/new/</w:t>
        </w:r>
      </w:hyperlink>
      <w:r w:rsidR="001B61E6">
        <w:rPr>
          <w:rStyle w:val="aa"/>
          <w:color w:val="auto"/>
          <w:sz w:val="28"/>
          <w:szCs w:val="28"/>
        </w:rPr>
        <w:t xml:space="preserve"> </w:t>
      </w:r>
      <w:r w:rsidR="001B61E6" w:rsidRPr="001B61E6">
        <w:rPr>
          <w:rStyle w:val="aa"/>
          <w:color w:val="auto"/>
          <w:sz w:val="28"/>
          <w:szCs w:val="28"/>
          <w:u w:val="none"/>
        </w:rPr>
        <w:t xml:space="preserve">  </w:t>
      </w:r>
      <w:r w:rsidR="000049CC" w:rsidRPr="000049CC">
        <w:rPr>
          <w:rStyle w:val="aa"/>
          <w:color w:val="auto"/>
          <w:sz w:val="28"/>
          <w:szCs w:val="28"/>
          <w:u w:val="none"/>
        </w:rPr>
        <w:t>21000023740000000072</w:t>
      </w:r>
    </w:p>
    <w:p w:rsidR="00F7388D" w:rsidRPr="00F7388D" w:rsidRDefault="00F7388D" w:rsidP="00F7388D">
      <w:pPr>
        <w:ind w:firstLine="709"/>
        <w:jc w:val="right"/>
        <w:rPr>
          <w:sz w:val="28"/>
          <w:szCs w:val="28"/>
          <w:shd w:val="clear" w:color="auto" w:fill="F2F2F2"/>
        </w:rPr>
      </w:pPr>
      <w:r w:rsidRPr="00F7388D">
        <w:rPr>
          <w:sz w:val="28"/>
          <w:szCs w:val="28"/>
        </w:rPr>
        <w:t xml:space="preserve">№ процедуры на </w:t>
      </w:r>
      <w:hyperlink r:id="rId9" w:history="1">
        <w:r w:rsidRPr="00F7388D">
          <w:rPr>
            <w:rStyle w:val="aa"/>
            <w:color w:val="auto"/>
            <w:sz w:val="28"/>
            <w:szCs w:val="28"/>
          </w:rPr>
          <w:t>https://utp.sberbank-ast.ru</w:t>
        </w:r>
      </w:hyperlink>
      <w:r w:rsidRPr="00F7388D">
        <w:rPr>
          <w:sz w:val="28"/>
          <w:szCs w:val="28"/>
        </w:rPr>
        <w:t xml:space="preserve"> </w:t>
      </w:r>
      <w:r w:rsidR="001B61E6">
        <w:rPr>
          <w:sz w:val="28"/>
          <w:szCs w:val="28"/>
        </w:rPr>
        <w:t xml:space="preserve">  </w:t>
      </w:r>
      <w:r w:rsidR="000049CC" w:rsidRPr="000049CC">
        <w:rPr>
          <w:sz w:val="28"/>
          <w:szCs w:val="28"/>
        </w:rPr>
        <w:t>SBR012-2309110015</w:t>
      </w:r>
      <w:bookmarkStart w:id="0" w:name="_GoBack"/>
      <w:bookmarkEnd w:id="0"/>
    </w:p>
    <w:p w:rsidR="00F7388D" w:rsidRDefault="00F7388D" w:rsidP="009278A7">
      <w:pPr>
        <w:ind w:firstLine="709"/>
        <w:jc w:val="center"/>
        <w:rPr>
          <w:b/>
          <w:sz w:val="28"/>
          <w:szCs w:val="28"/>
        </w:rPr>
      </w:pPr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Информационное сообщение о продаже муниципального имущества</w:t>
      </w:r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муниципального образования «Добрянск</w:t>
      </w:r>
      <w:r w:rsidR="00FE3E3B">
        <w:rPr>
          <w:b/>
          <w:sz w:val="28"/>
          <w:szCs w:val="28"/>
        </w:rPr>
        <w:t>ий</w:t>
      </w:r>
      <w:r w:rsidRPr="00E74F48">
        <w:rPr>
          <w:b/>
          <w:sz w:val="28"/>
          <w:szCs w:val="28"/>
        </w:rPr>
        <w:t xml:space="preserve"> </w:t>
      </w:r>
      <w:r w:rsidR="001A35DE">
        <w:rPr>
          <w:b/>
          <w:sz w:val="28"/>
          <w:szCs w:val="28"/>
        </w:rPr>
        <w:t>городской округ</w:t>
      </w:r>
      <w:r w:rsidRPr="00E74F48">
        <w:rPr>
          <w:b/>
          <w:sz w:val="28"/>
          <w:szCs w:val="28"/>
        </w:rPr>
        <w:t>»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F60D7B" w:rsidRDefault="00F60D7B" w:rsidP="00D70FFF">
      <w:pPr>
        <w:pStyle w:val="30"/>
        <w:spacing w:after="0"/>
        <w:ind w:firstLine="709"/>
        <w:jc w:val="both"/>
        <w:rPr>
          <w:sz w:val="28"/>
          <w:szCs w:val="28"/>
        </w:rPr>
      </w:pPr>
      <w:r w:rsidRPr="00F60D7B">
        <w:rPr>
          <w:sz w:val="28"/>
          <w:szCs w:val="28"/>
        </w:rPr>
        <w:t xml:space="preserve">Продажа имущества </w:t>
      </w:r>
      <w:r w:rsidR="000476AF" w:rsidRPr="000476AF">
        <w:rPr>
          <w:sz w:val="28"/>
          <w:szCs w:val="28"/>
        </w:rPr>
        <w:t>посредством публичного предложения с использованием открытой формы подачи предложений о приобретении имуществ</w:t>
      </w:r>
      <w:r w:rsidR="000476AF">
        <w:rPr>
          <w:sz w:val="28"/>
          <w:szCs w:val="28"/>
        </w:rPr>
        <w:t>а</w:t>
      </w:r>
      <w:r w:rsidR="000476AF" w:rsidRPr="000476AF">
        <w:rPr>
          <w:sz w:val="28"/>
          <w:szCs w:val="28"/>
        </w:rPr>
        <w:t xml:space="preserve"> </w:t>
      </w:r>
      <w:r w:rsidR="001A35DE" w:rsidRPr="000476AF">
        <w:rPr>
          <w:b/>
          <w:sz w:val="28"/>
          <w:szCs w:val="28"/>
        </w:rPr>
        <w:t>(далее – Торги)</w:t>
      </w:r>
      <w:r w:rsidRPr="00F60D7B">
        <w:rPr>
          <w:sz w:val="28"/>
          <w:szCs w:val="28"/>
        </w:rPr>
        <w:t xml:space="preserve"> проводится в соответствии с Федеральным законом от 21</w:t>
      </w:r>
      <w:r w:rsidR="001A35DE">
        <w:rPr>
          <w:sz w:val="28"/>
          <w:szCs w:val="28"/>
        </w:rPr>
        <w:t xml:space="preserve"> декабря </w:t>
      </w:r>
      <w:r w:rsidRPr="00F60D7B">
        <w:rPr>
          <w:sz w:val="28"/>
          <w:szCs w:val="28"/>
        </w:rPr>
        <w:t>2001</w:t>
      </w:r>
      <w:r w:rsidR="001A35DE">
        <w:rPr>
          <w:sz w:val="28"/>
          <w:szCs w:val="28"/>
        </w:rPr>
        <w:t xml:space="preserve"> г.</w:t>
      </w:r>
      <w:r w:rsidRPr="00F60D7B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>
        <w:rPr>
          <w:sz w:val="28"/>
          <w:szCs w:val="28"/>
        </w:rPr>
        <w:t xml:space="preserve"> августа </w:t>
      </w:r>
      <w:r w:rsidRPr="00F60D7B">
        <w:rPr>
          <w:sz w:val="28"/>
          <w:szCs w:val="28"/>
        </w:rPr>
        <w:t>2012</w:t>
      </w:r>
      <w:r w:rsidR="001A35DE">
        <w:rPr>
          <w:sz w:val="28"/>
          <w:szCs w:val="28"/>
        </w:rPr>
        <w:t xml:space="preserve"> г. </w:t>
      </w:r>
      <w:r w:rsidRPr="00F60D7B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>
        <w:rPr>
          <w:sz w:val="28"/>
          <w:szCs w:val="28"/>
        </w:rPr>
        <w:t>решением Думы Добрянского городского округа от 09 апреля 2020 г. №171 «</w:t>
      </w:r>
      <w:r w:rsidR="00A126E0" w:rsidRPr="00A126E0">
        <w:rPr>
          <w:sz w:val="28"/>
          <w:szCs w:val="28"/>
        </w:rPr>
        <w:t>Об утверждении Положения о приватизации муниципального имущества Добрянского городского округа Пермского края</w:t>
      </w:r>
      <w:r w:rsidR="00A126E0">
        <w:rPr>
          <w:sz w:val="28"/>
          <w:szCs w:val="28"/>
        </w:rPr>
        <w:t>»</w:t>
      </w:r>
      <w:r w:rsidRPr="001A35DE">
        <w:rPr>
          <w:sz w:val="28"/>
          <w:szCs w:val="28"/>
        </w:rPr>
        <w:t>, регламентом</w:t>
      </w:r>
      <w:r w:rsidRPr="00F60D7B">
        <w:rPr>
          <w:sz w:val="28"/>
          <w:szCs w:val="28"/>
        </w:rPr>
        <w:t xml:space="preserve"> электронной площадки </w:t>
      </w:r>
      <w:hyperlink r:id="rId10" w:history="1">
        <w:r w:rsidRPr="00F60D7B">
          <w:rPr>
            <w:rStyle w:val="aa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A30DD2" w:rsidRDefault="00A02751" w:rsidP="00E4061B">
      <w:pPr>
        <w:ind w:firstLine="709"/>
        <w:jc w:val="both"/>
        <w:rPr>
          <w:sz w:val="28"/>
          <w:szCs w:val="28"/>
        </w:rPr>
      </w:pPr>
      <w:r w:rsidRPr="00A02751">
        <w:rPr>
          <w:b/>
          <w:sz w:val="28"/>
          <w:szCs w:val="28"/>
        </w:rPr>
        <w:t xml:space="preserve">Форма торгов и подачи предложений о цене: </w:t>
      </w:r>
      <w:r w:rsidR="00E4061B" w:rsidRPr="00E4061B">
        <w:rPr>
          <w:sz w:val="28"/>
          <w:szCs w:val="28"/>
        </w:rPr>
        <w:t>Продажа имущества посредством публичного предложения с использованием открытой формы подачи предложений о приобретении имущества.</w:t>
      </w:r>
    </w:p>
    <w:p w:rsidR="00E4061B" w:rsidRDefault="00E4061B" w:rsidP="00E4061B">
      <w:pPr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F60D7B" w:rsidRPr="00F60D7B" w:rsidRDefault="00F60D7B" w:rsidP="00D70FFF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</w:t>
      </w:r>
      <w:r w:rsidR="00A30069">
        <w:rPr>
          <w:rFonts w:eastAsia="Courier New"/>
          <w:b/>
          <w:color w:val="000000"/>
          <w:sz w:val="28"/>
          <w:szCs w:val="28"/>
          <w:lang w:bidi="ru-RU"/>
        </w:rPr>
        <w:t>п</w:t>
      </w:r>
      <w:r w:rsidR="00A30069" w:rsidRPr="00A30069">
        <w:rPr>
          <w:rFonts w:eastAsia="Courier New"/>
          <w:b/>
          <w:color w:val="000000"/>
          <w:sz w:val="28"/>
          <w:szCs w:val="28"/>
          <w:lang w:bidi="ru-RU"/>
        </w:rPr>
        <w:t>родажа имущества посредством публичного предложения</w:t>
      </w:r>
      <w:r w:rsidR="001862C6">
        <w:rPr>
          <w:rFonts w:eastAsia="Courier New"/>
          <w:b/>
          <w:color w:val="000000"/>
          <w:sz w:val="28"/>
          <w:szCs w:val="28"/>
          <w:lang w:bidi="ru-RU"/>
        </w:rPr>
        <w:t>)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11" w:history="1">
        <w:r w:rsidR="000B2C16" w:rsidRPr="00991EAE">
          <w:rPr>
            <w:rStyle w:val="aa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0B2C16" w:rsidRPr="000B2C16" w:rsidRDefault="00F60D7B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2" w:history="1">
        <w:r w:rsidR="000B2C16" w:rsidRPr="000B2C16">
          <w:rPr>
            <w:rStyle w:val="aa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3" w:history="1">
        <w:r w:rsidR="000B2C16" w:rsidRPr="000B2C16">
          <w:rPr>
            <w:rStyle w:val="aa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4" w:history="1">
        <w:r w:rsidRPr="000B2C16">
          <w:rPr>
            <w:rStyle w:val="aa"/>
            <w:bCs/>
            <w:sz w:val="28"/>
            <w:szCs w:val="28"/>
            <w:lang w:bidi="ru-RU"/>
          </w:rPr>
          <w:t>http://</w:t>
        </w:r>
        <w:r w:rsidRPr="000B2C16">
          <w:rPr>
            <w:rStyle w:val="aa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>размещена по адресу:</w:t>
      </w:r>
      <w:r w:rsidRPr="000B2C16">
        <w:rPr>
          <w:bCs/>
          <w:sz w:val="28"/>
          <w:szCs w:val="28"/>
        </w:rPr>
        <w:t xml:space="preserve"> </w:t>
      </w:r>
      <w:hyperlink r:id="rId15" w:history="1">
        <w:r w:rsidRPr="000B2C16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>
        <w:rPr>
          <w:bCs/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806E13" w:rsidRPr="000B2C16" w:rsidRDefault="00F60D7B" w:rsidP="00D70FFF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806E13" w:rsidRPr="000B2C16">
        <w:rPr>
          <w:sz w:val="28"/>
          <w:szCs w:val="28"/>
        </w:rPr>
        <w:t xml:space="preserve">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1A35DE">
        <w:rPr>
          <w:sz w:val="28"/>
          <w:szCs w:val="28"/>
        </w:rPr>
        <w:t xml:space="preserve"> администрации Добрянского городского округа</w:t>
      </w:r>
      <w:r w:rsidR="000B2C16" w:rsidRPr="000B2C16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6" w:history="1">
        <w:r w:rsidR="000B2C16"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</w:t>
      </w:r>
      <w:r w:rsidR="006772DE">
        <w:rPr>
          <w:sz w:val="28"/>
          <w:szCs w:val="28"/>
          <w:shd w:val="clear" w:color="auto" w:fill="FFFFFF"/>
        </w:rPr>
        <w:t xml:space="preserve">       </w:t>
      </w:r>
      <w:r w:rsidR="000B2C16" w:rsidRPr="000B2C16">
        <w:rPr>
          <w:sz w:val="28"/>
          <w:szCs w:val="28"/>
          <w:shd w:val="clear" w:color="auto" w:fill="FFFFFF"/>
        </w:rPr>
        <w:t>+7 (34265) 2 78 61</w:t>
      </w:r>
      <w:r w:rsidR="000B2C16">
        <w:rPr>
          <w:sz w:val="28"/>
          <w:szCs w:val="28"/>
        </w:rPr>
        <w:t>.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</w:t>
      </w:r>
      <w:r w:rsidRPr="000B2C16">
        <w:rPr>
          <w:bCs/>
          <w:sz w:val="28"/>
          <w:szCs w:val="28"/>
          <w:lang w:bidi="ru-RU"/>
        </w:rPr>
        <w:lastRenderedPageBreak/>
        <w:t xml:space="preserve">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 w:rsidR="00A126E0">
        <w:rPr>
          <w:bCs/>
          <w:sz w:val="28"/>
          <w:szCs w:val="28"/>
          <w:lang w:bidi="ru-RU"/>
        </w:rPr>
        <w:t xml:space="preserve">ра купли-продажи имущества </w:t>
      </w:r>
      <w:r w:rsidR="00A126E0" w:rsidRPr="00A126E0">
        <w:rPr>
          <w:bCs/>
          <w:sz w:val="28"/>
          <w:szCs w:val="28"/>
          <w:lang w:bidi="ru-RU"/>
        </w:rPr>
        <w:t>осуществляется</w:t>
      </w:r>
      <w:r w:rsidRPr="00A126E0">
        <w:rPr>
          <w:bCs/>
          <w:sz w:val="28"/>
          <w:szCs w:val="28"/>
          <w:lang w:bidi="ru-RU"/>
        </w:rPr>
        <w:t xml:space="preserve"> </w:t>
      </w:r>
      <w:r w:rsidR="00A126E0"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 w:rsidR="00A126E0">
        <w:rPr>
          <w:sz w:val="28"/>
          <w:szCs w:val="28"/>
        </w:rPr>
        <w:t xml:space="preserve">торговой секции </w:t>
      </w:r>
      <w:r w:rsidR="00A126E0" w:rsidRPr="000B2C16">
        <w:rPr>
          <w:bCs/>
          <w:sz w:val="28"/>
          <w:szCs w:val="28"/>
          <w:lang w:bidi="ru-RU"/>
        </w:rPr>
        <w:t>«Приватизация, аренда и продажа прав»</w:t>
      </w:r>
      <w:r w:rsidRPr="00A126E0">
        <w:rPr>
          <w:bCs/>
          <w:sz w:val="28"/>
          <w:szCs w:val="28"/>
          <w:lang w:bidi="ru-RU"/>
        </w:rPr>
        <w:t>. Наличие электронно</w:t>
      </w:r>
      <w:r w:rsidRPr="000B2C16">
        <w:rPr>
          <w:bCs/>
          <w:sz w:val="28"/>
          <w:szCs w:val="28"/>
          <w:lang w:bidi="ru-RU"/>
        </w:rPr>
        <w:t>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7" w:history="1">
        <w:r w:rsidRPr="00991EAE">
          <w:rPr>
            <w:rStyle w:val="aa"/>
            <w:bCs/>
            <w:sz w:val="28"/>
            <w:szCs w:val="28"/>
            <w:lang w:bidi="ru-RU"/>
          </w:rPr>
          <w:t>http://</w:t>
        </w:r>
        <w:r w:rsidRPr="00991EAE">
          <w:rPr>
            <w:rStyle w:val="aa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8" w:history="1">
        <w:r w:rsidRPr="00481B4A">
          <w:rPr>
            <w:rStyle w:val="aa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A30069" w:rsidRDefault="00A30069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A30069" w:rsidRDefault="00A30069" w:rsidP="00A30069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</w:t>
      </w:r>
      <w:r>
        <w:rPr>
          <w:rFonts w:eastAsia="Courier New"/>
          <w:b/>
          <w:sz w:val="28"/>
          <w:szCs w:val="28"/>
          <w:lang w:bidi="ru-RU"/>
        </w:rPr>
        <w:t>ах приватизации</w:t>
      </w:r>
    </w:p>
    <w:p w:rsidR="00A30069" w:rsidRPr="00DA53DD" w:rsidRDefault="00A30069" w:rsidP="00A30069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  <w:t xml:space="preserve">В соответствии с решением </w:t>
      </w:r>
      <w:r>
        <w:rPr>
          <w:sz w:val="28"/>
          <w:szCs w:val="28"/>
        </w:rPr>
        <w:t xml:space="preserve">Думы Добрянского городского </w:t>
      </w:r>
      <w:r w:rsidRPr="001A35DE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              </w:t>
      </w:r>
      <w:r w:rsidRPr="001A35DE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1A35DE">
        <w:rPr>
          <w:sz w:val="28"/>
          <w:szCs w:val="28"/>
        </w:rPr>
        <w:t xml:space="preserve"> </w:t>
      </w:r>
      <w:r>
        <w:rPr>
          <w:sz w:val="28"/>
          <w:szCs w:val="28"/>
        </w:rPr>
        <w:t>ноя</w:t>
      </w:r>
      <w:r w:rsidRPr="001A35DE">
        <w:rPr>
          <w:sz w:val="28"/>
          <w:szCs w:val="28"/>
        </w:rPr>
        <w:t>бря 20</w:t>
      </w:r>
      <w:r>
        <w:rPr>
          <w:sz w:val="28"/>
          <w:szCs w:val="28"/>
        </w:rPr>
        <w:t>22</w:t>
      </w:r>
      <w:r w:rsidRPr="001A35DE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726</w:t>
      </w:r>
      <w:r w:rsidRPr="001A35DE">
        <w:rPr>
          <w:sz w:val="28"/>
          <w:szCs w:val="28"/>
        </w:rPr>
        <w:t xml:space="preserve"> «Об утверждении прогнозного плана приватизации муниципального имущества Добрянского городского округа на 202</w:t>
      </w:r>
      <w:r>
        <w:rPr>
          <w:sz w:val="28"/>
          <w:szCs w:val="28"/>
        </w:rPr>
        <w:t>3</w:t>
      </w:r>
      <w:r w:rsidRPr="001A35DE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(в ред. </w:t>
      </w:r>
      <w:r w:rsidRPr="00A365B5">
        <w:rPr>
          <w:sz w:val="28"/>
          <w:szCs w:val="28"/>
        </w:rPr>
        <w:t>от 27 апреля 2023 г. № 807</w:t>
      </w:r>
      <w:r>
        <w:rPr>
          <w:sz w:val="28"/>
          <w:szCs w:val="28"/>
        </w:rPr>
        <w:t>)</w:t>
      </w:r>
      <w:r w:rsidRPr="00DA53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A442A">
        <w:rPr>
          <w:sz w:val="28"/>
          <w:szCs w:val="28"/>
        </w:rPr>
        <w:t xml:space="preserve">постановлением администрации Добрянского городского округа </w:t>
      </w:r>
      <w:r w:rsidRPr="00303B7F">
        <w:rPr>
          <w:sz w:val="28"/>
          <w:szCs w:val="28"/>
        </w:rPr>
        <w:t xml:space="preserve">от 20 июля 2023 г. № </w:t>
      </w:r>
      <w:r>
        <w:rPr>
          <w:sz w:val="28"/>
          <w:szCs w:val="28"/>
        </w:rPr>
        <w:t xml:space="preserve">2212 </w:t>
      </w:r>
      <w:r w:rsidRPr="001E57C3">
        <w:rPr>
          <w:sz w:val="28"/>
          <w:szCs w:val="28"/>
        </w:rPr>
        <w:t>«Об утверждении условий приватизации муниципального имущества» на</w:t>
      </w:r>
      <w:r w:rsidRPr="00DA53DD">
        <w:rPr>
          <w:sz w:val="28"/>
          <w:szCs w:val="28"/>
        </w:rPr>
        <w:t xml:space="preserve"> торги выставля</w:t>
      </w:r>
      <w:r>
        <w:rPr>
          <w:sz w:val="28"/>
          <w:szCs w:val="28"/>
        </w:rPr>
        <w:t>ется</w:t>
      </w:r>
      <w:r w:rsidRPr="00DA53DD">
        <w:rPr>
          <w:sz w:val="28"/>
          <w:szCs w:val="28"/>
        </w:rPr>
        <w:t>:</w:t>
      </w:r>
    </w:p>
    <w:p w:rsidR="00DA53DD" w:rsidRPr="00FE3E3B" w:rsidRDefault="00DA53DD" w:rsidP="00D70FFF">
      <w:pPr>
        <w:pStyle w:val="a4"/>
        <w:ind w:firstLine="709"/>
        <w:rPr>
          <w:b/>
          <w:sz w:val="28"/>
          <w:szCs w:val="28"/>
        </w:rPr>
      </w:pPr>
    </w:p>
    <w:p w:rsidR="00F058E9" w:rsidRPr="00F125C6" w:rsidRDefault="00FE3E3B" w:rsidP="00A47DFF">
      <w:pPr>
        <w:suppressAutoHyphens w:val="0"/>
        <w:ind w:firstLine="709"/>
        <w:jc w:val="both"/>
        <w:rPr>
          <w:sz w:val="28"/>
          <w:szCs w:val="28"/>
          <w:lang w:val="x-none" w:eastAsia="x-none"/>
        </w:rPr>
      </w:pPr>
      <w:r w:rsidRPr="000B194F">
        <w:rPr>
          <w:b/>
          <w:sz w:val="28"/>
          <w:szCs w:val="28"/>
        </w:rPr>
        <w:t>Лот 1</w:t>
      </w:r>
      <w:r w:rsidR="009E51E5">
        <w:rPr>
          <w:sz w:val="28"/>
          <w:szCs w:val="28"/>
        </w:rPr>
        <w:t>:</w:t>
      </w:r>
      <w:r w:rsidRPr="000B194F">
        <w:rPr>
          <w:sz w:val="28"/>
          <w:szCs w:val="28"/>
        </w:rPr>
        <w:t xml:space="preserve"> </w:t>
      </w:r>
      <w:r w:rsidR="00F058E9" w:rsidRPr="00F125C6">
        <w:rPr>
          <w:sz w:val="28"/>
          <w:szCs w:val="28"/>
          <w:lang w:val="x-none" w:eastAsia="x-none"/>
        </w:rPr>
        <w:t>Картофелехранилище на 200 т, в том числе навес, год завершения строительства – 1984</w:t>
      </w:r>
      <w:r w:rsidR="00F058E9" w:rsidRPr="00F125C6">
        <w:rPr>
          <w:sz w:val="28"/>
          <w:szCs w:val="28"/>
          <w:lang w:eastAsia="x-none"/>
        </w:rPr>
        <w:t>,</w:t>
      </w:r>
      <w:r w:rsidR="00F058E9" w:rsidRPr="00F125C6">
        <w:rPr>
          <w:sz w:val="28"/>
          <w:szCs w:val="28"/>
          <w:lang w:val="x-none" w:eastAsia="x-none"/>
        </w:rPr>
        <w:t xml:space="preserve"> с земельным участком, расположенные по адресу: г. Добрянка. Общая площадь сооружения с кадастровым номером 59:18:0000000:14272 - 1763,3 кв. м. Земельный участок, площадью 5134 кв. м, вид разрешенного использования: база ОРСа, кадастровый номер 59:18:0000000:16646.</w:t>
      </w:r>
    </w:p>
    <w:p w:rsidR="00F058E9" w:rsidRPr="00F125C6" w:rsidRDefault="00F058E9" w:rsidP="00F058E9">
      <w:pPr>
        <w:ind w:firstLine="709"/>
        <w:jc w:val="both"/>
        <w:rPr>
          <w:sz w:val="28"/>
          <w:szCs w:val="28"/>
          <w:lang w:val="x-none" w:eastAsia="x-none"/>
        </w:rPr>
      </w:pPr>
      <w:r w:rsidRPr="00F058E9">
        <w:rPr>
          <w:b/>
          <w:sz w:val="28"/>
          <w:szCs w:val="28"/>
          <w:lang w:val="x-none" w:eastAsia="x-none"/>
        </w:rPr>
        <w:t>Цена первоначального предложения (с НДС)</w:t>
      </w:r>
      <w:r w:rsidRPr="00F125C6">
        <w:rPr>
          <w:sz w:val="28"/>
          <w:szCs w:val="28"/>
          <w:lang w:val="x-none" w:eastAsia="x-none"/>
        </w:rPr>
        <w:t xml:space="preserve"> – </w:t>
      </w:r>
      <w:r w:rsidRPr="00F125C6">
        <w:rPr>
          <w:sz w:val="28"/>
          <w:szCs w:val="28"/>
          <w:lang w:eastAsia="x-none"/>
        </w:rPr>
        <w:t>1 945 000</w:t>
      </w:r>
      <w:r w:rsidRPr="00F125C6">
        <w:rPr>
          <w:sz w:val="28"/>
          <w:szCs w:val="28"/>
          <w:lang w:val="x-none" w:eastAsia="x-none"/>
        </w:rPr>
        <w:t xml:space="preserve"> (</w:t>
      </w:r>
      <w:r w:rsidRPr="00F125C6">
        <w:rPr>
          <w:sz w:val="28"/>
          <w:szCs w:val="28"/>
          <w:lang w:eastAsia="x-none"/>
        </w:rPr>
        <w:t>один миллион девятьсот сорок пять</w:t>
      </w:r>
      <w:r w:rsidRPr="00F125C6">
        <w:rPr>
          <w:sz w:val="28"/>
          <w:szCs w:val="28"/>
          <w:lang w:val="x-none" w:eastAsia="x-none"/>
        </w:rPr>
        <w:t xml:space="preserve"> тысяч) рублей 00 копеек;</w:t>
      </w:r>
    </w:p>
    <w:p w:rsidR="00F058E9" w:rsidRPr="00F125C6" w:rsidRDefault="00F058E9" w:rsidP="00F058E9">
      <w:pPr>
        <w:ind w:firstLine="709"/>
        <w:jc w:val="both"/>
        <w:rPr>
          <w:sz w:val="28"/>
          <w:szCs w:val="28"/>
          <w:lang w:val="x-none" w:eastAsia="x-none"/>
        </w:rPr>
      </w:pPr>
      <w:r w:rsidRPr="00F058E9">
        <w:rPr>
          <w:b/>
          <w:sz w:val="28"/>
          <w:szCs w:val="28"/>
          <w:lang w:val="x-none" w:eastAsia="x-none"/>
        </w:rPr>
        <w:t>Величина снижения цены первоначального предложения («шаг понижения»)</w:t>
      </w:r>
      <w:r w:rsidRPr="00F125C6">
        <w:rPr>
          <w:sz w:val="28"/>
          <w:szCs w:val="28"/>
          <w:lang w:val="x-none" w:eastAsia="x-none"/>
        </w:rPr>
        <w:t xml:space="preserve"> – </w:t>
      </w:r>
      <w:r w:rsidRPr="00F125C6">
        <w:rPr>
          <w:sz w:val="28"/>
          <w:szCs w:val="28"/>
          <w:lang w:eastAsia="x-none"/>
        </w:rPr>
        <w:t>194 500</w:t>
      </w:r>
      <w:r w:rsidRPr="00F125C6">
        <w:rPr>
          <w:sz w:val="28"/>
          <w:szCs w:val="28"/>
          <w:lang w:val="x-none" w:eastAsia="x-none"/>
        </w:rPr>
        <w:t xml:space="preserve"> (</w:t>
      </w:r>
      <w:r w:rsidRPr="00F125C6">
        <w:rPr>
          <w:sz w:val="28"/>
          <w:szCs w:val="28"/>
          <w:lang w:eastAsia="x-none"/>
        </w:rPr>
        <w:t>сто девяносто четыре тысячи пятьсот)</w:t>
      </w:r>
      <w:r w:rsidRPr="00F125C6">
        <w:rPr>
          <w:sz w:val="28"/>
          <w:szCs w:val="28"/>
          <w:lang w:val="x-none" w:eastAsia="x-none"/>
        </w:rPr>
        <w:t xml:space="preserve"> рублей 00 копеек;</w:t>
      </w:r>
    </w:p>
    <w:p w:rsidR="00F058E9" w:rsidRPr="00F125C6" w:rsidRDefault="00F058E9" w:rsidP="00F058E9">
      <w:pPr>
        <w:ind w:firstLine="709"/>
        <w:jc w:val="both"/>
        <w:rPr>
          <w:sz w:val="28"/>
          <w:szCs w:val="28"/>
          <w:lang w:val="x-none" w:eastAsia="x-none"/>
        </w:rPr>
      </w:pPr>
      <w:r w:rsidRPr="00F058E9">
        <w:rPr>
          <w:b/>
          <w:sz w:val="28"/>
          <w:szCs w:val="28"/>
          <w:lang w:val="x-none" w:eastAsia="x-none"/>
        </w:rPr>
        <w:t xml:space="preserve">Величина повышения цены в случае проведения аукциона («шаг аукциона») </w:t>
      </w:r>
      <w:r w:rsidRPr="00F125C6">
        <w:rPr>
          <w:sz w:val="28"/>
          <w:szCs w:val="28"/>
          <w:lang w:val="x-none" w:eastAsia="x-none"/>
        </w:rPr>
        <w:t xml:space="preserve">– </w:t>
      </w:r>
      <w:r w:rsidRPr="00F125C6">
        <w:rPr>
          <w:sz w:val="28"/>
          <w:szCs w:val="28"/>
          <w:lang w:eastAsia="x-none"/>
        </w:rPr>
        <w:t>97 250</w:t>
      </w:r>
      <w:r w:rsidRPr="00F125C6">
        <w:rPr>
          <w:sz w:val="28"/>
          <w:szCs w:val="28"/>
          <w:lang w:val="x-none" w:eastAsia="x-none"/>
        </w:rPr>
        <w:t xml:space="preserve"> </w:t>
      </w:r>
      <w:r w:rsidRPr="00F125C6">
        <w:rPr>
          <w:sz w:val="28"/>
          <w:szCs w:val="28"/>
          <w:lang w:eastAsia="x-none"/>
        </w:rPr>
        <w:t>(девяносто семь тысяч двести пятьдесят</w:t>
      </w:r>
      <w:r w:rsidRPr="00F125C6">
        <w:rPr>
          <w:sz w:val="28"/>
          <w:szCs w:val="28"/>
          <w:lang w:val="x-none" w:eastAsia="x-none"/>
        </w:rPr>
        <w:t>) рублей 00 копеек;</w:t>
      </w:r>
    </w:p>
    <w:p w:rsidR="00F058E9" w:rsidRPr="00F125C6" w:rsidRDefault="00F058E9" w:rsidP="00F058E9">
      <w:pPr>
        <w:ind w:firstLine="709"/>
        <w:jc w:val="both"/>
        <w:rPr>
          <w:sz w:val="28"/>
          <w:szCs w:val="28"/>
          <w:lang w:eastAsia="x-none"/>
        </w:rPr>
      </w:pPr>
      <w:r w:rsidRPr="00F058E9">
        <w:rPr>
          <w:b/>
          <w:sz w:val="28"/>
          <w:szCs w:val="28"/>
          <w:lang w:val="x-none" w:eastAsia="x-none"/>
        </w:rPr>
        <w:t xml:space="preserve">Минимальная цена предложения, по которой </w:t>
      </w:r>
      <w:r w:rsidRPr="00F058E9">
        <w:rPr>
          <w:b/>
          <w:sz w:val="28"/>
          <w:szCs w:val="28"/>
          <w:lang w:eastAsia="x-none"/>
        </w:rPr>
        <w:t>может</w:t>
      </w:r>
      <w:r w:rsidRPr="00F058E9">
        <w:rPr>
          <w:b/>
          <w:sz w:val="28"/>
          <w:szCs w:val="28"/>
          <w:lang w:val="x-none" w:eastAsia="x-none"/>
        </w:rPr>
        <w:t xml:space="preserve"> быть продано имущество («цена отсечения»)</w:t>
      </w:r>
      <w:r w:rsidRPr="00F125C6">
        <w:rPr>
          <w:sz w:val="28"/>
          <w:szCs w:val="28"/>
          <w:lang w:val="x-none" w:eastAsia="x-none"/>
        </w:rPr>
        <w:t xml:space="preserve"> – </w:t>
      </w:r>
      <w:r w:rsidRPr="00F125C6">
        <w:rPr>
          <w:sz w:val="28"/>
          <w:szCs w:val="28"/>
          <w:lang w:eastAsia="x-none"/>
        </w:rPr>
        <w:t>972 500</w:t>
      </w:r>
      <w:r w:rsidRPr="00F125C6">
        <w:rPr>
          <w:sz w:val="28"/>
          <w:szCs w:val="28"/>
          <w:lang w:val="x-none" w:eastAsia="x-none"/>
        </w:rPr>
        <w:t xml:space="preserve"> (</w:t>
      </w:r>
      <w:r w:rsidRPr="00F125C6">
        <w:rPr>
          <w:sz w:val="28"/>
          <w:szCs w:val="28"/>
          <w:lang w:eastAsia="x-none"/>
        </w:rPr>
        <w:t>девятьсот семьдесят две тысячи пятьсот</w:t>
      </w:r>
      <w:r w:rsidRPr="00F125C6">
        <w:rPr>
          <w:sz w:val="28"/>
          <w:szCs w:val="28"/>
          <w:lang w:val="x-none" w:eastAsia="x-none"/>
        </w:rPr>
        <w:t>) рублей 00 копеек</w:t>
      </w:r>
      <w:r w:rsidRPr="00F125C6">
        <w:rPr>
          <w:sz w:val="28"/>
          <w:szCs w:val="28"/>
          <w:lang w:eastAsia="x-none"/>
        </w:rPr>
        <w:t>.</w:t>
      </w:r>
    </w:p>
    <w:p w:rsidR="006B3887" w:rsidRPr="00DA073F" w:rsidRDefault="006B3887" w:rsidP="006B3887">
      <w:pPr>
        <w:pStyle w:val="a4"/>
        <w:tabs>
          <w:tab w:val="left" w:pos="567"/>
        </w:tabs>
        <w:ind w:firstLine="709"/>
        <w:rPr>
          <w:b/>
          <w:sz w:val="28"/>
          <w:szCs w:val="28"/>
        </w:rPr>
      </w:pPr>
      <w:r w:rsidRPr="00DA073F">
        <w:rPr>
          <w:b/>
          <w:sz w:val="28"/>
          <w:szCs w:val="28"/>
        </w:rPr>
        <w:t>Особые отметки:</w:t>
      </w:r>
    </w:p>
    <w:p w:rsidR="006B3887" w:rsidRDefault="006B3887" w:rsidP="006B3887">
      <w:pPr>
        <w:pStyle w:val="a4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 О</w:t>
      </w:r>
      <w:r w:rsidRPr="00DA073F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Российской Федерации; Срок действия: не установлен; реквизиты документа-основания: приказ "О типовых правилах охраны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коммунальных тепловых сетей" от 17.08.1992 № 197 выдан: Министерство архитектуры, строительства и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 xml:space="preserve">жилищно-коммунального хозяйства РФ; Содержание </w:t>
      </w:r>
      <w:r w:rsidRPr="00DA073F">
        <w:rPr>
          <w:sz w:val="28"/>
          <w:szCs w:val="28"/>
        </w:rPr>
        <w:lastRenderedPageBreak/>
        <w:t>ограничения (обременения): Ограничение в использовании объектов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недвижимости в границах охранной зоны внеплощадочных теплосетей на участке базы ОРСа (сталь) (лит. 267), протяженность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321,0 м - диаметр 150,0 мм, протяженность 72,0 м - диаметр 80,0 мм, протяженность 180,0 м - диаметр 125,0 мм,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(протяженность 48,0 м - диаметр 50,0 мм, в соответствии с Приказом Минстроя России от 17 августа 1992 г. №197 "О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типовых правилах охраны коммунальных тепловых сетей"; Реестровый номер границы: 59:18-6.619; Вид объекта реестра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границ: Зона с особыми условиями использования территории; Вид зоны по документу: Охранная зона внеплощадочных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теплосетей на участке базы ОРСа (сталь) (лит. 267), протяженность 321,0 м - диаметр 150,0 мм, протяженность 72,0 м -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 xml:space="preserve">диаметр 80,0 мм, протяженность 180,0 м - диаметр 125,0 мм, (протяженность 48,0 м - диаметр 50,0 мм; </w:t>
      </w:r>
    </w:p>
    <w:p w:rsidR="006B3887" w:rsidRPr="00DA073F" w:rsidRDefault="006B3887" w:rsidP="006B3887">
      <w:pPr>
        <w:pStyle w:val="a4"/>
        <w:tabs>
          <w:tab w:val="left" w:pos="567"/>
        </w:tabs>
        <w:rPr>
          <w:b/>
          <w:i/>
          <w:sz w:val="28"/>
          <w:szCs w:val="28"/>
        </w:rPr>
      </w:pPr>
      <w:r w:rsidRPr="00DA073F">
        <w:rPr>
          <w:b/>
          <w:i/>
          <w:sz w:val="28"/>
          <w:szCs w:val="28"/>
        </w:rPr>
        <w:t>Тип зоны: Охранная зона инженерных коммуникаций</w:t>
      </w:r>
    </w:p>
    <w:p w:rsidR="006B3887" w:rsidRDefault="006B3887" w:rsidP="006B3887">
      <w:pPr>
        <w:pStyle w:val="a4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  О</w:t>
      </w:r>
      <w:r w:rsidRPr="00DA073F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Российской Федерации; Срок действия: не установлен; реквизиты документа-основания: постановление Правительства РФ "О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порядке установления охранных зон объектов электросетевого хозяйства и особых условий использования земельных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участков, расположенных в границах таких зон" от 24.02.2009 № 160 выдан: Правительство Российской Федерации;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Содержание ограничения (обременения): Ограничение в использовании объектов недвижимости в границах зоны с особыми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условиями использования территории здания трансформаторной подстанции базы отдела рабочего снабжения (лит. 167), общая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площадь 47,8 кв.м., в том числе кабельная линия 10кв. от ТП до ПС "Искра" (лит. 323), напряжение 1000Вт,-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 xml:space="preserve">протяженность 750,0м. устанавливается в соответствии с Постановлением Правительства РФ от 24.02.2009 №160 </w:t>
      </w:r>
      <w:r w:rsidRPr="00DA073F">
        <w:rPr>
          <w:rFonts w:ascii="Cambria Math" w:hAnsi="Cambria Math" w:cs="Cambria Math"/>
          <w:sz w:val="28"/>
          <w:szCs w:val="28"/>
        </w:rPr>
        <w:t>≪</w:t>
      </w:r>
      <w:r w:rsidRPr="00DA073F">
        <w:rPr>
          <w:sz w:val="28"/>
          <w:szCs w:val="28"/>
        </w:rPr>
        <w:t>О порядке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расположенных в границах таких зон</w:t>
      </w:r>
      <w:r w:rsidRPr="00DA073F">
        <w:rPr>
          <w:rFonts w:ascii="Cambria Math" w:hAnsi="Cambria Math" w:cs="Cambria Math"/>
          <w:sz w:val="28"/>
          <w:szCs w:val="28"/>
        </w:rPr>
        <w:t>≫</w:t>
      </w:r>
      <w:r w:rsidRPr="00DA073F">
        <w:rPr>
          <w:sz w:val="28"/>
          <w:szCs w:val="28"/>
        </w:rPr>
        <w:t>; Реестровый номер границы: 59:18-6.438; Вид объекта реестра границ: Зона с особыми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>условиями использования территории; Вид зоны по документу: Охранная зона здания трансформаторной подстанции базы</w:t>
      </w:r>
      <w:r>
        <w:rPr>
          <w:sz w:val="28"/>
          <w:szCs w:val="28"/>
        </w:rPr>
        <w:t xml:space="preserve"> </w:t>
      </w:r>
      <w:r w:rsidRPr="00DA073F">
        <w:rPr>
          <w:sz w:val="28"/>
          <w:szCs w:val="28"/>
        </w:rPr>
        <w:t xml:space="preserve">отдела рабочего снабжения (лит. 167), общая площадь 47,8 кв.м., в том числе кабельная линия 10кв. от ТП до ПС "Искра"(лит. 323), напряжение 1000Вт,- протяженность 750,0м.; </w:t>
      </w:r>
    </w:p>
    <w:p w:rsidR="00E4061B" w:rsidRDefault="006B3887" w:rsidP="006B3887">
      <w:pPr>
        <w:pStyle w:val="a4"/>
        <w:tabs>
          <w:tab w:val="clear" w:pos="851"/>
          <w:tab w:val="clear" w:pos="2835"/>
          <w:tab w:val="left" w:pos="1134"/>
          <w:tab w:val="left" w:pos="1276"/>
        </w:tabs>
        <w:suppressAutoHyphens w:val="0"/>
        <w:ind w:firstLine="709"/>
        <w:rPr>
          <w:b/>
          <w:i/>
          <w:sz w:val="28"/>
          <w:szCs w:val="28"/>
        </w:rPr>
      </w:pPr>
      <w:r w:rsidRPr="00DA073F">
        <w:rPr>
          <w:b/>
          <w:i/>
          <w:sz w:val="28"/>
          <w:szCs w:val="28"/>
        </w:rPr>
        <w:t>Тип зоны: Охранная зона инженерных коммуникаций</w:t>
      </w:r>
    </w:p>
    <w:p w:rsidR="006B3887" w:rsidRPr="00754F85" w:rsidRDefault="006B3887" w:rsidP="006B3887">
      <w:pPr>
        <w:pStyle w:val="a4"/>
        <w:tabs>
          <w:tab w:val="clear" w:pos="851"/>
          <w:tab w:val="clear" w:pos="2835"/>
          <w:tab w:val="left" w:pos="1134"/>
          <w:tab w:val="left" w:pos="1276"/>
        </w:tabs>
        <w:suppressAutoHyphens w:val="0"/>
        <w:ind w:firstLine="709"/>
        <w:rPr>
          <w:sz w:val="28"/>
          <w:szCs w:val="28"/>
        </w:rPr>
      </w:pPr>
    </w:p>
    <w:p w:rsidR="00A47DFF" w:rsidRPr="00A47DFF" w:rsidRDefault="00A47DFF" w:rsidP="00A47DFF">
      <w:pPr>
        <w:pStyle w:val="a4"/>
        <w:suppressAutoHyphens w:val="0"/>
        <w:ind w:firstLine="709"/>
        <w:rPr>
          <w:sz w:val="28"/>
          <w:szCs w:val="28"/>
        </w:rPr>
      </w:pPr>
      <w:r w:rsidRPr="00A47DFF">
        <w:rPr>
          <w:b/>
          <w:sz w:val="28"/>
          <w:szCs w:val="28"/>
        </w:rPr>
        <w:t>Лот 2:</w:t>
      </w:r>
      <w:r w:rsidRPr="00A47DFF">
        <w:rPr>
          <w:sz w:val="28"/>
          <w:szCs w:val="28"/>
        </w:rPr>
        <w:t xml:space="preserve"> Комбинированное хранилище фруктов и овощей, год завершения строительства – 1984, с земельным участком, расположенные по адресу: г. Добрянка. Общая площадь сооружения с кадастровым номером 59:18:0000000:14314 – 701,7 кв. м. Земельный участок площадью 5032 кв. м, вид разрешенного использования: база ОРСа, кадастровый номер 59:18:0010110:152.</w:t>
      </w:r>
    </w:p>
    <w:p w:rsidR="00A47DFF" w:rsidRPr="00A47DFF" w:rsidRDefault="00A47DFF" w:rsidP="00A47DFF">
      <w:pPr>
        <w:pStyle w:val="a4"/>
        <w:suppressAutoHyphens w:val="0"/>
        <w:ind w:firstLine="709"/>
        <w:rPr>
          <w:sz w:val="28"/>
          <w:szCs w:val="28"/>
        </w:rPr>
      </w:pPr>
      <w:r w:rsidRPr="00A47DFF">
        <w:rPr>
          <w:b/>
          <w:sz w:val="28"/>
          <w:szCs w:val="28"/>
        </w:rPr>
        <w:t>Цена первоначального предложения (с НДС)</w:t>
      </w:r>
      <w:r w:rsidRPr="00A47DFF">
        <w:rPr>
          <w:sz w:val="28"/>
          <w:szCs w:val="28"/>
        </w:rPr>
        <w:t xml:space="preserve"> – 2 048 000 (два миллиона сорок восемь тысяч) рублей 00 копеек;</w:t>
      </w:r>
    </w:p>
    <w:p w:rsidR="00A47DFF" w:rsidRPr="00A47DFF" w:rsidRDefault="00A47DFF" w:rsidP="00A47DFF">
      <w:pPr>
        <w:pStyle w:val="a4"/>
        <w:suppressAutoHyphens w:val="0"/>
        <w:ind w:firstLine="709"/>
        <w:rPr>
          <w:sz w:val="28"/>
          <w:szCs w:val="28"/>
        </w:rPr>
      </w:pPr>
      <w:r w:rsidRPr="00A47DFF">
        <w:rPr>
          <w:b/>
          <w:sz w:val="28"/>
          <w:szCs w:val="28"/>
        </w:rPr>
        <w:t>Величина снижения цены первоначального предложения («шаг понижения»)</w:t>
      </w:r>
      <w:r w:rsidRPr="00A47DFF">
        <w:rPr>
          <w:sz w:val="28"/>
          <w:szCs w:val="28"/>
        </w:rPr>
        <w:t xml:space="preserve"> – 204 800 (двести четыре тысячи восемьсот) рублей 00 копеек;</w:t>
      </w:r>
    </w:p>
    <w:p w:rsidR="00A47DFF" w:rsidRPr="00A47DFF" w:rsidRDefault="00A47DFF" w:rsidP="00A47DFF">
      <w:pPr>
        <w:pStyle w:val="a4"/>
        <w:suppressAutoHyphens w:val="0"/>
        <w:ind w:firstLine="709"/>
        <w:rPr>
          <w:sz w:val="28"/>
          <w:szCs w:val="28"/>
        </w:rPr>
      </w:pPr>
      <w:r w:rsidRPr="00A47DFF">
        <w:rPr>
          <w:b/>
          <w:sz w:val="28"/>
          <w:szCs w:val="28"/>
        </w:rPr>
        <w:t xml:space="preserve">Величина повышения цены в случае проведения аукциона («шаг аукциона») </w:t>
      </w:r>
      <w:r w:rsidRPr="00A47DFF">
        <w:rPr>
          <w:sz w:val="28"/>
          <w:szCs w:val="28"/>
        </w:rPr>
        <w:t>– 102 400 (сто две тысяч четыреста) рублей 00 копеек;</w:t>
      </w:r>
    </w:p>
    <w:p w:rsidR="00A47DFF" w:rsidRDefault="00A47DFF" w:rsidP="00A47DFF">
      <w:pPr>
        <w:pStyle w:val="a4"/>
        <w:tabs>
          <w:tab w:val="clear" w:pos="851"/>
          <w:tab w:val="clear" w:pos="2835"/>
        </w:tabs>
        <w:suppressAutoHyphens w:val="0"/>
        <w:ind w:firstLine="709"/>
        <w:rPr>
          <w:sz w:val="28"/>
          <w:szCs w:val="28"/>
        </w:rPr>
      </w:pPr>
      <w:r w:rsidRPr="00A47DFF">
        <w:rPr>
          <w:b/>
          <w:sz w:val="28"/>
          <w:szCs w:val="28"/>
        </w:rPr>
        <w:lastRenderedPageBreak/>
        <w:t>Минимальная цена предложения, по которой может быть продано имущество («цена отсечения»)</w:t>
      </w:r>
      <w:r w:rsidRPr="00A47DFF">
        <w:rPr>
          <w:sz w:val="28"/>
          <w:szCs w:val="28"/>
        </w:rPr>
        <w:t xml:space="preserve"> – 1 024 000 (один миллион двадцать четыре тысячи) рублей 00 копеек.</w:t>
      </w:r>
    </w:p>
    <w:p w:rsidR="00A47DFF" w:rsidRPr="006D2000" w:rsidRDefault="00A47DFF" w:rsidP="00A47DFF">
      <w:pPr>
        <w:ind w:firstLine="709"/>
        <w:jc w:val="both"/>
        <w:rPr>
          <w:b/>
          <w:sz w:val="28"/>
          <w:szCs w:val="28"/>
        </w:rPr>
      </w:pPr>
      <w:r w:rsidRPr="006D2000">
        <w:rPr>
          <w:b/>
          <w:sz w:val="28"/>
          <w:szCs w:val="28"/>
        </w:rPr>
        <w:t>Особые отметки:</w:t>
      </w:r>
    </w:p>
    <w:p w:rsidR="00A47DFF" w:rsidRDefault="00A47DFF" w:rsidP="00A47D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D2000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Российской Федерации; Срок действия: не установлен; реквизиты документа-основания: приказ "О типовых правилах охраны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коммунальных тепловых сетей" от 17.08.1992 № 197 выдан: Министерство архитектуры, строительства и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жилищно-коммунального хозяйства РФ; Содержание ограничения (обременения): Ограничение в использовании объектов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недвижимости в границах охранной зоны внеплощадочных теплосетей на участке базы ОРСа (сталь) (лит. 267), протяженность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321,0 м - диаметр 150,0 мм, протяженность 72,0 м - диаметр 80,0 мм, протяженность 180,0 м - диаметр 125,0 мм,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(протяженность 48,0 м - диаметр 50,0 мм, в соответствии с Приказом Минстроя России от 17 августа 1992 г. №197 "О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типовых правилах охраны коммунальных тепловых сетей"; Реестровый номер границы: 59:18-6.619; Вид объекта реестра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границ: Зона с особыми условиями использования территории; Вид зоны по документу: Охранная зона внеплощадочных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теплосетей на участке базы ОРСа (сталь) (лит. 267), протяженность 321,0 м - диаметр 150,0 мм, протяженность 72,0 м -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диаметр 80,0 мм, протяженность 180,0</w:t>
      </w:r>
      <w:r w:rsidRPr="006D2000">
        <w:rPr>
          <w:rFonts w:ascii="TimesNewRomanPSMT" w:hAnsi="TimesNewRomanPSMT" w:cs="TimesNewRomanPSMT"/>
          <w:lang w:eastAsia="ru-RU"/>
        </w:rPr>
        <w:t xml:space="preserve"> </w:t>
      </w:r>
      <w:r w:rsidRPr="006D2000">
        <w:rPr>
          <w:sz w:val="28"/>
          <w:szCs w:val="28"/>
        </w:rPr>
        <w:t>- диаметр 125,0 мм, (протяженность 48,0 м - диаметр 50,0 мм;</w:t>
      </w:r>
    </w:p>
    <w:p w:rsidR="00A47DFF" w:rsidRDefault="00A47DFF" w:rsidP="00A47DFF">
      <w:pPr>
        <w:jc w:val="both"/>
        <w:rPr>
          <w:b/>
          <w:i/>
          <w:sz w:val="28"/>
          <w:szCs w:val="28"/>
        </w:rPr>
      </w:pPr>
      <w:r w:rsidRPr="006D2000">
        <w:rPr>
          <w:b/>
          <w:i/>
          <w:sz w:val="28"/>
          <w:szCs w:val="28"/>
        </w:rPr>
        <w:t>Тип зоны: Охранная зона инженерных коммуникаций</w:t>
      </w:r>
    </w:p>
    <w:p w:rsidR="009123A3" w:rsidRPr="00146877" w:rsidRDefault="009123A3" w:rsidP="005E2985">
      <w:pPr>
        <w:pStyle w:val="a4"/>
        <w:tabs>
          <w:tab w:val="clear" w:pos="851"/>
          <w:tab w:val="clear" w:pos="2835"/>
        </w:tabs>
        <w:suppressAutoHyphens w:val="0"/>
        <w:ind w:firstLine="709"/>
        <w:rPr>
          <w:sz w:val="28"/>
          <w:szCs w:val="28"/>
        </w:rPr>
      </w:pPr>
    </w:p>
    <w:p w:rsidR="00A47DFF" w:rsidRPr="00A47DFF" w:rsidRDefault="00F57ACE" w:rsidP="00A47DFF">
      <w:pPr>
        <w:pStyle w:val="a4"/>
        <w:ind w:firstLine="709"/>
        <w:rPr>
          <w:sz w:val="28"/>
          <w:szCs w:val="28"/>
        </w:rPr>
      </w:pPr>
      <w:r w:rsidRPr="000B194F">
        <w:rPr>
          <w:b/>
          <w:sz w:val="28"/>
          <w:szCs w:val="28"/>
        </w:rPr>
        <w:t xml:space="preserve">Лот </w:t>
      </w:r>
      <w:r w:rsidR="00A759F7">
        <w:rPr>
          <w:b/>
          <w:sz w:val="28"/>
          <w:szCs w:val="28"/>
        </w:rPr>
        <w:t>3</w:t>
      </w:r>
      <w:r w:rsidRPr="000B194F">
        <w:rPr>
          <w:b/>
          <w:sz w:val="28"/>
          <w:szCs w:val="28"/>
        </w:rPr>
        <w:t>:</w:t>
      </w:r>
      <w:r w:rsidRPr="000B194F">
        <w:rPr>
          <w:sz w:val="28"/>
          <w:szCs w:val="28"/>
        </w:rPr>
        <w:t xml:space="preserve"> </w:t>
      </w:r>
      <w:r w:rsidR="00A47DFF" w:rsidRPr="00A47DFF">
        <w:rPr>
          <w:sz w:val="28"/>
          <w:szCs w:val="28"/>
        </w:rPr>
        <w:t>Технологический комплекс в составе: холодильник на 700 тонн с оборудованием, навес, градирня, автоплатформа, год завершения строительства – 1995, с земельным участком, расположенные по адресу: г. Добрянка. Общая площадь сооружения с кадастровым номером 59:18:0000000:14400 – 1534,9 кв. м. Земельный участок площадью 4598 кв. м, вид разрешенного использования: база ОРСа, кадастровый номер 59:18:0010110:153.</w:t>
      </w:r>
    </w:p>
    <w:p w:rsidR="00A47DFF" w:rsidRPr="00A47DFF" w:rsidRDefault="00A47DFF" w:rsidP="00A47DFF">
      <w:pPr>
        <w:pStyle w:val="a4"/>
        <w:ind w:firstLine="709"/>
        <w:rPr>
          <w:sz w:val="28"/>
          <w:szCs w:val="28"/>
        </w:rPr>
      </w:pPr>
      <w:r w:rsidRPr="00A47DFF">
        <w:rPr>
          <w:b/>
          <w:sz w:val="28"/>
          <w:szCs w:val="28"/>
        </w:rPr>
        <w:t>Цена первоначального предложения (с НДС)</w:t>
      </w:r>
      <w:r w:rsidRPr="00A47DFF">
        <w:rPr>
          <w:sz w:val="28"/>
          <w:szCs w:val="28"/>
        </w:rPr>
        <w:t xml:space="preserve"> – 2 100 000 (два миллиона сто тысяч) рублей 00 копеек;</w:t>
      </w:r>
    </w:p>
    <w:p w:rsidR="00A47DFF" w:rsidRPr="00A47DFF" w:rsidRDefault="00A47DFF" w:rsidP="00A47DFF">
      <w:pPr>
        <w:pStyle w:val="a4"/>
        <w:ind w:firstLine="709"/>
        <w:rPr>
          <w:sz w:val="28"/>
          <w:szCs w:val="28"/>
        </w:rPr>
      </w:pPr>
      <w:r w:rsidRPr="00A47DFF">
        <w:rPr>
          <w:b/>
          <w:sz w:val="28"/>
          <w:szCs w:val="28"/>
        </w:rPr>
        <w:t>Величина снижения цены первоначального предложения («шаг понижения»)</w:t>
      </w:r>
      <w:r w:rsidRPr="00A47DFF">
        <w:rPr>
          <w:sz w:val="28"/>
          <w:szCs w:val="28"/>
        </w:rPr>
        <w:t xml:space="preserve"> – 210 000 (двести десять тысяч) рублей 00 копеек;</w:t>
      </w:r>
    </w:p>
    <w:p w:rsidR="00A47DFF" w:rsidRPr="00A47DFF" w:rsidRDefault="00A47DFF" w:rsidP="00A47DFF">
      <w:pPr>
        <w:pStyle w:val="a4"/>
        <w:ind w:firstLine="709"/>
        <w:rPr>
          <w:sz w:val="28"/>
          <w:szCs w:val="28"/>
        </w:rPr>
      </w:pPr>
      <w:r w:rsidRPr="00A47DFF">
        <w:rPr>
          <w:b/>
          <w:sz w:val="28"/>
          <w:szCs w:val="28"/>
        </w:rPr>
        <w:t xml:space="preserve">Величина повышения цены в случае проведения аукциона («шаг аукциона») </w:t>
      </w:r>
      <w:r w:rsidRPr="00A47DFF">
        <w:rPr>
          <w:sz w:val="28"/>
          <w:szCs w:val="28"/>
        </w:rPr>
        <w:t>– 105 000 (сто пять тысяч) рублей 00 копеек;</w:t>
      </w:r>
    </w:p>
    <w:p w:rsidR="00A47DFF" w:rsidRDefault="00A47DFF" w:rsidP="00A47DFF">
      <w:pPr>
        <w:pStyle w:val="a4"/>
        <w:ind w:firstLine="709"/>
        <w:rPr>
          <w:sz w:val="28"/>
          <w:szCs w:val="28"/>
        </w:rPr>
      </w:pPr>
      <w:r w:rsidRPr="00A47DFF">
        <w:rPr>
          <w:b/>
          <w:sz w:val="28"/>
          <w:szCs w:val="28"/>
        </w:rPr>
        <w:t>Минимальная цена предложения, по которой может быть продано имущество («цена отсечения»)</w:t>
      </w:r>
      <w:r w:rsidRPr="00A47DFF">
        <w:rPr>
          <w:sz w:val="28"/>
          <w:szCs w:val="28"/>
        </w:rPr>
        <w:t xml:space="preserve"> – 1 050 000 (один миллион пятьдесят тысяч) рублей 00 копеек.</w:t>
      </w:r>
    </w:p>
    <w:p w:rsidR="00A47DFF" w:rsidRPr="006D2000" w:rsidRDefault="00A47DFF" w:rsidP="00A47DFF">
      <w:pPr>
        <w:pStyle w:val="a4"/>
        <w:ind w:firstLine="709"/>
        <w:rPr>
          <w:b/>
          <w:sz w:val="28"/>
          <w:szCs w:val="28"/>
        </w:rPr>
      </w:pPr>
      <w:r w:rsidRPr="006D2000">
        <w:rPr>
          <w:b/>
          <w:sz w:val="28"/>
          <w:szCs w:val="28"/>
        </w:rPr>
        <w:t>Особые отметки:</w:t>
      </w:r>
    </w:p>
    <w:p w:rsidR="00A47DFF" w:rsidRPr="006D2000" w:rsidRDefault="00A47DFF" w:rsidP="00A47DFF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6D2000">
        <w:rPr>
          <w:sz w:val="28"/>
          <w:szCs w:val="28"/>
        </w:rPr>
        <w:t>граничения прав на земельный участок, предусмотренные статьей 56 Земельного кодекса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Российской Федерации; Срок действия: не установлен; реквизиты документа-основания: приказ "О типовых правилах охраны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коммунальных тепловых сетей" от 17.08.1992 № 197 выдан: Министерство архитектуры, строительства и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жилищно-коммунального хозяйства РФ; Содержание ограничения (обременения): Ограничение в использовании объектов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 xml:space="preserve">недвижимости в границах охранной зоны внеплощадочных теплосетей на участке </w:t>
      </w:r>
      <w:r w:rsidRPr="006D2000">
        <w:rPr>
          <w:sz w:val="28"/>
          <w:szCs w:val="28"/>
        </w:rPr>
        <w:lastRenderedPageBreak/>
        <w:t>базы ОРСа (сталь) (лит. 267), протяженность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321,0 м - диаметр 150,0 мм, протяженность 72,0 м - диаметр 80,0 мм, протяженность 180,0 м - диаметр 125,0 мм,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(протяженность 48,0 м - диаметр 50,0 мм, в соответствии с Приказом Минстроя России от 17 августа 1992 г. №197 "О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типовых правилах охраны коммунальных тепловых сетей"; Реестровый номер границы: 59:18-6.619; Вид объекта реестра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границ: Зона с особыми условиями использования территории; Вид зоны по документу: Охранная зона внеплощадочных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>теплосетей на участке базы ОРСа (сталь) (лит. 267), протяженность 321,0 м - диаметр 150,0 мм, протяженность 72,0 м -</w:t>
      </w:r>
      <w:r>
        <w:rPr>
          <w:sz w:val="28"/>
          <w:szCs w:val="28"/>
        </w:rPr>
        <w:t xml:space="preserve"> </w:t>
      </w:r>
      <w:r w:rsidRPr="006D2000">
        <w:rPr>
          <w:sz w:val="28"/>
          <w:szCs w:val="28"/>
        </w:rPr>
        <w:t xml:space="preserve">диаметр 80,0 мм, протяженность 180,0 м - диаметр 125,0 мм, (протяженность 48,0 м - диаметр 50,0 мм; </w:t>
      </w:r>
    </w:p>
    <w:p w:rsidR="00A47DFF" w:rsidRDefault="00A47DFF" w:rsidP="00A47DFF">
      <w:pPr>
        <w:pStyle w:val="a4"/>
        <w:rPr>
          <w:b/>
          <w:i/>
          <w:sz w:val="28"/>
          <w:szCs w:val="28"/>
        </w:rPr>
      </w:pPr>
      <w:r w:rsidRPr="006D2000">
        <w:rPr>
          <w:b/>
          <w:i/>
          <w:sz w:val="28"/>
          <w:szCs w:val="28"/>
        </w:rPr>
        <w:t>Тип зоны: Охранная зона инженерных коммуникаций</w:t>
      </w:r>
    </w:p>
    <w:p w:rsidR="00A47DFF" w:rsidRPr="006D2000" w:rsidRDefault="00A47DFF" w:rsidP="00A47DFF">
      <w:pPr>
        <w:pStyle w:val="a4"/>
        <w:rPr>
          <w:b/>
          <w:i/>
          <w:sz w:val="28"/>
          <w:szCs w:val="28"/>
        </w:rPr>
      </w:pPr>
    </w:p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E15D3C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D46500" w:rsidRPr="00E15D3C" w:rsidRDefault="00D46500" w:rsidP="00D46500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15D3C">
        <w:rPr>
          <w:b/>
          <w:sz w:val="28"/>
          <w:szCs w:val="28"/>
        </w:rPr>
        <w:t>Дата и время начала подачи заявок</w:t>
      </w:r>
      <w:r w:rsidRPr="00E15D3C">
        <w:rPr>
          <w:sz w:val="28"/>
          <w:szCs w:val="28"/>
        </w:rPr>
        <w:t xml:space="preserve"> на участие в </w:t>
      </w:r>
      <w:r w:rsidR="00393B37">
        <w:rPr>
          <w:sz w:val="28"/>
          <w:szCs w:val="28"/>
        </w:rPr>
        <w:t>торгах</w:t>
      </w:r>
      <w:r w:rsidRPr="00E15D3C">
        <w:rPr>
          <w:sz w:val="28"/>
          <w:szCs w:val="28"/>
        </w:rPr>
        <w:t xml:space="preserve">: </w:t>
      </w:r>
      <w:r w:rsidR="00AC7447">
        <w:rPr>
          <w:sz w:val="28"/>
          <w:szCs w:val="28"/>
        </w:rPr>
        <w:t>1</w:t>
      </w:r>
      <w:r w:rsidR="0098781B">
        <w:rPr>
          <w:sz w:val="28"/>
          <w:szCs w:val="28"/>
        </w:rPr>
        <w:t>3</w:t>
      </w:r>
      <w:r w:rsidRPr="00E15D3C">
        <w:rPr>
          <w:sz w:val="28"/>
          <w:szCs w:val="28"/>
        </w:rPr>
        <w:t xml:space="preserve"> </w:t>
      </w:r>
      <w:r w:rsidR="0098781B">
        <w:rPr>
          <w:sz w:val="28"/>
          <w:szCs w:val="28"/>
        </w:rPr>
        <w:t>сентября</w:t>
      </w:r>
      <w:r w:rsidRPr="00E15D3C">
        <w:rPr>
          <w:sz w:val="28"/>
          <w:szCs w:val="28"/>
        </w:rPr>
        <w:t xml:space="preserve"> </w:t>
      </w:r>
      <w:r w:rsidR="00EB68F9">
        <w:rPr>
          <w:sz w:val="28"/>
          <w:szCs w:val="28"/>
        </w:rPr>
        <w:t>202</w:t>
      </w:r>
      <w:r w:rsidR="0098781B">
        <w:rPr>
          <w:sz w:val="28"/>
          <w:szCs w:val="28"/>
        </w:rPr>
        <w:t>3</w:t>
      </w:r>
      <w:r w:rsidRPr="00E15D3C">
        <w:rPr>
          <w:sz w:val="28"/>
          <w:szCs w:val="28"/>
        </w:rPr>
        <w:t xml:space="preserve"> г., в 10:00 по местному времени (08:00 МСК).</w:t>
      </w:r>
    </w:p>
    <w:p w:rsidR="00D46500" w:rsidRPr="00E15D3C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15D3C">
        <w:rPr>
          <w:b/>
          <w:sz w:val="28"/>
          <w:szCs w:val="28"/>
        </w:rPr>
        <w:t>Дата и время окончания</w:t>
      </w:r>
      <w:r w:rsidRPr="00E74F48">
        <w:rPr>
          <w:b/>
          <w:sz w:val="28"/>
          <w:szCs w:val="28"/>
        </w:rPr>
        <w:t xml:space="preserve"> подачи заявок</w:t>
      </w:r>
      <w:r>
        <w:rPr>
          <w:sz w:val="28"/>
          <w:szCs w:val="28"/>
        </w:rPr>
        <w:t xml:space="preserve"> на участие в</w:t>
      </w:r>
      <w:r w:rsidRPr="00E74F48">
        <w:rPr>
          <w:sz w:val="28"/>
          <w:szCs w:val="28"/>
        </w:rPr>
        <w:t xml:space="preserve"> </w:t>
      </w:r>
      <w:r w:rsidR="00393B37">
        <w:rPr>
          <w:sz w:val="28"/>
          <w:szCs w:val="28"/>
        </w:rPr>
        <w:t>торгах</w:t>
      </w:r>
      <w:r w:rsidRPr="00E74F48">
        <w:rPr>
          <w:sz w:val="28"/>
          <w:szCs w:val="28"/>
        </w:rPr>
        <w:t xml:space="preserve">: </w:t>
      </w:r>
      <w:r w:rsidR="0098781B">
        <w:rPr>
          <w:sz w:val="28"/>
          <w:szCs w:val="28"/>
        </w:rPr>
        <w:t>09</w:t>
      </w:r>
      <w:r w:rsidRPr="00E74F48">
        <w:rPr>
          <w:sz w:val="28"/>
          <w:szCs w:val="28"/>
        </w:rPr>
        <w:t xml:space="preserve"> </w:t>
      </w:r>
      <w:r w:rsidR="0098781B">
        <w:rPr>
          <w:sz w:val="28"/>
          <w:szCs w:val="28"/>
        </w:rPr>
        <w:t>октября</w:t>
      </w:r>
      <w:r w:rsidRPr="00E74F48">
        <w:rPr>
          <w:sz w:val="28"/>
          <w:szCs w:val="28"/>
        </w:rPr>
        <w:t xml:space="preserve"> </w:t>
      </w:r>
      <w:r w:rsidR="00EB68F9">
        <w:rPr>
          <w:sz w:val="28"/>
          <w:szCs w:val="28"/>
        </w:rPr>
        <w:t>202</w:t>
      </w:r>
      <w:r w:rsidR="0098781B">
        <w:rPr>
          <w:sz w:val="28"/>
          <w:szCs w:val="28"/>
        </w:rPr>
        <w:t>3</w:t>
      </w:r>
      <w:r w:rsidRPr="00E74F48">
        <w:rPr>
          <w:sz w:val="28"/>
          <w:szCs w:val="28"/>
        </w:rPr>
        <w:t xml:space="preserve"> г., в </w:t>
      </w:r>
      <w:r w:rsidR="00EB68F9">
        <w:rPr>
          <w:sz w:val="28"/>
          <w:szCs w:val="28"/>
        </w:rPr>
        <w:t>2</w:t>
      </w:r>
      <w:r w:rsidR="00A759F7">
        <w:rPr>
          <w:sz w:val="28"/>
          <w:szCs w:val="28"/>
        </w:rPr>
        <w:t>2</w:t>
      </w:r>
      <w:r w:rsidR="00EB68F9">
        <w:rPr>
          <w:sz w:val="28"/>
          <w:szCs w:val="28"/>
        </w:rPr>
        <w:t>:00 по местному времени (</w:t>
      </w:r>
      <w:r w:rsidR="00A759F7">
        <w:rPr>
          <w:sz w:val="28"/>
          <w:szCs w:val="28"/>
        </w:rPr>
        <w:t>20</w:t>
      </w:r>
      <w:r w:rsidRPr="00E74F48">
        <w:rPr>
          <w:sz w:val="28"/>
          <w:szCs w:val="28"/>
        </w:rPr>
        <w:t>:00 МСК).</w:t>
      </w:r>
    </w:p>
    <w:p w:rsidR="00D46500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DA53DD">
        <w:rPr>
          <w:b/>
          <w:sz w:val="28"/>
          <w:szCs w:val="28"/>
        </w:rPr>
        <w:t>Дата</w:t>
      </w:r>
      <w:r w:rsidR="00EB68F9">
        <w:rPr>
          <w:b/>
          <w:sz w:val="28"/>
          <w:szCs w:val="28"/>
        </w:rPr>
        <w:t xml:space="preserve"> рассмотрения заявок и признания претендентов участниками</w:t>
      </w:r>
      <w:r>
        <w:rPr>
          <w:sz w:val="28"/>
          <w:szCs w:val="28"/>
        </w:rPr>
        <w:t xml:space="preserve"> </w:t>
      </w:r>
      <w:r w:rsidR="00393B37">
        <w:rPr>
          <w:sz w:val="28"/>
          <w:szCs w:val="28"/>
        </w:rPr>
        <w:t xml:space="preserve">торгов: </w:t>
      </w:r>
      <w:r w:rsidR="0098781B">
        <w:rPr>
          <w:sz w:val="28"/>
          <w:szCs w:val="28"/>
        </w:rPr>
        <w:t>10</w:t>
      </w:r>
      <w:r w:rsidR="00182550">
        <w:rPr>
          <w:sz w:val="28"/>
          <w:szCs w:val="28"/>
        </w:rPr>
        <w:t xml:space="preserve"> </w:t>
      </w:r>
      <w:r w:rsidR="0098781B">
        <w:rPr>
          <w:sz w:val="28"/>
          <w:szCs w:val="28"/>
        </w:rPr>
        <w:t>октября</w:t>
      </w:r>
      <w:r w:rsidR="007A4FB9">
        <w:rPr>
          <w:sz w:val="28"/>
          <w:szCs w:val="28"/>
        </w:rPr>
        <w:t xml:space="preserve"> 202</w:t>
      </w:r>
      <w:r w:rsidR="0098781B">
        <w:rPr>
          <w:sz w:val="28"/>
          <w:szCs w:val="28"/>
        </w:rPr>
        <w:t>3</w:t>
      </w:r>
      <w:r w:rsidR="007A4FB9">
        <w:rPr>
          <w:sz w:val="28"/>
          <w:szCs w:val="28"/>
        </w:rPr>
        <w:t xml:space="preserve"> г.</w:t>
      </w:r>
    </w:p>
    <w:p w:rsidR="00D46500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DA53DD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Дата и время проведения </w:t>
      </w:r>
      <w:r w:rsidR="00393B37">
        <w:rPr>
          <w:b/>
          <w:sz w:val="28"/>
          <w:szCs w:val="28"/>
        </w:rPr>
        <w:t>торгов</w:t>
      </w:r>
      <w:r w:rsidR="00A0035C">
        <w:rPr>
          <w:b/>
          <w:sz w:val="28"/>
          <w:szCs w:val="28"/>
        </w:rPr>
        <w:t xml:space="preserve"> </w:t>
      </w:r>
      <w:r w:rsidR="00A0035C" w:rsidRPr="00A0035C">
        <w:rPr>
          <w:sz w:val="28"/>
          <w:szCs w:val="28"/>
        </w:rPr>
        <w:t>(дата и время начала приема предложений от участников)</w:t>
      </w:r>
      <w:r w:rsidR="00393B37">
        <w:rPr>
          <w:sz w:val="28"/>
          <w:szCs w:val="28"/>
        </w:rPr>
        <w:t>:</w:t>
      </w:r>
      <w:r w:rsidRPr="00A0035C">
        <w:rPr>
          <w:sz w:val="28"/>
          <w:szCs w:val="28"/>
        </w:rPr>
        <w:t xml:space="preserve"> </w:t>
      </w:r>
      <w:r w:rsidR="00393B37">
        <w:rPr>
          <w:sz w:val="28"/>
          <w:szCs w:val="28"/>
        </w:rPr>
        <w:t xml:space="preserve">12 </w:t>
      </w:r>
      <w:r w:rsidR="0098781B">
        <w:rPr>
          <w:sz w:val="28"/>
          <w:szCs w:val="28"/>
        </w:rPr>
        <w:t>октября</w:t>
      </w:r>
      <w:r w:rsidR="007A4FB9">
        <w:rPr>
          <w:sz w:val="28"/>
          <w:szCs w:val="28"/>
        </w:rPr>
        <w:t xml:space="preserve"> </w:t>
      </w:r>
      <w:r w:rsidRPr="00A0035C">
        <w:rPr>
          <w:sz w:val="28"/>
          <w:szCs w:val="28"/>
        </w:rPr>
        <w:t>20</w:t>
      </w:r>
      <w:r w:rsidR="007A4FB9">
        <w:rPr>
          <w:sz w:val="28"/>
          <w:szCs w:val="28"/>
        </w:rPr>
        <w:t>2</w:t>
      </w:r>
      <w:r w:rsidR="0098781B">
        <w:rPr>
          <w:sz w:val="28"/>
          <w:szCs w:val="28"/>
        </w:rPr>
        <w:t>3</w:t>
      </w:r>
      <w:r w:rsidRPr="00E74F48">
        <w:rPr>
          <w:sz w:val="28"/>
          <w:szCs w:val="28"/>
        </w:rPr>
        <w:t xml:space="preserve"> года в 10:00 по местному времени (08:00 МСК).</w:t>
      </w:r>
    </w:p>
    <w:p w:rsidR="00D46500" w:rsidRPr="00E74F48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9" w:history="1">
        <w:r w:rsidRPr="00E74F48">
          <w:rPr>
            <w:rStyle w:val="aa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46500" w:rsidRPr="00E74F48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Pr="00DA53DD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–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п</w:t>
      </w:r>
      <w:r w:rsidR="00A02751" w:rsidRPr="00A02751">
        <w:rPr>
          <w:sz w:val="28"/>
          <w:szCs w:val="28"/>
        </w:rPr>
        <w:t xml:space="preserve">роцедура </w:t>
      </w:r>
      <w:r w:rsidR="00393B37">
        <w:rPr>
          <w:sz w:val="28"/>
          <w:szCs w:val="28"/>
        </w:rPr>
        <w:t>торгов</w:t>
      </w:r>
      <w:r w:rsidR="00A02751" w:rsidRPr="00A02751">
        <w:rPr>
          <w:sz w:val="28"/>
          <w:szCs w:val="28"/>
        </w:rPr>
        <w:t xml:space="preserve"> считается завершенной со времени подписания</w:t>
      </w:r>
      <w:r w:rsidR="00393B37">
        <w:rPr>
          <w:sz w:val="28"/>
          <w:szCs w:val="28"/>
        </w:rPr>
        <w:t xml:space="preserve"> продавцом протокола об итогах торгов</w:t>
      </w:r>
      <w:r w:rsidRPr="00DA53DD">
        <w:rPr>
          <w:sz w:val="28"/>
          <w:szCs w:val="28"/>
        </w:rPr>
        <w:t xml:space="preserve">. </w:t>
      </w:r>
    </w:p>
    <w:p w:rsidR="00933C70" w:rsidRPr="00933C70" w:rsidRDefault="00933C70" w:rsidP="0013746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2925F8" w:rsidRDefault="00933C70" w:rsidP="00835EC2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</w:t>
      </w:r>
      <w:r w:rsidRPr="002925F8">
        <w:rPr>
          <w:rFonts w:eastAsiaTheme="majorEastAsia"/>
          <w:bCs/>
          <w:sz w:val="28"/>
          <w:szCs w:val="28"/>
          <w:lang w:bidi="ru-RU"/>
        </w:rPr>
        <w:t xml:space="preserve">приложением электронных образов следующих документов: </w:t>
      </w:r>
    </w:p>
    <w:p w:rsidR="002925F8" w:rsidRPr="00D46500" w:rsidRDefault="002925F8" w:rsidP="00835EC2">
      <w:pPr>
        <w:suppressAutoHyphens w:val="0"/>
        <w:ind w:firstLine="709"/>
        <w:jc w:val="both"/>
        <w:rPr>
          <w:rFonts w:ascii="Verdana" w:hAnsi="Verdana"/>
          <w:b/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юридические лица: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 xml:space="preserve">- заверенные </w:t>
      </w:r>
      <w:r>
        <w:rPr>
          <w:sz w:val="28"/>
          <w:szCs w:val="28"/>
          <w:lang w:eastAsia="ru-RU"/>
        </w:rPr>
        <w:t>учредительные документы</w:t>
      </w:r>
      <w:r w:rsidRPr="002925F8">
        <w:rPr>
          <w:sz w:val="28"/>
          <w:szCs w:val="28"/>
          <w:lang w:eastAsia="ru-RU"/>
        </w:rPr>
        <w:t>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о </w:t>
      </w:r>
      <w:r w:rsidRPr="002925F8">
        <w:rPr>
          <w:sz w:val="28"/>
          <w:szCs w:val="28"/>
          <w:lang w:eastAsia="ru-RU"/>
        </w:rPr>
        <w:lastRenderedPageBreak/>
        <w:t>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физические лица</w:t>
      </w:r>
      <w:r w:rsidRPr="00D46500">
        <w:rPr>
          <w:sz w:val="28"/>
          <w:szCs w:val="28"/>
          <w:lang w:eastAsia="ru-RU"/>
        </w:rPr>
        <w:t xml:space="preserve"> предъявляют документ, удостоверяющий личность (все</w:t>
      </w:r>
      <w:r w:rsidRPr="002925F8">
        <w:rPr>
          <w:sz w:val="28"/>
          <w:szCs w:val="28"/>
          <w:lang w:eastAsia="ru-RU"/>
        </w:rPr>
        <w:t xml:space="preserve"> его лист</w:t>
      </w:r>
      <w:r>
        <w:rPr>
          <w:sz w:val="28"/>
          <w:szCs w:val="28"/>
          <w:lang w:eastAsia="ru-RU"/>
        </w:rPr>
        <w:t>ы)</w:t>
      </w:r>
      <w:r w:rsidRPr="002925F8">
        <w:rPr>
          <w:sz w:val="28"/>
          <w:szCs w:val="28"/>
          <w:lang w:eastAsia="ru-RU"/>
        </w:rPr>
        <w:t>.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933C70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20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6165C5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6165C5">
        <w:rPr>
          <w:b/>
          <w:color w:val="000000"/>
          <w:sz w:val="28"/>
          <w:szCs w:val="28"/>
          <w:lang w:bidi="ru-RU"/>
        </w:rPr>
        <w:t>Одно лицо имеет п</w:t>
      </w:r>
      <w:r w:rsidR="002E508B" w:rsidRPr="006165C5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6165C5">
        <w:rPr>
          <w:b/>
          <w:color w:val="000000"/>
          <w:sz w:val="28"/>
          <w:szCs w:val="28"/>
          <w:lang w:bidi="ru-RU"/>
        </w:rPr>
        <w:t>на один лот</w:t>
      </w:r>
      <w:r w:rsidRPr="006165C5">
        <w:rPr>
          <w:b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31255C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на электронной </w:t>
      </w:r>
      <w:r w:rsidRPr="0031255C">
        <w:rPr>
          <w:rFonts w:eastAsiaTheme="majorEastAsia"/>
          <w:bCs/>
          <w:sz w:val="28"/>
          <w:szCs w:val="28"/>
          <w:lang w:bidi="ru-RU"/>
        </w:rPr>
        <w:t>площадке не регистрируются программными средствами.</w:t>
      </w:r>
    </w:p>
    <w:p w:rsidR="0031255C" w:rsidRPr="0031255C" w:rsidRDefault="0031255C" w:rsidP="00835EC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31255C" w:rsidRDefault="005465F9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До формирования протокола об определении участников</w:t>
      </w:r>
      <w:r w:rsidR="0031255C" w:rsidRPr="0031255C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31255C">
        <w:rPr>
          <w:color w:val="000000"/>
          <w:sz w:val="28"/>
          <w:szCs w:val="28"/>
          <w:lang w:bidi="ru-RU"/>
        </w:rPr>
        <w:t xml:space="preserve"> 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6165C5" w:rsidRDefault="006165C5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98781B">
        <w:rPr>
          <w:b/>
          <w:bCs/>
          <w:color w:val="000000"/>
          <w:sz w:val="28"/>
          <w:szCs w:val="28"/>
          <w:lang w:bidi="ru-RU"/>
        </w:rPr>
        <w:t>1</w:t>
      </w:r>
      <w:r w:rsidRPr="00933C70">
        <w:rPr>
          <w:b/>
          <w:bCs/>
          <w:color w:val="000000"/>
          <w:sz w:val="28"/>
          <w:szCs w:val="28"/>
          <w:lang w:bidi="ru-RU"/>
        </w:rPr>
        <w:t>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="005065AD" w:rsidRPr="005065AD">
        <w:rPr>
          <w:bCs/>
          <w:color w:val="000000"/>
          <w:sz w:val="28"/>
          <w:szCs w:val="28"/>
          <w:lang w:bidi="ru-RU"/>
        </w:rPr>
        <w:t xml:space="preserve">первоначального предложения </w:t>
      </w:r>
      <w:r w:rsidRPr="00933C70">
        <w:rPr>
          <w:bCs/>
          <w:color w:val="000000"/>
          <w:sz w:val="28"/>
          <w:szCs w:val="28"/>
          <w:lang w:bidi="ru-RU"/>
        </w:rPr>
        <w:t>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1" w:history="1">
        <w:r w:rsidR="009E427A" w:rsidRPr="00991EAE">
          <w:rPr>
            <w:rStyle w:val="aa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2" w:history="1">
        <w:r w:rsidRPr="00933C70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31255C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</w:t>
      </w:r>
      <w:r w:rsidRPr="006165C5">
        <w:rPr>
          <w:b/>
          <w:sz w:val="28"/>
          <w:szCs w:val="28"/>
        </w:rPr>
        <w:t>Задаток для участи</w:t>
      </w:r>
      <w:r w:rsidR="00F53D16" w:rsidRPr="006165C5">
        <w:rPr>
          <w:b/>
          <w:sz w:val="28"/>
          <w:szCs w:val="28"/>
        </w:rPr>
        <w:t xml:space="preserve">я в </w:t>
      </w:r>
      <w:r w:rsidR="0098781B">
        <w:rPr>
          <w:b/>
          <w:sz w:val="28"/>
          <w:szCs w:val="28"/>
        </w:rPr>
        <w:t>продаже посредством публичного предложения</w:t>
      </w:r>
      <w:r w:rsidR="00F53D16" w:rsidRPr="006165C5">
        <w:rPr>
          <w:b/>
          <w:sz w:val="28"/>
          <w:szCs w:val="28"/>
        </w:rPr>
        <w:t xml:space="preserve"> </w:t>
      </w:r>
      <w:r w:rsidR="0031255C" w:rsidRPr="006165C5">
        <w:rPr>
          <w:b/>
          <w:sz w:val="28"/>
          <w:szCs w:val="28"/>
        </w:rPr>
        <w:t>по лоту №___</w:t>
      </w:r>
      <w:r w:rsidRPr="0031255C">
        <w:rPr>
          <w:sz w:val="28"/>
          <w:szCs w:val="28"/>
        </w:rPr>
        <w:t>».</w:t>
      </w:r>
    </w:p>
    <w:p w:rsidR="0031255C" w:rsidRPr="0031255C" w:rsidRDefault="0031255C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lastRenderedPageBreak/>
        <w:t xml:space="preserve">Денежные средства в сумме задатка должны быть зачислены на лицевой счет </w:t>
      </w:r>
      <w:r w:rsidR="0006426C" w:rsidRPr="0031255C">
        <w:rPr>
          <w:sz w:val="28"/>
          <w:szCs w:val="28"/>
        </w:rPr>
        <w:t>Претендента,</w:t>
      </w:r>
      <w:r w:rsidRPr="0031255C">
        <w:rPr>
          <w:sz w:val="28"/>
          <w:szCs w:val="28"/>
        </w:rPr>
        <w:t xml:space="preserve"> на электронной площадке не позднее</w:t>
      </w:r>
      <w:r w:rsidR="0013505F">
        <w:rPr>
          <w:sz w:val="28"/>
          <w:szCs w:val="28"/>
        </w:rPr>
        <w:t xml:space="preserve"> 20:00 по местному времени (18:00 МСК)</w:t>
      </w:r>
      <w:r w:rsidRPr="0031255C">
        <w:rPr>
          <w:sz w:val="28"/>
          <w:szCs w:val="28"/>
        </w:rPr>
        <w:t xml:space="preserve"> </w:t>
      </w:r>
      <w:r w:rsidR="0098781B">
        <w:rPr>
          <w:sz w:val="28"/>
          <w:szCs w:val="28"/>
        </w:rPr>
        <w:t>09</w:t>
      </w:r>
      <w:r w:rsidR="007A4FB9">
        <w:rPr>
          <w:sz w:val="28"/>
          <w:szCs w:val="28"/>
        </w:rPr>
        <w:t xml:space="preserve"> </w:t>
      </w:r>
      <w:r w:rsidR="0098781B">
        <w:rPr>
          <w:sz w:val="28"/>
          <w:szCs w:val="28"/>
        </w:rPr>
        <w:t>октября</w:t>
      </w:r>
      <w:r w:rsidR="0013505F">
        <w:rPr>
          <w:sz w:val="28"/>
          <w:szCs w:val="28"/>
        </w:rPr>
        <w:t xml:space="preserve"> </w:t>
      </w:r>
      <w:r w:rsidR="00587C41">
        <w:rPr>
          <w:sz w:val="28"/>
          <w:szCs w:val="28"/>
        </w:rPr>
        <w:t>202</w:t>
      </w:r>
      <w:r w:rsidR="0098781B">
        <w:rPr>
          <w:sz w:val="28"/>
          <w:szCs w:val="28"/>
        </w:rPr>
        <w:t>3</w:t>
      </w:r>
      <w:r w:rsidR="00587C41">
        <w:rPr>
          <w:sz w:val="28"/>
          <w:szCs w:val="28"/>
        </w:rPr>
        <w:t xml:space="preserve"> г.</w:t>
      </w:r>
    </w:p>
    <w:p w:rsidR="00587C41" w:rsidRPr="00933C70" w:rsidRDefault="00587C41" w:rsidP="00587C41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933C70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3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D57974" w:rsidRDefault="00D57974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Pr="0061159B" w:rsidRDefault="0061159B" w:rsidP="0013505F">
      <w:pPr>
        <w:pStyle w:val="ae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61159B" w:rsidRDefault="0061159B" w:rsidP="00D57974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</w:t>
      </w:r>
      <w:r w:rsidR="00587C4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: </w:t>
      </w:r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эл. почты: </w:t>
      </w:r>
      <w:hyperlink r:id="rId24" w:history="1">
        <w:r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5" w:history="1">
        <w:r w:rsidRPr="0061159B">
          <w:rPr>
            <w:rStyle w:val="aa"/>
            <w:sz w:val="28"/>
            <w:szCs w:val="28"/>
          </w:rPr>
          <w:t>http://www.dobrraion.ru/</w:t>
        </w:r>
      </w:hyperlink>
      <w:r w:rsidRPr="0061159B">
        <w:rPr>
          <w:sz w:val="28"/>
          <w:szCs w:val="28"/>
        </w:rPr>
        <w:t xml:space="preserve">, </w:t>
      </w:r>
      <w:hyperlink r:id="rId26" w:history="1">
        <w:r w:rsidR="001B7353" w:rsidRPr="007D2919">
          <w:rPr>
            <w:rStyle w:val="aa"/>
            <w:sz w:val="28"/>
            <w:szCs w:val="28"/>
          </w:rPr>
          <w:t>https://torgi.gov.ru/new/public</w:t>
        </w:r>
      </w:hyperlink>
      <w:r w:rsidR="001B7353">
        <w:rPr>
          <w:sz w:val="28"/>
          <w:szCs w:val="28"/>
        </w:rPr>
        <w:t>.</w:t>
      </w:r>
    </w:p>
    <w:p w:rsidR="007A4FB9" w:rsidRPr="0061159B" w:rsidRDefault="007A4FB9" w:rsidP="0013746D">
      <w:pPr>
        <w:ind w:firstLine="709"/>
        <w:jc w:val="both"/>
        <w:rPr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587C41" w:rsidRPr="00587C41" w:rsidRDefault="00587C41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587C41">
        <w:rPr>
          <w:sz w:val="28"/>
          <w:szCs w:val="28"/>
          <w:lang w:eastAsia="ru-RU"/>
        </w:rPr>
        <w:t>Покупателями государственного и муниципального имущества могут быть любые физические и юридические лица, за исключением</w:t>
      </w:r>
      <w:r w:rsidRPr="00AA6305">
        <w:rPr>
          <w:sz w:val="28"/>
          <w:szCs w:val="28"/>
          <w:lang w:eastAsia="ru-RU"/>
        </w:rPr>
        <w:t xml:space="preserve"> указанных в статье 5 Закона о приватизации.</w:t>
      </w:r>
    </w:p>
    <w:p w:rsidR="0061159B" w:rsidRPr="00AA6305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>
        <w:rPr>
          <w:b/>
          <w:sz w:val="28"/>
          <w:szCs w:val="28"/>
          <w:shd w:val="clear" w:color="auto" w:fill="FFFFFF"/>
        </w:rPr>
        <w:t>торгах</w:t>
      </w: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</w:t>
      </w:r>
      <w:r w:rsidRPr="0061159B">
        <w:rPr>
          <w:sz w:val="28"/>
          <w:szCs w:val="28"/>
        </w:rPr>
        <w:lastRenderedPageBreak/>
        <w:t>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767B8" w:rsidRPr="00D767B8" w:rsidRDefault="00D767B8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767B8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>
        <w:rPr>
          <w:sz w:val="28"/>
          <w:szCs w:val="28"/>
          <w:shd w:val="clear" w:color="auto" w:fill="FFFFFF"/>
        </w:rPr>
        <w:t>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7B8">
        <w:rPr>
          <w:sz w:val="28"/>
          <w:szCs w:val="28"/>
          <w:shd w:val="clear" w:color="auto" w:fill="FFFFFF"/>
        </w:rPr>
        <w:t>Информация о претендентах, не</w:t>
      </w:r>
      <w:r w:rsidRPr="0061159B">
        <w:rPr>
          <w:sz w:val="28"/>
          <w:szCs w:val="28"/>
          <w:shd w:val="clear" w:color="auto" w:fill="FFFFFF"/>
        </w:rPr>
        <w:t xml:space="preserve">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7" w:history="1">
        <w:r w:rsidRPr="0061159B">
          <w:rPr>
            <w:rStyle w:val="aa"/>
            <w:sz w:val="28"/>
            <w:szCs w:val="28"/>
            <w:shd w:val="clear" w:color="auto" w:fill="FFFFFF"/>
          </w:rPr>
          <w:t>www.torgi.gov.ru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8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5A1E5D" w:rsidRDefault="005A1E5D" w:rsidP="005A1E5D">
      <w:pPr>
        <w:pStyle w:val="ae"/>
        <w:numPr>
          <w:ilvl w:val="0"/>
          <w:numId w:val="21"/>
        </w:num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определения победителей</w:t>
      </w:r>
    </w:p>
    <w:p w:rsidR="005A1E5D" w:rsidRPr="00DC3399" w:rsidRDefault="00DC3399" w:rsidP="005A1E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C3399">
        <w:rPr>
          <w:sz w:val="28"/>
          <w:szCs w:val="28"/>
          <w:shd w:val="clear" w:color="auto" w:fill="FFFFFF"/>
        </w:rPr>
        <w:t xml:space="preserve">Победителем </w:t>
      </w:r>
      <w:r w:rsidR="00D57974">
        <w:rPr>
          <w:sz w:val="28"/>
          <w:szCs w:val="28"/>
          <w:shd w:val="clear" w:color="auto" w:fill="FFFFFF"/>
        </w:rPr>
        <w:t>торгов</w:t>
      </w:r>
      <w:r w:rsidRPr="00DC3399">
        <w:rPr>
          <w:sz w:val="28"/>
          <w:szCs w:val="28"/>
          <w:shd w:val="clear" w:color="auto" w:fill="FFFFFF"/>
        </w:rPr>
        <w:t xml:space="preserve"> признается участник, предложивший наибольшую цену имущества.</w:t>
      </w:r>
    </w:p>
    <w:p w:rsidR="005A1E5D" w:rsidRPr="00DC3399" w:rsidRDefault="005A1E5D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Default="005A1E5D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159B" w:rsidRPr="0061159B">
        <w:rPr>
          <w:b/>
          <w:sz w:val="28"/>
          <w:szCs w:val="28"/>
        </w:rPr>
        <w:t>Срок зак</w:t>
      </w:r>
      <w:r w:rsidR="00B265A9">
        <w:rPr>
          <w:b/>
          <w:sz w:val="28"/>
          <w:szCs w:val="28"/>
        </w:rPr>
        <w:t>лючения договора купли-продажи</w:t>
      </w:r>
    </w:p>
    <w:p w:rsid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в течение 5 (пяти)</w:t>
      </w:r>
      <w:r w:rsidRPr="0061159B">
        <w:rPr>
          <w:sz w:val="28"/>
          <w:szCs w:val="28"/>
        </w:rPr>
        <w:t xml:space="preserve"> рабочих дней со дня подведения итогов торгов.</w:t>
      </w:r>
    </w:p>
    <w:p w:rsidR="00D767B8" w:rsidRPr="00D767B8" w:rsidRDefault="00D767B8" w:rsidP="0013746D">
      <w:pPr>
        <w:pStyle w:val="TextBasTxt"/>
        <w:ind w:firstLine="709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>
        <w:rPr>
          <w:bCs/>
          <w:sz w:val="28"/>
          <w:szCs w:val="28"/>
          <w:lang w:bidi="ru-RU"/>
        </w:rPr>
        <w:t xml:space="preserve">ра купли-продажи имущества </w:t>
      </w:r>
      <w:r w:rsidRPr="00A126E0">
        <w:rPr>
          <w:bCs/>
          <w:sz w:val="28"/>
          <w:szCs w:val="28"/>
          <w:lang w:bidi="ru-RU"/>
        </w:rPr>
        <w:t xml:space="preserve">осуществляется </w:t>
      </w:r>
      <w:r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>
        <w:rPr>
          <w:sz w:val="28"/>
          <w:szCs w:val="28"/>
        </w:rPr>
        <w:t xml:space="preserve">торговой секции </w:t>
      </w:r>
      <w:r w:rsidRPr="000B2C16">
        <w:rPr>
          <w:bCs/>
          <w:sz w:val="28"/>
          <w:szCs w:val="28"/>
          <w:lang w:bidi="ru-RU"/>
        </w:rPr>
        <w:t>«</w:t>
      </w:r>
      <w:r w:rsidRPr="00D767B8">
        <w:rPr>
          <w:bCs/>
          <w:sz w:val="28"/>
          <w:szCs w:val="28"/>
          <w:lang w:bidi="ru-RU"/>
        </w:rPr>
        <w:t>Приватизация, аренда и продажа прав».</w:t>
      </w:r>
    </w:p>
    <w:p w:rsidR="00D767B8" w:rsidRPr="00D767B8" w:rsidRDefault="00D767B8" w:rsidP="00D767B8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D767B8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D767B8">
        <w:rPr>
          <w:sz w:val="28"/>
          <w:szCs w:val="28"/>
          <w:lang w:eastAsia="ru-RU"/>
        </w:rPr>
        <w:t>не возвращается,</w:t>
      </w:r>
      <w:r w:rsidRPr="00D767B8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</w:p>
    <w:p w:rsidR="0061159B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Default="00D649E9" w:rsidP="001F0DA0">
      <w:pPr>
        <w:pStyle w:val="a7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по договору купли-продажи</w:t>
      </w:r>
      <w:r w:rsidR="00B265A9">
        <w:rPr>
          <w:b/>
          <w:sz w:val="28"/>
          <w:szCs w:val="28"/>
        </w:rPr>
        <w:t xml:space="preserve"> </w:t>
      </w:r>
      <w:r w:rsidR="00B265A9" w:rsidRPr="0013746D">
        <w:rPr>
          <w:b/>
          <w:sz w:val="28"/>
          <w:szCs w:val="28"/>
        </w:rPr>
        <w:t>имущества</w:t>
      </w:r>
    </w:p>
    <w:p w:rsidR="006165C5" w:rsidRDefault="0013746D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96A15" w:rsidRPr="00E74F48">
        <w:rPr>
          <w:sz w:val="28"/>
          <w:szCs w:val="28"/>
        </w:rPr>
        <w:t xml:space="preserve">плата </w:t>
      </w:r>
      <w:r w:rsidR="00296A15" w:rsidRPr="00D767B8">
        <w:rPr>
          <w:sz w:val="28"/>
          <w:szCs w:val="28"/>
        </w:rPr>
        <w:t>приобретаемого имущества производится путем перечисления денежных средств в валюте Российской Федерации в безналичном порядке единовременно</w:t>
      </w:r>
      <w:r w:rsidR="00E325A9" w:rsidRPr="00D767B8">
        <w:rPr>
          <w:sz w:val="28"/>
          <w:szCs w:val="28"/>
        </w:rPr>
        <w:t xml:space="preserve"> по следующим реквизитам: 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УФК по Пермскому краю (Управление имущественных и земельных отношений а</w:t>
      </w:r>
      <w:r w:rsidRPr="005C1894">
        <w:rPr>
          <w:color w:val="000000"/>
          <w:sz w:val="28"/>
          <w:szCs w:val="28"/>
        </w:rPr>
        <w:t xml:space="preserve">дминистрации Добрянского городского округа, л/с </w:t>
      </w:r>
      <w:r w:rsidRPr="005C1894">
        <w:rPr>
          <w:sz w:val="28"/>
          <w:szCs w:val="28"/>
        </w:rPr>
        <w:t>04563298120</w:t>
      </w:r>
      <w:r w:rsidR="006165C5">
        <w:rPr>
          <w:color w:val="000000"/>
          <w:sz w:val="28"/>
          <w:szCs w:val="28"/>
        </w:rPr>
        <w:t>)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5948060183</w:t>
      </w:r>
      <w:r w:rsidR="00B265A9" w:rsidRPr="005C1894">
        <w:rPr>
          <w:color w:val="000000"/>
          <w:sz w:val="28"/>
          <w:szCs w:val="28"/>
        </w:rPr>
        <w:t xml:space="preserve"> 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КПП 594801001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О</w:t>
      </w:r>
      <w:r w:rsidR="006165C5">
        <w:rPr>
          <w:color w:val="000000"/>
          <w:sz w:val="28"/>
          <w:szCs w:val="28"/>
        </w:rPr>
        <w:t>ГРН 1195958043555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ОКТМО 57718000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ОКПО 42922570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единый казначей</w:t>
      </w:r>
      <w:r w:rsidR="006165C5">
        <w:rPr>
          <w:color w:val="000000"/>
          <w:sz w:val="28"/>
          <w:szCs w:val="28"/>
        </w:rPr>
        <w:t>ский счет 40102810145370000048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казначейский счет 03100643000000015</w:t>
      </w:r>
      <w:r w:rsidR="006165C5">
        <w:rPr>
          <w:color w:val="000000"/>
          <w:sz w:val="28"/>
          <w:szCs w:val="28"/>
        </w:rPr>
        <w:t>600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</w:rPr>
      </w:pPr>
      <w:r w:rsidRPr="005C1894">
        <w:rPr>
          <w:rFonts w:eastAsia="Calibri"/>
          <w:sz w:val="28"/>
          <w:szCs w:val="28"/>
        </w:rPr>
        <w:t>Отделение Пермь Банка России//</w:t>
      </w:r>
      <w:r w:rsidR="006165C5">
        <w:rPr>
          <w:rFonts w:eastAsia="Calibri"/>
          <w:sz w:val="28"/>
          <w:szCs w:val="28"/>
        </w:rPr>
        <w:t>УФК по Пермскому краю г. Пермь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rFonts w:eastAsia="Calibri"/>
          <w:sz w:val="28"/>
          <w:szCs w:val="28"/>
        </w:rPr>
        <w:t>БИ</w:t>
      </w:r>
      <w:r w:rsidR="006165C5">
        <w:rPr>
          <w:color w:val="000000"/>
          <w:sz w:val="28"/>
          <w:szCs w:val="28"/>
        </w:rPr>
        <w:t>К 015773997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администратора доходов 506</w:t>
      </w:r>
    </w:p>
    <w:p w:rsidR="006165C5" w:rsidRDefault="00F900A3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5A9">
        <w:rPr>
          <w:sz w:val="28"/>
          <w:szCs w:val="28"/>
        </w:rPr>
        <w:lastRenderedPageBreak/>
        <w:t xml:space="preserve">КБК </w:t>
      </w:r>
      <w:r w:rsidR="00B265A9" w:rsidRPr="00B265A9">
        <w:rPr>
          <w:sz w:val="28"/>
          <w:szCs w:val="28"/>
          <w:lang w:eastAsia="en-US"/>
        </w:rPr>
        <w:t xml:space="preserve">506 </w:t>
      </w:r>
      <w:r w:rsidR="00B265A9" w:rsidRPr="00B265A9">
        <w:rPr>
          <w:sz w:val="28"/>
          <w:szCs w:val="28"/>
        </w:rPr>
        <w:t>1 14 02043 04 0000 410</w:t>
      </w:r>
      <w:r w:rsidR="006165C5">
        <w:rPr>
          <w:bCs/>
          <w:sz w:val="28"/>
          <w:szCs w:val="28"/>
        </w:rPr>
        <w:t>.</w:t>
      </w:r>
    </w:p>
    <w:p w:rsidR="00296A15" w:rsidRPr="00E74F48" w:rsidRDefault="006165C5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Оплачивается </w:t>
      </w:r>
      <w:r w:rsidRPr="00D932DC">
        <w:rPr>
          <w:b/>
          <w:sz w:val="28"/>
          <w:szCs w:val="28"/>
        </w:rPr>
        <w:t>в</w:t>
      </w:r>
      <w:r w:rsidR="00296A15" w:rsidRPr="00D932DC">
        <w:rPr>
          <w:b/>
          <w:sz w:val="28"/>
          <w:szCs w:val="28"/>
        </w:rPr>
        <w:t xml:space="preserve"> течение</w:t>
      </w:r>
      <w:r w:rsidR="00296A15" w:rsidRPr="00B265A9">
        <w:rPr>
          <w:sz w:val="28"/>
          <w:szCs w:val="28"/>
        </w:rPr>
        <w:t xml:space="preserve"> </w:t>
      </w:r>
      <w:r w:rsidR="008E5B11" w:rsidRPr="00D932DC">
        <w:rPr>
          <w:b/>
          <w:sz w:val="28"/>
          <w:szCs w:val="28"/>
        </w:rPr>
        <w:t>20</w:t>
      </w:r>
      <w:r w:rsidR="00296A15" w:rsidRPr="00D932DC">
        <w:rPr>
          <w:b/>
          <w:sz w:val="28"/>
          <w:szCs w:val="28"/>
        </w:rPr>
        <w:t xml:space="preserve"> (</w:t>
      </w:r>
      <w:r w:rsidR="008E5B11" w:rsidRPr="00D932DC">
        <w:rPr>
          <w:b/>
          <w:sz w:val="28"/>
          <w:szCs w:val="28"/>
        </w:rPr>
        <w:t>двадцати</w:t>
      </w:r>
      <w:r w:rsidR="00296A15" w:rsidRPr="00D932DC">
        <w:rPr>
          <w:b/>
          <w:sz w:val="28"/>
          <w:szCs w:val="28"/>
        </w:rPr>
        <w:t xml:space="preserve">) </w:t>
      </w:r>
      <w:r w:rsidR="00BB1201" w:rsidRPr="00D932DC">
        <w:rPr>
          <w:b/>
          <w:sz w:val="28"/>
          <w:szCs w:val="28"/>
        </w:rPr>
        <w:t>календарных</w:t>
      </w:r>
      <w:r w:rsidR="0092163D" w:rsidRPr="00D932DC">
        <w:rPr>
          <w:b/>
          <w:sz w:val="28"/>
          <w:szCs w:val="28"/>
        </w:rPr>
        <w:t xml:space="preserve"> </w:t>
      </w:r>
      <w:r w:rsidR="00296A15" w:rsidRPr="00D932DC">
        <w:rPr>
          <w:b/>
          <w:sz w:val="28"/>
          <w:szCs w:val="28"/>
        </w:rPr>
        <w:t>дней</w:t>
      </w:r>
      <w:r w:rsidR="00296A15" w:rsidRPr="00B265A9">
        <w:rPr>
          <w:sz w:val="28"/>
          <w:szCs w:val="28"/>
        </w:rPr>
        <w:t xml:space="preserve"> со дня заключения договора купли</w:t>
      </w:r>
      <w:r w:rsidR="00296A15" w:rsidRPr="00D767B8">
        <w:rPr>
          <w:sz w:val="28"/>
          <w:szCs w:val="28"/>
        </w:rPr>
        <w:t xml:space="preserve">-продажи. Внесенный победителем </w:t>
      </w:r>
      <w:r w:rsidR="00F53D16" w:rsidRPr="00D767B8">
        <w:rPr>
          <w:sz w:val="28"/>
          <w:szCs w:val="28"/>
        </w:rPr>
        <w:t>аукциона</w:t>
      </w:r>
      <w:r w:rsidR="006A6E08" w:rsidRPr="00D767B8">
        <w:rPr>
          <w:sz w:val="28"/>
          <w:szCs w:val="28"/>
        </w:rPr>
        <w:t xml:space="preserve"> </w:t>
      </w:r>
      <w:r w:rsidR="00296A15" w:rsidRPr="00D767B8">
        <w:rPr>
          <w:sz w:val="28"/>
          <w:szCs w:val="28"/>
        </w:rPr>
        <w:t>задаток</w:t>
      </w:r>
      <w:r w:rsidR="00296A15" w:rsidRPr="00E74F48">
        <w:rPr>
          <w:sz w:val="28"/>
          <w:szCs w:val="28"/>
        </w:rPr>
        <w:t xml:space="preserve"> засчитывается в счет оплаты приобретаемого имущества.</w:t>
      </w:r>
    </w:p>
    <w:p w:rsidR="00296A15" w:rsidRPr="00E74F48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</w:t>
      </w:r>
      <w:r w:rsidR="00B265A9">
        <w:rPr>
          <w:sz w:val="28"/>
          <w:szCs w:val="28"/>
        </w:rPr>
        <w:t>,</w:t>
      </w:r>
      <w:r w:rsidRPr="00E74F48">
        <w:rPr>
          <w:sz w:val="28"/>
          <w:szCs w:val="28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Default="00296A15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p w:rsidR="00F7388D" w:rsidRDefault="00F7388D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3746D" w:rsidRPr="00AE2246" w:rsidRDefault="00AE2246" w:rsidP="00AE2246">
      <w:pPr>
        <w:pStyle w:val="ae"/>
        <w:numPr>
          <w:ilvl w:val="0"/>
          <w:numId w:val="21"/>
        </w:num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96A15" w:rsidRPr="00AE2246">
        <w:rPr>
          <w:rFonts w:eastAsiaTheme="minorHAnsi"/>
          <w:b/>
          <w:sz w:val="28"/>
          <w:szCs w:val="28"/>
          <w:lang w:eastAsia="en-US"/>
        </w:rPr>
        <w:t>Сведения о предыдущих торгах по продаже имущества</w:t>
      </w:r>
    </w:p>
    <w:p w:rsidR="00D932DC" w:rsidRDefault="00D932DC" w:rsidP="0006426C">
      <w:pPr>
        <w:pStyle w:val="ae"/>
        <w:ind w:left="0" w:firstLine="709"/>
        <w:jc w:val="both"/>
        <w:rPr>
          <w:b/>
          <w:sz w:val="28"/>
          <w:szCs w:val="28"/>
        </w:rPr>
      </w:pPr>
    </w:p>
    <w:p w:rsidR="00B265A9" w:rsidRPr="0006426C" w:rsidRDefault="00B265A9" w:rsidP="0006426C">
      <w:pPr>
        <w:pStyle w:val="ae"/>
        <w:ind w:left="0" w:firstLine="709"/>
        <w:jc w:val="both"/>
        <w:rPr>
          <w:sz w:val="28"/>
          <w:szCs w:val="28"/>
        </w:rPr>
      </w:pPr>
      <w:r w:rsidRPr="0006426C">
        <w:rPr>
          <w:b/>
          <w:sz w:val="28"/>
          <w:szCs w:val="28"/>
        </w:rPr>
        <w:t>Лот 1</w:t>
      </w:r>
      <w:r w:rsidR="00D932DC">
        <w:rPr>
          <w:b/>
          <w:sz w:val="28"/>
          <w:szCs w:val="28"/>
        </w:rPr>
        <w:t xml:space="preserve"> – Лот </w:t>
      </w:r>
      <w:r w:rsidR="00852297">
        <w:rPr>
          <w:b/>
          <w:sz w:val="28"/>
          <w:szCs w:val="28"/>
        </w:rPr>
        <w:t>3</w:t>
      </w:r>
      <w:r w:rsidRPr="0006426C">
        <w:rPr>
          <w:b/>
          <w:sz w:val="28"/>
          <w:szCs w:val="28"/>
        </w:rPr>
        <w:t>:</w:t>
      </w:r>
      <w:r w:rsidRPr="0006426C">
        <w:rPr>
          <w:sz w:val="28"/>
          <w:szCs w:val="28"/>
        </w:rPr>
        <w:t xml:space="preserve"> </w:t>
      </w:r>
      <w:r w:rsidR="00393B37" w:rsidRPr="00BF2D5E">
        <w:rPr>
          <w:sz w:val="28"/>
          <w:szCs w:val="28"/>
        </w:rPr>
        <w:t xml:space="preserve">Аукцион, назначенный на </w:t>
      </w:r>
      <w:r w:rsidR="00852297">
        <w:rPr>
          <w:sz w:val="28"/>
          <w:szCs w:val="28"/>
        </w:rPr>
        <w:t>19</w:t>
      </w:r>
      <w:r w:rsidR="00393B37" w:rsidRPr="00BF2D5E">
        <w:rPr>
          <w:sz w:val="28"/>
          <w:szCs w:val="28"/>
        </w:rPr>
        <w:t>.0</w:t>
      </w:r>
      <w:r w:rsidR="00852297">
        <w:rPr>
          <w:sz w:val="28"/>
          <w:szCs w:val="28"/>
        </w:rPr>
        <w:t>4</w:t>
      </w:r>
      <w:r w:rsidR="00393B37" w:rsidRPr="00BF2D5E">
        <w:rPr>
          <w:sz w:val="28"/>
          <w:szCs w:val="28"/>
        </w:rPr>
        <w:t>.202</w:t>
      </w:r>
      <w:r w:rsidR="00852297">
        <w:rPr>
          <w:sz w:val="28"/>
          <w:szCs w:val="28"/>
        </w:rPr>
        <w:t>3</w:t>
      </w:r>
      <w:r w:rsidR="00393B37" w:rsidRPr="00BF2D5E">
        <w:rPr>
          <w:sz w:val="28"/>
          <w:szCs w:val="28"/>
        </w:rPr>
        <w:t xml:space="preserve"> г. </w:t>
      </w:r>
      <w:r w:rsidR="00393B37">
        <w:rPr>
          <w:sz w:val="28"/>
          <w:szCs w:val="28"/>
        </w:rPr>
        <w:t xml:space="preserve">и на </w:t>
      </w:r>
      <w:r w:rsidR="00852297">
        <w:rPr>
          <w:sz w:val="28"/>
          <w:szCs w:val="28"/>
        </w:rPr>
        <w:t>30</w:t>
      </w:r>
      <w:r w:rsidR="00393B37">
        <w:rPr>
          <w:sz w:val="28"/>
          <w:szCs w:val="28"/>
        </w:rPr>
        <w:t>.0</w:t>
      </w:r>
      <w:r w:rsidR="00852297">
        <w:rPr>
          <w:sz w:val="28"/>
          <w:szCs w:val="28"/>
        </w:rPr>
        <w:t>8</w:t>
      </w:r>
      <w:r w:rsidR="00393B37">
        <w:rPr>
          <w:sz w:val="28"/>
          <w:szCs w:val="28"/>
        </w:rPr>
        <w:t>.202</w:t>
      </w:r>
      <w:r w:rsidR="00852297">
        <w:rPr>
          <w:sz w:val="28"/>
          <w:szCs w:val="28"/>
        </w:rPr>
        <w:t>3</w:t>
      </w:r>
      <w:r w:rsidR="00393B37">
        <w:rPr>
          <w:sz w:val="28"/>
          <w:szCs w:val="28"/>
        </w:rPr>
        <w:t xml:space="preserve"> г. </w:t>
      </w:r>
      <w:r w:rsidR="00393B37" w:rsidRPr="00BF2D5E">
        <w:rPr>
          <w:sz w:val="28"/>
          <w:szCs w:val="28"/>
        </w:rPr>
        <w:t>признан несостоявшимся в связи с отсутствием заявок от претендентов</w:t>
      </w:r>
      <w:r w:rsidRPr="0006426C">
        <w:rPr>
          <w:sz w:val="28"/>
          <w:szCs w:val="28"/>
        </w:rPr>
        <w:t>.</w:t>
      </w:r>
    </w:p>
    <w:p w:rsidR="00F900A3" w:rsidRPr="008905FF" w:rsidRDefault="00F900A3" w:rsidP="00B265A9">
      <w:pPr>
        <w:pStyle w:val="a4"/>
        <w:tabs>
          <w:tab w:val="clear" w:pos="851"/>
          <w:tab w:val="left" w:pos="567"/>
        </w:tabs>
        <w:ind w:firstLine="709"/>
        <w:rPr>
          <w:sz w:val="20"/>
        </w:rPr>
      </w:pPr>
    </w:p>
    <w:p w:rsidR="00F7388D" w:rsidRDefault="00F7388D" w:rsidP="00B265A9">
      <w:pPr>
        <w:pStyle w:val="a4"/>
        <w:tabs>
          <w:tab w:val="clear" w:pos="851"/>
          <w:tab w:val="left" w:pos="567"/>
        </w:tabs>
        <w:ind w:left="502"/>
        <w:rPr>
          <w:szCs w:val="24"/>
        </w:rPr>
      </w:pPr>
    </w:p>
    <w:p w:rsidR="00AE2246" w:rsidRPr="00F7388D" w:rsidRDefault="00F900A3" w:rsidP="00F7388D">
      <w:pPr>
        <w:pStyle w:val="a4"/>
        <w:numPr>
          <w:ilvl w:val="0"/>
          <w:numId w:val="21"/>
        </w:numPr>
        <w:tabs>
          <w:tab w:val="clear" w:pos="851"/>
          <w:tab w:val="left" w:pos="567"/>
        </w:tabs>
        <w:jc w:val="center"/>
        <w:rPr>
          <w:b/>
          <w:sz w:val="28"/>
          <w:szCs w:val="28"/>
        </w:rPr>
      </w:pPr>
      <w:r w:rsidRPr="00F7388D">
        <w:rPr>
          <w:b/>
          <w:sz w:val="28"/>
          <w:szCs w:val="28"/>
        </w:rPr>
        <w:t xml:space="preserve"> </w:t>
      </w:r>
      <w:r w:rsidR="00AE2246" w:rsidRPr="00F7388D">
        <w:rPr>
          <w:b/>
          <w:sz w:val="28"/>
          <w:szCs w:val="28"/>
        </w:rPr>
        <w:t>Фото объектов</w:t>
      </w:r>
    </w:p>
    <w:p w:rsidR="008C4DB8" w:rsidRDefault="008C4DB8" w:rsidP="00CD3150">
      <w:pPr>
        <w:rPr>
          <w:sz w:val="28"/>
          <w:szCs w:val="28"/>
        </w:rPr>
      </w:pPr>
    </w:p>
    <w:p w:rsidR="00D56614" w:rsidRDefault="00D56614" w:rsidP="00CD3150">
      <w:pPr>
        <w:rPr>
          <w:sz w:val="28"/>
          <w:szCs w:val="28"/>
        </w:rPr>
      </w:pPr>
      <w:r>
        <w:rPr>
          <w:sz w:val="28"/>
          <w:szCs w:val="28"/>
        </w:rPr>
        <w:t xml:space="preserve">Лот </w:t>
      </w:r>
      <w:r w:rsidR="00852297">
        <w:rPr>
          <w:sz w:val="28"/>
          <w:szCs w:val="28"/>
        </w:rPr>
        <w:t>1</w:t>
      </w:r>
      <w:r>
        <w:rPr>
          <w:sz w:val="28"/>
          <w:szCs w:val="28"/>
        </w:rPr>
        <w:t>:</w:t>
      </w:r>
    </w:p>
    <w:p w:rsidR="000E30BA" w:rsidRDefault="00C77BC8" w:rsidP="00CD315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81992" cy="2236494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Картофелехранилище на 200 т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992" cy="223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BC8" w:rsidRDefault="00C77BC8" w:rsidP="00CD3150">
      <w:pPr>
        <w:rPr>
          <w:sz w:val="28"/>
          <w:szCs w:val="28"/>
        </w:rPr>
      </w:pPr>
    </w:p>
    <w:p w:rsidR="000E30BA" w:rsidRDefault="000E30BA" w:rsidP="00CD3150">
      <w:pPr>
        <w:rPr>
          <w:sz w:val="28"/>
          <w:szCs w:val="28"/>
        </w:rPr>
      </w:pPr>
      <w:r>
        <w:rPr>
          <w:sz w:val="28"/>
          <w:szCs w:val="28"/>
        </w:rPr>
        <w:t xml:space="preserve">Лот </w:t>
      </w:r>
      <w:r w:rsidR="00852297">
        <w:rPr>
          <w:sz w:val="28"/>
          <w:szCs w:val="28"/>
        </w:rPr>
        <w:t>2</w:t>
      </w:r>
      <w:r>
        <w:rPr>
          <w:sz w:val="28"/>
          <w:szCs w:val="28"/>
        </w:rPr>
        <w:t>:</w:t>
      </w:r>
    </w:p>
    <w:p w:rsidR="0003799A" w:rsidRDefault="00786476" w:rsidP="00CD315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77BC8">
        <w:rPr>
          <w:noProof/>
          <w:sz w:val="28"/>
          <w:szCs w:val="28"/>
          <w:lang w:eastAsia="ru-RU"/>
        </w:rPr>
        <w:drawing>
          <wp:inline distT="0" distB="0" distL="0" distR="0">
            <wp:extent cx="2981992" cy="2236494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Комбинированное хранилище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992" cy="223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BC8" w:rsidRDefault="00C77BC8" w:rsidP="00CD3150">
      <w:pPr>
        <w:rPr>
          <w:sz w:val="28"/>
          <w:szCs w:val="28"/>
        </w:rPr>
      </w:pPr>
    </w:p>
    <w:p w:rsidR="000E30BA" w:rsidRDefault="00F7388D" w:rsidP="00CD315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="00786476">
        <w:rPr>
          <w:sz w:val="28"/>
          <w:szCs w:val="28"/>
        </w:rPr>
        <w:t xml:space="preserve">от </w:t>
      </w:r>
      <w:r w:rsidR="00852297">
        <w:rPr>
          <w:sz w:val="28"/>
          <w:szCs w:val="28"/>
        </w:rPr>
        <w:t>3</w:t>
      </w:r>
      <w:r w:rsidR="00786476">
        <w:rPr>
          <w:sz w:val="28"/>
          <w:szCs w:val="28"/>
        </w:rPr>
        <w:t>:</w:t>
      </w:r>
    </w:p>
    <w:p w:rsidR="00786476" w:rsidRDefault="00786476" w:rsidP="00786476">
      <w:pPr>
        <w:pStyle w:val="a4"/>
        <w:tabs>
          <w:tab w:val="clear" w:pos="851"/>
          <w:tab w:val="left" w:pos="567"/>
        </w:tabs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</w:t>
      </w:r>
      <w:r w:rsidR="00C77BC8">
        <w:rPr>
          <w:noProof/>
          <w:sz w:val="28"/>
          <w:szCs w:val="28"/>
          <w:lang w:eastAsia="ru-RU"/>
        </w:rPr>
        <w:drawing>
          <wp:inline distT="0" distB="0" distL="0" distR="0">
            <wp:extent cx="2981992" cy="2236494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холодильник на 700 т., каб. линия 380.220кВ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992" cy="223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BC8" w:rsidRDefault="00C77BC8" w:rsidP="00786476">
      <w:pPr>
        <w:pStyle w:val="a4"/>
        <w:tabs>
          <w:tab w:val="clear" w:pos="851"/>
          <w:tab w:val="left" w:pos="567"/>
        </w:tabs>
        <w:rPr>
          <w:noProof/>
          <w:sz w:val="28"/>
          <w:szCs w:val="28"/>
          <w:lang w:eastAsia="ru-RU"/>
        </w:rPr>
      </w:pPr>
    </w:p>
    <w:p w:rsidR="00D932DC" w:rsidRDefault="00D932DC" w:rsidP="00786476">
      <w:pPr>
        <w:pStyle w:val="a4"/>
        <w:tabs>
          <w:tab w:val="clear" w:pos="851"/>
          <w:tab w:val="clear" w:pos="2835"/>
          <w:tab w:val="left" w:pos="7771"/>
        </w:tabs>
        <w:rPr>
          <w:noProof/>
          <w:sz w:val="28"/>
          <w:szCs w:val="28"/>
          <w:lang w:eastAsia="ru-RU"/>
        </w:rPr>
      </w:pPr>
    </w:p>
    <w:p w:rsidR="00786476" w:rsidRDefault="00786476" w:rsidP="00CD3150">
      <w:pPr>
        <w:rPr>
          <w:sz w:val="28"/>
          <w:szCs w:val="28"/>
        </w:rPr>
      </w:pPr>
    </w:p>
    <w:p w:rsidR="000E30BA" w:rsidRDefault="000E30BA" w:rsidP="00CD3150">
      <w:pPr>
        <w:rPr>
          <w:sz w:val="28"/>
          <w:szCs w:val="28"/>
        </w:rPr>
      </w:pPr>
    </w:p>
    <w:p w:rsidR="000E30BA" w:rsidRDefault="000E30BA" w:rsidP="00CD3150">
      <w:pPr>
        <w:rPr>
          <w:sz w:val="28"/>
          <w:szCs w:val="28"/>
        </w:rPr>
      </w:pPr>
    </w:p>
    <w:p w:rsidR="000E30BA" w:rsidRDefault="000E30BA" w:rsidP="00CD315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E30BA" w:rsidRDefault="000E30BA" w:rsidP="00CD3150">
      <w:pPr>
        <w:rPr>
          <w:sz w:val="28"/>
          <w:szCs w:val="28"/>
        </w:rPr>
      </w:pPr>
    </w:p>
    <w:sectPr w:rsidR="000E30BA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FBC" w:rsidRDefault="00C56FBC" w:rsidP="00C10AE1">
      <w:r>
        <w:separator/>
      </w:r>
    </w:p>
  </w:endnote>
  <w:endnote w:type="continuationSeparator" w:id="0">
    <w:p w:rsidR="00C56FBC" w:rsidRDefault="00C56FBC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FBC" w:rsidRDefault="00C56FBC" w:rsidP="00C10AE1">
      <w:r>
        <w:separator/>
      </w:r>
    </w:p>
  </w:footnote>
  <w:footnote w:type="continuationSeparator" w:id="0">
    <w:p w:rsidR="00C56FBC" w:rsidRDefault="00C56FBC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13759"/>
    <w:rsid w:val="000005FB"/>
    <w:rsid w:val="000049CC"/>
    <w:rsid w:val="000105B1"/>
    <w:rsid w:val="00013EB9"/>
    <w:rsid w:val="000259C9"/>
    <w:rsid w:val="00025D62"/>
    <w:rsid w:val="00034871"/>
    <w:rsid w:val="0003799A"/>
    <w:rsid w:val="00041070"/>
    <w:rsid w:val="00045402"/>
    <w:rsid w:val="000476AF"/>
    <w:rsid w:val="00061EE6"/>
    <w:rsid w:val="0006426C"/>
    <w:rsid w:val="00072A5C"/>
    <w:rsid w:val="00084384"/>
    <w:rsid w:val="000845A3"/>
    <w:rsid w:val="000856F2"/>
    <w:rsid w:val="000908DA"/>
    <w:rsid w:val="0009198A"/>
    <w:rsid w:val="00093D90"/>
    <w:rsid w:val="000A0CBE"/>
    <w:rsid w:val="000A1366"/>
    <w:rsid w:val="000A21E8"/>
    <w:rsid w:val="000A42B2"/>
    <w:rsid w:val="000A6B7F"/>
    <w:rsid w:val="000B0C97"/>
    <w:rsid w:val="000B0EF6"/>
    <w:rsid w:val="000B130C"/>
    <w:rsid w:val="000B194F"/>
    <w:rsid w:val="000B2C16"/>
    <w:rsid w:val="000B5FF4"/>
    <w:rsid w:val="000B6922"/>
    <w:rsid w:val="000C4FF6"/>
    <w:rsid w:val="000C5DC5"/>
    <w:rsid w:val="000D1A17"/>
    <w:rsid w:val="000D7728"/>
    <w:rsid w:val="000E30BA"/>
    <w:rsid w:val="000E55C9"/>
    <w:rsid w:val="000F4F7E"/>
    <w:rsid w:val="000F539F"/>
    <w:rsid w:val="000F579A"/>
    <w:rsid w:val="001009BC"/>
    <w:rsid w:val="001111F4"/>
    <w:rsid w:val="00111CB3"/>
    <w:rsid w:val="001122EE"/>
    <w:rsid w:val="00115A39"/>
    <w:rsid w:val="00116288"/>
    <w:rsid w:val="001212E4"/>
    <w:rsid w:val="0013505F"/>
    <w:rsid w:val="001363BE"/>
    <w:rsid w:val="0013746D"/>
    <w:rsid w:val="00141809"/>
    <w:rsid w:val="00142DCE"/>
    <w:rsid w:val="00150D87"/>
    <w:rsid w:val="001515FC"/>
    <w:rsid w:val="00152F1B"/>
    <w:rsid w:val="0016282E"/>
    <w:rsid w:val="00162C47"/>
    <w:rsid w:val="0016705A"/>
    <w:rsid w:val="00170E66"/>
    <w:rsid w:val="00174746"/>
    <w:rsid w:val="00176574"/>
    <w:rsid w:val="00182550"/>
    <w:rsid w:val="00183F2D"/>
    <w:rsid w:val="00184C93"/>
    <w:rsid w:val="001862C6"/>
    <w:rsid w:val="001867F3"/>
    <w:rsid w:val="00190E7B"/>
    <w:rsid w:val="001914C3"/>
    <w:rsid w:val="00197D83"/>
    <w:rsid w:val="001A35DE"/>
    <w:rsid w:val="001A7227"/>
    <w:rsid w:val="001B0667"/>
    <w:rsid w:val="001B0CF0"/>
    <w:rsid w:val="001B1C95"/>
    <w:rsid w:val="001B3344"/>
    <w:rsid w:val="001B61E6"/>
    <w:rsid w:val="001B6DA0"/>
    <w:rsid w:val="001B7353"/>
    <w:rsid w:val="001C4D75"/>
    <w:rsid w:val="001D2D42"/>
    <w:rsid w:val="001E0364"/>
    <w:rsid w:val="001E041D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079B"/>
    <w:rsid w:val="00237CFD"/>
    <w:rsid w:val="002411F0"/>
    <w:rsid w:val="00241294"/>
    <w:rsid w:val="00255E58"/>
    <w:rsid w:val="00266B04"/>
    <w:rsid w:val="0027378A"/>
    <w:rsid w:val="002761CA"/>
    <w:rsid w:val="0028061B"/>
    <w:rsid w:val="00281726"/>
    <w:rsid w:val="002825EA"/>
    <w:rsid w:val="00286B73"/>
    <w:rsid w:val="00290B85"/>
    <w:rsid w:val="002925F8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E508B"/>
    <w:rsid w:val="002F45C4"/>
    <w:rsid w:val="002F6408"/>
    <w:rsid w:val="0030458F"/>
    <w:rsid w:val="00304F97"/>
    <w:rsid w:val="0031255C"/>
    <w:rsid w:val="003141C5"/>
    <w:rsid w:val="003177E3"/>
    <w:rsid w:val="0032188D"/>
    <w:rsid w:val="00331CC3"/>
    <w:rsid w:val="0033776C"/>
    <w:rsid w:val="003422AE"/>
    <w:rsid w:val="003453FA"/>
    <w:rsid w:val="0034685D"/>
    <w:rsid w:val="00347446"/>
    <w:rsid w:val="003605B2"/>
    <w:rsid w:val="003623E1"/>
    <w:rsid w:val="0036329B"/>
    <w:rsid w:val="00365CBB"/>
    <w:rsid w:val="003710E2"/>
    <w:rsid w:val="00371FA8"/>
    <w:rsid w:val="00372713"/>
    <w:rsid w:val="00380282"/>
    <w:rsid w:val="003808E5"/>
    <w:rsid w:val="00384559"/>
    <w:rsid w:val="003845B1"/>
    <w:rsid w:val="00384C52"/>
    <w:rsid w:val="00385CBF"/>
    <w:rsid w:val="00386979"/>
    <w:rsid w:val="00387427"/>
    <w:rsid w:val="00390961"/>
    <w:rsid w:val="0039240F"/>
    <w:rsid w:val="00393B37"/>
    <w:rsid w:val="003969D0"/>
    <w:rsid w:val="003A43F9"/>
    <w:rsid w:val="003B13C5"/>
    <w:rsid w:val="003B2098"/>
    <w:rsid w:val="003B79E3"/>
    <w:rsid w:val="003C209B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6DA4"/>
    <w:rsid w:val="00410177"/>
    <w:rsid w:val="00422C6B"/>
    <w:rsid w:val="004322E6"/>
    <w:rsid w:val="00432CFB"/>
    <w:rsid w:val="004356FA"/>
    <w:rsid w:val="004371F7"/>
    <w:rsid w:val="0044195A"/>
    <w:rsid w:val="004429DB"/>
    <w:rsid w:val="00442AE0"/>
    <w:rsid w:val="00444701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1A16"/>
    <w:rsid w:val="00481B4A"/>
    <w:rsid w:val="00484D50"/>
    <w:rsid w:val="00492222"/>
    <w:rsid w:val="00494E0F"/>
    <w:rsid w:val="004A3376"/>
    <w:rsid w:val="004B6AAD"/>
    <w:rsid w:val="004C42EF"/>
    <w:rsid w:val="004C4FFC"/>
    <w:rsid w:val="004D49E0"/>
    <w:rsid w:val="004D7990"/>
    <w:rsid w:val="004E3A66"/>
    <w:rsid w:val="004E3DFE"/>
    <w:rsid w:val="004E7AF9"/>
    <w:rsid w:val="004F41AD"/>
    <w:rsid w:val="004F524C"/>
    <w:rsid w:val="004F5C23"/>
    <w:rsid w:val="005065AD"/>
    <w:rsid w:val="0050744E"/>
    <w:rsid w:val="005077E4"/>
    <w:rsid w:val="00510222"/>
    <w:rsid w:val="00522E72"/>
    <w:rsid w:val="0052677C"/>
    <w:rsid w:val="00531888"/>
    <w:rsid w:val="00534A30"/>
    <w:rsid w:val="005356FC"/>
    <w:rsid w:val="0053725A"/>
    <w:rsid w:val="00540069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6DDA"/>
    <w:rsid w:val="005A7EB3"/>
    <w:rsid w:val="005B4BB4"/>
    <w:rsid w:val="005B504F"/>
    <w:rsid w:val="005B57FD"/>
    <w:rsid w:val="005B7760"/>
    <w:rsid w:val="005C7B93"/>
    <w:rsid w:val="005D45FF"/>
    <w:rsid w:val="005D6926"/>
    <w:rsid w:val="005E1C68"/>
    <w:rsid w:val="005E1D03"/>
    <w:rsid w:val="005E2985"/>
    <w:rsid w:val="005E44BB"/>
    <w:rsid w:val="005E470C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3364C"/>
    <w:rsid w:val="00640043"/>
    <w:rsid w:val="0064089C"/>
    <w:rsid w:val="006450D4"/>
    <w:rsid w:val="0064788A"/>
    <w:rsid w:val="00650998"/>
    <w:rsid w:val="00657624"/>
    <w:rsid w:val="0066104D"/>
    <w:rsid w:val="00676BCA"/>
    <w:rsid w:val="006772DE"/>
    <w:rsid w:val="0068384A"/>
    <w:rsid w:val="006879D1"/>
    <w:rsid w:val="006879E9"/>
    <w:rsid w:val="006A1627"/>
    <w:rsid w:val="006A6E08"/>
    <w:rsid w:val="006B2743"/>
    <w:rsid w:val="006B3887"/>
    <w:rsid w:val="006B4676"/>
    <w:rsid w:val="006B79C2"/>
    <w:rsid w:val="006C2C71"/>
    <w:rsid w:val="006D69F7"/>
    <w:rsid w:val="006E1F2D"/>
    <w:rsid w:val="006F0A0D"/>
    <w:rsid w:val="00701C7F"/>
    <w:rsid w:val="00710B23"/>
    <w:rsid w:val="00717A3E"/>
    <w:rsid w:val="00720B3F"/>
    <w:rsid w:val="00721033"/>
    <w:rsid w:val="007315AB"/>
    <w:rsid w:val="0073273F"/>
    <w:rsid w:val="00741F7C"/>
    <w:rsid w:val="00750DDC"/>
    <w:rsid w:val="00756838"/>
    <w:rsid w:val="00762647"/>
    <w:rsid w:val="007644BC"/>
    <w:rsid w:val="00780BD5"/>
    <w:rsid w:val="00786476"/>
    <w:rsid w:val="00787F60"/>
    <w:rsid w:val="00793D40"/>
    <w:rsid w:val="00794BFC"/>
    <w:rsid w:val="007A0D10"/>
    <w:rsid w:val="007A1FFB"/>
    <w:rsid w:val="007A30EF"/>
    <w:rsid w:val="007A4FB9"/>
    <w:rsid w:val="007B05D1"/>
    <w:rsid w:val="007B3925"/>
    <w:rsid w:val="007B758F"/>
    <w:rsid w:val="007B7C4F"/>
    <w:rsid w:val="007C24B8"/>
    <w:rsid w:val="007C59D9"/>
    <w:rsid w:val="007D2166"/>
    <w:rsid w:val="007E2A16"/>
    <w:rsid w:val="007F114F"/>
    <w:rsid w:val="00805389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7AE"/>
    <w:rsid w:val="008279AC"/>
    <w:rsid w:val="008320D4"/>
    <w:rsid w:val="00834C95"/>
    <w:rsid w:val="00835EC2"/>
    <w:rsid w:val="00840A61"/>
    <w:rsid w:val="00841345"/>
    <w:rsid w:val="008416AE"/>
    <w:rsid w:val="0084679E"/>
    <w:rsid w:val="00851930"/>
    <w:rsid w:val="00852297"/>
    <w:rsid w:val="00856A33"/>
    <w:rsid w:val="00862221"/>
    <w:rsid w:val="00865918"/>
    <w:rsid w:val="008670C6"/>
    <w:rsid w:val="00890083"/>
    <w:rsid w:val="008905FF"/>
    <w:rsid w:val="00890A37"/>
    <w:rsid w:val="00890FC5"/>
    <w:rsid w:val="00893BF0"/>
    <w:rsid w:val="008A0FB4"/>
    <w:rsid w:val="008A4CA3"/>
    <w:rsid w:val="008A58DE"/>
    <w:rsid w:val="008A5AB5"/>
    <w:rsid w:val="008B0A71"/>
    <w:rsid w:val="008B2AF6"/>
    <w:rsid w:val="008B5F73"/>
    <w:rsid w:val="008B7B82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E2AAD"/>
    <w:rsid w:val="008E46B1"/>
    <w:rsid w:val="008E5B11"/>
    <w:rsid w:val="008F1678"/>
    <w:rsid w:val="0090009E"/>
    <w:rsid w:val="009012CA"/>
    <w:rsid w:val="009123A3"/>
    <w:rsid w:val="00912ACA"/>
    <w:rsid w:val="009148DF"/>
    <w:rsid w:val="00917B15"/>
    <w:rsid w:val="0092163D"/>
    <w:rsid w:val="00923A5C"/>
    <w:rsid w:val="0092404F"/>
    <w:rsid w:val="00926DE3"/>
    <w:rsid w:val="009278A7"/>
    <w:rsid w:val="00933C70"/>
    <w:rsid w:val="009346BD"/>
    <w:rsid w:val="009366C2"/>
    <w:rsid w:val="00940F45"/>
    <w:rsid w:val="009472CA"/>
    <w:rsid w:val="00950526"/>
    <w:rsid w:val="00955451"/>
    <w:rsid w:val="00956540"/>
    <w:rsid w:val="00957081"/>
    <w:rsid w:val="009665F4"/>
    <w:rsid w:val="00966BE5"/>
    <w:rsid w:val="00983057"/>
    <w:rsid w:val="009858DF"/>
    <w:rsid w:val="0098781B"/>
    <w:rsid w:val="009909CE"/>
    <w:rsid w:val="00994230"/>
    <w:rsid w:val="00995A25"/>
    <w:rsid w:val="009A1873"/>
    <w:rsid w:val="009A24B4"/>
    <w:rsid w:val="009B0B31"/>
    <w:rsid w:val="009B16BC"/>
    <w:rsid w:val="009B19FA"/>
    <w:rsid w:val="009B3AD3"/>
    <w:rsid w:val="009B6D4B"/>
    <w:rsid w:val="009C05A3"/>
    <w:rsid w:val="009C1EA5"/>
    <w:rsid w:val="009D025E"/>
    <w:rsid w:val="009D3811"/>
    <w:rsid w:val="009D4AB8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069"/>
    <w:rsid w:val="00A30DD2"/>
    <w:rsid w:val="00A318B5"/>
    <w:rsid w:val="00A31A1A"/>
    <w:rsid w:val="00A32B87"/>
    <w:rsid w:val="00A34434"/>
    <w:rsid w:val="00A34DA6"/>
    <w:rsid w:val="00A37AB9"/>
    <w:rsid w:val="00A41514"/>
    <w:rsid w:val="00A42320"/>
    <w:rsid w:val="00A44FD6"/>
    <w:rsid w:val="00A4564C"/>
    <w:rsid w:val="00A47DFF"/>
    <w:rsid w:val="00A504BE"/>
    <w:rsid w:val="00A51BBF"/>
    <w:rsid w:val="00A54A07"/>
    <w:rsid w:val="00A6055D"/>
    <w:rsid w:val="00A60875"/>
    <w:rsid w:val="00A70B3E"/>
    <w:rsid w:val="00A71C2C"/>
    <w:rsid w:val="00A7385A"/>
    <w:rsid w:val="00A74964"/>
    <w:rsid w:val="00A75908"/>
    <w:rsid w:val="00A759F7"/>
    <w:rsid w:val="00A76065"/>
    <w:rsid w:val="00A857DF"/>
    <w:rsid w:val="00A86D0E"/>
    <w:rsid w:val="00A86D8A"/>
    <w:rsid w:val="00A87B20"/>
    <w:rsid w:val="00A924C0"/>
    <w:rsid w:val="00A93B87"/>
    <w:rsid w:val="00A93ED6"/>
    <w:rsid w:val="00AA442A"/>
    <w:rsid w:val="00AA6305"/>
    <w:rsid w:val="00AB21C2"/>
    <w:rsid w:val="00AB4FEC"/>
    <w:rsid w:val="00AB528E"/>
    <w:rsid w:val="00AC052B"/>
    <w:rsid w:val="00AC1F79"/>
    <w:rsid w:val="00AC2E4C"/>
    <w:rsid w:val="00AC36A6"/>
    <w:rsid w:val="00AC7447"/>
    <w:rsid w:val="00AE2246"/>
    <w:rsid w:val="00AE6A9A"/>
    <w:rsid w:val="00AF3B43"/>
    <w:rsid w:val="00AF7085"/>
    <w:rsid w:val="00B10297"/>
    <w:rsid w:val="00B263B4"/>
    <w:rsid w:val="00B265A9"/>
    <w:rsid w:val="00B26E74"/>
    <w:rsid w:val="00B31B06"/>
    <w:rsid w:val="00B32A97"/>
    <w:rsid w:val="00B416FD"/>
    <w:rsid w:val="00B47B20"/>
    <w:rsid w:val="00B5750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A3925"/>
    <w:rsid w:val="00BA4DBA"/>
    <w:rsid w:val="00BB1201"/>
    <w:rsid w:val="00BB1805"/>
    <w:rsid w:val="00BC00EA"/>
    <w:rsid w:val="00BC0343"/>
    <w:rsid w:val="00BC793E"/>
    <w:rsid w:val="00BD1E3B"/>
    <w:rsid w:val="00BD3544"/>
    <w:rsid w:val="00BE23F8"/>
    <w:rsid w:val="00BE4F2A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47802"/>
    <w:rsid w:val="00C51176"/>
    <w:rsid w:val="00C5651A"/>
    <w:rsid w:val="00C56FBC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44FB"/>
    <w:rsid w:val="00C86CC8"/>
    <w:rsid w:val="00C86FE6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E3D8A"/>
    <w:rsid w:val="00CE65A1"/>
    <w:rsid w:val="00CF68BE"/>
    <w:rsid w:val="00D03C03"/>
    <w:rsid w:val="00D07E70"/>
    <w:rsid w:val="00D150E0"/>
    <w:rsid w:val="00D17C44"/>
    <w:rsid w:val="00D26D5D"/>
    <w:rsid w:val="00D305A1"/>
    <w:rsid w:val="00D30B8F"/>
    <w:rsid w:val="00D3259E"/>
    <w:rsid w:val="00D46050"/>
    <w:rsid w:val="00D46500"/>
    <w:rsid w:val="00D472D5"/>
    <w:rsid w:val="00D47F49"/>
    <w:rsid w:val="00D527BE"/>
    <w:rsid w:val="00D56614"/>
    <w:rsid w:val="00D57974"/>
    <w:rsid w:val="00D649E9"/>
    <w:rsid w:val="00D70FFF"/>
    <w:rsid w:val="00D73F8D"/>
    <w:rsid w:val="00D767B8"/>
    <w:rsid w:val="00D82AEC"/>
    <w:rsid w:val="00D932DC"/>
    <w:rsid w:val="00D94EC3"/>
    <w:rsid w:val="00D95588"/>
    <w:rsid w:val="00DA028D"/>
    <w:rsid w:val="00DA53DD"/>
    <w:rsid w:val="00DB1549"/>
    <w:rsid w:val="00DB7361"/>
    <w:rsid w:val="00DC3399"/>
    <w:rsid w:val="00DC4127"/>
    <w:rsid w:val="00DC7AAE"/>
    <w:rsid w:val="00DD1C8E"/>
    <w:rsid w:val="00DE26C3"/>
    <w:rsid w:val="00DE4873"/>
    <w:rsid w:val="00DE498F"/>
    <w:rsid w:val="00DE4DB6"/>
    <w:rsid w:val="00DF600C"/>
    <w:rsid w:val="00DF73C2"/>
    <w:rsid w:val="00E00F27"/>
    <w:rsid w:val="00E05C2C"/>
    <w:rsid w:val="00E15275"/>
    <w:rsid w:val="00E15D3C"/>
    <w:rsid w:val="00E202F4"/>
    <w:rsid w:val="00E2358C"/>
    <w:rsid w:val="00E325A9"/>
    <w:rsid w:val="00E32DBC"/>
    <w:rsid w:val="00E33169"/>
    <w:rsid w:val="00E3740D"/>
    <w:rsid w:val="00E4061B"/>
    <w:rsid w:val="00E44B43"/>
    <w:rsid w:val="00E46968"/>
    <w:rsid w:val="00E5034F"/>
    <w:rsid w:val="00E51121"/>
    <w:rsid w:val="00E52937"/>
    <w:rsid w:val="00E614B4"/>
    <w:rsid w:val="00E67261"/>
    <w:rsid w:val="00E7013A"/>
    <w:rsid w:val="00E7394F"/>
    <w:rsid w:val="00E74F48"/>
    <w:rsid w:val="00E80796"/>
    <w:rsid w:val="00E812A7"/>
    <w:rsid w:val="00E8224D"/>
    <w:rsid w:val="00E841DF"/>
    <w:rsid w:val="00E900CD"/>
    <w:rsid w:val="00E91A43"/>
    <w:rsid w:val="00E9750E"/>
    <w:rsid w:val="00EA38F6"/>
    <w:rsid w:val="00EA615A"/>
    <w:rsid w:val="00EB1B0F"/>
    <w:rsid w:val="00EB2568"/>
    <w:rsid w:val="00EB68F9"/>
    <w:rsid w:val="00ED2632"/>
    <w:rsid w:val="00EF3398"/>
    <w:rsid w:val="00EF50E5"/>
    <w:rsid w:val="00EF57C4"/>
    <w:rsid w:val="00EF644E"/>
    <w:rsid w:val="00F0253C"/>
    <w:rsid w:val="00F058E9"/>
    <w:rsid w:val="00F1506B"/>
    <w:rsid w:val="00F16C39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3FD3"/>
    <w:rsid w:val="00F64339"/>
    <w:rsid w:val="00F64E9E"/>
    <w:rsid w:val="00F66F9B"/>
    <w:rsid w:val="00F70907"/>
    <w:rsid w:val="00F70FB5"/>
    <w:rsid w:val="00F7388D"/>
    <w:rsid w:val="00F83D39"/>
    <w:rsid w:val="00F84975"/>
    <w:rsid w:val="00F900A3"/>
    <w:rsid w:val="00F97EE2"/>
    <w:rsid w:val="00FA0278"/>
    <w:rsid w:val="00FA5C66"/>
    <w:rsid w:val="00FB1229"/>
    <w:rsid w:val="00FB5C91"/>
    <w:rsid w:val="00FC2900"/>
    <w:rsid w:val="00FC3FBF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" TargetMode="External"/><Relationship Id="rId13" Type="http://schemas.openxmlformats.org/officeDocument/2006/relationships/hyperlink" Target="mailto:company@sberbank-ast.ru" TargetMode="External"/><Relationship Id="rId18" Type="http://schemas.openxmlformats.org/officeDocument/2006/relationships/hyperlink" Target="http://utp.sberbank-ast.ru/AP/Notice/1027/Instructions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roperty@sberbank-ast.ru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hyperlink" Target="http://www.dobrraion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uizo@dobrraion.ru" TargetMode="External"/><Relationship Id="rId20" Type="http://schemas.openxmlformats.org/officeDocument/2006/relationships/hyperlink" Target="http://utp.sberbank-ast.ru" TargetMode="External"/><Relationship Id="rId29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mailto:uizo@dobrraion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AP/Notice/652/Instructions" TargetMode="External"/><Relationship Id="rId23" Type="http://schemas.openxmlformats.org/officeDocument/2006/relationships/hyperlink" Target="http://utp.sberbank-ast.ru" TargetMode="External"/><Relationship Id="rId28" Type="http://schemas.openxmlformats.org/officeDocument/2006/relationships/hyperlink" Target="http://utp.sberbank-ast.ru" TargetMode="External"/><Relationship Id="rId10" Type="http://schemas.openxmlformats.org/officeDocument/2006/relationships/hyperlink" Target="http://utp.sberbank-ast.ru" TargetMode="External"/><Relationship Id="rId19" Type="http://schemas.openxmlformats.org/officeDocument/2006/relationships/hyperlink" Target="http://utp.sberbank-ast.ru" TargetMode="External"/><Relationship Id="rId31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utp.sberbank-ast.ru" TargetMode="External"/><Relationship Id="rId14" Type="http://schemas.openxmlformats.org/officeDocument/2006/relationships/hyperlink" Target="http://utp.sberbank-ast.ru" TargetMode="External"/><Relationship Id="rId22" Type="http://schemas.openxmlformats.org/officeDocument/2006/relationships/hyperlink" Target="http://utp.sberbank-ast.ru/AP/Notice/653/Requisites" TargetMode="External"/><Relationship Id="rId27" Type="http://schemas.openxmlformats.org/officeDocument/2006/relationships/hyperlink" Target="http://www.torgi.gov.ru/" TargetMode="External"/><Relationship Id="rId3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E9755-7F95-4833-AE29-0C1DF357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10</Pages>
  <Words>3452</Words>
  <Characters>19681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23087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43</cp:revision>
  <cp:lastPrinted>2021-03-29T05:41:00Z</cp:lastPrinted>
  <dcterms:created xsi:type="dcterms:W3CDTF">2021-03-26T09:43:00Z</dcterms:created>
  <dcterms:modified xsi:type="dcterms:W3CDTF">2023-09-11T06:43:00Z</dcterms:modified>
</cp:coreProperties>
</file>