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C841CB" w:rsidRDefault="00C841CB"/>
    <w:p w:rsidR="00E71F4F" w:rsidRDefault="00DA781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23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 style="mso-next-textbox:#Text Box 10">
              <w:txbxContent>
                <w:p w:rsidR="00FE03D2" w:rsidRPr="009F4460" w:rsidRDefault="00024C9F" w:rsidP="00FE03D2">
                  <w:pPr>
                    <w:autoSpaceDE w:val="0"/>
                    <w:autoSpaceDN w:val="0"/>
                    <w:adjustRightInd w:val="0"/>
                    <w:spacing w:after="0" w:line="276" w:lineRule="auto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en-US"/>
                    </w:rPr>
                  </w:pPr>
                  <w:r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</w:t>
                  </w:r>
                  <w:r w:rsidR="00FE03D2"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формы проверочного листа </w:t>
                  </w:r>
                </w:p>
                <w:p w:rsidR="00024C9F" w:rsidRPr="00FE6C50" w:rsidRDefault="00024C9F" w:rsidP="00FE0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 </w:t>
                  </w:r>
                  <w:r w:rsidR="000A0F71"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осуществлении муниципального</w:t>
                  </w:r>
                  <w:r w:rsidR="009F4460"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лесного</w:t>
                  </w:r>
                  <w:r w:rsidRPr="009F446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контроля</w:t>
                  </w:r>
                  <w:r w:rsidR="00487D25" w:rsidRPr="00FE6C5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D35726" w:rsidRPr="006F4E0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D35726" w:rsidRPr="006F4E04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Pr="006F4E04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границах Добря</w:t>
                  </w:r>
                  <w:r w:rsidR="00FE03D2" w:rsidRPr="006F4E04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нского городского округа</w:t>
                  </w:r>
                  <w:r w:rsidRPr="006F4E04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460" w:rsidRPr="00FE03D2" w:rsidRDefault="009F4460" w:rsidP="009F446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Федеральным законом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</w:t>
      </w:r>
      <w:r w:rsidRPr="00FE03D2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:rsidR="009F4460" w:rsidRPr="00A93458" w:rsidRDefault="009F4460" w:rsidP="009F4460">
      <w:pPr>
        <w:suppressAutoHyphens/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9F4460" w:rsidRPr="009F4460" w:rsidRDefault="009F4460" w:rsidP="009F4460">
      <w:pPr>
        <w:pStyle w:val="ConsPlusNormal"/>
        <w:numPr>
          <w:ilvl w:val="0"/>
          <w:numId w:val="13"/>
        </w:numPr>
        <w:tabs>
          <w:tab w:val="left" w:pos="1276"/>
        </w:tabs>
        <w:suppressAutoHyphens/>
        <w:ind w:left="0" w:firstLine="709"/>
        <w:jc w:val="both"/>
        <w:rPr>
          <w:color w:val="FF0000"/>
        </w:rPr>
      </w:pPr>
      <w:bookmarkStart w:id="0" w:name="_GoBack"/>
      <w:bookmarkEnd w:id="0"/>
      <w:r w:rsidRPr="00FE03D2">
        <w:t>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</w:t>
      </w:r>
      <w:r w:rsidRPr="006F4E04">
        <w:t xml:space="preserve"> </w:t>
      </w:r>
      <w:r w:rsidR="006F4E04" w:rsidRPr="006F4E04">
        <w:t>муниципального лесного</w:t>
      </w:r>
      <w:r w:rsidRPr="006F4E04">
        <w:t xml:space="preserve"> контроля в границах </w:t>
      </w:r>
      <w:proofErr w:type="spellStart"/>
      <w:r w:rsidRPr="006F4E04">
        <w:t>Добрянского</w:t>
      </w:r>
      <w:proofErr w:type="spellEnd"/>
      <w:r w:rsidRPr="006F4E04">
        <w:t xml:space="preserve"> городского округа.</w:t>
      </w:r>
    </w:p>
    <w:p w:rsidR="009F4460" w:rsidRDefault="009F4460" w:rsidP="009F4460">
      <w:pPr>
        <w:pStyle w:val="ConsPlusNormal"/>
        <w:numPr>
          <w:ilvl w:val="0"/>
          <w:numId w:val="13"/>
        </w:numPr>
        <w:tabs>
          <w:tab w:val="left" w:pos="1276"/>
        </w:tabs>
        <w:suppressAutoHyphens/>
        <w:jc w:val="both"/>
      </w:pPr>
      <w:r>
        <w:t>Настоящий приказ вступает в силу после его официального</w:t>
      </w:r>
    </w:p>
    <w:p w:rsidR="009F4460" w:rsidRDefault="009F4460" w:rsidP="009F4460">
      <w:pPr>
        <w:pStyle w:val="ConsPlusNormal"/>
        <w:tabs>
          <w:tab w:val="left" w:pos="1276"/>
        </w:tabs>
        <w:suppressAutoHyphens/>
        <w:jc w:val="both"/>
      </w:pPr>
      <w:r>
        <w:t>опубликования (обнародования) и распространяет свое действие на правоотношения, возникшие с 01 марта 2022 года.</w:t>
      </w:r>
    </w:p>
    <w:p w:rsidR="009F4460" w:rsidRPr="00B86904" w:rsidRDefault="009F4460" w:rsidP="009F4460">
      <w:pPr>
        <w:pStyle w:val="ConsPlusNormal"/>
        <w:numPr>
          <w:ilvl w:val="0"/>
          <w:numId w:val="13"/>
        </w:numPr>
        <w:tabs>
          <w:tab w:val="left" w:pos="1276"/>
        </w:tabs>
        <w:suppressAutoHyphens/>
        <w:ind w:left="0" w:firstLine="708"/>
        <w:jc w:val="both"/>
        <w:rPr>
          <w:bCs/>
        </w:rPr>
      </w:pPr>
      <w:r w:rsidRPr="00B86904">
        <w:t xml:space="preserve">Разместить </w:t>
      </w:r>
      <w:r>
        <w:t>настоящий приказ</w:t>
      </w:r>
      <w:r w:rsidRPr="00B86904">
        <w:t xml:space="preserve"> на официальном сайте правовой информации </w:t>
      </w:r>
      <w:proofErr w:type="spellStart"/>
      <w:r w:rsidRPr="00B86904">
        <w:t>Добрянского</w:t>
      </w:r>
      <w:proofErr w:type="spellEnd"/>
      <w:r w:rsidRPr="00B86904">
        <w:t xml:space="preserve"> городского округа в информационно-телекоммуникационной сети Интернет с доменным именем dobr-pravo.ru.</w:t>
      </w:r>
      <w:r w:rsidRPr="00B86904">
        <w:rPr>
          <w:bCs/>
        </w:rPr>
        <w:tab/>
      </w:r>
    </w:p>
    <w:p w:rsidR="009F4460" w:rsidRPr="00A63713" w:rsidRDefault="009F4460" w:rsidP="009F446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9F4460" w:rsidRPr="00A93458" w:rsidRDefault="009F4460" w:rsidP="009F44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4BC" w:rsidRDefault="009F4460" w:rsidP="009F44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B86904" w:rsidRDefault="00B86904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Добрянского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B86904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38395A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20__</w:t>
      </w:r>
      <w:r w:rsidR="005524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Default="00B86904" w:rsidP="00E0261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904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78" w:type="pct"/>
        <w:tblInd w:w="764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</w:tblGrid>
      <w:tr w:rsidR="00B86904" w:rsidRPr="00B86904" w:rsidTr="00B86904">
        <w:trPr>
          <w:trHeight w:val="4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4" w:rsidRPr="00B86904" w:rsidRDefault="00B86904" w:rsidP="00B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86904">
              <w:rPr>
                <w:rFonts w:ascii="Times New Roman" w:eastAsia="Times New Roman" w:hAnsi="Times New Roman" w:cs="Times New Roman"/>
                <w:sz w:val="28"/>
                <w:szCs w:val="28"/>
              </w:rPr>
              <w:t>QR-код</w:t>
            </w:r>
          </w:p>
        </w:tc>
      </w:tr>
    </w:tbl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ФОРМА ПРОВЕРОЧНОГО ЛИСТА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(СПИСКА КОНТРОЛЬНЫХ ВОПРОСОВ), ПРИМЕНЯЕМОГО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ПРИ ОСУЩЕСТВЛЕНИИ </w:t>
      </w:r>
      <w:r w:rsidR="000E33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УПРАВЛЕНИЕМ ИМУЩЕСТВЕННЫХ И ЗЕМЕЛЬНЫХ ОТНОШЕНИЙ АДМИНИСТРАЦИИ ДОБРЯНСКОГО ГОРОДСКОГО ОКРУГА </w:t>
      </w:r>
      <w:r w:rsidR="009F44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МУНИЦИПАЛЬНОГО ЛЕСНОГО </w:t>
      </w: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КОНТРОЛЯ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_______________________________________________________________________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(наим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енование органа земельного контроля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 xml:space="preserve">МИНИЦИПАЛЬНЫЙ </w:t>
      </w:r>
      <w:r w:rsidR="009F446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>ЛЕСНОЙ</w:t>
      </w: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 xml:space="preserve"> КОНТРОЛЬ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(вид муниципального контроля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Проверочный лист (список контрольных вопросов),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применяемый при осуществлении </w:t>
      </w:r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управлением имущественных и земельных отношений администрации </w:t>
      </w:r>
      <w:proofErr w:type="spellStart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Добрянского</w:t>
      </w:r>
      <w:proofErr w:type="spellEnd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городского округа</w:t>
      </w: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</w:p>
    <w:p w:rsidR="005524BC" w:rsidRDefault="009F4460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муниципального лесного</w:t>
      </w:r>
      <w:r w:rsidR="005524BC"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контроля</w:t>
      </w:r>
    </w:p>
    <w:p w:rsidR="0038395A" w:rsidRPr="005524BC" w:rsidRDefault="0038395A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9F4460" w:rsidRDefault="009F4460" w:rsidP="009F4460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95A">
        <w:rPr>
          <w:rFonts w:ascii="Times New Roman" w:eastAsia="Times New Roman" w:hAnsi="Times New Roman" w:cs="Times New Roman"/>
          <w:sz w:val="28"/>
          <w:szCs w:val="28"/>
        </w:rPr>
        <w:t>Реквизиты нормативного правового акта об утвер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ждении формы проверочного листа___________________________________________________</w:t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Вид контрольного мероприятия________________________________</w:t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 xml:space="preserve">номер, адрес организации (ее филиалов, представительств, обособленных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>структур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подразделений)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___________________________________________</w:t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Место проведения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контрольного мероприятия с заполнением проверочного листа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Объект муниципального земельного контроля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br/>
        <w:t xml:space="preserve">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proofErr w:type="gramEnd"/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земли, земельные участки или части земельных участков)</w:t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Реквизиты решения о проведении контрольного мероприятия: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9F4460" w:rsidRPr="0038395A" w:rsidRDefault="009F4460" w:rsidP="009F44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</w:t>
      </w:r>
    </w:p>
    <w:p w:rsidR="009F4460" w:rsidRPr="0038395A" w:rsidRDefault="009F4460" w:rsidP="009F4460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(номер, дата решения о проведении контрольного мероприятия)</w:t>
      </w:r>
    </w:p>
    <w:p w:rsidR="009F4460" w:rsidRPr="0038395A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Учетный номер </w:t>
      </w:r>
      <w:r w:rsidRPr="0038395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Pr="00383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дата присвоения учетного номера в едином реестре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:rsidR="009F4460" w:rsidRPr="0038395A" w:rsidRDefault="009F4460" w:rsidP="009F44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.</w:t>
      </w:r>
    </w:p>
    <w:p w:rsidR="009F4460" w:rsidRPr="0038395A" w:rsidRDefault="009F4460" w:rsidP="009F4460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(указывается учетный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номер контрольного мероприятия\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и дата его присвоения в едином реестре контрольных (надзорных) мероприятий)</w:t>
      </w:r>
    </w:p>
    <w:p w:rsidR="009F4460" w:rsidRPr="009F4460" w:rsidRDefault="009F4460" w:rsidP="009F446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Список вопросов, отражающих содержание обязательных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требований, ответы на   которые свидетельствуют о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соблюдении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или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несоблюдении контролируемым лицом обязательных требований:</w:t>
      </w:r>
    </w:p>
    <w:p w:rsidR="009F4460" w:rsidRDefault="009F4460" w:rsidP="009F44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2375"/>
        <w:gridCol w:w="2392"/>
        <w:gridCol w:w="671"/>
        <w:gridCol w:w="567"/>
        <w:gridCol w:w="1701"/>
        <w:gridCol w:w="1559"/>
      </w:tblGrid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60" w:rsidRPr="009F4460" w:rsidRDefault="009F4460" w:rsidP="00572B18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4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9F4460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9F4460" w:rsidRPr="009F4460" w:rsidRDefault="009F4460" w:rsidP="009F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60" w:rsidRPr="009F4460" w:rsidRDefault="009F4460" w:rsidP="009F4460">
            <w:pPr>
              <w:ind w:righ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Textbody"/>
              <w:spacing w:after="0"/>
            </w:pPr>
            <w:r w:rsidRPr="009F4460">
              <w:t>Имеется(</w:t>
            </w:r>
            <w:proofErr w:type="spellStart"/>
            <w:r w:rsidRPr="009F4460">
              <w:t>ются</w:t>
            </w:r>
            <w:proofErr w:type="spellEnd"/>
            <w:r w:rsidRPr="009F4460">
              <w:t xml:space="preserve">) ли в наличии у </w:t>
            </w:r>
            <w:proofErr w:type="spellStart"/>
            <w:r w:rsidRPr="009F4460">
              <w:t>лесопользователя</w:t>
            </w:r>
            <w:proofErr w:type="spellEnd"/>
            <w:r w:rsidRPr="009F4460">
              <w:t xml:space="preserve"> проект(ы) освоения лесов, получивший(</w:t>
            </w:r>
            <w:proofErr w:type="spellStart"/>
            <w:r w:rsidRPr="009F4460">
              <w:t>йе</w:t>
            </w:r>
            <w:proofErr w:type="spellEnd"/>
            <w:r w:rsidRPr="009F4460">
              <w:t>) положительное(</w:t>
            </w:r>
            <w:proofErr w:type="spellStart"/>
            <w:r w:rsidRPr="009F4460">
              <w:t>ые</w:t>
            </w:r>
            <w:proofErr w:type="spellEnd"/>
            <w:r w:rsidRPr="009F4460">
              <w:t>) заключение(я) государственной экспертизы?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Textbody"/>
            </w:pPr>
            <w:r w:rsidRPr="009F4460">
              <w:t>Статья 12, часть 1 статьи 88 и статья 89 Лесного кодекса Российской Федерации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Подается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в орган муниципальной власти лесная декларация не менее чем за 5 рабочих дней до начала срока использования лесов?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Часть 2 статьи 26 Лесного кодекса Российской Федерации;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п. 2 приказа Минприроды России от 30.07.2020 № 539 «Об утверждении формы лесной декларации, порядка ее заполнения и подачи, требований к формату лесной декларации в электронной форме»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Выполняется(</w:t>
            </w:r>
            <w:proofErr w:type="spellStart"/>
            <w:r w:rsidRPr="009F4460">
              <w:rPr>
                <w:sz w:val="24"/>
                <w:szCs w:val="24"/>
              </w:rPr>
              <w:t>ются</w:t>
            </w:r>
            <w:proofErr w:type="spellEnd"/>
            <w:r w:rsidRPr="009F4460">
              <w:rPr>
                <w:sz w:val="24"/>
                <w:szCs w:val="24"/>
              </w:rPr>
              <w:t xml:space="preserve">)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лесохозяйственный(е) регламент(ы) лесничества(в)?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Часть 2 статьи 24, статьи 87 Лесного кодекса Российской Федерации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запреты, </w:t>
            </w:r>
            <w:r w:rsidRPr="009F4460">
              <w:rPr>
                <w:sz w:val="24"/>
                <w:szCs w:val="24"/>
              </w:rPr>
              <w:lastRenderedPageBreak/>
              <w:t>установленные правилами санитарной безопасности в лесах?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lastRenderedPageBreak/>
              <w:t xml:space="preserve">Статья 60.3 Лесного кодекса Российской Федерации; п. 20 </w:t>
            </w:r>
            <w:r w:rsidRPr="009F4460">
              <w:rPr>
                <w:sz w:val="24"/>
                <w:szCs w:val="24"/>
              </w:rPr>
              <w:lastRenderedPageBreak/>
              <w:t xml:space="preserve">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09.12.2020 № 2047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санитарной безопасности 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Соблюдаются ли нормы наличия средств предупреждения и тушения лесных пожаров при использовании лесов?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Глава 3 Лесного кодекса Российской Федерации, п. 12 «в»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07.10.2020 № 1614 «Об утверждении Правил пожарной безопасности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Проводится ли инструктаж работников о соблюдении правил пожарной безопасности в лесах?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Глава 3 Лесного кодекса Российской Федерации, п.13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07.10.2020 № 1614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пожарной безопасности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Производится ли очистка мест рубок от порубочных остатков одновременно с заготовкой древесины?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Глава 3 Лесного кодекса Российской Федерации, п. 26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07.10.2020 № 1614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пожарной безопасности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в лесах», п. 12 приказа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01.12.2020 № 993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заготовки древесины и особенностей заготовки древесины в лесничествах, указанных в статье 23 Лесного кодекса Российской </w:t>
            </w:r>
            <w:r w:rsidRPr="009F4460">
              <w:rPr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Обеспечивается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предупреждение распространения вредных организмов?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60.3 Лесного кодекса Российской Федерации, п.21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09.12.2020 № 2047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санитарной безопасности 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сроки хранения в лесу неокоренной заготовленной древесины?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60.3 Лесного кодекса Российской Федерации, п. 22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09.12.2020 № 2047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санитарной безопасности 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Обеспечивается ли очистка прилегающей к лесу территории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Глава 3 Лесного кодекса Российской Федерации, п. 10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07.10.2020 № 1614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пожарной безопасности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Имеется ли в наличии решение о предоставлении лесного участка в постоянное (бессрочное) пользование, договор аренды лесного участка либо договор безвозмездного пользования лесным участком?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Пункты 1-3 части 1 статьи 71 Лесного кодекса Российской Федерации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Соблюдается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и (или) лицом, осуществляющим мероприятия по охране, защите, </w:t>
            </w:r>
            <w:r w:rsidRPr="009F4460">
              <w:rPr>
                <w:sz w:val="24"/>
                <w:szCs w:val="24"/>
              </w:rPr>
              <w:lastRenderedPageBreak/>
              <w:t>воспроизводству лесов, запрет на засорение леса отходами производства и потребления?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lastRenderedPageBreak/>
              <w:t xml:space="preserve">Пункт 9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07.10.2020 № 1614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lastRenderedPageBreak/>
              <w:t xml:space="preserve">«Об утверждении Правил пожарной безопасности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При установке аншлагов не допускается ли их крепление к деревьям?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Пункт 30 постановления Правительства Российской Федерации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09.12.2020 № 2047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санитарной безопасности в лесах»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и (или) лицом, осуществляющим мероприятия по охране, защите, воспроизводству лесов, требования, установленные Правилами </w:t>
            </w:r>
            <w:proofErr w:type="spellStart"/>
            <w:r w:rsidRPr="009F4460">
              <w:rPr>
                <w:sz w:val="24"/>
                <w:szCs w:val="24"/>
              </w:rPr>
              <w:t>лесовосстановления</w:t>
            </w:r>
            <w:proofErr w:type="spellEnd"/>
            <w:r w:rsidRPr="009F4460">
              <w:rPr>
                <w:sz w:val="24"/>
                <w:szCs w:val="24"/>
              </w:rPr>
              <w:t>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Статьи 61 и 62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04.12.2020 № 1014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</w:t>
            </w:r>
            <w:proofErr w:type="spellStart"/>
            <w:r w:rsidRPr="009F4460">
              <w:rPr>
                <w:sz w:val="24"/>
                <w:szCs w:val="24"/>
              </w:rPr>
              <w:t>лесовосстановления</w:t>
            </w:r>
            <w:proofErr w:type="spellEnd"/>
            <w:r w:rsidRPr="009F4460">
              <w:rPr>
                <w:sz w:val="24"/>
                <w:szCs w:val="24"/>
              </w:rPr>
              <w:t xml:space="preserve">, состава проекта </w:t>
            </w:r>
            <w:proofErr w:type="spellStart"/>
            <w:r w:rsidRPr="009F4460">
              <w:rPr>
                <w:sz w:val="24"/>
                <w:szCs w:val="24"/>
              </w:rPr>
              <w:t>лесовосстановления</w:t>
            </w:r>
            <w:proofErr w:type="spellEnd"/>
            <w:r w:rsidRPr="009F4460">
              <w:rPr>
                <w:sz w:val="24"/>
                <w:szCs w:val="24"/>
              </w:rPr>
              <w:t xml:space="preserve">, порядка разработки проекта </w:t>
            </w:r>
            <w:proofErr w:type="spellStart"/>
            <w:r w:rsidRPr="009F4460">
              <w:rPr>
                <w:sz w:val="24"/>
                <w:szCs w:val="24"/>
              </w:rPr>
              <w:t>лесовосстановления</w:t>
            </w:r>
            <w:proofErr w:type="spellEnd"/>
            <w:r w:rsidRPr="009F4460">
              <w:rPr>
                <w:sz w:val="24"/>
                <w:szCs w:val="24"/>
              </w:rPr>
              <w:t xml:space="preserve"> и внесения в него изменений»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и (или) лицом, осуществляющим мероприятия по охране, защите, воспроизводству лесов требования, установленные Правилами заготовки древесины?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29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01.12.2020 № 993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заготовки и сбора </w:t>
            </w:r>
            <w:proofErr w:type="spellStart"/>
            <w:r w:rsidRPr="009F4460">
              <w:rPr>
                <w:sz w:val="24"/>
                <w:szCs w:val="24"/>
              </w:rPr>
              <w:t>недревесных</w:t>
            </w:r>
            <w:proofErr w:type="spellEnd"/>
            <w:r w:rsidRPr="009F4460">
              <w:rPr>
                <w:sz w:val="24"/>
                <w:szCs w:val="24"/>
              </w:rPr>
              <w:t xml:space="preserve"> лесных ресурсов?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32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28.07.2020 № 496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«Об утверждении Правил заготовки и сбора </w:t>
            </w:r>
            <w:proofErr w:type="spellStart"/>
            <w:r w:rsidRPr="009F4460">
              <w:rPr>
                <w:sz w:val="24"/>
                <w:szCs w:val="24"/>
              </w:rPr>
              <w:t>недревесных</w:t>
            </w:r>
            <w:proofErr w:type="spellEnd"/>
            <w:r w:rsidRPr="009F4460">
              <w:rPr>
                <w:sz w:val="24"/>
                <w:szCs w:val="24"/>
              </w:rPr>
              <w:t xml:space="preserve"> лесных ресурсов»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использования лесов для осуществления научно-исследовательской деятельности, образовательной деятельности?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40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27.07.2020 № 487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использования лесов для осуществления рекреационной деятельности?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41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09.11.2020 № 908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использования лесов для осуществления рекреационной деятельности»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использования лесов для строительства, реконструкции, эксплуатации линейных объектов?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45 Лесного кодекса Российской Федерации; приказ Минприроды России от 10.07.2020 № 434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использования лесов </w:t>
            </w:r>
            <w:r w:rsidRPr="009F4460">
              <w:rPr>
                <w:sz w:val="24"/>
                <w:szCs w:val="24"/>
              </w:rPr>
              <w:lastRenderedPageBreak/>
              <w:t>для ведения сельского хозяйства?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lastRenderedPageBreak/>
              <w:t xml:space="preserve">Часть 4 статьи 38 Лесного кодекса Российской Федерации; приказ Минприроды России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от 02.07.2020 № 408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lastRenderedPageBreak/>
              <w:t>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использования лесов для переработки древесины и иных лесных ресурсов?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46 Лесного кодекса Российской Федерации; приказ Минприроды России от 28.07.2020 № 495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использования лесов для переработки древесины и иных лесных ресурсов»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Порядком использования лесов для выполнения работ по геологическому изучению недр, для разработки месторождений полезных ископаемых?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Статья 43 Лесного кодекса Российской Федерации; приказ Минприроды России от 07.07.2020 № 417 </w:t>
            </w:r>
          </w:p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>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, осуществляющим заготовку древесины, и (или) лицом, осуществляющим </w:t>
            </w:r>
            <w:r w:rsidRPr="009F4460">
              <w:rPr>
                <w:sz w:val="24"/>
                <w:szCs w:val="24"/>
              </w:rPr>
              <w:lastRenderedPageBreak/>
              <w:t>мероприятия по охране, защите, воспроизводству лесов, предусматривающие рубки лесных насаждений, порядок и последовательность проведения лесосечных работ?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F4460">
              <w:rPr>
                <w:rFonts w:ascii="Times New Roman" w:hAnsi="Times New Roman" w:cs="Times New Roman"/>
                <w:lang w:val="ru-RU"/>
              </w:rPr>
              <w:lastRenderedPageBreak/>
              <w:t xml:space="preserve">Статья 16.1 Лесного кодекса Российской Федерации; приказ Минприроды России от 27.06.2016 № 367 </w:t>
            </w:r>
          </w:p>
          <w:p w:rsidR="009F4460" w:rsidRPr="009F4460" w:rsidRDefault="009F4460" w:rsidP="00572B1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F4460">
              <w:rPr>
                <w:rFonts w:ascii="Times New Roman" w:hAnsi="Times New Roman" w:cs="Times New Roman"/>
                <w:lang w:val="ru-RU"/>
              </w:rPr>
              <w:t xml:space="preserve">«Об утверждении </w:t>
            </w:r>
            <w:r w:rsidRPr="009F4460">
              <w:rPr>
                <w:rFonts w:ascii="Times New Roman" w:hAnsi="Times New Roman" w:cs="Times New Roman"/>
                <w:lang w:val="ru-RU"/>
              </w:rPr>
              <w:lastRenderedPageBreak/>
              <w:t xml:space="preserve">видов лесосечных работ, порядка </w:t>
            </w:r>
          </w:p>
          <w:p w:rsidR="009F4460" w:rsidRPr="009F4460" w:rsidRDefault="009F4460" w:rsidP="00572B1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F4460">
              <w:rPr>
                <w:rFonts w:ascii="Times New Roman" w:hAnsi="Times New Roman" w:cs="Times New Roman"/>
                <w:lang w:val="ru-RU"/>
              </w:rPr>
              <w:t>и последовательности их проведения, формы технологической карты лесосечных работ, формы акта осмотра лесосеки и порядка осмотра лесосеки»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  <w:tr w:rsidR="009F4460" w:rsidRPr="00CA230F" w:rsidTr="009F4460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4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ConsPlusNormal"/>
              <w:rPr>
                <w:sz w:val="24"/>
                <w:szCs w:val="24"/>
              </w:rPr>
            </w:pPr>
            <w:r w:rsidRPr="009F4460">
              <w:rPr>
                <w:sz w:val="24"/>
                <w:szCs w:val="24"/>
              </w:rPr>
              <w:t xml:space="preserve">Соблюдаются ли </w:t>
            </w:r>
            <w:proofErr w:type="spellStart"/>
            <w:r w:rsidRPr="009F4460">
              <w:rPr>
                <w:sz w:val="24"/>
                <w:szCs w:val="24"/>
              </w:rPr>
              <w:t>лесопользователем</w:t>
            </w:r>
            <w:proofErr w:type="spellEnd"/>
            <w:r w:rsidRPr="009F4460">
              <w:rPr>
                <w:sz w:val="24"/>
                <w:szCs w:val="24"/>
              </w:rPr>
              <w:t xml:space="preserve"> требования, установленные правилами заготовки древесины?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9F4460" w:rsidRDefault="009F4460" w:rsidP="00572B1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F4460">
              <w:rPr>
                <w:rFonts w:ascii="Times New Roman" w:hAnsi="Times New Roman" w:cs="Times New Roman"/>
                <w:lang w:val="ru-RU"/>
              </w:rPr>
              <w:t xml:space="preserve">Статья 29 Лесного кодекса Российской Федерации, приказ Минприроды России от 01.12.2020 № 993 </w:t>
            </w:r>
          </w:p>
          <w:p w:rsidR="009F4460" w:rsidRPr="009F4460" w:rsidRDefault="009F4460" w:rsidP="00572B18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F4460">
              <w:rPr>
                <w:rFonts w:ascii="Times New Roman" w:hAnsi="Times New Roman" w:cs="Times New Roman"/>
                <w:lang w:val="ru-RU"/>
              </w:rPr>
              <w:t>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460" w:rsidRPr="00CA230F" w:rsidRDefault="009F4460" w:rsidP="00572B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9F4460" w:rsidRPr="0038395A" w:rsidRDefault="009F4460" w:rsidP="009F446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5524BC" w:rsidRPr="005524BC" w:rsidRDefault="005524BC" w:rsidP="009F446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E3305" w:rsidRDefault="00B86904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«__»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________ 20__ г.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дата заполнения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проверочного листа)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0E3305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________________________                _____________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_________________________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     </w:t>
      </w:r>
      <w:proofErr w:type="gramStart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(</w:t>
      </w:r>
      <w:proofErr w:type="gramEnd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должность лица, заполнившего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(подпись)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(фамилия, имя, отчество)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проверочный лист)                                                          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  <w:t xml:space="preserve"> </w:t>
      </w: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613" w:rsidRPr="00E02613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E02613" w:rsidRPr="00E02613" w:rsidRDefault="002424AF" w:rsidP="0024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</w:rPr>
        <w:t>Подлежит обязательному заполнению в случае заполнения графы «неприменимо».</w:t>
      </w:r>
    </w:p>
    <w:p w:rsidR="00024C9F" w:rsidRPr="009276B9" w:rsidRDefault="005524BC" w:rsidP="00B86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sectPr w:rsidR="00024C9F" w:rsidRPr="009276B9" w:rsidSect="009F4460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1DAC15D1"/>
    <w:multiLevelType w:val="hybridMultilevel"/>
    <w:tmpl w:val="2FCAE7A8"/>
    <w:lvl w:ilvl="0" w:tplc="D3921292">
      <w:start w:val="1"/>
      <w:numFmt w:val="decimal"/>
      <w:lvlText w:val="%1."/>
      <w:lvlJc w:val="left"/>
      <w:pPr>
        <w:ind w:left="172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364C3E63"/>
    <w:multiLevelType w:val="multilevel"/>
    <w:tmpl w:val="5FEEB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BCA6904"/>
    <w:multiLevelType w:val="hybridMultilevel"/>
    <w:tmpl w:val="DBEEB43A"/>
    <w:lvl w:ilvl="0" w:tplc="A0100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4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61013"/>
    <w:rsid w:val="000934D9"/>
    <w:rsid w:val="000A0F71"/>
    <w:rsid w:val="000E3305"/>
    <w:rsid w:val="000F65BC"/>
    <w:rsid w:val="001310E8"/>
    <w:rsid w:val="001323EB"/>
    <w:rsid w:val="001349D0"/>
    <w:rsid w:val="00136F9E"/>
    <w:rsid w:val="001C423B"/>
    <w:rsid w:val="002424AF"/>
    <w:rsid w:val="002623B5"/>
    <w:rsid w:val="00285E75"/>
    <w:rsid w:val="002B15D5"/>
    <w:rsid w:val="002F24F3"/>
    <w:rsid w:val="002F695C"/>
    <w:rsid w:val="0031221D"/>
    <w:rsid w:val="00331329"/>
    <w:rsid w:val="003767B4"/>
    <w:rsid w:val="0038395A"/>
    <w:rsid w:val="003C0A46"/>
    <w:rsid w:val="003F1B67"/>
    <w:rsid w:val="0042239E"/>
    <w:rsid w:val="004225D5"/>
    <w:rsid w:val="00440C4B"/>
    <w:rsid w:val="004512D8"/>
    <w:rsid w:val="00487D25"/>
    <w:rsid w:val="004B0386"/>
    <w:rsid w:val="004C3DAF"/>
    <w:rsid w:val="004D2B86"/>
    <w:rsid w:val="004E501C"/>
    <w:rsid w:val="004F0DF7"/>
    <w:rsid w:val="004F0E95"/>
    <w:rsid w:val="004F7964"/>
    <w:rsid w:val="005524BC"/>
    <w:rsid w:val="005531AB"/>
    <w:rsid w:val="005B372A"/>
    <w:rsid w:val="005D72F7"/>
    <w:rsid w:val="00614DF1"/>
    <w:rsid w:val="0065239D"/>
    <w:rsid w:val="00657852"/>
    <w:rsid w:val="00683409"/>
    <w:rsid w:val="006F4E04"/>
    <w:rsid w:val="00706E89"/>
    <w:rsid w:val="00715781"/>
    <w:rsid w:val="0074163B"/>
    <w:rsid w:val="00761855"/>
    <w:rsid w:val="007A658B"/>
    <w:rsid w:val="00873EE8"/>
    <w:rsid w:val="00877380"/>
    <w:rsid w:val="00883B5D"/>
    <w:rsid w:val="00884BCE"/>
    <w:rsid w:val="00886899"/>
    <w:rsid w:val="008B4BC7"/>
    <w:rsid w:val="009276B9"/>
    <w:rsid w:val="00930605"/>
    <w:rsid w:val="00937F95"/>
    <w:rsid w:val="00942C05"/>
    <w:rsid w:val="00972483"/>
    <w:rsid w:val="009A2A97"/>
    <w:rsid w:val="009D095F"/>
    <w:rsid w:val="009F4460"/>
    <w:rsid w:val="00A02778"/>
    <w:rsid w:val="00A13926"/>
    <w:rsid w:val="00A33118"/>
    <w:rsid w:val="00A35C22"/>
    <w:rsid w:val="00A41F39"/>
    <w:rsid w:val="00A55234"/>
    <w:rsid w:val="00AB4AD0"/>
    <w:rsid w:val="00AD2564"/>
    <w:rsid w:val="00B86904"/>
    <w:rsid w:val="00BA0ED3"/>
    <w:rsid w:val="00BB6018"/>
    <w:rsid w:val="00C542F7"/>
    <w:rsid w:val="00C771FF"/>
    <w:rsid w:val="00C841CB"/>
    <w:rsid w:val="00C91191"/>
    <w:rsid w:val="00D27469"/>
    <w:rsid w:val="00D32947"/>
    <w:rsid w:val="00D35726"/>
    <w:rsid w:val="00D559DF"/>
    <w:rsid w:val="00D55D79"/>
    <w:rsid w:val="00D675D9"/>
    <w:rsid w:val="00D73949"/>
    <w:rsid w:val="00DA4A17"/>
    <w:rsid w:val="00DA7812"/>
    <w:rsid w:val="00DB34A8"/>
    <w:rsid w:val="00DC0AE2"/>
    <w:rsid w:val="00DF6FA4"/>
    <w:rsid w:val="00E02012"/>
    <w:rsid w:val="00E02613"/>
    <w:rsid w:val="00E229A3"/>
    <w:rsid w:val="00E4595F"/>
    <w:rsid w:val="00E71F4F"/>
    <w:rsid w:val="00E90996"/>
    <w:rsid w:val="00E932B5"/>
    <w:rsid w:val="00EA013F"/>
    <w:rsid w:val="00ED5C32"/>
    <w:rsid w:val="00EE778E"/>
    <w:rsid w:val="00F35D7E"/>
    <w:rsid w:val="00FE03D2"/>
    <w:rsid w:val="00FE4ADC"/>
    <w:rsid w:val="00FE6C5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4"/>
        <o:r id="V:Rule3" type="connector" idref="#AutoShape 12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link w:val="ConsPlusNormal1"/>
    <w:qFormat/>
    <w:rsid w:val="00FE0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1">
    <w:name w:val="ConsPlusNormal1"/>
    <w:link w:val="ConsPlusNormal"/>
    <w:locked/>
    <w:rsid w:val="009F4460"/>
    <w:rPr>
      <w:rFonts w:ascii="Times New Roman" w:eastAsia="Times New Roman" w:hAnsi="Times New Roman" w:cs="Times New Roman"/>
      <w:sz w:val="28"/>
      <w:szCs w:val="28"/>
    </w:rPr>
  </w:style>
  <w:style w:type="paragraph" w:customStyle="1" w:styleId="Textbody">
    <w:name w:val="Text body"/>
    <w:basedOn w:val="a"/>
    <w:rsid w:val="009F446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24</cp:revision>
  <cp:lastPrinted>2020-12-29T03:54:00Z</cp:lastPrinted>
  <dcterms:created xsi:type="dcterms:W3CDTF">2020-12-29T03:54:00Z</dcterms:created>
  <dcterms:modified xsi:type="dcterms:W3CDTF">2022-02-22T09:52:00Z</dcterms:modified>
</cp:coreProperties>
</file>