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AF7" w:rsidRPr="00334A04" w:rsidRDefault="00422AF7" w:rsidP="00744891">
      <w:pPr>
        <w:pStyle w:val="a6"/>
        <w:jc w:val="center"/>
        <w:rPr>
          <w:rFonts w:ascii="Times New Roman" w:hAnsi="Times New Roman" w:cs="Times New Roman"/>
          <w:b/>
          <w:sz w:val="18"/>
          <w:szCs w:val="18"/>
        </w:rPr>
      </w:pPr>
      <w:r w:rsidRPr="00334A04">
        <w:rPr>
          <w:rFonts w:ascii="Times New Roman" w:hAnsi="Times New Roman" w:cs="Times New Roman"/>
          <w:b/>
          <w:sz w:val="18"/>
          <w:szCs w:val="18"/>
        </w:rPr>
        <w:t>ИНФОРМАЦИОННОЕ СООБЩЕНИЕ</w:t>
      </w:r>
    </w:p>
    <w:p w:rsidR="00422AF7" w:rsidRPr="00334A04" w:rsidRDefault="00422AF7" w:rsidP="00744891">
      <w:pPr>
        <w:pStyle w:val="a6"/>
        <w:jc w:val="center"/>
        <w:rPr>
          <w:rFonts w:ascii="Times New Roman" w:hAnsi="Times New Roman" w:cs="Times New Roman"/>
          <w:b/>
          <w:sz w:val="18"/>
          <w:szCs w:val="18"/>
        </w:rPr>
      </w:pPr>
      <w:r w:rsidRPr="00334A04">
        <w:rPr>
          <w:rFonts w:ascii="Times New Roman" w:hAnsi="Times New Roman" w:cs="Times New Roman"/>
          <w:b/>
          <w:sz w:val="18"/>
          <w:szCs w:val="18"/>
        </w:rPr>
        <w:t>о проведен</w:t>
      </w:r>
      <w:proofErr w:type="gramStart"/>
      <w:r w:rsidRPr="00334A04">
        <w:rPr>
          <w:rFonts w:ascii="Times New Roman" w:hAnsi="Times New Roman" w:cs="Times New Roman"/>
          <w:b/>
          <w:sz w:val="18"/>
          <w:szCs w:val="18"/>
        </w:rPr>
        <w:t>ии ау</w:t>
      </w:r>
      <w:proofErr w:type="gramEnd"/>
      <w:r w:rsidRPr="00334A04">
        <w:rPr>
          <w:rFonts w:ascii="Times New Roman" w:hAnsi="Times New Roman" w:cs="Times New Roman"/>
          <w:b/>
          <w:sz w:val="18"/>
          <w:szCs w:val="18"/>
        </w:rPr>
        <w:t>кциона на пра</w:t>
      </w:r>
      <w:r>
        <w:rPr>
          <w:rFonts w:ascii="Times New Roman" w:hAnsi="Times New Roman" w:cs="Times New Roman"/>
          <w:b/>
          <w:sz w:val="18"/>
          <w:szCs w:val="18"/>
        </w:rPr>
        <w:t>во заключения договор</w:t>
      </w:r>
      <w:r w:rsidR="0033042F">
        <w:rPr>
          <w:rFonts w:ascii="Times New Roman" w:hAnsi="Times New Roman" w:cs="Times New Roman"/>
          <w:b/>
          <w:sz w:val="18"/>
          <w:szCs w:val="18"/>
        </w:rPr>
        <w:t>а</w:t>
      </w:r>
      <w:r>
        <w:rPr>
          <w:rFonts w:ascii="Times New Roman" w:hAnsi="Times New Roman" w:cs="Times New Roman"/>
          <w:b/>
          <w:sz w:val="18"/>
          <w:szCs w:val="18"/>
        </w:rPr>
        <w:t xml:space="preserve"> аренды </w:t>
      </w:r>
      <w:r w:rsidRPr="00334A04">
        <w:rPr>
          <w:rFonts w:ascii="Times New Roman" w:hAnsi="Times New Roman" w:cs="Times New Roman"/>
          <w:b/>
          <w:sz w:val="18"/>
          <w:szCs w:val="18"/>
        </w:rPr>
        <w:t>земельн</w:t>
      </w:r>
      <w:r w:rsidR="0033042F">
        <w:rPr>
          <w:rFonts w:ascii="Times New Roman" w:hAnsi="Times New Roman" w:cs="Times New Roman"/>
          <w:b/>
          <w:sz w:val="18"/>
          <w:szCs w:val="18"/>
        </w:rPr>
        <w:t>ого</w:t>
      </w:r>
      <w:r w:rsidRPr="00334A04">
        <w:rPr>
          <w:rFonts w:ascii="Times New Roman" w:hAnsi="Times New Roman" w:cs="Times New Roman"/>
          <w:b/>
          <w:sz w:val="18"/>
          <w:szCs w:val="18"/>
        </w:rPr>
        <w:t xml:space="preserve"> участк</w:t>
      </w:r>
      <w:r w:rsidR="0033042F">
        <w:rPr>
          <w:rFonts w:ascii="Times New Roman" w:hAnsi="Times New Roman" w:cs="Times New Roman"/>
          <w:b/>
          <w:sz w:val="18"/>
          <w:szCs w:val="18"/>
        </w:rPr>
        <w:t>а</w:t>
      </w:r>
      <w:r>
        <w:rPr>
          <w:rFonts w:ascii="Times New Roman" w:hAnsi="Times New Roman" w:cs="Times New Roman"/>
          <w:b/>
          <w:sz w:val="18"/>
          <w:szCs w:val="18"/>
        </w:rPr>
        <w:t xml:space="preserve">, </w:t>
      </w:r>
      <w:r w:rsidRPr="00334A04">
        <w:rPr>
          <w:rFonts w:ascii="Times New Roman" w:hAnsi="Times New Roman" w:cs="Times New Roman"/>
          <w:b/>
          <w:sz w:val="18"/>
          <w:szCs w:val="18"/>
        </w:rPr>
        <w:t xml:space="preserve"> расположенн</w:t>
      </w:r>
      <w:r w:rsidR="0033042F">
        <w:rPr>
          <w:rFonts w:ascii="Times New Roman" w:hAnsi="Times New Roman" w:cs="Times New Roman"/>
          <w:b/>
          <w:sz w:val="18"/>
          <w:szCs w:val="18"/>
        </w:rPr>
        <w:t>ого</w:t>
      </w:r>
      <w:r w:rsidRPr="00334A04">
        <w:rPr>
          <w:rFonts w:ascii="Times New Roman" w:hAnsi="Times New Roman" w:cs="Times New Roman"/>
          <w:b/>
          <w:sz w:val="18"/>
          <w:szCs w:val="18"/>
        </w:rPr>
        <w:t xml:space="preserve"> в границах Добрянского городского округа</w:t>
      </w:r>
    </w:p>
    <w:p w:rsidR="00422AF7" w:rsidRPr="00334A04" w:rsidRDefault="00422AF7" w:rsidP="00744891">
      <w:pPr>
        <w:pStyle w:val="3"/>
        <w:spacing w:after="0"/>
        <w:jc w:val="center"/>
        <w:rPr>
          <w:b/>
          <w:sz w:val="18"/>
          <w:szCs w:val="18"/>
        </w:rPr>
      </w:pPr>
    </w:p>
    <w:p w:rsidR="00422AF7" w:rsidRPr="00AC724A" w:rsidRDefault="00422AF7" w:rsidP="00744891">
      <w:pPr>
        <w:spacing w:after="0" w:line="240" w:lineRule="auto"/>
        <w:ind w:firstLine="540"/>
        <w:jc w:val="both"/>
        <w:rPr>
          <w:rFonts w:ascii="Times New Roman" w:hAnsi="Times New Roman" w:cs="Times New Roman"/>
          <w:sz w:val="18"/>
          <w:szCs w:val="18"/>
        </w:rPr>
      </w:pPr>
      <w:r>
        <w:rPr>
          <w:rFonts w:ascii="Times New Roman" w:hAnsi="Times New Roman" w:cs="Times New Roman"/>
          <w:sz w:val="18"/>
          <w:szCs w:val="18"/>
        </w:rPr>
        <w:t>Управление имущественных и земельных отношений</w:t>
      </w:r>
      <w:r w:rsidRPr="00127B04">
        <w:rPr>
          <w:rFonts w:ascii="Times New Roman" w:hAnsi="Times New Roman" w:cs="Times New Roman"/>
          <w:sz w:val="18"/>
          <w:szCs w:val="18"/>
        </w:rPr>
        <w:t xml:space="preserve"> Добрянского городского округа (организатор торгов) сообщает</w:t>
      </w:r>
      <w:r w:rsidRPr="00680B47">
        <w:rPr>
          <w:rFonts w:ascii="Times New Roman" w:hAnsi="Times New Roman" w:cs="Times New Roman"/>
          <w:sz w:val="18"/>
          <w:szCs w:val="18"/>
        </w:rPr>
        <w:t xml:space="preserve"> о проведении открытых аукционов по продаже </w:t>
      </w:r>
      <w:r>
        <w:rPr>
          <w:rFonts w:ascii="Times New Roman" w:hAnsi="Times New Roman" w:cs="Times New Roman"/>
          <w:sz w:val="18"/>
          <w:szCs w:val="18"/>
        </w:rPr>
        <w:t>в собственность и на право заключения договоров</w:t>
      </w:r>
      <w:r w:rsidRPr="00680B47">
        <w:rPr>
          <w:rFonts w:ascii="Times New Roman" w:hAnsi="Times New Roman" w:cs="Times New Roman"/>
          <w:sz w:val="18"/>
          <w:szCs w:val="18"/>
        </w:rPr>
        <w:t xml:space="preserve"> аренды земельных участков, расположенных в</w:t>
      </w:r>
      <w:r w:rsidRPr="009D3F34">
        <w:rPr>
          <w:sz w:val="24"/>
          <w:szCs w:val="24"/>
        </w:rPr>
        <w:t xml:space="preserve"> </w:t>
      </w:r>
      <w:r w:rsidRPr="00127B04">
        <w:rPr>
          <w:rFonts w:ascii="Times New Roman" w:hAnsi="Times New Roman" w:cs="Times New Roman"/>
          <w:sz w:val="18"/>
          <w:szCs w:val="18"/>
        </w:rPr>
        <w:t xml:space="preserve">административно-территориальных границах Добрянского городского округа. </w:t>
      </w:r>
    </w:p>
    <w:p w:rsidR="00422AF7" w:rsidRPr="0033042F" w:rsidRDefault="00422AF7" w:rsidP="00744891">
      <w:pPr>
        <w:spacing w:after="0" w:line="240" w:lineRule="auto"/>
        <w:jc w:val="both"/>
        <w:rPr>
          <w:rFonts w:ascii="Times New Roman" w:hAnsi="Times New Roman" w:cs="Times New Roman"/>
          <w:color w:val="FF0000"/>
          <w:sz w:val="18"/>
          <w:szCs w:val="18"/>
        </w:rPr>
      </w:pPr>
      <w:r w:rsidRPr="00AC724A">
        <w:rPr>
          <w:rFonts w:ascii="Times New Roman" w:hAnsi="Times New Roman" w:cs="Times New Roman"/>
          <w:sz w:val="18"/>
          <w:szCs w:val="18"/>
        </w:rPr>
        <w:t xml:space="preserve">Условия аукциона утверждены постановлением администрации Добрянского </w:t>
      </w:r>
      <w:r w:rsidRPr="0061038C">
        <w:rPr>
          <w:rFonts w:ascii="Times New Roman" w:hAnsi="Times New Roman" w:cs="Times New Roman"/>
          <w:sz w:val="18"/>
          <w:szCs w:val="18"/>
        </w:rPr>
        <w:t xml:space="preserve">городского округа </w:t>
      </w:r>
      <w:r w:rsidRPr="00757AD1">
        <w:rPr>
          <w:rFonts w:ascii="Times New Roman" w:hAnsi="Times New Roman" w:cs="Times New Roman"/>
          <w:sz w:val="18"/>
          <w:szCs w:val="18"/>
        </w:rPr>
        <w:t>от</w:t>
      </w:r>
      <w:r w:rsidR="00C36E6D" w:rsidRPr="00757AD1">
        <w:rPr>
          <w:rFonts w:ascii="Times New Roman" w:hAnsi="Times New Roman" w:cs="Times New Roman"/>
          <w:sz w:val="18"/>
          <w:szCs w:val="18"/>
        </w:rPr>
        <w:t xml:space="preserve"> </w:t>
      </w:r>
      <w:r w:rsidR="00757AD1" w:rsidRPr="00757AD1">
        <w:rPr>
          <w:rFonts w:ascii="Times New Roman" w:hAnsi="Times New Roman" w:cs="Times New Roman"/>
          <w:sz w:val="18"/>
          <w:szCs w:val="18"/>
        </w:rPr>
        <w:t>02.11.2021 № 2290.</w:t>
      </w:r>
    </w:p>
    <w:p w:rsidR="00422AF7" w:rsidRPr="0061038C" w:rsidRDefault="00422AF7" w:rsidP="00744891">
      <w:pPr>
        <w:spacing w:after="0" w:line="240" w:lineRule="auto"/>
        <w:ind w:firstLine="426"/>
        <w:jc w:val="both"/>
        <w:rPr>
          <w:rFonts w:ascii="Times New Roman" w:hAnsi="Times New Roman" w:cs="Times New Roman"/>
          <w:sz w:val="18"/>
          <w:szCs w:val="18"/>
        </w:rPr>
      </w:pPr>
      <w:r w:rsidRPr="0061038C">
        <w:rPr>
          <w:rFonts w:ascii="Times New Roman" w:hAnsi="Times New Roman" w:cs="Times New Roman"/>
          <w:b/>
          <w:sz w:val="18"/>
          <w:szCs w:val="18"/>
        </w:rPr>
        <w:t>Форма торгов</w:t>
      </w:r>
      <w:r w:rsidRPr="0061038C">
        <w:rPr>
          <w:rFonts w:ascii="Times New Roman" w:hAnsi="Times New Roman" w:cs="Times New Roman"/>
          <w:sz w:val="18"/>
          <w:szCs w:val="18"/>
        </w:rPr>
        <w:t xml:space="preserve"> – аукцион, открытый по составу участников и по форме подачи заявок. </w:t>
      </w:r>
    </w:p>
    <w:p w:rsidR="00422AF7" w:rsidRPr="009C0DA3" w:rsidRDefault="00422AF7" w:rsidP="00744891">
      <w:pPr>
        <w:spacing w:after="0" w:line="240" w:lineRule="auto"/>
        <w:ind w:firstLine="426"/>
        <w:jc w:val="both"/>
        <w:rPr>
          <w:rFonts w:ascii="Times New Roman" w:hAnsi="Times New Roman" w:cs="Times New Roman"/>
          <w:sz w:val="18"/>
          <w:szCs w:val="18"/>
        </w:rPr>
      </w:pPr>
      <w:r w:rsidRPr="00127B04">
        <w:rPr>
          <w:rFonts w:ascii="Times New Roman" w:hAnsi="Times New Roman" w:cs="Times New Roman"/>
          <w:b/>
          <w:sz w:val="18"/>
          <w:szCs w:val="18"/>
        </w:rPr>
        <w:t xml:space="preserve">Дата, время и место проведения </w:t>
      </w:r>
      <w:r w:rsidRPr="009C0DA3">
        <w:rPr>
          <w:rFonts w:ascii="Times New Roman" w:hAnsi="Times New Roman" w:cs="Times New Roman"/>
          <w:b/>
          <w:sz w:val="18"/>
          <w:szCs w:val="18"/>
        </w:rPr>
        <w:t xml:space="preserve">аукциона </w:t>
      </w:r>
      <w:r w:rsidRPr="009C0DA3">
        <w:rPr>
          <w:rFonts w:ascii="Times New Roman" w:hAnsi="Times New Roman" w:cs="Times New Roman"/>
          <w:sz w:val="18"/>
          <w:szCs w:val="18"/>
        </w:rPr>
        <w:t xml:space="preserve">–  </w:t>
      </w:r>
      <w:r w:rsidR="00AC30D3" w:rsidRPr="009C0DA3">
        <w:rPr>
          <w:rFonts w:ascii="Times New Roman" w:hAnsi="Times New Roman" w:cs="Times New Roman"/>
          <w:b/>
          <w:sz w:val="18"/>
          <w:szCs w:val="18"/>
          <w:u w:val="single"/>
        </w:rPr>
        <w:t>16</w:t>
      </w:r>
      <w:r w:rsidRPr="009C0DA3">
        <w:rPr>
          <w:rFonts w:ascii="Times New Roman" w:hAnsi="Times New Roman" w:cs="Times New Roman"/>
          <w:b/>
          <w:sz w:val="18"/>
          <w:szCs w:val="18"/>
          <w:u w:val="single"/>
        </w:rPr>
        <w:t xml:space="preserve"> </w:t>
      </w:r>
      <w:r w:rsidR="0033042F" w:rsidRPr="009C0DA3">
        <w:rPr>
          <w:rFonts w:ascii="Times New Roman" w:hAnsi="Times New Roman" w:cs="Times New Roman"/>
          <w:b/>
          <w:sz w:val="18"/>
          <w:szCs w:val="18"/>
          <w:u w:val="single"/>
        </w:rPr>
        <w:t>декабря</w:t>
      </w:r>
      <w:r w:rsidRPr="009C0DA3">
        <w:rPr>
          <w:rFonts w:ascii="Times New Roman" w:hAnsi="Times New Roman" w:cs="Times New Roman"/>
          <w:b/>
          <w:sz w:val="18"/>
          <w:szCs w:val="18"/>
          <w:u w:val="single"/>
        </w:rPr>
        <w:t xml:space="preserve"> 2021 года в 15</w:t>
      </w:r>
      <w:r w:rsidRPr="009C0DA3">
        <w:rPr>
          <w:rFonts w:ascii="Times New Roman" w:hAnsi="Times New Roman" w:cs="Times New Roman"/>
          <w:b/>
          <w:sz w:val="18"/>
          <w:szCs w:val="18"/>
          <w:u w:val="single"/>
          <w:vertAlign w:val="superscript"/>
        </w:rPr>
        <w:t xml:space="preserve">00 </w:t>
      </w:r>
      <w:r w:rsidRPr="009C0DA3">
        <w:rPr>
          <w:rFonts w:ascii="Times New Roman" w:hAnsi="Times New Roman" w:cs="Times New Roman"/>
          <w:b/>
          <w:sz w:val="18"/>
          <w:szCs w:val="18"/>
          <w:u w:val="single"/>
        </w:rPr>
        <w:t>час</w:t>
      </w:r>
      <w:proofErr w:type="gramStart"/>
      <w:r w:rsidRPr="009C0DA3">
        <w:rPr>
          <w:rFonts w:ascii="Times New Roman" w:hAnsi="Times New Roman" w:cs="Times New Roman"/>
          <w:b/>
          <w:sz w:val="18"/>
          <w:szCs w:val="18"/>
          <w:u w:val="single"/>
        </w:rPr>
        <w:t>.</w:t>
      </w:r>
      <w:proofErr w:type="gramEnd"/>
      <w:r w:rsidRPr="009C0DA3">
        <w:rPr>
          <w:rFonts w:ascii="Times New Roman" w:hAnsi="Times New Roman" w:cs="Times New Roman"/>
          <w:b/>
          <w:sz w:val="18"/>
          <w:szCs w:val="18"/>
          <w:u w:val="single"/>
        </w:rPr>
        <w:t xml:space="preserve"> </w:t>
      </w:r>
      <w:proofErr w:type="gramStart"/>
      <w:r w:rsidRPr="009C0DA3">
        <w:rPr>
          <w:rFonts w:ascii="Times New Roman" w:hAnsi="Times New Roman" w:cs="Times New Roman"/>
          <w:sz w:val="18"/>
          <w:szCs w:val="18"/>
        </w:rPr>
        <w:t>в</w:t>
      </w:r>
      <w:proofErr w:type="gramEnd"/>
      <w:r w:rsidRPr="009C0DA3">
        <w:rPr>
          <w:rFonts w:ascii="Times New Roman" w:hAnsi="Times New Roman" w:cs="Times New Roman"/>
          <w:sz w:val="18"/>
          <w:szCs w:val="18"/>
        </w:rPr>
        <w:t xml:space="preserve"> г. Добрянка, ул. Советская, д. 14, кабинет 207.</w:t>
      </w:r>
    </w:p>
    <w:p w:rsidR="00422AF7" w:rsidRPr="00127B04" w:rsidRDefault="00422AF7" w:rsidP="00744891">
      <w:pPr>
        <w:spacing w:after="0" w:line="240" w:lineRule="auto"/>
        <w:ind w:firstLine="540"/>
        <w:jc w:val="both"/>
        <w:rPr>
          <w:rFonts w:ascii="Times New Roman" w:hAnsi="Times New Roman" w:cs="Times New Roman"/>
          <w:sz w:val="18"/>
          <w:szCs w:val="18"/>
        </w:rPr>
      </w:pPr>
      <w:proofErr w:type="gramStart"/>
      <w:r w:rsidRPr="009C0DA3">
        <w:rPr>
          <w:rFonts w:ascii="Times New Roman" w:hAnsi="Times New Roman" w:cs="Times New Roman"/>
          <w:b/>
          <w:sz w:val="18"/>
          <w:szCs w:val="18"/>
        </w:rPr>
        <w:t>Срок, время и место приема заявок</w:t>
      </w:r>
      <w:r w:rsidRPr="009C0DA3">
        <w:rPr>
          <w:rFonts w:ascii="Times New Roman" w:hAnsi="Times New Roman" w:cs="Times New Roman"/>
          <w:sz w:val="18"/>
          <w:szCs w:val="18"/>
        </w:rPr>
        <w:t xml:space="preserve"> – </w:t>
      </w:r>
      <w:r w:rsidRPr="009C0DA3">
        <w:rPr>
          <w:rFonts w:ascii="Times New Roman" w:hAnsi="Times New Roman" w:cs="Times New Roman"/>
          <w:b/>
          <w:sz w:val="18"/>
          <w:szCs w:val="18"/>
          <w:u w:val="single"/>
        </w:rPr>
        <w:t xml:space="preserve">с </w:t>
      </w:r>
      <w:r w:rsidR="00AC30D3" w:rsidRPr="009C0DA3">
        <w:rPr>
          <w:rFonts w:ascii="Times New Roman" w:hAnsi="Times New Roman" w:cs="Times New Roman"/>
          <w:b/>
          <w:sz w:val="18"/>
          <w:szCs w:val="18"/>
          <w:u w:val="single"/>
        </w:rPr>
        <w:t>15</w:t>
      </w:r>
      <w:r w:rsidRPr="009C0DA3">
        <w:rPr>
          <w:rFonts w:ascii="Times New Roman" w:hAnsi="Times New Roman" w:cs="Times New Roman"/>
          <w:b/>
          <w:sz w:val="18"/>
          <w:szCs w:val="18"/>
          <w:u w:val="single"/>
        </w:rPr>
        <w:t xml:space="preserve"> </w:t>
      </w:r>
      <w:r w:rsidR="0033042F" w:rsidRPr="009C0DA3">
        <w:rPr>
          <w:rFonts w:ascii="Times New Roman" w:hAnsi="Times New Roman" w:cs="Times New Roman"/>
          <w:b/>
          <w:sz w:val="18"/>
          <w:szCs w:val="18"/>
          <w:u w:val="single"/>
        </w:rPr>
        <w:t>ноября</w:t>
      </w:r>
      <w:r w:rsidRPr="009C0DA3">
        <w:rPr>
          <w:rFonts w:ascii="Times New Roman" w:hAnsi="Times New Roman" w:cs="Times New Roman"/>
          <w:b/>
          <w:sz w:val="18"/>
          <w:szCs w:val="18"/>
          <w:u w:val="single"/>
        </w:rPr>
        <w:t xml:space="preserve"> 2021 года по </w:t>
      </w:r>
      <w:r w:rsidR="00AC30D3" w:rsidRPr="009C0DA3">
        <w:rPr>
          <w:rFonts w:ascii="Times New Roman" w:hAnsi="Times New Roman" w:cs="Times New Roman"/>
          <w:b/>
          <w:sz w:val="18"/>
          <w:szCs w:val="18"/>
          <w:u w:val="single"/>
        </w:rPr>
        <w:t>12</w:t>
      </w:r>
      <w:r w:rsidRPr="009C0DA3">
        <w:rPr>
          <w:rFonts w:ascii="Times New Roman" w:hAnsi="Times New Roman" w:cs="Times New Roman"/>
          <w:b/>
          <w:sz w:val="18"/>
          <w:szCs w:val="18"/>
          <w:u w:val="single"/>
        </w:rPr>
        <w:t xml:space="preserve"> </w:t>
      </w:r>
      <w:r w:rsidR="0033042F" w:rsidRPr="009C0DA3">
        <w:rPr>
          <w:rFonts w:ascii="Times New Roman" w:hAnsi="Times New Roman" w:cs="Times New Roman"/>
          <w:b/>
          <w:sz w:val="18"/>
          <w:szCs w:val="18"/>
          <w:u w:val="single"/>
        </w:rPr>
        <w:t>декабря</w:t>
      </w:r>
      <w:r w:rsidRPr="009C0DA3">
        <w:rPr>
          <w:rFonts w:ascii="Times New Roman" w:hAnsi="Times New Roman" w:cs="Times New Roman"/>
          <w:b/>
          <w:sz w:val="18"/>
          <w:szCs w:val="18"/>
          <w:u w:val="single"/>
        </w:rPr>
        <w:t xml:space="preserve"> 2021 года </w:t>
      </w:r>
      <w:r w:rsidRPr="009C0DA3">
        <w:rPr>
          <w:rFonts w:ascii="Times New Roman" w:hAnsi="Times New Roman" w:cs="Times New Roman"/>
          <w:sz w:val="18"/>
          <w:szCs w:val="18"/>
        </w:rPr>
        <w:t xml:space="preserve">(включительно) с 8.30 до 13.00 и с 13.48 до 17.30 часов, по пятницам – до 16.30 часов (кроме выходных и праздничных дней), по </w:t>
      </w:r>
      <w:r w:rsidRPr="00127B04">
        <w:rPr>
          <w:rFonts w:ascii="Times New Roman" w:hAnsi="Times New Roman" w:cs="Times New Roman"/>
          <w:sz w:val="18"/>
          <w:szCs w:val="18"/>
        </w:rPr>
        <w:t>адресу: г. Добрянка, ул. Советская, 14, каб.205, Управление имущественных и земельных отношений администрации Добрянского городского округа.</w:t>
      </w:r>
      <w:proofErr w:type="gramEnd"/>
    </w:p>
    <w:p w:rsidR="00422AF7" w:rsidRPr="009C0DA3" w:rsidRDefault="00422AF7" w:rsidP="00744891">
      <w:pPr>
        <w:spacing w:after="0" w:line="240" w:lineRule="auto"/>
        <w:ind w:firstLine="540"/>
        <w:jc w:val="both"/>
        <w:rPr>
          <w:rFonts w:ascii="Times New Roman" w:hAnsi="Times New Roman" w:cs="Times New Roman"/>
          <w:sz w:val="18"/>
          <w:szCs w:val="18"/>
        </w:rPr>
      </w:pPr>
      <w:r w:rsidRPr="00127B04">
        <w:rPr>
          <w:rFonts w:ascii="Times New Roman" w:hAnsi="Times New Roman" w:cs="Times New Roman"/>
          <w:sz w:val="18"/>
          <w:szCs w:val="18"/>
        </w:rPr>
        <w:t>Организатор торгов имеет право принять решение об отказе в проведен</w:t>
      </w:r>
      <w:proofErr w:type="gramStart"/>
      <w:r w:rsidRPr="00127B04">
        <w:rPr>
          <w:rFonts w:ascii="Times New Roman" w:hAnsi="Times New Roman" w:cs="Times New Roman"/>
          <w:sz w:val="18"/>
          <w:szCs w:val="18"/>
        </w:rPr>
        <w:t>ии ау</w:t>
      </w:r>
      <w:proofErr w:type="gramEnd"/>
      <w:r w:rsidRPr="00127B04">
        <w:rPr>
          <w:rFonts w:ascii="Times New Roman" w:hAnsi="Times New Roman" w:cs="Times New Roman"/>
          <w:sz w:val="18"/>
          <w:szCs w:val="18"/>
        </w:rPr>
        <w:t xml:space="preserve">кциона в случае выявления обстоятельств, предусмотренных пунктом 8 статьи 39.11 Земельного кодекса РФ. В соответствии с п. 4 ст. 448 Гражданского кодекса РФ </w:t>
      </w:r>
      <w:r w:rsidRPr="00127B04">
        <w:rPr>
          <w:rFonts w:ascii="Times New Roman" w:hAnsi="Times New Roman" w:cs="Times New Roman"/>
          <w:sz w:val="18"/>
          <w:szCs w:val="18"/>
          <w:shd w:val="clear" w:color="auto" w:fill="FFFFFF"/>
        </w:rPr>
        <w:t xml:space="preserve">организатор открытых торгов, опубликовавший извещение, вправе отказаться от проведения аукциона в любое время, но не </w:t>
      </w:r>
      <w:proofErr w:type="gramStart"/>
      <w:r w:rsidRPr="00127B04">
        <w:rPr>
          <w:rFonts w:ascii="Times New Roman" w:hAnsi="Times New Roman" w:cs="Times New Roman"/>
          <w:sz w:val="18"/>
          <w:szCs w:val="18"/>
          <w:shd w:val="clear" w:color="auto" w:fill="FFFFFF"/>
        </w:rPr>
        <w:t>позднее</w:t>
      </w:r>
      <w:proofErr w:type="gramEnd"/>
      <w:r w:rsidRPr="00127B04">
        <w:rPr>
          <w:rFonts w:ascii="Times New Roman" w:hAnsi="Times New Roman" w:cs="Times New Roman"/>
          <w:sz w:val="18"/>
          <w:szCs w:val="18"/>
          <w:shd w:val="clear" w:color="auto" w:fill="FFFFFF"/>
        </w:rPr>
        <w:t xml:space="preserve"> чем за три дня до наступления даты его проведения</w:t>
      </w:r>
      <w:r w:rsidRPr="00127B04">
        <w:rPr>
          <w:rFonts w:ascii="Times New Roman" w:hAnsi="Times New Roman" w:cs="Times New Roman"/>
          <w:sz w:val="18"/>
          <w:szCs w:val="18"/>
        </w:rPr>
        <w:t>. Извещение об отказе в проведен</w:t>
      </w:r>
      <w:proofErr w:type="gramStart"/>
      <w:r w:rsidRPr="00127B04">
        <w:rPr>
          <w:rFonts w:ascii="Times New Roman" w:hAnsi="Times New Roman" w:cs="Times New Roman"/>
          <w:sz w:val="18"/>
          <w:szCs w:val="18"/>
        </w:rPr>
        <w:t>ии ау</w:t>
      </w:r>
      <w:proofErr w:type="gramEnd"/>
      <w:r w:rsidRPr="00127B04">
        <w:rPr>
          <w:rFonts w:ascii="Times New Roman" w:hAnsi="Times New Roman" w:cs="Times New Roman"/>
          <w:sz w:val="18"/>
          <w:szCs w:val="18"/>
        </w:rPr>
        <w:t>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w:t>
      </w:r>
      <w:proofErr w:type="gramStart"/>
      <w:r w:rsidRPr="00127B04">
        <w:rPr>
          <w:rFonts w:ascii="Times New Roman" w:hAnsi="Times New Roman" w:cs="Times New Roman"/>
          <w:sz w:val="18"/>
          <w:szCs w:val="18"/>
        </w:rPr>
        <w:t>ии ау</w:t>
      </w:r>
      <w:proofErr w:type="gramEnd"/>
      <w:r w:rsidRPr="00127B04">
        <w:rPr>
          <w:rFonts w:ascii="Times New Roman" w:hAnsi="Times New Roman" w:cs="Times New Roman"/>
          <w:sz w:val="18"/>
          <w:szCs w:val="18"/>
        </w:rPr>
        <w:t xml:space="preserve">кциона обязан известить участников аукциона об отказе в </w:t>
      </w:r>
      <w:r w:rsidRPr="009C0DA3">
        <w:rPr>
          <w:rFonts w:ascii="Times New Roman" w:hAnsi="Times New Roman" w:cs="Times New Roman"/>
          <w:sz w:val="18"/>
          <w:szCs w:val="18"/>
        </w:rPr>
        <w:t>проведении аукциона и возвратить его участникам внесенные задатки.</w:t>
      </w:r>
    </w:p>
    <w:p w:rsidR="00422AF7" w:rsidRPr="009C0DA3" w:rsidRDefault="00422AF7" w:rsidP="00744891">
      <w:pPr>
        <w:autoSpaceDE w:val="0"/>
        <w:autoSpaceDN w:val="0"/>
        <w:adjustRightInd w:val="0"/>
        <w:spacing w:after="0" w:line="240" w:lineRule="auto"/>
        <w:ind w:firstLine="540"/>
        <w:jc w:val="both"/>
        <w:rPr>
          <w:rFonts w:ascii="Times New Roman" w:hAnsi="Times New Roman" w:cs="Times New Roman"/>
          <w:b/>
          <w:sz w:val="18"/>
          <w:szCs w:val="18"/>
        </w:rPr>
      </w:pPr>
      <w:r w:rsidRPr="009C0DA3">
        <w:rPr>
          <w:rFonts w:ascii="Times New Roman" w:hAnsi="Times New Roman" w:cs="Times New Roman"/>
          <w:b/>
          <w:sz w:val="18"/>
          <w:szCs w:val="18"/>
        </w:rPr>
        <w:t>Начальная цена предмета аукциона на право заключения договора аренды земельного участка</w:t>
      </w:r>
      <w:r w:rsidRPr="009C0DA3">
        <w:rPr>
          <w:rFonts w:ascii="Times New Roman" w:hAnsi="Times New Roman" w:cs="Times New Roman"/>
          <w:sz w:val="18"/>
          <w:szCs w:val="18"/>
        </w:rPr>
        <w:t xml:space="preserve"> </w:t>
      </w:r>
      <w:r w:rsidRPr="009C0DA3">
        <w:rPr>
          <w:rFonts w:ascii="Times New Roman" w:hAnsi="Times New Roman" w:cs="Times New Roman"/>
          <w:b/>
          <w:sz w:val="18"/>
          <w:szCs w:val="18"/>
        </w:rPr>
        <w:t xml:space="preserve">по лоту № </w:t>
      </w:r>
      <w:r w:rsidR="0033042F" w:rsidRPr="009C0DA3">
        <w:rPr>
          <w:rFonts w:ascii="Times New Roman" w:hAnsi="Times New Roman" w:cs="Times New Roman"/>
          <w:b/>
          <w:sz w:val="18"/>
          <w:szCs w:val="18"/>
        </w:rPr>
        <w:t>1</w:t>
      </w:r>
      <w:r w:rsidRPr="009C0DA3">
        <w:rPr>
          <w:rFonts w:ascii="Times New Roman" w:hAnsi="Times New Roman" w:cs="Times New Roman"/>
          <w:b/>
          <w:sz w:val="18"/>
          <w:szCs w:val="18"/>
        </w:rPr>
        <w:t xml:space="preserve"> в размере </w:t>
      </w:r>
      <w:r w:rsidR="00AC30D3" w:rsidRPr="009C0DA3">
        <w:rPr>
          <w:rFonts w:ascii="Times New Roman" w:hAnsi="Times New Roman" w:cs="Times New Roman"/>
          <w:b/>
          <w:sz w:val="18"/>
          <w:szCs w:val="18"/>
        </w:rPr>
        <w:t>15</w:t>
      </w:r>
      <w:r w:rsidRPr="009C0DA3">
        <w:rPr>
          <w:rFonts w:ascii="Times New Roman" w:hAnsi="Times New Roman" w:cs="Times New Roman"/>
          <w:b/>
          <w:sz w:val="18"/>
          <w:szCs w:val="18"/>
        </w:rPr>
        <w:t>% кадастровой стоимости зе</w:t>
      </w:r>
      <w:r w:rsidR="00F35950" w:rsidRPr="009C0DA3">
        <w:rPr>
          <w:rFonts w:ascii="Times New Roman" w:hAnsi="Times New Roman" w:cs="Times New Roman"/>
          <w:b/>
          <w:sz w:val="18"/>
          <w:szCs w:val="18"/>
        </w:rPr>
        <w:t>мельного участка;</w:t>
      </w:r>
    </w:p>
    <w:p w:rsidR="00F35950" w:rsidRPr="009C0DA3" w:rsidRDefault="008B5705" w:rsidP="00744891">
      <w:pPr>
        <w:autoSpaceDE w:val="0"/>
        <w:autoSpaceDN w:val="0"/>
        <w:adjustRightInd w:val="0"/>
        <w:spacing w:after="0" w:line="240" w:lineRule="auto"/>
        <w:ind w:firstLine="540"/>
        <w:jc w:val="both"/>
        <w:rPr>
          <w:rFonts w:ascii="Times New Roman" w:hAnsi="Times New Roman" w:cs="Times New Roman"/>
          <w:b/>
          <w:sz w:val="18"/>
          <w:szCs w:val="18"/>
        </w:rPr>
      </w:pPr>
      <w:r>
        <w:rPr>
          <w:rFonts w:ascii="Times New Roman" w:hAnsi="Times New Roman" w:cs="Times New Roman"/>
          <w:b/>
          <w:sz w:val="18"/>
          <w:szCs w:val="18"/>
        </w:rPr>
        <w:t>Определить начальную в</w:t>
      </w:r>
      <w:r w:rsidR="00F35950" w:rsidRPr="009C0DA3">
        <w:rPr>
          <w:rFonts w:ascii="Times New Roman" w:hAnsi="Times New Roman" w:cs="Times New Roman"/>
          <w:b/>
          <w:sz w:val="18"/>
          <w:szCs w:val="18"/>
        </w:rPr>
        <w:t xml:space="preserve">еличину  повышения цены («шаг аукциона») в размере 3% начальной цены </w:t>
      </w:r>
      <w:r w:rsidR="00AC30D3" w:rsidRPr="009C0DA3">
        <w:rPr>
          <w:rFonts w:ascii="Times New Roman" w:hAnsi="Times New Roman" w:cs="Times New Roman"/>
          <w:b/>
          <w:sz w:val="18"/>
          <w:szCs w:val="18"/>
        </w:rPr>
        <w:t>предмета аукциона</w:t>
      </w:r>
      <w:r w:rsidR="00F35950" w:rsidRPr="009C0DA3">
        <w:rPr>
          <w:rFonts w:ascii="Times New Roman" w:hAnsi="Times New Roman" w:cs="Times New Roman"/>
          <w:b/>
          <w:sz w:val="18"/>
          <w:szCs w:val="18"/>
        </w:rPr>
        <w:t>;</w:t>
      </w:r>
    </w:p>
    <w:p w:rsidR="00F35950" w:rsidRPr="009C0DA3" w:rsidRDefault="00F35950" w:rsidP="00744891">
      <w:pPr>
        <w:autoSpaceDE w:val="0"/>
        <w:autoSpaceDN w:val="0"/>
        <w:adjustRightInd w:val="0"/>
        <w:spacing w:after="0" w:line="240" w:lineRule="auto"/>
        <w:ind w:firstLine="540"/>
        <w:jc w:val="both"/>
        <w:rPr>
          <w:rFonts w:ascii="Times New Roman" w:hAnsi="Times New Roman" w:cs="Times New Roman"/>
          <w:b/>
          <w:sz w:val="18"/>
          <w:szCs w:val="18"/>
        </w:rPr>
      </w:pPr>
      <w:r w:rsidRPr="009C0DA3">
        <w:rPr>
          <w:rFonts w:ascii="Times New Roman" w:hAnsi="Times New Roman" w:cs="Times New Roman"/>
          <w:b/>
          <w:sz w:val="18"/>
          <w:szCs w:val="18"/>
        </w:rPr>
        <w:t>Определить задаток дл</w:t>
      </w:r>
      <w:r w:rsidR="009C1821" w:rsidRPr="009C0DA3">
        <w:rPr>
          <w:rFonts w:ascii="Times New Roman" w:hAnsi="Times New Roman" w:cs="Times New Roman"/>
          <w:b/>
          <w:sz w:val="18"/>
          <w:szCs w:val="18"/>
        </w:rPr>
        <w:t xml:space="preserve">я участия в аукционе в размере </w:t>
      </w:r>
      <w:r w:rsidR="00AC30D3" w:rsidRPr="009C0DA3">
        <w:rPr>
          <w:rFonts w:ascii="Times New Roman" w:hAnsi="Times New Roman" w:cs="Times New Roman"/>
          <w:b/>
          <w:sz w:val="18"/>
          <w:szCs w:val="18"/>
        </w:rPr>
        <w:t>100</w:t>
      </w:r>
      <w:r w:rsidR="009C1821" w:rsidRPr="009C0DA3">
        <w:rPr>
          <w:rFonts w:ascii="Times New Roman" w:hAnsi="Times New Roman" w:cs="Times New Roman"/>
          <w:b/>
          <w:sz w:val="18"/>
          <w:szCs w:val="18"/>
        </w:rPr>
        <w:t xml:space="preserve">% начальной стоимостью </w:t>
      </w:r>
      <w:r w:rsidR="00AC30D3" w:rsidRPr="009C0DA3">
        <w:rPr>
          <w:rFonts w:ascii="Times New Roman" w:hAnsi="Times New Roman" w:cs="Times New Roman"/>
          <w:b/>
          <w:sz w:val="18"/>
          <w:szCs w:val="18"/>
        </w:rPr>
        <w:t>предмета аукциона</w:t>
      </w:r>
      <w:r w:rsidR="009C1821" w:rsidRPr="009C0DA3">
        <w:rPr>
          <w:rFonts w:ascii="Times New Roman" w:hAnsi="Times New Roman" w:cs="Times New Roman"/>
          <w:b/>
          <w:sz w:val="18"/>
          <w:szCs w:val="18"/>
        </w:rPr>
        <w:t>.</w:t>
      </w:r>
    </w:p>
    <w:p w:rsidR="00422AF7" w:rsidRPr="00964D9E" w:rsidRDefault="00422AF7" w:rsidP="00422AF7">
      <w:pPr>
        <w:spacing w:after="0"/>
        <w:ind w:firstLine="567"/>
        <w:jc w:val="both"/>
        <w:rPr>
          <w:rFonts w:ascii="Times New Roman" w:hAnsi="Times New Roman" w:cs="Times New Roman"/>
          <w:color w:val="000000"/>
          <w:sz w:val="18"/>
          <w:szCs w:val="18"/>
        </w:rPr>
      </w:pPr>
      <w:r w:rsidRPr="009C0DA3">
        <w:rPr>
          <w:rFonts w:ascii="Times New Roman" w:hAnsi="Times New Roman" w:cs="Times New Roman"/>
          <w:sz w:val="18"/>
          <w:szCs w:val="18"/>
        </w:rPr>
        <w:t>На аукцион, с открытой формой подачи предложений о цене, выставляются</w:t>
      </w:r>
      <w:r w:rsidRPr="00334A04">
        <w:rPr>
          <w:rFonts w:ascii="Times New Roman" w:hAnsi="Times New Roman" w:cs="Times New Roman"/>
          <w:sz w:val="18"/>
          <w:szCs w:val="18"/>
        </w:rPr>
        <w:t>:</w:t>
      </w:r>
    </w:p>
    <w:tbl>
      <w:tblPr>
        <w:tblW w:w="100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204"/>
        <w:gridCol w:w="1559"/>
        <w:gridCol w:w="1134"/>
        <w:gridCol w:w="1134"/>
      </w:tblGrid>
      <w:tr w:rsidR="001816E9" w:rsidRPr="00334A04" w:rsidTr="00443B02">
        <w:trPr>
          <w:trHeight w:val="8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334A04" w:rsidRDefault="008A1329" w:rsidP="00334A04">
            <w:pPr>
              <w:pStyle w:val="a6"/>
              <w:rPr>
                <w:rFonts w:ascii="Times New Roman" w:hAnsi="Times New Roman" w:cs="Times New Roman"/>
                <w:sz w:val="18"/>
                <w:szCs w:val="18"/>
              </w:rPr>
            </w:pPr>
            <w:r>
              <w:rPr>
                <w:rFonts w:ascii="Times New Roman" w:hAnsi="Times New Roman" w:cs="Times New Roman"/>
                <w:sz w:val="18"/>
                <w:szCs w:val="18"/>
              </w:rPr>
              <w:t>№ лота,</w:t>
            </w:r>
            <w:r w:rsidR="00443B02" w:rsidRPr="00334A04">
              <w:rPr>
                <w:rFonts w:ascii="Times New Roman" w:hAnsi="Times New Roman" w:cs="Times New Roman"/>
                <w:sz w:val="18"/>
                <w:szCs w:val="18"/>
              </w:rPr>
              <w:t xml:space="preserve"> </w:t>
            </w:r>
            <w:proofErr w:type="gramStart"/>
            <w:r w:rsidR="00443B02" w:rsidRPr="00334A04">
              <w:rPr>
                <w:rFonts w:ascii="Times New Roman" w:hAnsi="Times New Roman" w:cs="Times New Roman"/>
                <w:sz w:val="18"/>
                <w:szCs w:val="18"/>
              </w:rPr>
              <w:t>краткая</w:t>
            </w:r>
            <w:proofErr w:type="gramEnd"/>
          </w:p>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характеристика</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 xml:space="preserve">Начальная </w:t>
            </w:r>
          </w:p>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цена предмета аукциона (без НДС), руб.</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Сумма задатка</w:t>
            </w:r>
          </w:p>
          <w:p w:rsidR="00443B02" w:rsidRPr="00334A04" w:rsidRDefault="00443B02" w:rsidP="00557112">
            <w:pPr>
              <w:pStyle w:val="a6"/>
              <w:rPr>
                <w:rFonts w:ascii="Times New Roman" w:hAnsi="Times New Roman" w:cs="Times New Roman"/>
                <w:sz w:val="18"/>
                <w:szCs w:val="18"/>
              </w:rPr>
            </w:pPr>
            <w:r w:rsidRPr="00334A04">
              <w:rPr>
                <w:rFonts w:ascii="Times New Roman" w:hAnsi="Times New Roman" w:cs="Times New Roman"/>
                <w:sz w:val="18"/>
                <w:szCs w:val="18"/>
              </w:rPr>
              <w:t>для участия в</w:t>
            </w:r>
            <w:r w:rsidR="00557112">
              <w:rPr>
                <w:rFonts w:ascii="Times New Roman" w:hAnsi="Times New Roman" w:cs="Times New Roman"/>
                <w:sz w:val="18"/>
                <w:szCs w:val="18"/>
              </w:rPr>
              <w:t xml:space="preserve"> </w:t>
            </w:r>
            <w:r w:rsidRPr="00334A04">
              <w:rPr>
                <w:rFonts w:ascii="Times New Roman" w:hAnsi="Times New Roman" w:cs="Times New Roman"/>
                <w:sz w:val="18"/>
                <w:szCs w:val="18"/>
              </w:rPr>
              <w:t>аукционе, руб.</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Шаг</w:t>
            </w:r>
          </w:p>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 xml:space="preserve">аукциона, </w:t>
            </w:r>
          </w:p>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руб.</w:t>
            </w:r>
          </w:p>
        </w:tc>
      </w:tr>
      <w:tr w:rsidR="00AC30D3" w:rsidRPr="00AC30D3" w:rsidTr="008270B7">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C30D3" w:rsidRPr="00724A7D" w:rsidRDefault="00AC30D3" w:rsidP="0033042F">
            <w:pPr>
              <w:pStyle w:val="a6"/>
              <w:rPr>
                <w:rFonts w:ascii="Times New Roman" w:hAnsi="Times New Roman" w:cs="Times New Roman"/>
                <w:b/>
                <w:sz w:val="18"/>
                <w:szCs w:val="18"/>
              </w:rPr>
            </w:pPr>
            <w:r w:rsidRPr="00724A7D">
              <w:rPr>
                <w:rFonts w:ascii="Times New Roman" w:hAnsi="Times New Roman" w:cs="Times New Roman"/>
                <w:b/>
                <w:sz w:val="18"/>
                <w:szCs w:val="18"/>
              </w:rPr>
              <w:t xml:space="preserve">Лот №1 </w:t>
            </w:r>
            <w:r w:rsidRPr="00724A7D">
              <w:rPr>
                <w:rFonts w:ascii="Times New Roman" w:hAnsi="Times New Roman" w:cs="Times New Roman"/>
                <w:sz w:val="18"/>
                <w:szCs w:val="18"/>
              </w:rPr>
              <w:t xml:space="preserve">– земельный участок с кадастровым номером 59:18:0010605:244, общая площадь – 4587,0 кв. м, местоположение: </w:t>
            </w:r>
            <w:proofErr w:type="gramStart"/>
            <w:r w:rsidRPr="00724A7D">
              <w:rPr>
                <w:rFonts w:ascii="Times New Roman" w:hAnsi="Times New Roman" w:cs="Times New Roman"/>
                <w:sz w:val="18"/>
                <w:szCs w:val="18"/>
              </w:rPr>
              <w:t>Пермский край, Добрянский городской округ, г. Добрянка, ул. Ветеранов Войны, разрешенное использование – многоэтажная жилая застройка (высотная застройка) Ж-1, срок аренды: 3 года.</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C30D3" w:rsidRPr="00AC30D3" w:rsidRDefault="00AC30D3" w:rsidP="008B5705">
            <w:pPr>
              <w:pStyle w:val="a6"/>
              <w:jc w:val="center"/>
              <w:rPr>
                <w:rFonts w:ascii="Times New Roman" w:hAnsi="Times New Roman" w:cs="Times New Roman"/>
                <w:sz w:val="18"/>
                <w:szCs w:val="18"/>
              </w:rPr>
            </w:pPr>
            <w:r>
              <w:rPr>
                <w:rFonts w:ascii="Times New Roman" w:hAnsi="Times New Roman" w:cs="Times New Roman"/>
                <w:sz w:val="18"/>
                <w:szCs w:val="18"/>
              </w:rPr>
              <w:t>560334*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C30D3" w:rsidRPr="00AC30D3" w:rsidRDefault="00AC30D3" w:rsidP="008B5705">
            <w:pPr>
              <w:jc w:val="center"/>
              <w:rPr>
                <w:rFonts w:ascii="Times New Roman" w:hAnsi="Times New Roman" w:cs="Times New Roman"/>
                <w:color w:val="000000"/>
                <w:sz w:val="18"/>
                <w:szCs w:val="18"/>
              </w:rPr>
            </w:pPr>
            <w:r w:rsidRPr="00AC30D3">
              <w:rPr>
                <w:rFonts w:ascii="Times New Roman" w:hAnsi="Times New Roman" w:cs="Times New Roman"/>
                <w:sz w:val="18"/>
                <w:szCs w:val="18"/>
              </w:rPr>
              <w:t xml:space="preserve">560334 </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C30D3" w:rsidRPr="00AC30D3" w:rsidRDefault="00AC30D3" w:rsidP="008B5705">
            <w:pPr>
              <w:jc w:val="center"/>
              <w:rPr>
                <w:rFonts w:ascii="Times New Roman" w:hAnsi="Times New Roman" w:cs="Times New Roman"/>
                <w:color w:val="000000"/>
                <w:sz w:val="18"/>
                <w:szCs w:val="18"/>
              </w:rPr>
            </w:pPr>
            <w:r w:rsidRPr="00AC30D3">
              <w:rPr>
                <w:rFonts w:ascii="Times New Roman" w:hAnsi="Times New Roman" w:cs="Times New Roman"/>
                <w:color w:val="000000"/>
                <w:sz w:val="18"/>
                <w:szCs w:val="18"/>
              </w:rPr>
              <w:t xml:space="preserve">16800 </w:t>
            </w:r>
          </w:p>
        </w:tc>
      </w:tr>
    </w:tbl>
    <w:p w:rsidR="00C16E53" w:rsidRDefault="00C16E53" w:rsidP="00334A04">
      <w:pPr>
        <w:spacing w:after="0" w:line="240" w:lineRule="auto"/>
        <w:ind w:firstLine="708"/>
        <w:jc w:val="both"/>
        <w:rPr>
          <w:rFonts w:ascii="Times New Roman" w:hAnsi="Times New Roman" w:cs="Times New Roman"/>
          <w:sz w:val="18"/>
          <w:szCs w:val="18"/>
        </w:rPr>
      </w:pPr>
      <w:r w:rsidRPr="00C365C2">
        <w:rPr>
          <w:rFonts w:ascii="Times New Roman" w:hAnsi="Times New Roman" w:cs="Times New Roman"/>
          <w:sz w:val="18"/>
          <w:szCs w:val="18"/>
        </w:rPr>
        <w:t xml:space="preserve">* по результатам аукциона устанавливается размер ежегодной арендной </w:t>
      </w:r>
      <w:proofErr w:type="gramStart"/>
      <w:r w:rsidRPr="00C365C2">
        <w:rPr>
          <w:rFonts w:ascii="Times New Roman" w:hAnsi="Times New Roman" w:cs="Times New Roman"/>
          <w:sz w:val="18"/>
          <w:szCs w:val="18"/>
        </w:rPr>
        <w:t>платы на весь период действия до</w:t>
      </w:r>
      <w:r w:rsidR="00C02CB9" w:rsidRPr="00C365C2">
        <w:rPr>
          <w:rFonts w:ascii="Times New Roman" w:hAnsi="Times New Roman" w:cs="Times New Roman"/>
          <w:sz w:val="18"/>
          <w:szCs w:val="18"/>
        </w:rPr>
        <w:t>говора аренды земельного участка</w:t>
      </w:r>
      <w:proofErr w:type="gramEnd"/>
      <w:r w:rsidR="00C02CB9" w:rsidRPr="00C365C2">
        <w:rPr>
          <w:rFonts w:ascii="Times New Roman" w:hAnsi="Times New Roman" w:cs="Times New Roman"/>
          <w:sz w:val="18"/>
          <w:szCs w:val="18"/>
        </w:rPr>
        <w:t>.</w:t>
      </w:r>
    </w:p>
    <w:p w:rsidR="00583F7A" w:rsidRPr="00C365C2" w:rsidRDefault="00724A7D" w:rsidP="00334A04">
      <w:pPr>
        <w:spacing w:after="0" w:line="240" w:lineRule="auto"/>
        <w:ind w:firstLine="708"/>
        <w:jc w:val="both"/>
        <w:rPr>
          <w:rFonts w:ascii="Times New Roman" w:hAnsi="Times New Roman" w:cs="Times New Roman"/>
          <w:b/>
          <w:sz w:val="18"/>
          <w:szCs w:val="18"/>
        </w:rPr>
      </w:pPr>
      <w:r>
        <w:rPr>
          <w:rFonts w:ascii="Times New Roman" w:hAnsi="Times New Roman" w:cs="Times New Roman"/>
          <w:sz w:val="18"/>
          <w:szCs w:val="18"/>
        </w:rPr>
        <w:t>Земельный участок расположен</w:t>
      </w:r>
      <w:r w:rsidR="004838A8" w:rsidRPr="00C365C2">
        <w:rPr>
          <w:rFonts w:ascii="Times New Roman" w:hAnsi="Times New Roman" w:cs="Times New Roman"/>
          <w:sz w:val="18"/>
          <w:szCs w:val="18"/>
        </w:rPr>
        <w:t xml:space="preserve"> на землях насел</w:t>
      </w:r>
      <w:r>
        <w:rPr>
          <w:rFonts w:ascii="Times New Roman" w:hAnsi="Times New Roman" w:cs="Times New Roman"/>
          <w:sz w:val="18"/>
          <w:szCs w:val="18"/>
        </w:rPr>
        <w:t>енных пунктов. Границы земельного участка</w:t>
      </w:r>
      <w:r w:rsidR="004838A8" w:rsidRPr="00C365C2">
        <w:rPr>
          <w:rFonts w:ascii="Times New Roman" w:hAnsi="Times New Roman" w:cs="Times New Roman"/>
          <w:sz w:val="18"/>
          <w:szCs w:val="18"/>
        </w:rPr>
        <w:t xml:space="preserve"> определяют</w:t>
      </w:r>
      <w:r>
        <w:rPr>
          <w:rFonts w:ascii="Times New Roman" w:hAnsi="Times New Roman" w:cs="Times New Roman"/>
          <w:sz w:val="18"/>
          <w:szCs w:val="18"/>
        </w:rPr>
        <w:t>ся в соответствии с кадастровым паспортом</w:t>
      </w:r>
      <w:r w:rsidR="004838A8" w:rsidRPr="00C365C2">
        <w:rPr>
          <w:rFonts w:ascii="Times New Roman" w:hAnsi="Times New Roman" w:cs="Times New Roman"/>
          <w:sz w:val="18"/>
          <w:szCs w:val="18"/>
        </w:rPr>
        <w:t xml:space="preserve"> (или сведениями Государственного кадастра недвижимости).</w:t>
      </w:r>
      <w:r w:rsidR="00A416D4" w:rsidRPr="00C365C2">
        <w:rPr>
          <w:rFonts w:ascii="Times New Roman" w:hAnsi="Times New Roman" w:cs="Times New Roman"/>
          <w:sz w:val="18"/>
          <w:szCs w:val="18"/>
        </w:rPr>
        <w:t xml:space="preserve"> </w:t>
      </w:r>
      <w:r w:rsidR="00583F7A" w:rsidRPr="00C365C2">
        <w:rPr>
          <w:rFonts w:ascii="Times New Roman" w:hAnsi="Times New Roman" w:cs="Times New Roman"/>
          <w:b/>
          <w:sz w:val="18"/>
          <w:szCs w:val="18"/>
        </w:rPr>
        <w:t>Сведения о технических условиях подключения (технологического присоединения) объектов к сетям инженерно-технического обеспечения:</w:t>
      </w:r>
    </w:p>
    <w:p w:rsidR="007843D4" w:rsidRPr="00C365C2" w:rsidRDefault="000D54C1" w:rsidP="00334A04">
      <w:pPr>
        <w:spacing w:after="0" w:line="240" w:lineRule="auto"/>
        <w:jc w:val="both"/>
        <w:rPr>
          <w:rFonts w:ascii="Times New Roman" w:hAnsi="Times New Roman" w:cs="Times New Roman"/>
          <w:b/>
          <w:sz w:val="18"/>
          <w:szCs w:val="18"/>
        </w:rPr>
      </w:pPr>
      <w:r w:rsidRPr="00C365C2">
        <w:rPr>
          <w:rFonts w:ascii="Times New Roman" w:hAnsi="Times New Roman" w:cs="Times New Roman"/>
          <w:sz w:val="18"/>
          <w:szCs w:val="18"/>
        </w:rPr>
        <w:t>И</w:t>
      </w:r>
      <w:r w:rsidR="00B76EDB" w:rsidRPr="00C365C2">
        <w:rPr>
          <w:rFonts w:ascii="Times New Roman" w:hAnsi="Times New Roman" w:cs="Times New Roman"/>
          <w:sz w:val="18"/>
          <w:szCs w:val="18"/>
        </w:rPr>
        <w:t xml:space="preserve">нженерно-технические условия подключения </w:t>
      </w:r>
      <w:r w:rsidR="00B76EDB" w:rsidRPr="00C365C2">
        <w:rPr>
          <w:rFonts w:ascii="Times New Roman" w:hAnsi="Times New Roman" w:cs="Times New Roman"/>
          <w:b/>
          <w:sz w:val="18"/>
          <w:szCs w:val="18"/>
        </w:rPr>
        <w:t xml:space="preserve">для </w:t>
      </w:r>
      <w:r w:rsidR="00D95940" w:rsidRPr="00C365C2">
        <w:rPr>
          <w:rFonts w:ascii="Times New Roman" w:hAnsi="Times New Roman" w:cs="Times New Roman"/>
          <w:b/>
          <w:sz w:val="18"/>
          <w:szCs w:val="18"/>
        </w:rPr>
        <w:t>лот</w:t>
      </w:r>
      <w:r w:rsidR="007843D4" w:rsidRPr="00C365C2">
        <w:rPr>
          <w:rFonts w:ascii="Times New Roman" w:hAnsi="Times New Roman" w:cs="Times New Roman"/>
          <w:b/>
          <w:sz w:val="18"/>
          <w:szCs w:val="18"/>
        </w:rPr>
        <w:t>а:</w:t>
      </w:r>
    </w:p>
    <w:p w:rsidR="00044F53" w:rsidRPr="00C365C2" w:rsidRDefault="00044F53" w:rsidP="00334A04">
      <w:pPr>
        <w:spacing w:after="0" w:line="240" w:lineRule="auto"/>
        <w:jc w:val="both"/>
        <w:rPr>
          <w:rFonts w:ascii="Times New Roman" w:hAnsi="Times New Roman" w:cs="Times New Roman"/>
          <w:b/>
          <w:sz w:val="18"/>
          <w:szCs w:val="18"/>
        </w:rPr>
      </w:pPr>
    </w:p>
    <w:p w:rsidR="006C403A" w:rsidRPr="00724A7D" w:rsidRDefault="007A3F59" w:rsidP="006C403A">
      <w:pPr>
        <w:spacing w:after="0" w:line="240" w:lineRule="auto"/>
        <w:jc w:val="both"/>
        <w:rPr>
          <w:rFonts w:ascii="Times New Roman" w:eastAsia="Calibri" w:hAnsi="Times New Roman" w:cs="Times New Roman"/>
          <w:b/>
          <w:color w:val="FF0000"/>
          <w:sz w:val="18"/>
          <w:szCs w:val="18"/>
          <w:lang w:eastAsia="en-US"/>
        </w:rPr>
      </w:pPr>
      <w:r w:rsidRPr="006C403A">
        <w:rPr>
          <w:rFonts w:ascii="Times New Roman" w:hAnsi="Times New Roman" w:cs="Times New Roman"/>
          <w:b/>
          <w:sz w:val="18"/>
          <w:szCs w:val="18"/>
        </w:rPr>
        <w:t xml:space="preserve">Лот №1: </w:t>
      </w:r>
      <w:r w:rsidR="006C403A" w:rsidRPr="006C403A">
        <w:rPr>
          <w:rFonts w:ascii="Times New Roman" w:eastAsia="Calibri" w:hAnsi="Times New Roman" w:cs="Times New Roman"/>
          <w:sz w:val="18"/>
          <w:szCs w:val="18"/>
          <w:lang w:eastAsia="en-US"/>
        </w:rPr>
        <w:t>Техническая возможность подключения к существующим</w:t>
      </w:r>
      <w:r w:rsidR="006C403A" w:rsidRPr="006C403A">
        <w:rPr>
          <w:rFonts w:ascii="Times New Roman" w:eastAsia="Calibri" w:hAnsi="Times New Roman" w:cs="Times New Roman"/>
          <w:b/>
          <w:sz w:val="18"/>
          <w:szCs w:val="18"/>
          <w:lang w:eastAsia="en-US"/>
        </w:rPr>
        <w:t xml:space="preserve"> </w:t>
      </w:r>
      <w:r w:rsidR="006C403A">
        <w:rPr>
          <w:rFonts w:ascii="Times New Roman" w:eastAsia="Calibri" w:hAnsi="Times New Roman" w:cs="Times New Roman"/>
          <w:b/>
          <w:sz w:val="18"/>
          <w:szCs w:val="18"/>
          <w:lang w:eastAsia="en-US"/>
        </w:rPr>
        <w:t>электрическим</w:t>
      </w:r>
      <w:r w:rsidR="006C403A" w:rsidRPr="006C403A">
        <w:rPr>
          <w:rFonts w:ascii="Times New Roman" w:eastAsia="Calibri" w:hAnsi="Times New Roman" w:cs="Times New Roman"/>
          <w:b/>
          <w:sz w:val="18"/>
          <w:szCs w:val="18"/>
          <w:lang w:eastAsia="en-US"/>
        </w:rPr>
        <w:t xml:space="preserve"> сетям имеется.</w:t>
      </w:r>
    </w:p>
    <w:p w:rsidR="006C403A" w:rsidRPr="006C403A" w:rsidRDefault="006C403A" w:rsidP="008E5535">
      <w:pPr>
        <w:spacing w:after="0" w:line="240" w:lineRule="auto"/>
        <w:jc w:val="both"/>
        <w:rPr>
          <w:rFonts w:ascii="Times New Roman" w:eastAsia="Calibri" w:hAnsi="Times New Roman" w:cs="Times New Roman"/>
          <w:sz w:val="18"/>
          <w:szCs w:val="18"/>
          <w:lang w:eastAsia="en-US"/>
        </w:rPr>
      </w:pPr>
      <w:r w:rsidRPr="006C403A">
        <w:rPr>
          <w:rFonts w:ascii="Times New Roman" w:eastAsia="Calibri" w:hAnsi="Times New Roman" w:cs="Times New Roman"/>
          <w:sz w:val="18"/>
          <w:szCs w:val="18"/>
          <w:lang w:eastAsia="en-US"/>
        </w:rPr>
        <w:t>Данный земельный участок располагается за пределами охранных зон объектов электросетевого хозяйства до и выше 1000</w:t>
      </w:r>
      <w:proofErr w:type="gramStart"/>
      <w:r w:rsidRPr="006C403A">
        <w:rPr>
          <w:rFonts w:ascii="Times New Roman" w:eastAsia="Calibri" w:hAnsi="Times New Roman" w:cs="Times New Roman"/>
          <w:sz w:val="18"/>
          <w:szCs w:val="18"/>
          <w:lang w:eastAsia="en-US"/>
        </w:rPr>
        <w:t xml:space="preserve"> В</w:t>
      </w:r>
      <w:proofErr w:type="gramEnd"/>
      <w:r w:rsidRPr="006C403A">
        <w:rPr>
          <w:rFonts w:ascii="Times New Roman" w:eastAsia="Calibri" w:hAnsi="Times New Roman" w:cs="Times New Roman"/>
          <w:sz w:val="18"/>
          <w:szCs w:val="18"/>
          <w:lang w:eastAsia="en-US"/>
        </w:rPr>
        <w:t xml:space="preserve">, предусмотренных Постановлением Правительства РФ от 24.02.2009 г. №160 «О порядке установления охранных зон объектов электросетевого хозяйства и особые условия использования земельных участков, расположенных в границах </w:t>
      </w:r>
      <w:r>
        <w:rPr>
          <w:rFonts w:ascii="Times New Roman" w:eastAsia="Calibri" w:hAnsi="Times New Roman" w:cs="Times New Roman"/>
          <w:sz w:val="18"/>
          <w:szCs w:val="18"/>
          <w:lang w:eastAsia="en-US"/>
        </w:rPr>
        <w:t>т</w:t>
      </w:r>
      <w:r w:rsidRPr="006C403A">
        <w:rPr>
          <w:rFonts w:ascii="Times New Roman" w:eastAsia="Calibri" w:hAnsi="Times New Roman" w:cs="Times New Roman"/>
          <w:sz w:val="18"/>
          <w:szCs w:val="18"/>
          <w:lang w:eastAsia="en-US"/>
        </w:rPr>
        <w:t>аких зон (с изменениями и  дополнениями), и не имеет технологического присоединения к электрическим сетям АО «Энерго – Альянс». Ближайшие объекты электросетевого хозяйства АО «Энерго – Альянс» ТП-108 и ТП-58.</w:t>
      </w:r>
    </w:p>
    <w:p w:rsidR="006C403A" w:rsidRDefault="006C403A" w:rsidP="008E5535">
      <w:pPr>
        <w:spacing w:after="0" w:line="240" w:lineRule="auto"/>
        <w:jc w:val="both"/>
        <w:rPr>
          <w:rFonts w:ascii="Times New Roman" w:eastAsia="Calibri" w:hAnsi="Times New Roman" w:cs="Times New Roman"/>
          <w:sz w:val="18"/>
          <w:szCs w:val="18"/>
          <w:lang w:eastAsia="en-US"/>
        </w:rPr>
      </w:pPr>
      <w:r w:rsidRPr="006C403A">
        <w:rPr>
          <w:rFonts w:ascii="Times New Roman" w:eastAsia="Calibri" w:hAnsi="Times New Roman" w:cs="Times New Roman"/>
          <w:sz w:val="18"/>
          <w:szCs w:val="18"/>
          <w:lang w:eastAsia="en-US"/>
        </w:rPr>
        <w:t xml:space="preserve">При подключении земельного участка необходимо предусмотреть полосы земель для строительства воздушной линии согласно нормативам и земельного кодекса РФ </w:t>
      </w:r>
      <w:r w:rsidRPr="00AC30D3">
        <w:rPr>
          <w:rFonts w:ascii="Times New Roman" w:eastAsia="Calibri" w:hAnsi="Times New Roman" w:cs="Times New Roman"/>
          <w:i/>
          <w:sz w:val="18"/>
          <w:szCs w:val="18"/>
          <w:lang w:eastAsia="en-US"/>
        </w:rPr>
        <w:t>(схема сетей прилагается).</w:t>
      </w:r>
    </w:p>
    <w:p w:rsidR="006C403A" w:rsidRDefault="006C403A" w:rsidP="008E5535">
      <w:pPr>
        <w:spacing w:after="0" w:line="240" w:lineRule="auto"/>
        <w:jc w:val="both"/>
        <w:rPr>
          <w:rFonts w:ascii="Times New Roman" w:eastAsia="Calibri" w:hAnsi="Times New Roman" w:cs="Times New Roman"/>
          <w:sz w:val="18"/>
          <w:szCs w:val="18"/>
          <w:lang w:eastAsia="en-US"/>
        </w:rPr>
      </w:pPr>
    </w:p>
    <w:p w:rsidR="006C403A" w:rsidRPr="0042252D" w:rsidRDefault="006C403A" w:rsidP="006C403A">
      <w:pPr>
        <w:spacing w:after="0" w:line="240" w:lineRule="auto"/>
        <w:jc w:val="both"/>
        <w:rPr>
          <w:rFonts w:ascii="Times New Roman" w:eastAsia="Calibri" w:hAnsi="Times New Roman" w:cs="Times New Roman"/>
          <w:b/>
          <w:sz w:val="18"/>
          <w:szCs w:val="18"/>
          <w:lang w:eastAsia="en-US"/>
        </w:rPr>
      </w:pPr>
      <w:r w:rsidRPr="0042252D">
        <w:rPr>
          <w:rFonts w:ascii="Times New Roman" w:eastAsia="Calibri" w:hAnsi="Times New Roman" w:cs="Times New Roman"/>
          <w:sz w:val="18"/>
          <w:szCs w:val="18"/>
          <w:lang w:eastAsia="en-US"/>
        </w:rPr>
        <w:t xml:space="preserve">Техническая возможность подключения к </w:t>
      </w:r>
      <w:r w:rsidRPr="0042252D">
        <w:rPr>
          <w:rFonts w:ascii="Times New Roman" w:eastAsia="Calibri" w:hAnsi="Times New Roman" w:cs="Times New Roman"/>
          <w:b/>
          <w:sz w:val="18"/>
          <w:szCs w:val="18"/>
          <w:lang w:eastAsia="en-US"/>
        </w:rPr>
        <w:t>сетям водоснабжения имеется.</w:t>
      </w:r>
    </w:p>
    <w:p w:rsidR="006C403A" w:rsidRPr="006C403A" w:rsidRDefault="006C403A" w:rsidP="008E5535">
      <w:pPr>
        <w:spacing w:after="0" w:line="240" w:lineRule="auto"/>
        <w:jc w:val="both"/>
        <w:rPr>
          <w:rFonts w:ascii="Times New Roman" w:eastAsia="Calibri" w:hAnsi="Times New Roman" w:cs="Times New Roman"/>
          <w:sz w:val="18"/>
          <w:szCs w:val="18"/>
          <w:lang w:eastAsia="en-US"/>
        </w:rPr>
      </w:pPr>
      <w:r w:rsidRPr="006C403A">
        <w:rPr>
          <w:rFonts w:ascii="Times New Roman" w:eastAsia="Calibri" w:hAnsi="Times New Roman" w:cs="Times New Roman"/>
          <w:sz w:val="18"/>
          <w:szCs w:val="18"/>
          <w:lang w:eastAsia="en-US"/>
        </w:rPr>
        <w:t>Нагрузка для строительства многоквартирного жилого дома рассчитывается проектом.</w:t>
      </w:r>
    </w:p>
    <w:p w:rsidR="006C403A" w:rsidRPr="006C403A" w:rsidRDefault="006C403A" w:rsidP="008E5535">
      <w:pPr>
        <w:spacing w:after="0" w:line="240" w:lineRule="auto"/>
        <w:jc w:val="both"/>
        <w:rPr>
          <w:rFonts w:ascii="Times New Roman" w:eastAsia="Calibri" w:hAnsi="Times New Roman" w:cs="Times New Roman"/>
          <w:sz w:val="18"/>
          <w:szCs w:val="18"/>
          <w:lang w:eastAsia="en-US"/>
        </w:rPr>
      </w:pPr>
      <w:r w:rsidRPr="006C403A">
        <w:rPr>
          <w:rFonts w:ascii="Times New Roman" w:eastAsia="Calibri" w:hAnsi="Times New Roman" w:cs="Times New Roman"/>
          <w:sz w:val="18"/>
          <w:szCs w:val="18"/>
          <w:lang w:eastAsia="en-US"/>
        </w:rPr>
        <w:t>Срок подключения объекта капитального строительства к сетям водоснабжения и водоотведения – в течени</w:t>
      </w:r>
      <w:proofErr w:type="gramStart"/>
      <w:r w:rsidRPr="006C403A">
        <w:rPr>
          <w:rFonts w:ascii="Times New Roman" w:eastAsia="Calibri" w:hAnsi="Times New Roman" w:cs="Times New Roman"/>
          <w:sz w:val="18"/>
          <w:szCs w:val="18"/>
          <w:lang w:eastAsia="en-US"/>
        </w:rPr>
        <w:t>и</w:t>
      </w:r>
      <w:proofErr w:type="gramEnd"/>
      <w:r w:rsidRPr="006C403A">
        <w:rPr>
          <w:rFonts w:ascii="Times New Roman" w:eastAsia="Calibri" w:hAnsi="Times New Roman" w:cs="Times New Roman"/>
          <w:sz w:val="18"/>
          <w:szCs w:val="18"/>
          <w:lang w:eastAsia="en-US"/>
        </w:rPr>
        <w:t xml:space="preserve"> 30 календарных дней после подписания заявителем договора о подключении;</w:t>
      </w:r>
    </w:p>
    <w:p w:rsidR="006C403A" w:rsidRPr="006C403A" w:rsidRDefault="006C403A" w:rsidP="008E5535">
      <w:pPr>
        <w:spacing w:after="0" w:line="240" w:lineRule="auto"/>
        <w:jc w:val="both"/>
        <w:rPr>
          <w:rFonts w:ascii="Times New Roman" w:eastAsia="Calibri" w:hAnsi="Times New Roman" w:cs="Times New Roman"/>
          <w:sz w:val="18"/>
          <w:szCs w:val="18"/>
          <w:lang w:eastAsia="en-US"/>
        </w:rPr>
      </w:pPr>
      <w:r w:rsidRPr="006C403A">
        <w:rPr>
          <w:rFonts w:ascii="Times New Roman" w:eastAsia="Calibri" w:hAnsi="Times New Roman" w:cs="Times New Roman"/>
          <w:sz w:val="18"/>
          <w:szCs w:val="18"/>
          <w:lang w:eastAsia="en-US"/>
        </w:rPr>
        <w:t xml:space="preserve">Плата за подключение (технологического присоединения) к сетям водоснабжения, согласно </w:t>
      </w:r>
      <w:r>
        <w:rPr>
          <w:rFonts w:ascii="Times New Roman" w:eastAsia="Calibri" w:hAnsi="Times New Roman" w:cs="Times New Roman"/>
          <w:sz w:val="18"/>
          <w:szCs w:val="18"/>
          <w:lang w:eastAsia="en-US"/>
        </w:rPr>
        <w:t>п</w:t>
      </w:r>
      <w:r w:rsidRPr="006C403A">
        <w:rPr>
          <w:rFonts w:ascii="Times New Roman" w:eastAsia="Calibri" w:hAnsi="Times New Roman" w:cs="Times New Roman"/>
          <w:sz w:val="18"/>
          <w:szCs w:val="18"/>
          <w:lang w:eastAsia="en-US"/>
        </w:rPr>
        <w:t>остановлению Министерства тарифного регулирования и энергетики пермского кря, с 1 января 2021 года по 31 декабря 2021 года составляет 5 280,00 рублей за 1м3/сутки, к сетям водоотведения – 7 780,00 рублей за 1м3/сутки.</w:t>
      </w:r>
    </w:p>
    <w:p w:rsidR="006C403A" w:rsidRPr="00E0257F" w:rsidRDefault="00E0257F" w:rsidP="008E5535">
      <w:pPr>
        <w:spacing w:after="0" w:line="240" w:lineRule="auto"/>
        <w:jc w:val="both"/>
        <w:rPr>
          <w:rFonts w:ascii="Times New Roman" w:eastAsia="Calibri" w:hAnsi="Times New Roman" w:cs="Times New Roman"/>
          <w:sz w:val="18"/>
          <w:szCs w:val="18"/>
          <w:lang w:eastAsia="en-US"/>
        </w:rPr>
      </w:pPr>
      <w:r w:rsidRPr="00E0257F">
        <w:rPr>
          <w:rFonts w:ascii="Times New Roman" w:eastAsia="Calibri" w:hAnsi="Times New Roman" w:cs="Times New Roman"/>
          <w:sz w:val="18"/>
          <w:szCs w:val="18"/>
          <w:lang w:eastAsia="en-US"/>
        </w:rPr>
        <w:t>На земельном участке с к</w:t>
      </w:r>
      <w:r>
        <w:rPr>
          <w:rFonts w:ascii="Times New Roman" w:eastAsia="Calibri" w:hAnsi="Times New Roman" w:cs="Times New Roman"/>
          <w:sz w:val="18"/>
          <w:szCs w:val="18"/>
          <w:lang w:eastAsia="en-US"/>
        </w:rPr>
        <w:t>а</w:t>
      </w:r>
      <w:r w:rsidRPr="00E0257F">
        <w:rPr>
          <w:rFonts w:ascii="Times New Roman" w:eastAsia="Calibri" w:hAnsi="Times New Roman" w:cs="Times New Roman"/>
          <w:sz w:val="18"/>
          <w:szCs w:val="18"/>
          <w:lang w:eastAsia="en-US"/>
        </w:rPr>
        <w:t>дастровым номером 59:18:0010605:244 проходят инженерно-технические сет</w:t>
      </w:r>
      <w:proofErr w:type="gramStart"/>
      <w:r w:rsidRPr="00E0257F">
        <w:rPr>
          <w:rFonts w:ascii="Times New Roman" w:eastAsia="Calibri" w:hAnsi="Times New Roman" w:cs="Times New Roman"/>
          <w:sz w:val="18"/>
          <w:szCs w:val="18"/>
          <w:lang w:eastAsia="en-US"/>
        </w:rPr>
        <w:t>и ООО</w:t>
      </w:r>
      <w:proofErr w:type="gramEnd"/>
      <w:r w:rsidRPr="00E0257F">
        <w:rPr>
          <w:rFonts w:ascii="Times New Roman" w:eastAsia="Calibri" w:hAnsi="Times New Roman" w:cs="Times New Roman"/>
          <w:sz w:val="18"/>
          <w:szCs w:val="18"/>
          <w:lang w:eastAsia="en-US"/>
        </w:rPr>
        <w:t xml:space="preserve"> «Уралводоканал»: самотечная канализация, магистральный водопровод, водопровод на КНС – 7,</w:t>
      </w:r>
      <w:r>
        <w:rPr>
          <w:rFonts w:ascii="Times New Roman" w:eastAsia="Calibri" w:hAnsi="Times New Roman" w:cs="Times New Roman"/>
          <w:sz w:val="18"/>
          <w:szCs w:val="18"/>
          <w:lang w:eastAsia="en-US"/>
        </w:rPr>
        <w:t xml:space="preserve"> частный водопровод</w:t>
      </w:r>
      <w:r w:rsidRPr="00E0257F">
        <w:rPr>
          <w:rFonts w:ascii="Times New Roman" w:eastAsia="Calibri" w:hAnsi="Times New Roman" w:cs="Times New Roman"/>
          <w:sz w:val="18"/>
          <w:szCs w:val="18"/>
          <w:lang w:eastAsia="en-US"/>
        </w:rPr>
        <w:t xml:space="preserve"> </w:t>
      </w:r>
      <w:r w:rsidRPr="00AC30D3">
        <w:rPr>
          <w:rFonts w:ascii="Times New Roman" w:eastAsia="Calibri" w:hAnsi="Times New Roman" w:cs="Times New Roman"/>
          <w:i/>
          <w:sz w:val="18"/>
          <w:szCs w:val="18"/>
          <w:lang w:eastAsia="en-US"/>
        </w:rPr>
        <w:t>(схема сетей прилагается).</w:t>
      </w:r>
    </w:p>
    <w:p w:rsidR="00E0257F" w:rsidRDefault="00E0257F" w:rsidP="008E5535">
      <w:pPr>
        <w:spacing w:after="0" w:line="240" w:lineRule="auto"/>
        <w:jc w:val="both"/>
        <w:rPr>
          <w:rFonts w:ascii="Times New Roman" w:eastAsia="Calibri" w:hAnsi="Times New Roman" w:cs="Times New Roman"/>
          <w:color w:val="FF0000"/>
          <w:sz w:val="18"/>
          <w:szCs w:val="18"/>
          <w:lang w:eastAsia="en-US"/>
        </w:rPr>
      </w:pPr>
    </w:p>
    <w:p w:rsidR="00E0257F" w:rsidRDefault="00AC30D3" w:rsidP="008E5535">
      <w:pPr>
        <w:spacing w:after="0" w:line="240" w:lineRule="auto"/>
        <w:jc w:val="both"/>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Р</w:t>
      </w:r>
      <w:r w:rsidR="00E0257F" w:rsidRPr="00E0257F">
        <w:rPr>
          <w:rFonts w:ascii="Times New Roman" w:eastAsia="Calibri" w:hAnsi="Times New Roman" w:cs="Times New Roman"/>
          <w:sz w:val="18"/>
          <w:szCs w:val="18"/>
          <w:lang w:eastAsia="en-US"/>
        </w:rPr>
        <w:t>асположени</w:t>
      </w:r>
      <w:r>
        <w:rPr>
          <w:rFonts w:ascii="Times New Roman" w:eastAsia="Calibri" w:hAnsi="Times New Roman" w:cs="Times New Roman"/>
          <w:sz w:val="18"/>
          <w:szCs w:val="18"/>
          <w:lang w:eastAsia="en-US"/>
        </w:rPr>
        <w:t>е</w:t>
      </w:r>
      <w:r w:rsidR="00E0257F" w:rsidRPr="00E0257F">
        <w:rPr>
          <w:rFonts w:ascii="Times New Roman" w:eastAsia="Calibri" w:hAnsi="Times New Roman" w:cs="Times New Roman"/>
          <w:sz w:val="18"/>
          <w:szCs w:val="18"/>
          <w:lang w:eastAsia="en-US"/>
        </w:rPr>
        <w:t xml:space="preserve"> </w:t>
      </w:r>
      <w:r w:rsidR="00E0257F" w:rsidRPr="00E0257F">
        <w:rPr>
          <w:rFonts w:ascii="Times New Roman" w:eastAsia="Calibri" w:hAnsi="Times New Roman" w:cs="Times New Roman"/>
          <w:b/>
          <w:sz w:val="18"/>
          <w:szCs w:val="18"/>
          <w:lang w:eastAsia="en-US"/>
        </w:rPr>
        <w:t>тепловой сети</w:t>
      </w:r>
      <w:r w:rsidR="00E0257F" w:rsidRPr="00E0257F">
        <w:rPr>
          <w:rFonts w:ascii="Times New Roman" w:eastAsia="Calibri" w:hAnsi="Times New Roman" w:cs="Times New Roman"/>
          <w:sz w:val="18"/>
          <w:szCs w:val="18"/>
          <w:lang w:eastAsia="en-US"/>
        </w:rPr>
        <w:t xml:space="preserve"> в районе земельного участка 59:18:0010605:244</w:t>
      </w:r>
      <w:r w:rsidR="00E0257F">
        <w:rPr>
          <w:rFonts w:ascii="Times New Roman" w:eastAsia="Calibri" w:hAnsi="Times New Roman" w:cs="Times New Roman"/>
          <w:sz w:val="18"/>
          <w:szCs w:val="18"/>
          <w:lang w:eastAsia="en-US"/>
        </w:rPr>
        <w:t xml:space="preserve"> </w:t>
      </w:r>
      <w:r w:rsidR="00E0257F" w:rsidRPr="00AC30D3">
        <w:rPr>
          <w:rFonts w:ascii="Times New Roman" w:eastAsia="Calibri" w:hAnsi="Times New Roman" w:cs="Times New Roman"/>
          <w:i/>
          <w:sz w:val="18"/>
          <w:szCs w:val="18"/>
          <w:lang w:eastAsia="en-US"/>
        </w:rPr>
        <w:t>(схема сетей прилагается).</w:t>
      </w:r>
    </w:p>
    <w:p w:rsidR="00E0257F" w:rsidRDefault="00E0257F" w:rsidP="008E5535">
      <w:pPr>
        <w:spacing w:after="0" w:line="240" w:lineRule="auto"/>
        <w:jc w:val="both"/>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Точка врезки в тепловую сеть будет определяться в зависимости от конкретной заявленной тепловой нагрузки и пропускной способности тепловой сети.</w:t>
      </w:r>
    </w:p>
    <w:p w:rsidR="00E0257F" w:rsidRDefault="00E0257F" w:rsidP="008E5535">
      <w:pPr>
        <w:spacing w:after="0" w:line="240" w:lineRule="auto"/>
        <w:jc w:val="both"/>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Застройщику необходимо запросить технические условия на присоединения в филиале «Пермская ГРЭС» АО «</w:t>
      </w:r>
      <w:proofErr w:type="spellStart"/>
      <w:r>
        <w:rPr>
          <w:rFonts w:ascii="Times New Roman" w:eastAsia="Calibri" w:hAnsi="Times New Roman" w:cs="Times New Roman"/>
          <w:sz w:val="18"/>
          <w:szCs w:val="18"/>
          <w:lang w:eastAsia="en-US"/>
        </w:rPr>
        <w:t>Интер</w:t>
      </w:r>
      <w:proofErr w:type="spellEnd"/>
      <w:r>
        <w:rPr>
          <w:rFonts w:ascii="Times New Roman" w:eastAsia="Calibri" w:hAnsi="Times New Roman" w:cs="Times New Roman"/>
          <w:sz w:val="18"/>
          <w:szCs w:val="18"/>
          <w:lang w:eastAsia="en-US"/>
        </w:rPr>
        <w:t xml:space="preserve"> РАО – </w:t>
      </w:r>
      <w:proofErr w:type="spellStart"/>
      <w:r>
        <w:rPr>
          <w:rFonts w:ascii="Times New Roman" w:eastAsia="Calibri" w:hAnsi="Times New Roman" w:cs="Times New Roman"/>
          <w:sz w:val="18"/>
          <w:szCs w:val="18"/>
          <w:lang w:eastAsia="en-US"/>
        </w:rPr>
        <w:t>Электрогенерация</w:t>
      </w:r>
      <w:proofErr w:type="spellEnd"/>
      <w:r>
        <w:rPr>
          <w:rFonts w:ascii="Times New Roman" w:eastAsia="Calibri" w:hAnsi="Times New Roman" w:cs="Times New Roman"/>
          <w:sz w:val="18"/>
          <w:szCs w:val="18"/>
          <w:lang w:eastAsia="en-US"/>
        </w:rPr>
        <w:t>»</w:t>
      </w:r>
    </w:p>
    <w:p w:rsidR="00AC30D3" w:rsidRDefault="00AC30D3" w:rsidP="008E5535">
      <w:pPr>
        <w:spacing w:after="0" w:line="240" w:lineRule="auto"/>
        <w:jc w:val="both"/>
        <w:rPr>
          <w:rFonts w:ascii="Times New Roman" w:eastAsia="Calibri" w:hAnsi="Times New Roman" w:cs="Times New Roman"/>
          <w:sz w:val="18"/>
          <w:szCs w:val="18"/>
          <w:lang w:eastAsia="en-US"/>
        </w:rPr>
      </w:pPr>
    </w:p>
    <w:p w:rsidR="00AC30D3" w:rsidRDefault="009C0DA3" w:rsidP="00AC30D3">
      <w:pPr>
        <w:spacing w:after="0" w:line="240" w:lineRule="auto"/>
        <w:jc w:val="both"/>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По</w:t>
      </w:r>
      <w:r w:rsidR="00AC30D3">
        <w:rPr>
          <w:rFonts w:ascii="Times New Roman" w:eastAsia="Calibri" w:hAnsi="Times New Roman" w:cs="Times New Roman"/>
          <w:sz w:val="18"/>
          <w:szCs w:val="18"/>
          <w:lang w:eastAsia="en-US"/>
        </w:rPr>
        <w:t xml:space="preserve"> земельно</w:t>
      </w:r>
      <w:r>
        <w:rPr>
          <w:rFonts w:ascii="Times New Roman" w:eastAsia="Calibri" w:hAnsi="Times New Roman" w:cs="Times New Roman"/>
          <w:sz w:val="18"/>
          <w:szCs w:val="18"/>
          <w:lang w:eastAsia="en-US"/>
        </w:rPr>
        <w:t>му участку</w:t>
      </w:r>
      <w:r w:rsidR="00AC30D3">
        <w:rPr>
          <w:rFonts w:ascii="Times New Roman" w:eastAsia="Calibri" w:hAnsi="Times New Roman" w:cs="Times New Roman"/>
          <w:sz w:val="18"/>
          <w:szCs w:val="18"/>
          <w:lang w:eastAsia="en-US"/>
        </w:rPr>
        <w:t xml:space="preserve"> проходит </w:t>
      </w:r>
      <w:r>
        <w:rPr>
          <w:rFonts w:ascii="Times New Roman" w:eastAsia="Calibri" w:hAnsi="Times New Roman" w:cs="Times New Roman"/>
          <w:sz w:val="18"/>
          <w:szCs w:val="18"/>
          <w:lang w:eastAsia="en-US"/>
        </w:rPr>
        <w:t xml:space="preserve">охранная зона </w:t>
      </w:r>
      <w:r w:rsidR="00AC30D3" w:rsidRPr="00AC30D3">
        <w:rPr>
          <w:rFonts w:ascii="Times New Roman" w:eastAsia="Calibri" w:hAnsi="Times New Roman" w:cs="Times New Roman"/>
          <w:b/>
          <w:sz w:val="18"/>
          <w:szCs w:val="18"/>
          <w:lang w:eastAsia="en-US"/>
        </w:rPr>
        <w:t>газопровод</w:t>
      </w:r>
      <w:r>
        <w:rPr>
          <w:rFonts w:ascii="Times New Roman" w:eastAsia="Calibri" w:hAnsi="Times New Roman" w:cs="Times New Roman"/>
          <w:b/>
          <w:sz w:val="18"/>
          <w:szCs w:val="18"/>
          <w:lang w:eastAsia="en-US"/>
        </w:rPr>
        <w:t>а</w:t>
      </w:r>
      <w:r w:rsidR="00AC30D3">
        <w:rPr>
          <w:rFonts w:ascii="Times New Roman" w:eastAsia="Calibri" w:hAnsi="Times New Roman" w:cs="Times New Roman"/>
          <w:sz w:val="18"/>
          <w:szCs w:val="18"/>
          <w:lang w:eastAsia="en-US"/>
        </w:rPr>
        <w:t xml:space="preserve"> высокого давления 2 категории</w:t>
      </w:r>
      <w:r>
        <w:rPr>
          <w:rFonts w:ascii="Times New Roman" w:eastAsia="Calibri" w:hAnsi="Times New Roman" w:cs="Times New Roman"/>
          <w:sz w:val="18"/>
          <w:szCs w:val="18"/>
          <w:lang w:eastAsia="en-US"/>
        </w:rPr>
        <w:t xml:space="preserve">, без координат границ </w:t>
      </w:r>
      <w:r w:rsidR="00AC30D3">
        <w:rPr>
          <w:rFonts w:ascii="Times New Roman" w:eastAsia="Calibri" w:hAnsi="Times New Roman" w:cs="Times New Roman"/>
          <w:sz w:val="18"/>
          <w:szCs w:val="18"/>
          <w:lang w:eastAsia="en-US"/>
        </w:rPr>
        <w:t xml:space="preserve"> </w:t>
      </w:r>
      <w:r w:rsidR="00AC30D3" w:rsidRPr="00AC30D3">
        <w:rPr>
          <w:rFonts w:ascii="Times New Roman" w:eastAsia="Calibri" w:hAnsi="Times New Roman" w:cs="Times New Roman"/>
          <w:i/>
          <w:sz w:val="18"/>
          <w:szCs w:val="18"/>
          <w:lang w:eastAsia="en-US"/>
        </w:rPr>
        <w:t>(схема сетей прилагается).</w:t>
      </w:r>
    </w:p>
    <w:p w:rsidR="00AC30D3" w:rsidRDefault="00AC30D3" w:rsidP="008E5535">
      <w:pPr>
        <w:spacing w:after="0" w:line="240" w:lineRule="auto"/>
        <w:jc w:val="both"/>
        <w:rPr>
          <w:rFonts w:ascii="Times New Roman" w:eastAsia="Calibri" w:hAnsi="Times New Roman" w:cs="Times New Roman"/>
          <w:sz w:val="18"/>
          <w:szCs w:val="18"/>
          <w:lang w:eastAsia="en-US"/>
        </w:rPr>
      </w:pPr>
    </w:p>
    <w:p w:rsidR="009C0DA3" w:rsidRDefault="009C0DA3" w:rsidP="008E5535">
      <w:pPr>
        <w:spacing w:after="0" w:line="240" w:lineRule="auto"/>
        <w:jc w:val="both"/>
        <w:rPr>
          <w:rFonts w:ascii="Times New Roman" w:eastAsia="Calibri" w:hAnsi="Times New Roman" w:cs="Times New Roman"/>
          <w:sz w:val="18"/>
          <w:szCs w:val="18"/>
          <w:lang w:eastAsia="en-US"/>
        </w:rPr>
      </w:pPr>
    </w:p>
    <w:p w:rsidR="009C0DA3" w:rsidRPr="00E0257F" w:rsidRDefault="009C0DA3" w:rsidP="008E5535">
      <w:pPr>
        <w:spacing w:after="0" w:line="240" w:lineRule="auto"/>
        <w:jc w:val="both"/>
        <w:rPr>
          <w:rFonts w:ascii="Times New Roman" w:eastAsia="Calibri" w:hAnsi="Times New Roman" w:cs="Times New Roman"/>
          <w:sz w:val="18"/>
          <w:szCs w:val="18"/>
          <w:lang w:eastAsia="en-US"/>
        </w:rPr>
      </w:pPr>
    </w:p>
    <w:p w:rsidR="000C1F12" w:rsidRPr="00640DA3" w:rsidRDefault="004838A8" w:rsidP="00334A04">
      <w:pPr>
        <w:spacing w:after="0" w:line="240" w:lineRule="auto"/>
        <w:ind w:firstLine="708"/>
        <w:rPr>
          <w:rFonts w:ascii="Times New Roman" w:hAnsi="Times New Roman" w:cs="Times New Roman"/>
          <w:b/>
          <w:sz w:val="18"/>
          <w:szCs w:val="18"/>
        </w:rPr>
      </w:pPr>
      <w:r w:rsidRPr="00640DA3">
        <w:rPr>
          <w:rFonts w:ascii="Times New Roman" w:hAnsi="Times New Roman" w:cs="Times New Roman"/>
          <w:b/>
          <w:sz w:val="18"/>
          <w:szCs w:val="18"/>
        </w:rPr>
        <w:lastRenderedPageBreak/>
        <w:t>Предельные параметры разрешенного строительства:</w:t>
      </w:r>
    </w:p>
    <w:p w:rsidR="0007432D" w:rsidRDefault="0007432D" w:rsidP="00334A04">
      <w:pPr>
        <w:autoSpaceDE w:val="0"/>
        <w:autoSpaceDN w:val="0"/>
        <w:adjustRightInd w:val="0"/>
        <w:spacing w:after="0" w:line="240" w:lineRule="auto"/>
        <w:jc w:val="both"/>
        <w:rPr>
          <w:rFonts w:ascii="Times New Roman" w:hAnsi="Times New Roman" w:cs="Times New Roman"/>
          <w:sz w:val="18"/>
          <w:szCs w:val="18"/>
        </w:rPr>
      </w:pPr>
      <w:r w:rsidRPr="00640DA3">
        <w:rPr>
          <w:rFonts w:ascii="Times New Roman" w:hAnsi="Times New Roman" w:cs="Times New Roman"/>
          <w:sz w:val="18"/>
          <w:szCs w:val="18"/>
        </w:rPr>
        <w:t>Параметры основных и вспомогательных видов разрешенного строительства применяются при соблюдении требований СанПиН 2.2.1/2.1.1.1200</w:t>
      </w:r>
      <w:r w:rsidRPr="0042252D">
        <w:rPr>
          <w:rFonts w:ascii="Times New Roman" w:hAnsi="Times New Roman" w:cs="Times New Roman"/>
          <w:sz w:val="18"/>
          <w:szCs w:val="18"/>
        </w:rPr>
        <w:t xml:space="preserve">-03 «Санитарно-защитные зоны и санитарная классификация предприятий, сооружений и иных объектов», </w:t>
      </w:r>
      <w:hyperlink r:id="rId7" w:history="1">
        <w:r w:rsidRPr="0042252D">
          <w:rPr>
            <w:rStyle w:val="a9"/>
            <w:rFonts w:ascii="Times New Roman" w:hAnsi="Times New Roman" w:cs="Times New Roman"/>
            <w:bCs/>
            <w:iCs/>
            <w:color w:val="auto"/>
            <w:sz w:val="18"/>
            <w:szCs w:val="18"/>
          </w:rPr>
          <w:t>СП 42.13330.2011. «Свод правил. Градостроительство. Планировка и застройка городских и сельских поселений</w:t>
        </w:r>
      </w:hyperlink>
      <w:r w:rsidRPr="0042252D">
        <w:rPr>
          <w:rFonts w:ascii="Times New Roman" w:hAnsi="Times New Roman" w:cs="Times New Roman"/>
          <w:bCs/>
          <w:iCs/>
          <w:sz w:val="18"/>
          <w:szCs w:val="18"/>
        </w:rPr>
        <w:t>»</w:t>
      </w:r>
      <w:r w:rsidRPr="0042252D">
        <w:rPr>
          <w:rFonts w:ascii="Times New Roman" w:hAnsi="Times New Roman" w:cs="Times New Roman"/>
          <w:sz w:val="18"/>
          <w:szCs w:val="18"/>
        </w:rPr>
        <w:t>, техническими регламентами, в том числе региональными нормативами.</w:t>
      </w:r>
    </w:p>
    <w:p w:rsidR="00793264" w:rsidRDefault="00793264" w:rsidP="00793264">
      <w:pPr>
        <w:autoSpaceDE w:val="0"/>
        <w:autoSpaceDN w:val="0"/>
        <w:adjustRightInd w:val="0"/>
        <w:spacing w:after="0" w:line="240" w:lineRule="auto"/>
        <w:jc w:val="both"/>
        <w:rPr>
          <w:rFonts w:ascii="Times New Roman" w:hAnsi="Times New Roman" w:cs="Times New Roman"/>
          <w:b/>
          <w:bCs/>
          <w:sz w:val="18"/>
          <w:szCs w:val="18"/>
        </w:rPr>
      </w:pPr>
    </w:p>
    <w:p w:rsidR="00E92748" w:rsidRDefault="00E92748" w:rsidP="000E4F6B">
      <w:pPr>
        <w:autoSpaceDE w:val="0"/>
        <w:autoSpaceDN w:val="0"/>
        <w:adjustRightInd w:val="0"/>
        <w:spacing w:after="0" w:line="240" w:lineRule="auto"/>
        <w:rPr>
          <w:rFonts w:ascii="Times New Roman" w:hAnsi="Times New Roman" w:cs="Times New Roman"/>
          <w:b/>
          <w:sz w:val="18"/>
          <w:szCs w:val="18"/>
        </w:rPr>
      </w:pPr>
      <w:r w:rsidRPr="000E4F6B">
        <w:rPr>
          <w:rFonts w:ascii="Times New Roman" w:hAnsi="Times New Roman" w:cs="Times New Roman"/>
          <w:b/>
          <w:sz w:val="18"/>
          <w:szCs w:val="18"/>
        </w:rPr>
        <w:t xml:space="preserve">Для лота № </w:t>
      </w:r>
      <w:r w:rsidR="00724A7D" w:rsidRPr="000E4F6B">
        <w:rPr>
          <w:rFonts w:ascii="Times New Roman" w:hAnsi="Times New Roman" w:cs="Times New Roman"/>
          <w:b/>
          <w:sz w:val="18"/>
          <w:szCs w:val="18"/>
        </w:rPr>
        <w:t>1</w:t>
      </w:r>
      <w:r w:rsidRPr="000E4F6B">
        <w:rPr>
          <w:rFonts w:ascii="Times New Roman" w:hAnsi="Times New Roman" w:cs="Times New Roman"/>
          <w:b/>
          <w:sz w:val="18"/>
          <w:szCs w:val="18"/>
        </w:rPr>
        <w:t xml:space="preserve"> -</w:t>
      </w:r>
      <w:r w:rsidRPr="000E4F6B">
        <w:rPr>
          <w:b/>
          <w:sz w:val="18"/>
          <w:szCs w:val="18"/>
        </w:rPr>
        <w:t xml:space="preserve"> </w:t>
      </w:r>
      <w:r w:rsidR="000E4F6B" w:rsidRPr="000E4F6B">
        <w:rPr>
          <w:rFonts w:ascii="Times New Roman" w:hAnsi="Times New Roman" w:cs="Times New Roman"/>
          <w:b/>
          <w:sz w:val="18"/>
          <w:szCs w:val="18"/>
        </w:rPr>
        <w:t>Ж-1 Зона застройки многоэтажными жилыми домами (9 этажей и более). Установлен градостроительный регламент.</w:t>
      </w:r>
    </w:p>
    <w:p w:rsidR="000E4F6B" w:rsidRPr="000E4F6B" w:rsidRDefault="000E4F6B" w:rsidP="000E4F6B">
      <w:pPr>
        <w:autoSpaceDE w:val="0"/>
        <w:autoSpaceDN w:val="0"/>
        <w:adjustRightInd w:val="0"/>
        <w:spacing w:after="0" w:line="240" w:lineRule="auto"/>
        <w:rPr>
          <w:rFonts w:ascii="Times New Roman" w:hAnsi="Times New Roman" w:cs="Times New Roman"/>
          <w:bCs/>
          <w:sz w:val="18"/>
          <w:szCs w:val="18"/>
        </w:rPr>
      </w:pPr>
      <w:proofErr w:type="gramStart"/>
      <w:r w:rsidRPr="000E4F6B">
        <w:rPr>
          <w:rFonts w:ascii="Times New Roman" w:hAnsi="Times New Roman" w:cs="Times New Roman"/>
          <w:bCs/>
          <w:sz w:val="18"/>
          <w:szCs w:val="18"/>
        </w:rPr>
        <w:t>Реквизиты акта органа государственной власти субъекта Российской Федерации, органа местного самоуправления, содержащего градостроительный регламент либо реквизиты акта федерального органа государственной власти, органа государственной власти субъекта Российской Федерации, органа местного самоуправления, иной организации, определяющего, в соответствии с федеральными законами, порядок использования земельного участка, на который действие градостроительного регламента не распространяется или для которого градостроительн</w:t>
      </w:r>
      <w:r>
        <w:rPr>
          <w:rFonts w:ascii="Times New Roman" w:hAnsi="Times New Roman" w:cs="Times New Roman"/>
          <w:bCs/>
          <w:sz w:val="18"/>
          <w:szCs w:val="18"/>
        </w:rPr>
        <w:t xml:space="preserve">ый регламент не устанавливается </w:t>
      </w:r>
      <w:r w:rsidRPr="000E4F6B">
        <w:rPr>
          <w:rFonts w:ascii="Times New Roman" w:hAnsi="Times New Roman" w:cs="Times New Roman"/>
          <w:sz w:val="18"/>
          <w:szCs w:val="18"/>
        </w:rPr>
        <w:t>Постановление Администрации Добрянского городского</w:t>
      </w:r>
      <w:proofErr w:type="gramEnd"/>
      <w:r w:rsidRPr="000E4F6B">
        <w:rPr>
          <w:rFonts w:ascii="Times New Roman" w:hAnsi="Times New Roman" w:cs="Times New Roman"/>
          <w:sz w:val="18"/>
          <w:szCs w:val="18"/>
        </w:rPr>
        <w:t xml:space="preserve"> округа от 20.09.2021 № 1878 «Об утверждении</w:t>
      </w:r>
      <w:r>
        <w:rPr>
          <w:rFonts w:ascii="Times New Roman" w:hAnsi="Times New Roman" w:cs="Times New Roman"/>
          <w:bCs/>
          <w:sz w:val="18"/>
          <w:szCs w:val="18"/>
        </w:rPr>
        <w:t xml:space="preserve"> </w:t>
      </w:r>
      <w:r w:rsidRPr="000E4F6B">
        <w:rPr>
          <w:rFonts w:ascii="Times New Roman" w:hAnsi="Times New Roman" w:cs="Times New Roman"/>
          <w:sz w:val="18"/>
          <w:szCs w:val="18"/>
        </w:rPr>
        <w:t>Правил землепользования и застройки Добрянского городского округа Пермского края».</w:t>
      </w:r>
    </w:p>
    <w:p w:rsidR="000E4F6B" w:rsidRDefault="000E4F6B" w:rsidP="000E4F6B">
      <w:pPr>
        <w:autoSpaceDE w:val="0"/>
        <w:autoSpaceDN w:val="0"/>
        <w:adjustRightInd w:val="0"/>
        <w:spacing w:after="0" w:line="240" w:lineRule="auto"/>
        <w:rPr>
          <w:rFonts w:ascii="LiberationSerif" w:hAnsi="LiberationSerif" w:cs="LiberationSerif"/>
          <w:b/>
          <w:sz w:val="20"/>
          <w:szCs w:val="20"/>
        </w:rPr>
      </w:pPr>
    </w:p>
    <w:tbl>
      <w:tblPr>
        <w:tblStyle w:val="ad"/>
        <w:tblW w:w="0" w:type="auto"/>
        <w:tblLook w:val="04A0" w:firstRow="1" w:lastRow="0" w:firstColumn="1" w:lastColumn="0" w:noHBand="0" w:noVBand="1"/>
      </w:tblPr>
      <w:tblGrid>
        <w:gridCol w:w="1501"/>
        <w:gridCol w:w="3514"/>
        <w:gridCol w:w="5266"/>
      </w:tblGrid>
      <w:tr w:rsidR="000E4F6B" w:rsidTr="004C3F38">
        <w:tc>
          <w:tcPr>
            <w:tcW w:w="5015" w:type="dxa"/>
            <w:gridSpan w:val="2"/>
            <w:vAlign w:val="center"/>
          </w:tcPr>
          <w:p w:rsidR="000E4F6B" w:rsidRPr="00163A1B" w:rsidRDefault="000E4F6B" w:rsidP="001B7041">
            <w:pPr>
              <w:autoSpaceDE w:val="0"/>
              <w:autoSpaceDN w:val="0"/>
              <w:adjustRightInd w:val="0"/>
              <w:jc w:val="center"/>
              <w:rPr>
                <w:sz w:val="16"/>
                <w:szCs w:val="16"/>
              </w:rPr>
            </w:pPr>
            <w:r w:rsidRPr="00163A1B">
              <w:rPr>
                <w:sz w:val="16"/>
                <w:szCs w:val="16"/>
              </w:rPr>
              <w:t>Виды разрешенного использования</w:t>
            </w:r>
          </w:p>
          <w:p w:rsidR="000E4F6B" w:rsidRPr="00163A1B" w:rsidRDefault="000E4F6B" w:rsidP="001B7041">
            <w:pPr>
              <w:autoSpaceDE w:val="0"/>
              <w:autoSpaceDN w:val="0"/>
              <w:adjustRightInd w:val="0"/>
              <w:jc w:val="center"/>
              <w:rPr>
                <w:sz w:val="16"/>
                <w:szCs w:val="16"/>
              </w:rPr>
            </w:pPr>
            <w:r w:rsidRPr="00163A1B">
              <w:rPr>
                <w:sz w:val="16"/>
                <w:szCs w:val="16"/>
              </w:rPr>
              <w:t xml:space="preserve">земельного участка, </w:t>
            </w:r>
            <w:proofErr w:type="gramStart"/>
            <w:r w:rsidRPr="00163A1B">
              <w:rPr>
                <w:sz w:val="16"/>
                <w:szCs w:val="16"/>
              </w:rPr>
              <w:t>установленные</w:t>
            </w:r>
            <w:proofErr w:type="gramEnd"/>
          </w:p>
          <w:p w:rsidR="000E4F6B" w:rsidRPr="00163A1B" w:rsidRDefault="000E4F6B" w:rsidP="001B7041">
            <w:pPr>
              <w:autoSpaceDE w:val="0"/>
              <w:autoSpaceDN w:val="0"/>
              <w:adjustRightInd w:val="0"/>
              <w:jc w:val="center"/>
              <w:rPr>
                <w:b/>
                <w:sz w:val="16"/>
                <w:szCs w:val="16"/>
              </w:rPr>
            </w:pPr>
            <w:r w:rsidRPr="00163A1B">
              <w:rPr>
                <w:sz w:val="16"/>
                <w:szCs w:val="16"/>
              </w:rPr>
              <w:t>классификатором</w:t>
            </w:r>
          </w:p>
        </w:tc>
        <w:tc>
          <w:tcPr>
            <w:tcW w:w="5266" w:type="dxa"/>
            <w:vMerge w:val="restart"/>
            <w:vAlign w:val="center"/>
          </w:tcPr>
          <w:p w:rsidR="000E4F6B" w:rsidRPr="00163A1B" w:rsidRDefault="000E4F6B" w:rsidP="001B7041">
            <w:pPr>
              <w:autoSpaceDE w:val="0"/>
              <w:autoSpaceDN w:val="0"/>
              <w:adjustRightInd w:val="0"/>
              <w:jc w:val="center"/>
              <w:rPr>
                <w:sz w:val="16"/>
                <w:szCs w:val="16"/>
              </w:rPr>
            </w:pPr>
            <w:r w:rsidRPr="00163A1B">
              <w:rPr>
                <w:sz w:val="16"/>
                <w:szCs w:val="16"/>
              </w:rPr>
              <w:t>Описание видов разрешенного использования земельных</w:t>
            </w:r>
          </w:p>
          <w:p w:rsidR="000E4F6B" w:rsidRPr="00163A1B" w:rsidRDefault="000E4F6B" w:rsidP="001B7041">
            <w:pPr>
              <w:autoSpaceDE w:val="0"/>
              <w:autoSpaceDN w:val="0"/>
              <w:adjustRightInd w:val="0"/>
              <w:jc w:val="center"/>
              <w:rPr>
                <w:sz w:val="16"/>
                <w:szCs w:val="16"/>
              </w:rPr>
            </w:pPr>
            <w:r w:rsidRPr="00163A1B">
              <w:rPr>
                <w:sz w:val="16"/>
                <w:szCs w:val="16"/>
              </w:rPr>
              <w:t xml:space="preserve">участков и объектов капитального строительства, в </w:t>
            </w:r>
            <w:proofErr w:type="spellStart"/>
            <w:r w:rsidRPr="00163A1B">
              <w:rPr>
                <w:sz w:val="16"/>
                <w:szCs w:val="16"/>
              </w:rPr>
              <w:t>т.ч</w:t>
            </w:r>
            <w:proofErr w:type="spellEnd"/>
            <w:r w:rsidRPr="00163A1B">
              <w:rPr>
                <w:sz w:val="16"/>
                <w:szCs w:val="16"/>
              </w:rPr>
              <w:t>.</w:t>
            </w:r>
          </w:p>
          <w:p w:rsidR="000E4F6B" w:rsidRPr="00163A1B" w:rsidRDefault="000E4F6B" w:rsidP="001B7041">
            <w:pPr>
              <w:autoSpaceDE w:val="0"/>
              <w:autoSpaceDN w:val="0"/>
              <w:adjustRightInd w:val="0"/>
              <w:jc w:val="center"/>
              <w:rPr>
                <w:b/>
                <w:sz w:val="16"/>
                <w:szCs w:val="16"/>
              </w:rPr>
            </w:pPr>
            <w:r w:rsidRPr="00163A1B">
              <w:rPr>
                <w:sz w:val="16"/>
                <w:szCs w:val="16"/>
              </w:rPr>
              <w:t>вспомогательные виды разрешенного использования</w:t>
            </w:r>
          </w:p>
        </w:tc>
      </w:tr>
      <w:tr w:rsidR="000E4F6B" w:rsidTr="004C3F38">
        <w:tc>
          <w:tcPr>
            <w:tcW w:w="5015" w:type="dxa"/>
            <w:gridSpan w:val="2"/>
          </w:tcPr>
          <w:p w:rsidR="000E4F6B" w:rsidRPr="00163A1B" w:rsidRDefault="000E4F6B" w:rsidP="001B7041">
            <w:pPr>
              <w:autoSpaceDE w:val="0"/>
              <w:autoSpaceDN w:val="0"/>
              <w:adjustRightInd w:val="0"/>
              <w:jc w:val="center"/>
              <w:rPr>
                <w:b/>
                <w:sz w:val="16"/>
                <w:szCs w:val="16"/>
              </w:rPr>
            </w:pPr>
            <w:r w:rsidRPr="00163A1B">
              <w:rPr>
                <w:b/>
                <w:sz w:val="16"/>
                <w:szCs w:val="16"/>
              </w:rPr>
              <w:t>Кодовое обозначение</w:t>
            </w:r>
          </w:p>
          <w:p w:rsidR="000E4F6B" w:rsidRPr="00163A1B" w:rsidRDefault="000E4F6B" w:rsidP="001B7041">
            <w:pPr>
              <w:autoSpaceDE w:val="0"/>
              <w:autoSpaceDN w:val="0"/>
              <w:adjustRightInd w:val="0"/>
              <w:jc w:val="center"/>
              <w:rPr>
                <w:b/>
                <w:sz w:val="16"/>
                <w:szCs w:val="16"/>
              </w:rPr>
            </w:pPr>
            <w:r w:rsidRPr="00163A1B">
              <w:rPr>
                <w:b/>
                <w:sz w:val="16"/>
                <w:szCs w:val="16"/>
              </w:rPr>
              <w:t>Наименование</w:t>
            </w:r>
          </w:p>
        </w:tc>
        <w:tc>
          <w:tcPr>
            <w:tcW w:w="5266" w:type="dxa"/>
            <w:vMerge/>
          </w:tcPr>
          <w:p w:rsidR="000E4F6B" w:rsidRPr="00163A1B" w:rsidRDefault="000E4F6B" w:rsidP="000E4F6B">
            <w:pPr>
              <w:autoSpaceDE w:val="0"/>
              <w:autoSpaceDN w:val="0"/>
              <w:adjustRightInd w:val="0"/>
              <w:rPr>
                <w:b/>
                <w:sz w:val="16"/>
                <w:szCs w:val="16"/>
              </w:rPr>
            </w:pPr>
          </w:p>
        </w:tc>
      </w:tr>
      <w:tr w:rsidR="000E4F6B" w:rsidTr="001B7041">
        <w:tc>
          <w:tcPr>
            <w:tcW w:w="10281" w:type="dxa"/>
            <w:gridSpan w:val="3"/>
            <w:vAlign w:val="center"/>
          </w:tcPr>
          <w:p w:rsidR="000E4F6B" w:rsidRPr="00163A1B" w:rsidRDefault="000E4F6B" w:rsidP="001B7041">
            <w:pPr>
              <w:autoSpaceDE w:val="0"/>
              <w:autoSpaceDN w:val="0"/>
              <w:adjustRightInd w:val="0"/>
              <w:jc w:val="center"/>
              <w:rPr>
                <w:b/>
                <w:sz w:val="16"/>
                <w:szCs w:val="16"/>
              </w:rPr>
            </w:pPr>
            <w:r w:rsidRPr="00163A1B">
              <w:rPr>
                <w:b/>
                <w:bCs/>
                <w:sz w:val="16"/>
                <w:szCs w:val="16"/>
              </w:rPr>
              <w:t>«Зона застройки многоэтажными ж</w:t>
            </w:r>
            <w:r w:rsidR="001B7041">
              <w:rPr>
                <w:b/>
                <w:bCs/>
                <w:sz w:val="16"/>
                <w:szCs w:val="16"/>
              </w:rPr>
              <w:t>илыми домами (9 этажей и более)</w:t>
            </w:r>
            <w:r w:rsidRPr="00163A1B">
              <w:rPr>
                <w:b/>
                <w:bCs/>
                <w:sz w:val="16"/>
                <w:szCs w:val="16"/>
              </w:rPr>
              <w:t>»</w:t>
            </w:r>
          </w:p>
        </w:tc>
      </w:tr>
      <w:tr w:rsidR="000E4F6B" w:rsidTr="00F63EC0">
        <w:tc>
          <w:tcPr>
            <w:tcW w:w="10281" w:type="dxa"/>
            <w:gridSpan w:val="3"/>
          </w:tcPr>
          <w:p w:rsidR="000E4F6B" w:rsidRPr="00163A1B" w:rsidRDefault="000E4F6B" w:rsidP="000E4F6B">
            <w:pPr>
              <w:autoSpaceDE w:val="0"/>
              <w:autoSpaceDN w:val="0"/>
              <w:adjustRightInd w:val="0"/>
              <w:rPr>
                <w:b/>
                <w:sz w:val="16"/>
                <w:szCs w:val="16"/>
              </w:rPr>
            </w:pPr>
            <w:r w:rsidRPr="00163A1B">
              <w:rPr>
                <w:b/>
                <w:bCs/>
                <w:sz w:val="16"/>
                <w:szCs w:val="16"/>
              </w:rPr>
              <w:t>Основные виды разрешенного использования</w:t>
            </w:r>
          </w:p>
        </w:tc>
      </w:tr>
      <w:tr w:rsidR="000E4F6B" w:rsidTr="004C3F38">
        <w:tc>
          <w:tcPr>
            <w:tcW w:w="1501" w:type="dxa"/>
            <w:vAlign w:val="center"/>
          </w:tcPr>
          <w:p w:rsidR="000E4F6B" w:rsidRPr="00163A1B" w:rsidRDefault="000E4F6B" w:rsidP="001B7041">
            <w:pPr>
              <w:autoSpaceDE w:val="0"/>
              <w:autoSpaceDN w:val="0"/>
              <w:adjustRightInd w:val="0"/>
              <w:jc w:val="center"/>
              <w:rPr>
                <w:b/>
                <w:sz w:val="16"/>
                <w:szCs w:val="16"/>
              </w:rPr>
            </w:pPr>
            <w:r w:rsidRPr="00163A1B">
              <w:rPr>
                <w:b/>
                <w:bCs/>
                <w:sz w:val="16"/>
                <w:szCs w:val="16"/>
              </w:rPr>
              <w:t>2.6</w:t>
            </w:r>
          </w:p>
        </w:tc>
        <w:tc>
          <w:tcPr>
            <w:tcW w:w="3514" w:type="dxa"/>
            <w:vAlign w:val="center"/>
          </w:tcPr>
          <w:p w:rsidR="000E4F6B" w:rsidRPr="00163A1B" w:rsidRDefault="000E4F6B" w:rsidP="001B7041">
            <w:pPr>
              <w:autoSpaceDE w:val="0"/>
              <w:autoSpaceDN w:val="0"/>
              <w:adjustRightInd w:val="0"/>
              <w:jc w:val="center"/>
              <w:rPr>
                <w:b/>
                <w:bCs/>
                <w:sz w:val="16"/>
                <w:szCs w:val="16"/>
              </w:rPr>
            </w:pPr>
            <w:r w:rsidRPr="00163A1B">
              <w:rPr>
                <w:b/>
                <w:bCs/>
                <w:sz w:val="16"/>
                <w:szCs w:val="16"/>
              </w:rPr>
              <w:t>Многоэтажная жилая</w:t>
            </w:r>
          </w:p>
          <w:p w:rsidR="000E4F6B" w:rsidRPr="00163A1B" w:rsidRDefault="000E4F6B" w:rsidP="001B7041">
            <w:pPr>
              <w:autoSpaceDE w:val="0"/>
              <w:autoSpaceDN w:val="0"/>
              <w:adjustRightInd w:val="0"/>
              <w:jc w:val="center"/>
              <w:rPr>
                <w:b/>
                <w:bCs/>
                <w:sz w:val="16"/>
                <w:szCs w:val="16"/>
              </w:rPr>
            </w:pPr>
            <w:proofErr w:type="gramStart"/>
            <w:r w:rsidRPr="00163A1B">
              <w:rPr>
                <w:b/>
                <w:bCs/>
                <w:sz w:val="16"/>
                <w:szCs w:val="16"/>
              </w:rPr>
              <w:t>застройка (высотная</w:t>
            </w:r>
            <w:proofErr w:type="gramEnd"/>
          </w:p>
          <w:p w:rsidR="000E4F6B" w:rsidRPr="00163A1B" w:rsidRDefault="000E4F6B" w:rsidP="001B7041">
            <w:pPr>
              <w:autoSpaceDE w:val="0"/>
              <w:autoSpaceDN w:val="0"/>
              <w:adjustRightInd w:val="0"/>
              <w:jc w:val="center"/>
              <w:rPr>
                <w:b/>
                <w:sz w:val="16"/>
                <w:szCs w:val="16"/>
              </w:rPr>
            </w:pPr>
            <w:r w:rsidRPr="00163A1B">
              <w:rPr>
                <w:b/>
                <w:bCs/>
                <w:sz w:val="16"/>
                <w:szCs w:val="16"/>
              </w:rPr>
              <w:t>застройка)</w:t>
            </w:r>
          </w:p>
        </w:tc>
        <w:tc>
          <w:tcPr>
            <w:tcW w:w="5266" w:type="dxa"/>
          </w:tcPr>
          <w:p w:rsidR="000E4F6B" w:rsidRPr="00163A1B" w:rsidRDefault="000E4F6B" w:rsidP="000E4F6B">
            <w:pPr>
              <w:autoSpaceDE w:val="0"/>
              <w:autoSpaceDN w:val="0"/>
              <w:adjustRightInd w:val="0"/>
              <w:rPr>
                <w:b/>
                <w:bCs/>
                <w:sz w:val="16"/>
                <w:szCs w:val="16"/>
              </w:rPr>
            </w:pPr>
            <w:r w:rsidRPr="00163A1B">
              <w:rPr>
                <w:b/>
                <w:bCs/>
                <w:sz w:val="16"/>
                <w:szCs w:val="16"/>
              </w:rPr>
              <w:t>Размещение многоква</w:t>
            </w:r>
            <w:r w:rsidR="001B7041">
              <w:rPr>
                <w:b/>
                <w:bCs/>
                <w:sz w:val="16"/>
                <w:szCs w:val="16"/>
              </w:rPr>
              <w:t xml:space="preserve">ртирных домов этажностью девять этажей и </w:t>
            </w:r>
            <w:r w:rsidRPr="00163A1B">
              <w:rPr>
                <w:b/>
                <w:bCs/>
                <w:sz w:val="16"/>
                <w:szCs w:val="16"/>
              </w:rPr>
              <w:t>выш</w:t>
            </w:r>
            <w:r w:rsidR="001B7041">
              <w:rPr>
                <w:b/>
                <w:bCs/>
                <w:sz w:val="16"/>
                <w:szCs w:val="16"/>
              </w:rPr>
              <w:t xml:space="preserve">е; благоустройство и озеленение </w:t>
            </w:r>
            <w:r w:rsidRPr="00163A1B">
              <w:rPr>
                <w:b/>
                <w:bCs/>
                <w:sz w:val="16"/>
                <w:szCs w:val="16"/>
              </w:rPr>
              <w:t>придомовых террит</w:t>
            </w:r>
            <w:r w:rsidR="001B7041">
              <w:rPr>
                <w:b/>
                <w:bCs/>
                <w:sz w:val="16"/>
                <w:szCs w:val="16"/>
              </w:rPr>
              <w:t xml:space="preserve">орий; обустройство спортивных и </w:t>
            </w:r>
            <w:r w:rsidRPr="00163A1B">
              <w:rPr>
                <w:b/>
                <w:bCs/>
                <w:sz w:val="16"/>
                <w:szCs w:val="16"/>
              </w:rPr>
              <w:t>детских площадок, хозяйственных площадок и площад</w:t>
            </w:r>
            <w:r w:rsidR="001B7041">
              <w:rPr>
                <w:b/>
                <w:bCs/>
                <w:sz w:val="16"/>
                <w:szCs w:val="16"/>
              </w:rPr>
              <w:t xml:space="preserve">ок </w:t>
            </w:r>
            <w:r w:rsidRPr="00163A1B">
              <w:rPr>
                <w:b/>
                <w:bCs/>
                <w:sz w:val="16"/>
                <w:szCs w:val="16"/>
              </w:rPr>
              <w:t>для отдыха;</w:t>
            </w:r>
            <w:r w:rsidR="001B7041">
              <w:rPr>
                <w:b/>
                <w:bCs/>
                <w:sz w:val="16"/>
                <w:szCs w:val="16"/>
              </w:rPr>
              <w:t xml:space="preserve"> размещение подземных гаражей и </w:t>
            </w:r>
            <w:r w:rsidRPr="00163A1B">
              <w:rPr>
                <w:b/>
                <w:bCs/>
                <w:sz w:val="16"/>
                <w:szCs w:val="16"/>
              </w:rPr>
              <w:t>автостоянок, размеще</w:t>
            </w:r>
            <w:r w:rsidR="001B7041">
              <w:rPr>
                <w:b/>
                <w:bCs/>
                <w:sz w:val="16"/>
                <w:szCs w:val="16"/>
              </w:rPr>
              <w:t xml:space="preserve">ние объектов обслуживания жилой </w:t>
            </w:r>
            <w:r w:rsidRPr="00163A1B">
              <w:rPr>
                <w:b/>
                <w:bCs/>
                <w:sz w:val="16"/>
                <w:szCs w:val="16"/>
              </w:rPr>
              <w:t>застройки во встрое</w:t>
            </w:r>
            <w:r w:rsidR="001B7041">
              <w:rPr>
                <w:b/>
                <w:bCs/>
                <w:sz w:val="16"/>
                <w:szCs w:val="16"/>
              </w:rPr>
              <w:t xml:space="preserve">нных, пристроенных и </w:t>
            </w:r>
            <w:proofErr w:type="spellStart"/>
            <w:proofErr w:type="gramStart"/>
            <w:r w:rsidR="001B7041">
              <w:rPr>
                <w:b/>
                <w:bCs/>
                <w:sz w:val="16"/>
                <w:szCs w:val="16"/>
              </w:rPr>
              <w:t>встроенно</w:t>
            </w:r>
            <w:proofErr w:type="spellEnd"/>
            <w:r w:rsidR="001B7041">
              <w:rPr>
                <w:b/>
                <w:bCs/>
                <w:sz w:val="16"/>
                <w:szCs w:val="16"/>
              </w:rPr>
              <w:t xml:space="preserve">- </w:t>
            </w:r>
            <w:r w:rsidRPr="00163A1B">
              <w:rPr>
                <w:b/>
                <w:bCs/>
                <w:sz w:val="16"/>
                <w:szCs w:val="16"/>
              </w:rPr>
              <w:t>пристроенных</w:t>
            </w:r>
            <w:proofErr w:type="gramEnd"/>
            <w:r w:rsidRPr="00163A1B">
              <w:rPr>
                <w:b/>
                <w:bCs/>
                <w:sz w:val="16"/>
                <w:szCs w:val="16"/>
              </w:rPr>
              <w:t xml:space="preserve"> пом</w:t>
            </w:r>
            <w:r w:rsidR="001B7041">
              <w:rPr>
                <w:b/>
                <w:bCs/>
                <w:sz w:val="16"/>
                <w:szCs w:val="16"/>
              </w:rPr>
              <w:t xml:space="preserve">ещениях многоквартирного дома в </w:t>
            </w:r>
            <w:r w:rsidRPr="00163A1B">
              <w:rPr>
                <w:b/>
                <w:bCs/>
                <w:sz w:val="16"/>
                <w:szCs w:val="16"/>
              </w:rPr>
              <w:t>отдельных поме</w:t>
            </w:r>
            <w:r w:rsidR="001B7041">
              <w:rPr>
                <w:b/>
                <w:bCs/>
                <w:sz w:val="16"/>
                <w:szCs w:val="16"/>
              </w:rPr>
              <w:t xml:space="preserve">щениях дома, если площадь таких </w:t>
            </w:r>
            <w:r w:rsidRPr="00163A1B">
              <w:rPr>
                <w:b/>
                <w:bCs/>
                <w:sz w:val="16"/>
                <w:szCs w:val="16"/>
              </w:rPr>
              <w:t>помещений в многоквар</w:t>
            </w:r>
            <w:r w:rsidR="001B7041">
              <w:rPr>
                <w:b/>
                <w:bCs/>
                <w:sz w:val="16"/>
                <w:szCs w:val="16"/>
              </w:rPr>
              <w:t xml:space="preserve">тирном доме не составляет более </w:t>
            </w:r>
            <w:r w:rsidRPr="00163A1B">
              <w:rPr>
                <w:b/>
                <w:bCs/>
                <w:sz w:val="16"/>
                <w:szCs w:val="16"/>
              </w:rPr>
              <w:t>15% от общей площади дома.</w:t>
            </w:r>
          </w:p>
          <w:p w:rsidR="000E4F6B" w:rsidRPr="001B7041" w:rsidRDefault="000E4F6B" w:rsidP="000E4F6B">
            <w:pPr>
              <w:autoSpaceDE w:val="0"/>
              <w:autoSpaceDN w:val="0"/>
              <w:adjustRightInd w:val="0"/>
              <w:rPr>
                <w:b/>
                <w:bCs/>
                <w:sz w:val="16"/>
                <w:szCs w:val="16"/>
              </w:rPr>
            </w:pPr>
            <w:r w:rsidRPr="00163A1B">
              <w:rPr>
                <w:b/>
                <w:bCs/>
                <w:sz w:val="16"/>
                <w:szCs w:val="16"/>
              </w:rPr>
              <w:t>Размещени</w:t>
            </w:r>
            <w:r w:rsidR="001B7041">
              <w:rPr>
                <w:b/>
                <w:bCs/>
                <w:sz w:val="16"/>
                <w:szCs w:val="16"/>
              </w:rPr>
              <w:t xml:space="preserve">е объектов делового, культурно- </w:t>
            </w:r>
            <w:r w:rsidRPr="00163A1B">
              <w:rPr>
                <w:b/>
                <w:bCs/>
                <w:sz w:val="16"/>
                <w:szCs w:val="16"/>
              </w:rPr>
              <w:t>просветительского,</w:t>
            </w:r>
            <w:r w:rsidR="001B7041">
              <w:rPr>
                <w:b/>
                <w:bCs/>
                <w:sz w:val="16"/>
                <w:szCs w:val="16"/>
              </w:rPr>
              <w:t xml:space="preserve"> обслуживающего и коммерческого </w:t>
            </w:r>
            <w:r w:rsidRPr="00163A1B">
              <w:rPr>
                <w:b/>
                <w:bCs/>
                <w:sz w:val="16"/>
                <w:szCs w:val="16"/>
              </w:rPr>
              <w:t xml:space="preserve">назначения в первых </w:t>
            </w:r>
            <w:r w:rsidR="001B7041">
              <w:rPr>
                <w:b/>
                <w:bCs/>
                <w:sz w:val="16"/>
                <w:szCs w:val="16"/>
              </w:rPr>
              <w:t xml:space="preserve">этажах жилых зданий при наличии </w:t>
            </w:r>
            <w:r w:rsidRPr="00163A1B">
              <w:rPr>
                <w:b/>
                <w:bCs/>
                <w:sz w:val="16"/>
                <w:szCs w:val="16"/>
              </w:rPr>
              <w:t>условий для устройства отдельных входов со сто</w:t>
            </w:r>
            <w:r w:rsidR="001B7041">
              <w:rPr>
                <w:b/>
                <w:bCs/>
                <w:sz w:val="16"/>
                <w:szCs w:val="16"/>
              </w:rPr>
              <w:t xml:space="preserve">роны </w:t>
            </w:r>
            <w:r w:rsidRPr="00163A1B">
              <w:rPr>
                <w:b/>
                <w:bCs/>
                <w:sz w:val="16"/>
                <w:szCs w:val="16"/>
              </w:rPr>
              <w:t>улицы или торца дома (з</w:t>
            </w:r>
            <w:r w:rsidR="001B7041">
              <w:rPr>
                <w:b/>
                <w:bCs/>
                <w:sz w:val="16"/>
                <w:szCs w:val="16"/>
              </w:rPr>
              <w:t xml:space="preserve">а исключением дворового фасада) </w:t>
            </w:r>
            <w:r w:rsidRPr="00163A1B">
              <w:rPr>
                <w:b/>
                <w:bCs/>
                <w:sz w:val="16"/>
                <w:szCs w:val="16"/>
              </w:rPr>
              <w:t>и обеспечения парковки</w:t>
            </w:r>
            <w:r w:rsidR="001B7041">
              <w:rPr>
                <w:b/>
                <w:bCs/>
                <w:sz w:val="16"/>
                <w:szCs w:val="16"/>
              </w:rPr>
              <w:t xml:space="preserve"> автотранспорта для автомобилей </w:t>
            </w:r>
            <w:r w:rsidRPr="00163A1B">
              <w:rPr>
                <w:b/>
                <w:bCs/>
                <w:sz w:val="16"/>
                <w:szCs w:val="16"/>
              </w:rPr>
              <w:t>сотрудников и посетителей.</w:t>
            </w:r>
          </w:p>
        </w:tc>
      </w:tr>
      <w:tr w:rsidR="000E4F6B" w:rsidTr="004C3F38">
        <w:tc>
          <w:tcPr>
            <w:tcW w:w="1501" w:type="dxa"/>
            <w:vAlign w:val="center"/>
          </w:tcPr>
          <w:p w:rsidR="000E4F6B" w:rsidRPr="00163A1B" w:rsidRDefault="000E4F6B" w:rsidP="001B7041">
            <w:pPr>
              <w:autoSpaceDE w:val="0"/>
              <w:autoSpaceDN w:val="0"/>
              <w:adjustRightInd w:val="0"/>
              <w:jc w:val="center"/>
              <w:rPr>
                <w:b/>
                <w:sz w:val="16"/>
                <w:szCs w:val="16"/>
              </w:rPr>
            </w:pPr>
            <w:r w:rsidRPr="00163A1B">
              <w:rPr>
                <w:b/>
                <w:sz w:val="16"/>
                <w:szCs w:val="16"/>
              </w:rPr>
              <w:t>3.1</w:t>
            </w:r>
          </w:p>
        </w:tc>
        <w:tc>
          <w:tcPr>
            <w:tcW w:w="3514" w:type="dxa"/>
            <w:vAlign w:val="center"/>
          </w:tcPr>
          <w:p w:rsidR="000E4F6B" w:rsidRPr="00163A1B" w:rsidRDefault="000E4F6B" w:rsidP="001B7041">
            <w:pPr>
              <w:autoSpaceDE w:val="0"/>
              <w:autoSpaceDN w:val="0"/>
              <w:adjustRightInd w:val="0"/>
              <w:jc w:val="center"/>
              <w:rPr>
                <w:b/>
                <w:sz w:val="16"/>
                <w:szCs w:val="16"/>
              </w:rPr>
            </w:pPr>
            <w:r w:rsidRPr="00163A1B">
              <w:rPr>
                <w:b/>
                <w:sz w:val="16"/>
                <w:szCs w:val="16"/>
              </w:rPr>
              <w:t>Коммунальное обслуживание</w:t>
            </w:r>
          </w:p>
        </w:tc>
        <w:tc>
          <w:tcPr>
            <w:tcW w:w="5266" w:type="dxa"/>
          </w:tcPr>
          <w:p w:rsidR="000E4F6B" w:rsidRPr="00163A1B" w:rsidRDefault="000E4F6B" w:rsidP="000E4F6B">
            <w:pPr>
              <w:autoSpaceDE w:val="0"/>
              <w:autoSpaceDN w:val="0"/>
              <w:adjustRightInd w:val="0"/>
              <w:rPr>
                <w:sz w:val="16"/>
                <w:szCs w:val="16"/>
              </w:rPr>
            </w:pPr>
            <w:r w:rsidRPr="00163A1B">
              <w:rPr>
                <w:sz w:val="16"/>
                <w:szCs w:val="16"/>
              </w:rPr>
              <w:t>Размещение объектов кап</w:t>
            </w:r>
            <w:r w:rsidR="001B7041">
              <w:rPr>
                <w:sz w:val="16"/>
                <w:szCs w:val="16"/>
              </w:rPr>
              <w:t xml:space="preserve">итального строительства в целях </w:t>
            </w:r>
            <w:r w:rsidRPr="00163A1B">
              <w:rPr>
                <w:sz w:val="16"/>
                <w:szCs w:val="16"/>
              </w:rPr>
              <w:t>обеспечения физических и юри</w:t>
            </w:r>
            <w:r w:rsidR="001B7041">
              <w:rPr>
                <w:sz w:val="16"/>
                <w:szCs w:val="16"/>
              </w:rPr>
              <w:t xml:space="preserve">дических лиц коммунальными </w:t>
            </w:r>
            <w:r w:rsidRPr="00163A1B">
              <w:rPr>
                <w:sz w:val="16"/>
                <w:szCs w:val="16"/>
              </w:rPr>
              <w:t>услугами, в частности:</w:t>
            </w:r>
          </w:p>
          <w:p w:rsidR="000E4F6B" w:rsidRPr="00163A1B" w:rsidRDefault="000E4F6B" w:rsidP="000E4F6B">
            <w:pPr>
              <w:autoSpaceDE w:val="0"/>
              <w:autoSpaceDN w:val="0"/>
              <w:adjustRightInd w:val="0"/>
              <w:rPr>
                <w:sz w:val="16"/>
                <w:szCs w:val="16"/>
              </w:rPr>
            </w:pPr>
            <w:r w:rsidRPr="00163A1B">
              <w:rPr>
                <w:sz w:val="16"/>
                <w:szCs w:val="16"/>
              </w:rPr>
              <w:t>• поставки во</w:t>
            </w:r>
            <w:r w:rsidR="001B7041">
              <w:rPr>
                <w:sz w:val="16"/>
                <w:szCs w:val="16"/>
              </w:rPr>
              <w:t xml:space="preserve">ды, тепла, электричества, газа, </w:t>
            </w:r>
            <w:r w:rsidRPr="00163A1B">
              <w:rPr>
                <w:sz w:val="16"/>
                <w:szCs w:val="16"/>
              </w:rPr>
              <w:t>предоставления услуг связи;</w:t>
            </w:r>
          </w:p>
          <w:p w:rsidR="000E4F6B" w:rsidRPr="00163A1B" w:rsidRDefault="000E4F6B" w:rsidP="000E4F6B">
            <w:pPr>
              <w:autoSpaceDE w:val="0"/>
              <w:autoSpaceDN w:val="0"/>
              <w:adjustRightInd w:val="0"/>
              <w:rPr>
                <w:sz w:val="16"/>
                <w:szCs w:val="16"/>
              </w:rPr>
            </w:pPr>
            <w:r w:rsidRPr="00163A1B">
              <w:rPr>
                <w:sz w:val="16"/>
                <w:szCs w:val="16"/>
              </w:rPr>
              <w:t>• отвода канализационных стоков;</w:t>
            </w:r>
          </w:p>
          <w:p w:rsidR="000E4F6B" w:rsidRPr="001B7041" w:rsidRDefault="000E4F6B" w:rsidP="000E4F6B">
            <w:pPr>
              <w:autoSpaceDE w:val="0"/>
              <w:autoSpaceDN w:val="0"/>
              <w:adjustRightInd w:val="0"/>
              <w:rPr>
                <w:sz w:val="16"/>
                <w:szCs w:val="16"/>
              </w:rPr>
            </w:pPr>
            <w:proofErr w:type="gramStart"/>
            <w:r w:rsidRPr="00163A1B">
              <w:rPr>
                <w:sz w:val="16"/>
                <w:szCs w:val="16"/>
              </w:rPr>
              <w:t>• очистки</w:t>
            </w:r>
            <w:r w:rsidR="001B7041">
              <w:rPr>
                <w:sz w:val="16"/>
                <w:szCs w:val="16"/>
              </w:rPr>
              <w:t xml:space="preserve"> и уборки объектов недвижимости </w:t>
            </w:r>
            <w:r w:rsidRPr="00163A1B">
              <w:rPr>
                <w:sz w:val="16"/>
                <w:szCs w:val="16"/>
              </w:rPr>
              <w:t>(котельных, водозаборов</w:t>
            </w:r>
            <w:r w:rsidR="001B7041">
              <w:rPr>
                <w:sz w:val="16"/>
                <w:szCs w:val="16"/>
              </w:rPr>
              <w:t xml:space="preserve">, очистных сооружений, насосных </w:t>
            </w:r>
            <w:r w:rsidRPr="00163A1B">
              <w:rPr>
                <w:sz w:val="16"/>
                <w:szCs w:val="16"/>
              </w:rPr>
              <w:t>станций, водо</w:t>
            </w:r>
            <w:r w:rsidR="001B7041">
              <w:rPr>
                <w:sz w:val="16"/>
                <w:szCs w:val="16"/>
              </w:rPr>
              <w:t xml:space="preserve">проводов, линий электропередач, </w:t>
            </w:r>
            <w:r w:rsidRPr="00163A1B">
              <w:rPr>
                <w:sz w:val="16"/>
                <w:szCs w:val="16"/>
              </w:rPr>
              <w:t>трансформаторных подстан</w:t>
            </w:r>
            <w:r w:rsidR="001B7041">
              <w:rPr>
                <w:sz w:val="16"/>
                <w:szCs w:val="16"/>
              </w:rPr>
              <w:t xml:space="preserve">ций, газопроводов, линий связи, </w:t>
            </w:r>
            <w:r w:rsidRPr="00163A1B">
              <w:rPr>
                <w:sz w:val="16"/>
                <w:szCs w:val="16"/>
              </w:rPr>
              <w:t xml:space="preserve">телефонных станций, </w:t>
            </w:r>
            <w:r w:rsidR="001B7041">
              <w:rPr>
                <w:sz w:val="16"/>
                <w:szCs w:val="16"/>
              </w:rPr>
              <w:t xml:space="preserve">канализаций, стоянок, гаражей и </w:t>
            </w:r>
            <w:r w:rsidRPr="00163A1B">
              <w:rPr>
                <w:sz w:val="16"/>
                <w:szCs w:val="16"/>
              </w:rPr>
              <w:t>мастерских для обс</w:t>
            </w:r>
            <w:r w:rsidR="001B7041">
              <w:rPr>
                <w:sz w:val="16"/>
                <w:szCs w:val="16"/>
              </w:rPr>
              <w:t xml:space="preserve">луживания уборочной и аварийной </w:t>
            </w:r>
            <w:r w:rsidRPr="00163A1B">
              <w:rPr>
                <w:sz w:val="16"/>
                <w:szCs w:val="16"/>
              </w:rPr>
              <w:t>техники, а также зданий или помещений, предназначенных для приема физичес</w:t>
            </w:r>
            <w:r w:rsidR="001B7041">
              <w:rPr>
                <w:sz w:val="16"/>
                <w:szCs w:val="16"/>
              </w:rPr>
              <w:t xml:space="preserve">ких и юридических лиц в связи с </w:t>
            </w:r>
            <w:r w:rsidRPr="00163A1B">
              <w:rPr>
                <w:sz w:val="16"/>
                <w:szCs w:val="16"/>
              </w:rPr>
              <w:t>предоставлением им коммунальных услуг).</w:t>
            </w:r>
            <w:proofErr w:type="gramEnd"/>
          </w:p>
        </w:tc>
      </w:tr>
      <w:tr w:rsidR="000E4F6B" w:rsidTr="004C3F38">
        <w:tc>
          <w:tcPr>
            <w:tcW w:w="1501" w:type="dxa"/>
            <w:vAlign w:val="center"/>
          </w:tcPr>
          <w:p w:rsidR="000E4F6B" w:rsidRPr="00163A1B" w:rsidRDefault="000E4F6B" w:rsidP="001B7041">
            <w:pPr>
              <w:autoSpaceDE w:val="0"/>
              <w:autoSpaceDN w:val="0"/>
              <w:adjustRightInd w:val="0"/>
              <w:jc w:val="center"/>
              <w:rPr>
                <w:b/>
                <w:sz w:val="16"/>
                <w:szCs w:val="16"/>
              </w:rPr>
            </w:pPr>
            <w:r w:rsidRPr="00163A1B">
              <w:rPr>
                <w:b/>
                <w:sz w:val="16"/>
                <w:szCs w:val="16"/>
              </w:rPr>
              <w:t>3.2</w:t>
            </w:r>
          </w:p>
        </w:tc>
        <w:tc>
          <w:tcPr>
            <w:tcW w:w="3514" w:type="dxa"/>
            <w:vAlign w:val="center"/>
          </w:tcPr>
          <w:p w:rsidR="000E4F6B" w:rsidRPr="00163A1B" w:rsidRDefault="000E4F6B" w:rsidP="001B7041">
            <w:pPr>
              <w:autoSpaceDE w:val="0"/>
              <w:autoSpaceDN w:val="0"/>
              <w:adjustRightInd w:val="0"/>
              <w:jc w:val="center"/>
              <w:rPr>
                <w:b/>
                <w:sz w:val="16"/>
                <w:szCs w:val="16"/>
              </w:rPr>
            </w:pPr>
            <w:r w:rsidRPr="00163A1B">
              <w:rPr>
                <w:b/>
                <w:sz w:val="16"/>
                <w:szCs w:val="16"/>
              </w:rPr>
              <w:t>Социальное обслуживание</w:t>
            </w:r>
          </w:p>
        </w:tc>
        <w:tc>
          <w:tcPr>
            <w:tcW w:w="5266" w:type="dxa"/>
          </w:tcPr>
          <w:p w:rsidR="000E4F6B" w:rsidRPr="001B7041" w:rsidRDefault="000E4F6B" w:rsidP="001B7041">
            <w:pPr>
              <w:autoSpaceDE w:val="0"/>
              <w:autoSpaceDN w:val="0"/>
              <w:adjustRightInd w:val="0"/>
              <w:rPr>
                <w:sz w:val="16"/>
                <w:szCs w:val="16"/>
              </w:rPr>
            </w:pPr>
            <w:r w:rsidRPr="00163A1B">
              <w:rPr>
                <w:sz w:val="16"/>
                <w:szCs w:val="16"/>
              </w:rPr>
              <w:t>Размещение здани</w:t>
            </w:r>
            <w:r w:rsidR="001B7041">
              <w:rPr>
                <w:sz w:val="16"/>
                <w:szCs w:val="16"/>
              </w:rPr>
              <w:t xml:space="preserve">й, предназначенных для оказания гражданам </w:t>
            </w:r>
            <w:r w:rsidRPr="00163A1B">
              <w:rPr>
                <w:sz w:val="16"/>
                <w:szCs w:val="16"/>
              </w:rPr>
              <w:t xml:space="preserve">социальной </w:t>
            </w:r>
            <w:r w:rsidR="001B7041">
              <w:rPr>
                <w:sz w:val="16"/>
                <w:szCs w:val="16"/>
              </w:rPr>
              <w:t xml:space="preserve">помощи. Содержание данного вида </w:t>
            </w:r>
            <w:r w:rsidRPr="00163A1B">
              <w:rPr>
                <w:sz w:val="16"/>
                <w:szCs w:val="16"/>
              </w:rPr>
              <w:t xml:space="preserve">разрешенного использования включает в </w:t>
            </w:r>
            <w:r w:rsidR="001B7041">
              <w:rPr>
                <w:sz w:val="16"/>
                <w:szCs w:val="16"/>
              </w:rPr>
              <w:t xml:space="preserve">себя содержание </w:t>
            </w:r>
            <w:r w:rsidRPr="00163A1B">
              <w:rPr>
                <w:sz w:val="16"/>
                <w:szCs w:val="16"/>
              </w:rPr>
              <w:t>видов разрешенного испол</w:t>
            </w:r>
            <w:r w:rsidR="001B7041">
              <w:rPr>
                <w:sz w:val="16"/>
                <w:szCs w:val="16"/>
              </w:rPr>
              <w:t xml:space="preserve">ьзования с кодами 3.2.1 - 3.2.4 </w:t>
            </w:r>
            <w:r w:rsidRPr="00163A1B">
              <w:rPr>
                <w:sz w:val="16"/>
                <w:szCs w:val="16"/>
              </w:rPr>
              <w:t>(классификатор в</w:t>
            </w:r>
            <w:r w:rsidR="001B7041">
              <w:rPr>
                <w:sz w:val="16"/>
                <w:szCs w:val="16"/>
              </w:rPr>
              <w:t xml:space="preserve">идов разрешенного использования </w:t>
            </w:r>
            <w:r w:rsidRPr="00163A1B">
              <w:rPr>
                <w:sz w:val="16"/>
                <w:szCs w:val="16"/>
              </w:rPr>
              <w:t>земельных участков, утве</w:t>
            </w:r>
            <w:r w:rsidR="001B7041">
              <w:rPr>
                <w:sz w:val="16"/>
                <w:szCs w:val="16"/>
              </w:rPr>
              <w:t xml:space="preserve">ржденный Приказом Росреестра от </w:t>
            </w:r>
            <w:r w:rsidRPr="00163A1B">
              <w:rPr>
                <w:sz w:val="16"/>
                <w:szCs w:val="16"/>
              </w:rPr>
              <w:t xml:space="preserve">10.11.2020 N </w:t>
            </w:r>
            <w:proofErr w:type="gramStart"/>
            <w:r w:rsidRPr="00163A1B">
              <w:rPr>
                <w:sz w:val="16"/>
                <w:szCs w:val="16"/>
              </w:rPr>
              <w:t>П</w:t>
            </w:r>
            <w:proofErr w:type="gramEnd"/>
            <w:r w:rsidRPr="00163A1B">
              <w:rPr>
                <w:sz w:val="16"/>
                <w:szCs w:val="16"/>
              </w:rPr>
              <w:t>/0412 (ред. от 30.07.2021)).</w:t>
            </w:r>
          </w:p>
        </w:tc>
      </w:tr>
      <w:tr w:rsidR="000E4F6B" w:rsidTr="004C3F38">
        <w:tc>
          <w:tcPr>
            <w:tcW w:w="1501" w:type="dxa"/>
            <w:vAlign w:val="center"/>
          </w:tcPr>
          <w:p w:rsidR="000E4F6B" w:rsidRPr="00163A1B" w:rsidRDefault="000E4F6B" w:rsidP="001B7041">
            <w:pPr>
              <w:autoSpaceDE w:val="0"/>
              <w:autoSpaceDN w:val="0"/>
              <w:adjustRightInd w:val="0"/>
              <w:jc w:val="center"/>
              <w:rPr>
                <w:b/>
                <w:sz w:val="16"/>
                <w:szCs w:val="16"/>
              </w:rPr>
            </w:pPr>
            <w:r w:rsidRPr="00163A1B">
              <w:rPr>
                <w:b/>
                <w:bCs/>
                <w:sz w:val="16"/>
                <w:szCs w:val="16"/>
              </w:rPr>
              <w:t>3.4.1</w:t>
            </w:r>
          </w:p>
        </w:tc>
        <w:tc>
          <w:tcPr>
            <w:tcW w:w="3514" w:type="dxa"/>
            <w:vAlign w:val="center"/>
          </w:tcPr>
          <w:p w:rsidR="000E4F6B" w:rsidRPr="00163A1B" w:rsidRDefault="000E4F6B" w:rsidP="001B7041">
            <w:pPr>
              <w:autoSpaceDE w:val="0"/>
              <w:autoSpaceDN w:val="0"/>
              <w:adjustRightInd w:val="0"/>
              <w:jc w:val="center"/>
              <w:rPr>
                <w:b/>
                <w:bCs/>
                <w:sz w:val="16"/>
                <w:szCs w:val="16"/>
              </w:rPr>
            </w:pPr>
            <w:r w:rsidRPr="00163A1B">
              <w:rPr>
                <w:b/>
                <w:bCs/>
                <w:sz w:val="16"/>
                <w:szCs w:val="16"/>
              </w:rPr>
              <w:t>Амбулаторно-</w:t>
            </w:r>
          </w:p>
          <w:p w:rsidR="000E4F6B" w:rsidRPr="00163A1B" w:rsidRDefault="000E4F6B" w:rsidP="001B7041">
            <w:pPr>
              <w:autoSpaceDE w:val="0"/>
              <w:autoSpaceDN w:val="0"/>
              <w:adjustRightInd w:val="0"/>
              <w:jc w:val="center"/>
              <w:rPr>
                <w:b/>
                <w:bCs/>
                <w:sz w:val="16"/>
                <w:szCs w:val="16"/>
              </w:rPr>
            </w:pPr>
            <w:r w:rsidRPr="00163A1B">
              <w:rPr>
                <w:b/>
                <w:bCs/>
                <w:sz w:val="16"/>
                <w:szCs w:val="16"/>
              </w:rPr>
              <w:t>поликлиническое</w:t>
            </w:r>
          </w:p>
          <w:p w:rsidR="000E4F6B" w:rsidRPr="00163A1B" w:rsidRDefault="000E4F6B" w:rsidP="001B7041">
            <w:pPr>
              <w:autoSpaceDE w:val="0"/>
              <w:autoSpaceDN w:val="0"/>
              <w:adjustRightInd w:val="0"/>
              <w:jc w:val="center"/>
              <w:rPr>
                <w:b/>
                <w:sz w:val="16"/>
                <w:szCs w:val="16"/>
              </w:rPr>
            </w:pPr>
            <w:r w:rsidRPr="00163A1B">
              <w:rPr>
                <w:b/>
                <w:bCs/>
                <w:sz w:val="16"/>
                <w:szCs w:val="16"/>
              </w:rPr>
              <w:t>обслуживание</w:t>
            </w:r>
          </w:p>
        </w:tc>
        <w:tc>
          <w:tcPr>
            <w:tcW w:w="5266" w:type="dxa"/>
          </w:tcPr>
          <w:p w:rsidR="000E4F6B" w:rsidRPr="00163A1B" w:rsidRDefault="000E4F6B" w:rsidP="000E4F6B">
            <w:pPr>
              <w:autoSpaceDE w:val="0"/>
              <w:autoSpaceDN w:val="0"/>
              <w:adjustRightInd w:val="0"/>
              <w:rPr>
                <w:sz w:val="16"/>
                <w:szCs w:val="16"/>
              </w:rPr>
            </w:pPr>
            <w:r w:rsidRPr="00163A1B">
              <w:rPr>
                <w:sz w:val="16"/>
                <w:szCs w:val="16"/>
              </w:rPr>
              <w:t>Размещение объек</w:t>
            </w:r>
            <w:r w:rsidR="001B7041">
              <w:rPr>
                <w:sz w:val="16"/>
                <w:szCs w:val="16"/>
              </w:rPr>
              <w:t xml:space="preserve">тов капитального строительства, </w:t>
            </w:r>
            <w:r w:rsidRPr="00163A1B">
              <w:rPr>
                <w:sz w:val="16"/>
                <w:szCs w:val="16"/>
              </w:rPr>
              <w:t xml:space="preserve">предназначенных для </w:t>
            </w:r>
            <w:r w:rsidR="001B7041">
              <w:rPr>
                <w:sz w:val="16"/>
                <w:szCs w:val="16"/>
              </w:rPr>
              <w:t>оказания гражданам амбулаторн</w:t>
            </w:r>
            <w:proofErr w:type="gramStart"/>
            <w:r w:rsidR="001B7041">
              <w:rPr>
                <w:sz w:val="16"/>
                <w:szCs w:val="16"/>
              </w:rPr>
              <w:t>о-</w:t>
            </w:r>
            <w:proofErr w:type="gramEnd"/>
            <w:r w:rsidR="001B7041">
              <w:rPr>
                <w:sz w:val="16"/>
                <w:szCs w:val="16"/>
              </w:rPr>
              <w:t xml:space="preserve"> </w:t>
            </w:r>
            <w:r w:rsidRPr="00163A1B">
              <w:rPr>
                <w:sz w:val="16"/>
                <w:szCs w:val="16"/>
              </w:rPr>
              <w:t>поликлинической м</w:t>
            </w:r>
            <w:r w:rsidR="001B7041">
              <w:rPr>
                <w:sz w:val="16"/>
                <w:szCs w:val="16"/>
              </w:rPr>
              <w:t xml:space="preserve">едицинской помощи (поликлиники, </w:t>
            </w:r>
            <w:r w:rsidRPr="00163A1B">
              <w:rPr>
                <w:sz w:val="16"/>
                <w:szCs w:val="16"/>
              </w:rPr>
              <w:t>фельдшерские пункты,</w:t>
            </w:r>
            <w:r w:rsidR="001B7041">
              <w:rPr>
                <w:sz w:val="16"/>
                <w:szCs w:val="16"/>
              </w:rPr>
              <w:t xml:space="preserve"> пункты здравоохранения, центры </w:t>
            </w:r>
            <w:r w:rsidRPr="00163A1B">
              <w:rPr>
                <w:sz w:val="16"/>
                <w:szCs w:val="16"/>
              </w:rPr>
              <w:t>матери и ребенка, диагностические центры, молочные кухни,</w:t>
            </w:r>
          </w:p>
          <w:p w:rsidR="000E4F6B" w:rsidRPr="00163A1B" w:rsidRDefault="000E4F6B" w:rsidP="000E4F6B">
            <w:pPr>
              <w:autoSpaceDE w:val="0"/>
              <w:autoSpaceDN w:val="0"/>
              <w:adjustRightInd w:val="0"/>
              <w:rPr>
                <w:b/>
                <w:sz w:val="16"/>
                <w:szCs w:val="16"/>
              </w:rPr>
            </w:pPr>
            <w:r w:rsidRPr="00163A1B">
              <w:rPr>
                <w:sz w:val="16"/>
                <w:szCs w:val="16"/>
              </w:rPr>
              <w:t>станции донорства крови, клинические лаборатории).</w:t>
            </w:r>
          </w:p>
        </w:tc>
      </w:tr>
      <w:tr w:rsidR="000E4F6B" w:rsidTr="004C3F38">
        <w:tc>
          <w:tcPr>
            <w:tcW w:w="1501" w:type="dxa"/>
            <w:vAlign w:val="center"/>
          </w:tcPr>
          <w:p w:rsidR="000E4F6B" w:rsidRPr="00163A1B" w:rsidRDefault="000E4F6B" w:rsidP="001B7041">
            <w:pPr>
              <w:autoSpaceDE w:val="0"/>
              <w:autoSpaceDN w:val="0"/>
              <w:adjustRightInd w:val="0"/>
              <w:jc w:val="center"/>
              <w:rPr>
                <w:b/>
                <w:sz w:val="16"/>
                <w:szCs w:val="16"/>
              </w:rPr>
            </w:pPr>
            <w:r w:rsidRPr="00163A1B">
              <w:rPr>
                <w:b/>
                <w:bCs/>
                <w:sz w:val="16"/>
                <w:szCs w:val="16"/>
              </w:rPr>
              <w:t>3.5.1</w:t>
            </w:r>
          </w:p>
        </w:tc>
        <w:tc>
          <w:tcPr>
            <w:tcW w:w="3514" w:type="dxa"/>
            <w:vAlign w:val="center"/>
          </w:tcPr>
          <w:p w:rsidR="000E4F6B" w:rsidRPr="00163A1B" w:rsidRDefault="000E4F6B" w:rsidP="001B7041">
            <w:pPr>
              <w:autoSpaceDE w:val="0"/>
              <w:autoSpaceDN w:val="0"/>
              <w:adjustRightInd w:val="0"/>
              <w:jc w:val="center"/>
              <w:rPr>
                <w:b/>
                <w:bCs/>
                <w:sz w:val="16"/>
                <w:szCs w:val="16"/>
              </w:rPr>
            </w:pPr>
            <w:r w:rsidRPr="00163A1B">
              <w:rPr>
                <w:b/>
                <w:bCs/>
                <w:sz w:val="16"/>
                <w:szCs w:val="16"/>
              </w:rPr>
              <w:t>Дошкольное, начальное</w:t>
            </w:r>
          </w:p>
          <w:p w:rsidR="000E4F6B" w:rsidRPr="00163A1B" w:rsidRDefault="000E4F6B" w:rsidP="001B7041">
            <w:pPr>
              <w:autoSpaceDE w:val="0"/>
              <w:autoSpaceDN w:val="0"/>
              <w:adjustRightInd w:val="0"/>
              <w:jc w:val="center"/>
              <w:rPr>
                <w:b/>
                <w:bCs/>
                <w:sz w:val="16"/>
                <w:szCs w:val="16"/>
              </w:rPr>
            </w:pPr>
            <w:r w:rsidRPr="00163A1B">
              <w:rPr>
                <w:b/>
                <w:bCs/>
                <w:sz w:val="16"/>
                <w:szCs w:val="16"/>
              </w:rPr>
              <w:t>и среднее общее</w:t>
            </w:r>
          </w:p>
          <w:p w:rsidR="000E4F6B" w:rsidRPr="00163A1B" w:rsidRDefault="000E4F6B" w:rsidP="001B7041">
            <w:pPr>
              <w:autoSpaceDE w:val="0"/>
              <w:autoSpaceDN w:val="0"/>
              <w:adjustRightInd w:val="0"/>
              <w:jc w:val="center"/>
              <w:rPr>
                <w:b/>
                <w:sz w:val="16"/>
                <w:szCs w:val="16"/>
              </w:rPr>
            </w:pPr>
            <w:r w:rsidRPr="00163A1B">
              <w:rPr>
                <w:b/>
                <w:bCs/>
                <w:sz w:val="16"/>
                <w:szCs w:val="16"/>
              </w:rPr>
              <w:t>образование</w:t>
            </w:r>
          </w:p>
        </w:tc>
        <w:tc>
          <w:tcPr>
            <w:tcW w:w="5266" w:type="dxa"/>
          </w:tcPr>
          <w:p w:rsidR="000E4F6B" w:rsidRPr="00163A1B" w:rsidRDefault="000E4F6B" w:rsidP="000E4F6B">
            <w:pPr>
              <w:autoSpaceDE w:val="0"/>
              <w:autoSpaceDN w:val="0"/>
              <w:adjustRightInd w:val="0"/>
              <w:rPr>
                <w:sz w:val="16"/>
                <w:szCs w:val="16"/>
              </w:rPr>
            </w:pPr>
            <w:proofErr w:type="gramStart"/>
            <w:r w:rsidRPr="00163A1B">
              <w:rPr>
                <w:sz w:val="16"/>
                <w:szCs w:val="16"/>
              </w:rPr>
              <w:t>Размещение объек</w:t>
            </w:r>
            <w:r w:rsidR="001B7041">
              <w:rPr>
                <w:sz w:val="16"/>
                <w:szCs w:val="16"/>
              </w:rPr>
              <w:t xml:space="preserve">тов капитального строительства, </w:t>
            </w:r>
            <w:r w:rsidRPr="00163A1B">
              <w:rPr>
                <w:sz w:val="16"/>
                <w:szCs w:val="16"/>
              </w:rPr>
              <w:t>предназначенных для просвещения, дошкольного, начального</w:t>
            </w:r>
            <w:r w:rsidR="004C3F38">
              <w:rPr>
                <w:sz w:val="16"/>
                <w:szCs w:val="16"/>
              </w:rPr>
              <w:t xml:space="preserve"> и </w:t>
            </w:r>
            <w:r w:rsidRPr="00163A1B">
              <w:rPr>
                <w:sz w:val="16"/>
                <w:szCs w:val="16"/>
              </w:rPr>
              <w:t>среднего общего образовани</w:t>
            </w:r>
            <w:r w:rsidR="004C3F38">
              <w:rPr>
                <w:sz w:val="16"/>
                <w:szCs w:val="16"/>
              </w:rPr>
              <w:t xml:space="preserve">я (детские ясли, детские сады, </w:t>
            </w:r>
            <w:r w:rsidRPr="00163A1B">
              <w:rPr>
                <w:sz w:val="16"/>
                <w:szCs w:val="16"/>
              </w:rPr>
              <w:t>школы, лицеи, гимназ</w:t>
            </w:r>
            <w:r w:rsidR="004C3F38">
              <w:rPr>
                <w:sz w:val="16"/>
                <w:szCs w:val="16"/>
              </w:rPr>
              <w:t xml:space="preserve">ии, художественные, музыкальные </w:t>
            </w:r>
            <w:r w:rsidRPr="00163A1B">
              <w:rPr>
                <w:sz w:val="16"/>
                <w:szCs w:val="16"/>
              </w:rPr>
              <w:t>школы, образовательные кружки и иные организации,</w:t>
            </w:r>
            <w:proofErr w:type="gramEnd"/>
          </w:p>
          <w:p w:rsidR="000E4F6B" w:rsidRPr="004C3F38" w:rsidRDefault="000E4F6B" w:rsidP="000E4F6B">
            <w:pPr>
              <w:autoSpaceDE w:val="0"/>
              <w:autoSpaceDN w:val="0"/>
              <w:adjustRightInd w:val="0"/>
              <w:rPr>
                <w:sz w:val="16"/>
                <w:szCs w:val="16"/>
              </w:rPr>
            </w:pPr>
            <w:proofErr w:type="gramStart"/>
            <w:r w:rsidRPr="00163A1B">
              <w:rPr>
                <w:sz w:val="16"/>
                <w:szCs w:val="16"/>
              </w:rPr>
              <w:t>осуществляющие деятельнос</w:t>
            </w:r>
            <w:r w:rsidR="004C3F38">
              <w:rPr>
                <w:sz w:val="16"/>
                <w:szCs w:val="16"/>
              </w:rPr>
              <w:t xml:space="preserve">ть по воспитанию, образованию и </w:t>
            </w:r>
            <w:r w:rsidRPr="00163A1B">
              <w:rPr>
                <w:sz w:val="16"/>
                <w:szCs w:val="16"/>
              </w:rPr>
              <w:t>просвещению), в том числе</w:t>
            </w:r>
            <w:r w:rsidR="004C3F38">
              <w:rPr>
                <w:sz w:val="16"/>
                <w:szCs w:val="16"/>
              </w:rPr>
              <w:t xml:space="preserve"> зданий, спортивных сооружений, </w:t>
            </w:r>
            <w:r w:rsidRPr="00163A1B">
              <w:rPr>
                <w:sz w:val="16"/>
                <w:szCs w:val="16"/>
              </w:rPr>
              <w:t>предназначенных для</w:t>
            </w:r>
            <w:r w:rsidR="004C3F38">
              <w:rPr>
                <w:sz w:val="16"/>
                <w:szCs w:val="16"/>
              </w:rPr>
              <w:t xml:space="preserve"> занятия обучающихся физической </w:t>
            </w:r>
            <w:r w:rsidRPr="00163A1B">
              <w:rPr>
                <w:sz w:val="16"/>
                <w:szCs w:val="16"/>
              </w:rPr>
              <w:t>культурой и спортом</w:t>
            </w:r>
            <w:proofErr w:type="gramEnd"/>
          </w:p>
        </w:tc>
      </w:tr>
      <w:tr w:rsidR="000E4F6B" w:rsidTr="004C3F38">
        <w:tc>
          <w:tcPr>
            <w:tcW w:w="1501" w:type="dxa"/>
            <w:vAlign w:val="center"/>
          </w:tcPr>
          <w:p w:rsidR="000E4F6B" w:rsidRPr="00163A1B" w:rsidRDefault="000E4F6B" w:rsidP="001B7041">
            <w:pPr>
              <w:autoSpaceDE w:val="0"/>
              <w:autoSpaceDN w:val="0"/>
              <w:adjustRightInd w:val="0"/>
              <w:jc w:val="center"/>
              <w:rPr>
                <w:b/>
                <w:sz w:val="16"/>
                <w:szCs w:val="16"/>
              </w:rPr>
            </w:pPr>
            <w:r w:rsidRPr="00163A1B">
              <w:rPr>
                <w:b/>
                <w:bCs/>
                <w:sz w:val="16"/>
                <w:szCs w:val="16"/>
              </w:rPr>
              <w:t>12.0</w:t>
            </w:r>
          </w:p>
        </w:tc>
        <w:tc>
          <w:tcPr>
            <w:tcW w:w="3514" w:type="dxa"/>
            <w:vAlign w:val="center"/>
          </w:tcPr>
          <w:p w:rsidR="000E4F6B" w:rsidRPr="00163A1B" w:rsidRDefault="000E4F6B" w:rsidP="001B7041">
            <w:pPr>
              <w:autoSpaceDE w:val="0"/>
              <w:autoSpaceDN w:val="0"/>
              <w:adjustRightInd w:val="0"/>
              <w:jc w:val="center"/>
              <w:rPr>
                <w:b/>
                <w:bCs/>
                <w:sz w:val="16"/>
                <w:szCs w:val="16"/>
              </w:rPr>
            </w:pPr>
            <w:r w:rsidRPr="00163A1B">
              <w:rPr>
                <w:b/>
                <w:bCs/>
                <w:sz w:val="16"/>
                <w:szCs w:val="16"/>
              </w:rPr>
              <w:t>Земельные участки</w:t>
            </w:r>
          </w:p>
          <w:p w:rsidR="000E4F6B" w:rsidRPr="00163A1B" w:rsidRDefault="000E4F6B" w:rsidP="001B7041">
            <w:pPr>
              <w:autoSpaceDE w:val="0"/>
              <w:autoSpaceDN w:val="0"/>
              <w:adjustRightInd w:val="0"/>
              <w:jc w:val="center"/>
              <w:rPr>
                <w:b/>
                <w:bCs/>
                <w:sz w:val="16"/>
                <w:szCs w:val="16"/>
              </w:rPr>
            </w:pPr>
            <w:r w:rsidRPr="00163A1B">
              <w:rPr>
                <w:b/>
                <w:bCs/>
                <w:sz w:val="16"/>
                <w:szCs w:val="16"/>
              </w:rPr>
              <w:t>(территории) общего</w:t>
            </w:r>
          </w:p>
          <w:p w:rsidR="000E4F6B" w:rsidRPr="00163A1B" w:rsidRDefault="000E4F6B" w:rsidP="001B7041">
            <w:pPr>
              <w:autoSpaceDE w:val="0"/>
              <w:autoSpaceDN w:val="0"/>
              <w:adjustRightInd w:val="0"/>
              <w:jc w:val="center"/>
              <w:rPr>
                <w:b/>
                <w:sz w:val="16"/>
                <w:szCs w:val="16"/>
              </w:rPr>
            </w:pPr>
            <w:r w:rsidRPr="00163A1B">
              <w:rPr>
                <w:b/>
                <w:bCs/>
                <w:sz w:val="16"/>
                <w:szCs w:val="16"/>
              </w:rPr>
              <w:t>пользования</w:t>
            </w:r>
          </w:p>
        </w:tc>
        <w:tc>
          <w:tcPr>
            <w:tcW w:w="5266" w:type="dxa"/>
          </w:tcPr>
          <w:p w:rsidR="000E4F6B" w:rsidRPr="004C3F38" w:rsidRDefault="000E4F6B" w:rsidP="000E4F6B">
            <w:pPr>
              <w:autoSpaceDE w:val="0"/>
              <w:autoSpaceDN w:val="0"/>
              <w:adjustRightInd w:val="0"/>
              <w:rPr>
                <w:sz w:val="16"/>
                <w:szCs w:val="16"/>
              </w:rPr>
            </w:pPr>
            <w:r w:rsidRPr="00163A1B">
              <w:rPr>
                <w:sz w:val="16"/>
                <w:szCs w:val="16"/>
              </w:rPr>
              <w:t>Земель</w:t>
            </w:r>
            <w:r w:rsidR="004C3F38">
              <w:rPr>
                <w:sz w:val="16"/>
                <w:szCs w:val="16"/>
              </w:rPr>
              <w:t xml:space="preserve">ные участки общего пользования. </w:t>
            </w:r>
            <w:r w:rsidRPr="00163A1B">
              <w:rPr>
                <w:sz w:val="16"/>
                <w:szCs w:val="16"/>
              </w:rPr>
              <w:t xml:space="preserve">Содержание данного </w:t>
            </w:r>
            <w:r w:rsidR="004C3F38">
              <w:rPr>
                <w:sz w:val="16"/>
                <w:szCs w:val="16"/>
              </w:rPr>
              <w:t xml:space="preserve">вида разрешенного использования </w:t>
            </w:r>
            <w:r w:rsidRPr="00163A1B">
              <w:rPr>
                <w:sz w:val="16"/>
                <w:szCs w:val="16"/>
              </w:rPr>
              <w:t>включает в себ</w:t>
            </w:r>
            <w:r w:rsidR="004C3F38">
              <w:rPr>
                <w:sz w:val="16"/>
                <w:szCs w:val="16"/>
              </w:rPr>
              <w:t xml:space="preserve">я содержание видов разрешенного </w:t>
            </w:r>
            <w:r w:rsidRPr="00163A1B">
              <w:rPr>
                <w:sz w:val="16"/>
                <w:szCs w:val="16"/>
              </w:rPr>
              <w:t>использования с кодами 12.0.</w:t>
            </w:r>
            <w:r w:rsidR="004C3F38">
              <w:rPr>
                <w:sz w:val="16"/>
                <w:szCs w:val="16"/>
              </w:rPr>
              <w:t xml:space="preserve">1 - 12.0.2 (классификатор видов </w:t>
            </w:r>
            <w:r w:rsidRPr="00163A1B">
              <w:rPr>
                <w:sz w:val="16"/>
                <w:szCs w:val="16"/>
              </w:rPr>
              <w:t>разрешенного ис</w:t>
            </w:r>
            <w:r w:rsidR="004C3F38">
              <w:rPr>
                <w:sz w:val="16"/>
                <w:szCs w:val="16"/>
              </w:rPr>
              <w:t xml:space="preserve">пользования земельных участков, </w:t>
            </w:r>
            <w:r w:rsidRPr="00163A1B">
              <w:rPr>
                <w:sz w:val="16"/>
                <w:szCs w:val="16"/>
              </w:rPr>
              <w:t>утвержденный Приказом Ро</w:t>
            </w:r>
            <w:r w:rsidR="004C3F38">
              <w:rPr>
                <w:sz w:val="16"/>
                <w:szCs w:val="16"/>
              </w:rPr>
              <w:t xml:space="preserve">среестра от 10.11.2020 N </w:t>
            </w:r>
            <w:proofErr w:type="gramStart"/>
            <w:r w:rsidR="004C3F38">
              <w:rPr>
                <w:sz w:val="16"/>
                <w:szCs w:val="16"/>
              </w:rPr>
              <w:t>П</w:t>
            </w:r>
            <w:proofErr w:type="gramEnd"/>
            <w:r w:rsidR="004C3F38">
              <w:rPr>
                <w:sz w:val="16"/>
                <w:szCs w:val="16"/>
              </w:rPr>
              <w:t xml:space="preserve">/0412 </w:t>
            </w:r>
            <w:r w:rsidRPr="00163A1B">
              <w:rPr>
                <w:sz w:val="16"/>
                <w:szCs w:val="16"/>
              </w:rPr>
              <w:t>(ред. от 30.07.2021)).</w:t>
            </w:r>
          </w:p>
        </w:tc>
      </w:tr>
      <w:tr w:rsidR="000E4F6B" w:rsidTr="004C3F38">
        <w:tc>
          <w:tcPr>
            <w:tcW w:w="1501" w:type="dxa"/>
            <w:vAlign w:val="center"/>
          </w:tcPr>
          <w:p w:rsidR="000E4F6B" w:rsidRPr="00163A1B" w:rsidRDefault="000E4F6B" w:rsidP="001B7041">
            <w:pPr>
              <w:autoSpaceDE w:val="0"/>
              <w:autoSpaceDN w:val="0"/>
              <w:adjustRightInd w:val="0"/>
              <w:jc w:val="center"/>
              <w:rPr>
                <w:b/>
                <w:sz w:val="16"/>
                <w:szCs w:val="16"/>
              </w:rPr>
            </w:pPr>
            <w:r w:rsidRPr="00163A1B">
              <w:rPr>
                <w:b/>
                <w:sz w:val="16"/>
                <w:szCs w:val="16"/>
              </w:rPr>
              <w:t>12.2</w:t>
            </w:r>
          </w:p>
        </w:tc>
        <w:tc>
          <w:tcPr>
            <w:tcW w:w="3514" w:type="dxa"/>
            <w:vAlign w:val="center"/>
          </w:tcPr>
          <w:p w:rsidR="000E4F6B" w:rsidRPr="00163A1B" w:rsidRDefault="000E4F6B" w:rsidP="001B7041">
            <w:pPr>
              <w:autoSpaceDE w:val="0"/>
              <w:autoSpaceDN w:val="0"/>
              <w:adjustRightInd w:val="0"/>
              <w:jc w:val="center"/>
              <w:rPr>
                <w:b/>
                <w:bCs/>
                <w:sz w:val="16"/>
                <w:szCs w:val="16"/>
              </w:rPr>
            </w:pPr>
            <w:r w:rsidRPr="00163A1B">
              <w:rPr>
                <w:b/>
                <w:bCs/>
                <w:sz w:val="16"/>
                <w:szCs w:val="16"/>
              </w:rPr>
              <w:t>Специальная</w:t>
            </w:r>
          </w:p>
          <w:p w:rsidR="000E4F6B" w:rsidRPr="00163A1B" w:rsidRDefault="000E4F6B" w:rsidP="001B7041">
            <w:pPr>
              <w:autoSpaceDE w:val="0"/>
              <w:autoSpaceDN w:val="0"/>
              <w:adjustRightInd w:val="0"/>
              <w:jc w:val="center"/>
              <w:rPr>
                <w:b/>
                <w:sz w:val="16"/>
                <w:szCs w:val="16"/>
              </w:rPr>
            </w:pPr>
            <w:r w:rsidRPr="00163A1B">
              <w:rPr>
                <w:b/>
                <w:bCs/>
                <w:sz w:val="16"/>
                <w:szCs w:val="16"/>
              </w:rPr>
              <w:t>деятельность</w:t>
            </w:r>
          </w:p>
        </w:tc>
        <w:tc>
          <w:tcPr>
            <w:tcW w:w="5266" w:type="dxa"/>
          </w:tcPr>
          <w:p w:rsidR="000E4F6B" w:rsidRPr="00163A1B" w:rsidRDefault="000E4F6B" w:rsidP="000E4F6B">
            <w:pPr>
              <w:autoSpaceDE w:val="0"/>
              <w:autoSpaceDN w:val="0"/>
              <w:adjustRightInd w:val="0"/>
              <w:rPr>
                <w:b/>
                <w:sz w:val="16"/>
                <w:szCs w:val="16"/>
              </w:rPr>
            </w:pPr>
            <w:r w:rsidRPr="00163A1B">
              <w:rPr>
                <w:sz w:val="16"/>
                <w:szCs w:val="16"/>
              </w:rPr>
              <w:t>Размещение производства и потребления (контейнерные площадки).</w:t>
            </w:r>
          </w:p>
        </w:tc>
      </w:tr>
      <w:tr w:rsidR="000E4F6B" w:rsidTr="004C3F38">
        <w:tc>
          <w:tcPr>
            <w:tcW w:w="10281" w:type="dxa"/>
            <w:gridSpan w:val="3"/>
            <w:vAlign w:val="center"/>
          </w:tcPr>
          <w:p w:rsidR="000E4F6B" w:rsidRPr="00163A1B" w:rsidRDefault="000E4F6B" w:rsidP="004C3F38">
            <w:pPr>
              <w:autoSpaceDE w:val="0"/>
              <w:autoSpaceDN w:val="0"/>
              <w:adjustRightInd w:val="0"/>
              <w:jc w:val="center"/>
              <w:rPr>
                <w:b/>
                <w:bCs/>
                <w:sz w:val="16"/>
                <w:szCs w:val="16"/>
              </w:rPr>
            </w:pPr>
            <w:r w:rsidRPr="00163A1B">
              <w:rPr>
                <w:b/>
                <w:bCs/>
                <w:sz w:val="16"/>
                <w:szCs w:val="16"/>
              </w:rPr>
              <w:t>Вспомогательные виды разрешенного использования земельных участков и объектов капитального</w:t>
            </w:r>
          </w:p>
          <w:p w:rsidR="000E4F6B" w:rsidRPr="00163A1B" w:rsidRDefault="000E4F6B" w:rsidP="004C3F38">
            <w:pPr>
              <w:autoSpaceDE w:val="0"/>
              <w:autoSpaceDN w:val="0"/>
              <w:adjustRightInd w:val="0"/>
              <w:jc w:val="center"/>
              <w:rPr>
                <w:b/>
                <w:sz w:val="16"/>
                <w:szCs w:val="16"/>
              </w:rPr>
            </w:pPr>
            <w:r w:rsidRPr="00163A1B">
              <w:rPr>
                <w:b/>
                <w:bCs/>
                <w:sz w:val="16"/>
                <w:szCs w:val="16"/>
              </w:rPr>
              <w:t>строительства</w:t>
            </w:r>
          </w:p>
        </w:tc>
      </w:tr>
      <w:tr w:rsidR="000E4F6B" w:rsidTr="004C3F38">
        <w:tc>
          <w:tcPr>
            <w:tcW w:w="1501" w:type="dxa"/>
            <w:vAlign w:val="center"/>
          </w:tcPr>
          <w:p w:rsidR="000E4F6B" w:rsidRPr="00163A1B" w:rsidRDefault="000E4F6B" w:rsidP="004C3F38">
            <w:pPr>
              <w:autoSpaceDE w:val="0"/>
              <w:autoSpaceDN w:val="0"/>
              <w:adjustRightInd w:val="0"/>
              <w:jc w:val="center"/>
              <w:rPr>
                <w:b/>
                <w:sz w:val="16"/>
                <w:szCs w:val="16"/>
              </w:rPr>
            </w:pPr>
            <w:r w:rsidRPr="00163A1B">
              <w:rPr>
                <w:b/>
                <w:sz w:val="16"/>
                <w:szCs w:val="16"/>
              </w:rPr>
              <w:t>12.0</w:t>
            </w:r>
          </w:p>
        </w:tc>
        <w:tc>
          <w:tcPr>
            <w:tcW w:w="3514" w:type="dxa"/>
            <w:vAlign w:val="center"/>
          </w:tcPr>
          <w:p w:rsidR="000E4F6B" w:rsidRPr="00163A1B" w:rsidRDefault="000E4F6B" w:rsidP="004C3F38">
            <w:pPr>
              <w:autoSpaceDE w:val="0"/>
              <w:autoSpaceDN w:val="0"/>
              <w:adjustRightInd w:val="0"/>
              <w:jc w:val="center"/>
              <w:rPr>
                <w:b/>
                <w:bCs/>
                <w:sz w:val="16"/>
                <w:szCs w:val="16"/>
              </w:rPr>
            </w:pPr>
            <w:r w:rsidRPr="00163A1B">
              <w:rPr>
                <w:b/>
                <w:bCs/>
                <w:sz w:val="16"/>
                <w:szCs w:val="16"/>
              </w:rPr>
              <w:t>Земельные участки</w:t>
            </w:r>
          </w:p>
          <w:p w:rsidR="000E4F6B" w:rsidRPr="00163A1B" w:rsidRDefault="000E4F6B" w:rsidP="004C3F38">
            <w:pPr>
              <w:autoSpaceDE w:val="0"/>
              <w:autoSpaceDN w:val="0"/>
              <w:adjustRightInd w:val="0"/>
              <w:jc w:val="center"/>
              <w:rPr>
                <w:b/>
                <w:bCs/>
                <w:sz w:val="16"/>
                <w:szCs w:val="16"/>
              </w:rPr>
            </w:pPr>
            <w:r w:rsidRPr="00163A1B">
              <w:rPr>
                <w:b/>
                <w:bCs/>
                <w:sz w:val="16"/>
                <w:szCs w:val="16"/>
              </w:rPr>
              <w:t>(территории) общего</w:t>
            </w:r>
          </w:p>
          <w:p w:rsidR="000E4F6B" w:rsidRPr="00163A1B" w:rsidRDefault="000E4F6B" w:rsidP="004C3F38">
            <w:pPr>
              <w:autoSpaceDE w:val="0"/>
              <w:autoSpaceDN w:val="0"/>
              <w:adjustRightInd w:val="0"/>
              <w:jc w:val="center"/>
              <w:rPr>
                <w:b/>
                <w:sz w:val="16"/>
                <w:szCs w:val="16"/>
              </w:rPr>
            </w:pPr>
            <w:r w:rsidRPr="00163A1B">
              <w:rPr>
                <w:b/>
                <w:bCs/>
                <w:sz w:val="16"/>
                <w:szCs w:val="16"/>
              </w:rPr>
              <w:t>пользования</w:t>
            </w:r>
          </w:p>
        </w:tc>
        <w:tc>
          <w:tcPr>
            <w:tcW w:w="5266" w:type="dxa"/>
          </w:tcPr>
          <w:p w:rsidR="000E4F6B" w:rsidRPr="00163A1B" w:rsidRDefault="000E4F6B" w:rsidP="000E4F6B">
            <w:pPr>
              <w:autoSpaceDE w:val="0"/>
              <w:autoSpaceDN w:val="0"/>
              <w:adjustRightInd w:val="0"/>
              <w:rPr>
                <w:sz w:val="16"/>
                <w:szCs w:val="16"/>
              </w:rPr>
            </w:pPr>
            <w:proofErr w:type="gramStart"/>
            <w:r w:rsidRPr="00163A1B">
              <w:rPr>
                <w:sz w:val="16"/>
                <w:szCs w:val="16"/>
              </w:rPr>
              <w:t xml:space="preserve">Содержание данного </w:t>
            </w:r>
            <w:r w:rsidR="004C3F38">
              <w:rPr>
                <w:sz w:val="16"/>
                <w:szCs w:val="16"/>
              </w:rPr>
              <w:t xml:space="preserve">вида разрешенного использования </w:t>
            </w:r>
            <w:r w:rsidRPr="00163A1B">
              <w:rPr>
                <w:sz w:val="16"/>
                <w:szCs w:val="16"/>
              </w:rPr>
              <w:t>включает в себя содерж</w:t>
            </w:r>
            <w:r w:rsidR="004C3F38">
              <w:rPr>
                <w:sz w:val="16"/>
                <w:szCs w:val="16"/>
              </w:rPr>
              <w:t xml:space="preserve">ание видов разрешенного </w:t>
            </w:r>
            <w:r w:rsidRPr="00163A1B">
              <w:rPr>
                <w:sz w:val="16"/>
                <w:szCs w:val="16"/>
              </w:rPr>
              <w:t>использования с кодами 12.0.</w:t>
            </w:r>
            <w:r w:rsidR="004C3F38">
              <w:rPr>
                <w:sz w:val="16"/>
                <w:szCs w:val="16"/>
              </w:rPr>
              <w:t xml:space="preserve">1 - 12.0.2 (классификатор видов </w:t>
            </w:r>
            <w:r w:rsidRPr="00163A1B">
              <w:rPr>
                <w:sz w:val="16"/>
                <w:szCs w:val="16"/>
              </w:rPr>
              <w:t>разрешенного использования земельных участков,</w:t>
            </w:r>
            <w:proofErr w:type="gramEnd"/>
          </w:p>
          <w:p w:rsidR="000E4F6B" w:rsidRPr="00163A1B" w:rsidRDefault="000E4F6B" w:rsidP="000E4F6B">
            <w:pPr>
              <w:autoSpaceDE w:val="0"/>
              <w:autoSpaceDN w:val="0"/>
              <w:adjustRightInd w:val="0"/>
              <w:rPr>
                <w:sz w:val="16"/>
                <w:szCs w:val="16"/>
              </w:rPr>
            </w:pPr>
            <w:r w:rsidRPr="00163A1B">
              <w:rPr>
                <w:sz w:val="16"/>
                <w:szCs w:val="16"/>
              </w:rPr>
              <w:t xml:space="preserve">утвержденный - Приказом Росреестра от 10.11.2020 N </w:t>
            </w:r>
            <w:proofErr w:type="gramStart"/>
            <w:r w:rsidRPr="00163A1B">
              <w:rPr>
                <w:sz w:val="16"/>
                <w:szCs w:val="16"/>
              </w:rPr>
              <w:t>П</w:t>
            </w:r>
            <w:proofErr w:type="gramEnd"/>
            <w:r w:rsidRPr="00163A1B">
              <w:rPr>
                <w:sz w:val="16"/>
                <w:szCs w:val="16"/>
              </w:rPr>
              <w:t>/0412</w:t>
            </w:r>
          </w:p>
          <w:p w:rsidR="000E4F6B" w:rsidRPr="00163A1B" w:rsidRDefault="000E4F6B" w:rsidP="000E4F6B">
            <w:pPr>
              <w:autoSpaceDE w:val="0"/>
              <w:autoSpaceDN w:val="0"/>
              <w:adjustRightInd w:val="0"/>
              <w:rPr>
                <w:b/>
                <w:sz w:val="16"/>
                <w:szCs w:val="16"/>
              </w:rPr>
            </w:pPr>
            <w:r w:rsidRPr="00163A1B">
              <w:rPr>
                <w:sz w:val="16"/>
                <w:szCs w:val="16"/>
              </w:rPr>
              <w:lastRenderedPageBreak/>
              <w:t>(ред. от 30.07.2021)).</w:t>
            </w:r>
          </w:p>
        </w:tc>
      </w:tr>
      <w:tr w:rsidR="000E4F6B" w:rsidTr="004C3F38">
        <w:tc>
          <w:tcPr>
            <w:tcW w:w="1501" w:type="dxa"/>
            <w:vAlign w:val="center"/>
          </w:tcPr>
          <w:p w:rsidR="000E4F6B" w:rsidRPr="00163A1B" w:rsidRDefault="000E4F6B" w:rsidP="004C3F38">
            <w:pPr>
              <w:autoSpaceDE w:val="0"/>
              <w:autoSpaceDN w:val="0"/>
              <w:adjustRightInd w:val="0"/>
              <w:jc w:val="center"/>
              <w:rPr>
                <w:b/>
                <w:sz w:val="16"/>
                <w:szCs w:val="16"/>
              </w:rPr>
            </w:pPr>
            <w:r w:rsidRPr="00163A1B">
              <w:rPr>
                <w:b/>
                <w:sz w:val="16"/>
                <w:szCs w:val="16"/>
              </w:rPr>
              <w:lastRenderedPageBreak/>
              <w:t>12.0.1</w:t>
            </w:r>
          </w:p>
        </w:tc>
        <w:tc>
          <w:tcPr>
            <w:tcW w:w="3514" w:type="dxa"/>
            <w:vAlign w:val="center"/>
          </w:tcPr>
          <w:p w:rsidR="000E4F6B" w:rsidRPr="00163A1B" w:rsidRDefault="000E4F6B" w:rsidP="004C3F38">
            <w:pPr>
              <w:autoSpaceDE w:val="0"/>
              <w:autoSpaceDN w:val="0"/>
              <w:adjustRightInd w:val="0"/>
              <w:jc w:val="center"/>
              <w:rPr>
                <w:b/>
                <w:sz w:val="16"/>
                <w:szCs w:val="16"/>
              </w:rPr>
            </w:pPr>
            <w:r w:rsidRPr="00163A1B">
              <w:rPr>
                <w:b/>
                <w:bCs/>
                <w:sz w:val="16"/>
                <w:szCs w:val="16"/>
              </w:rPr>
              <w:t>Улично-дорожная сеть</w:t>
            </w:r>
          </w:p>
        </w:tc>
        <w:tc>
          <w:tcPr>
            <w:tcW w:w="5266" w:type="dxa"/>
          </w:tcPr>
          <w:p w:rsidR="000E4F6B" w:rsidRPr="00163A1B" w:rsidRDefault="000E4F6B" w:rsidP="000E4F6B">
            <w:pPr>
              <w:autoSpaceDE w:val="0"/>
              <w:autoSpaceDN w:val="0"/>
              <w:adjustRightInd w:val="0"/>
              <w:rPr>
                <w:sz w:val="16"/>
                <w:szCs w:val="16"/>
              </w:rPr>
            </w:pPr>
            <w:r w:rsidRPr="00163A1B">
              <w:rPr>
                <w:sz w:val="16"/>
                <w:szCs w:val="16"/>
              </w:rPr>
              <w:t>Размещение объектов улич</w:t>
            </w:r>
            <w:r w:rsidR="004C3F38">
              <w:rPr>
                <w:sz w:val="16"/>
                <w:szCs w:val="16"/>
              </w:rPr>
              <w:t xml:space="preserve">но-дорожной сети: автомобильных </w:t>
            </w:r>
            <w:r w:rsidRPr="00163A1B">
              <w:rPr>
                <w:sz w:val="16"/>
                <w:szCs w:val="16"/>
              </w:rPr>
              <w:t xml:space="preserve">дорог, трамвайных путей и </w:t>
            </w:r>
            <w:r w:rsidR="004C3F38">
              <w:rPr>
                <w:sz w:val="16"/>
                <w:szCs w:val="16"/>
              </w:rPr>
              <w:t xml:space="preserve">пешеходных тротуаров в границах </w:t>
            </w:r>
            <w:r w:rsidRPr="00163A1B">
              <w:rPr>
                <w:sz w:val="16"/>
                <w:szCs w:val="16"/>
              </w:rPr>
              <w:t>населенных пунктов, пешеходных переходов, бульваров,</w:t>
            </w:r>
            <w:r w:rsidR="004C3F38">
              <w:rPr>
                <w:sz w:val="16"/>
                <w:szCs w:val="16"/>
              </w:rPr>
              <w:t xml:space="preserve"> </w:t>
            </w:r>
            <w:r w:rsidRPr="00163A1B">
              <w:rPr>
                <w:sz w:val="16"/>
                <w:szCs w:val="16"/>
              </w:rPr>
              <w:t xml:space="preserve">площадей, проездов, </w:t>
            </w:r>
            <w:r w:rsidR="004C3F38">
              <w:rPr>
                <w:sz w:val="16"/>
                <w:szCs w:val="16"/>
              </w:rPr>
              <w:t xml:space="preserve">велодорожек и объектов </w:t>
            </w:r>
            <w:r w:rsidRPr="00163A1B">
              <w:rPr>
                <w:sz w:val="16"/>
                <w:szCs w:val="16"/>
              </w:rPr>
              <w:t>велотранспортн</w:t>
            </w:r>
            <w:r w:rsidR="004C3F38">
              <w:rPr>
                <w:sz w:val="16"/>
                <w:szCs w:val="16"/>
              </w:rPr>
              <w:t xml:space="preserve">ой и инженерной инфраструктуры; </w:t>
            </w:r>
            <w:r w:rsidRPr="00163A1B">
              <w:rPr>
                <w:sz w:val="16"/>
                <w:szCs w:val="16"/>
              </w:rPr>
              <w:t xml:space="preserve">размещение придорожных </w:t>
            </w:r>
            <w:r w:rsidR="004C3F38">
              <w:rPr>
                <w:sz w:val="16"/>
                <w:szCs w:val="16"/>
              </w:rPr>
              <w:t xml:space="preserve">стоянок (парковок) транспортных </w:t>
            </w:r>
            <w:r w:rsidRPr="00163A1B">
              <w:rPr>
                <w:sz w:val="16"/>
                <w:szCs w:val="16"/>
              </w:rPr>
              <w:t>средств в границах городск</w:t>
            </w:r>
            <w:r w:rsidR="004C3F38">
              <w:rPr>
                <w:sz w:val="16"/>
                <w:szCs w:val="16"/>
              </w:rPr>
              <w:t xml:space="preserve">их улиц и дорог, за исключением </w:t>
            </w:r>
            <w:r w:rsidRPr="00163A1B">
              <w:rPr>
                <w:sz w:val="16"/>
                <w:szCs w:val="16"/>
              </w:rPr>
              <w:t xml:space="preserve">предусмотренных видами разрешенного использования </w:t>
            </w:r>
            <w:proofErr w:type="gramStart"/>
            <w:r w:rsidRPr="00163A1B">
              <w:rPr>
                <w:sz w:val="16"/>
                <w:szCs w:val="16"/>
              </w:rPr>
              <w:t>с</w:t>
            </w:r>
            <w:proofErr w:type="gramEnd"/>
          </w:p>
          <w:p w:rsidR="000E4F6B" w:rsidRPr="004C3F38" w:rsidRDefault="000E4F6B" w:rsidP="000E4F6B">
            <w:pPr>
              <w:autoSpaceDE w:val="0"/>
              <w:autoSpaceDN w:val="0"/>
              <w:adjustRightInd w:val="0"/>
              <w:rPr>
                <w:sz w:val="16"/>
                <w:szCs w:val="16"/>
              </w:rPr>
            </w:pPr>
            <w:r w:rsidRPr="00163A1B">
              <w:rPr>
                <w:sz w:val="16"/>
                <w:szCs w:val="16"/>
              </w:rPr>
              <w:t xml:space="preserve">кодами 2.7.1, 4.9, 7.2.3, а </w:t>
            </w:r>
            <w:r w:rsidR="004C3F38">
              <w:rPr>
                <w:sz w:val="16"/>
                <w:szCs w:val="16"/>
              </w:rPr>
              <w:t xml:space="preserve">также некапитальных сооружений, </w:t>
            </w:r>
            <w:r w:rsidRPr="00163A1B">
              <w:rPr>
                <w:sz w:val="16"/>
                <w:szCs w:val="16"/>
              </w:rPr>
              <w:t>предназначенных для охраны транспортных средств</w:t>
            </w:r>
          </w:p>
        </w:tc>
      </w:tr>
      <w:tr w:rsidR="000E4F6B" w:rsidTr="004C3F38">
        <w:tc>
          <w:tcPr>
            <w:tcW w:w="1501" w:type="dxa"/>
            <w:vAlign w:val="center"/>
          </w:tcPr>
          <w:p w:rsidR="000E4F6B" w:rsidRPr="00163A1B" w:rsidRDefault="00F63EC0" w:rsidP="004C3F38">
            <w:pPr>
              <w:autoSpaceDE w:val="0"/>
              <w:autoSpaceDN w:val="0"/>
              <w:adjustRightInd w:val="0"/>
              <w:jc w:val="center"/>
              <w:rPr>
                <w:b/>
                <w:sz w:val="16"/>
                <w:szCs w:val="16"/>
              </w:rPr>
            </w:pPr>
            <w:r w:rsidRPr="00163A1B">
              <w:rPr>
                <w:b/>
                <w:bCs/>
                <w:sz w:val="16"/>
                <w:szCs w:val="16"/>
              </w:rPr>
              <w:t>12.0.2</w:t>
            </w:r>
          </w:p>
        </w:tc>
        <w:tc>
          <w:tcPr>
            <w:tcW w:w="3514" w:type="dxa"/>
            <w:vAlign w:val="center"/>
          </w:tcPr>
          <w:p w:rsidR="00F63EC0" w:rsidRPr="00163A1B" w:rsidRDefault="00F63EC0" w:rsidP="004C3F38">
            <w:pPr>
              <w:autoSpaceDE w:val="0"/>
              <w:autoSpaceDN w:val="0"/>
              <w:adjustRightInd w:val="0"/>
              <w:jc w:val="center"/>
              <w:rPr>
                <w:b/>
                <w:bCs/>
                <w:sz w:val="16"/>
                <w:szCs w:val="16"/>
              </w:rPr>
            </w:pPr>
            <w:r w:rsidRPr="00163A1B">
              <w:rPr>
                <w:b/>
                <w:bCs/>
                <w:sz w:val="16"/>
                <w:szCs w:val="16"/>
              </w:rPr>
              <w:t>Земельные участки</w:t>
            </w:r>
          </w:p>
          <w:p w:rsidR="00F63EC0" w:rsidRPr="00163A1B" w:rsidRDefault="00F63EC0" w:rsidP="004C3F38">
            <w:pPr>
              <w:autoSpaceDE w:val="0"/>
              <w:autoSpaceDN w:val="0"/>
              <w:adjustRightInd w:val="0"/>
              <w:jc w:val="center"/>
              <w:rPr>
                <w:b/>
                <w:bCs/>
                <w:sz w:val="16"/>
                <w:szCs w:val="16"/>
              </w:rPr>
            </w:pPr>
            <w:r w:rsidRPr="00163A1B">
              <w:rPr>
                <w:b/>
                <w:bCs/>
                <w:sz w:val="16"/>
                <w:szCs w:val="16"/>
              </w:rPr>
              <w:t>(территории) общего</w:t>
            </w:r>
          </w:p>
          <w:p w:rsidR="000E4F6B" w:rsidRPr="00163A1B" w:rsidRDefault="00F63EC0" w:rsidP="004C3F38">
            <w:pPr>
              <w:autoSpaceDE w:val="0"/>
              <w:autoSpaceDN w:val="0"/>
              <w:adjustRightInd w:val="0"/>
              <w:jc w:val="center"/>
              <w:rPr>
                <w:b/>
                <w:sz w:val="16"/>
                <w:szCs w:val="16"/>
              </w:rPr>
            </w:pPr>
            <w:r w:rsidRPr="00163A1B">
              <w:rPr>
                <w:b/>
                <w:bCs/>
                <w:sz w:val="16"/>
                <w:szCs w:val="16"/>
              </w:rPr>
              <w:t>пользования</w:t>
            </w:r>
          </w:p>
        </w:tc>
        <w:tc>
          <w:tcPr>
            <w:tcW w:w="5266" w:type="dxa"/>
          </w:tcPr>
          <w:p w:rsidR="000E4F6B" w:rsidRPr="004C3F38" w:rsidRDefault="00F63EC0" w:rsidP="00F63EC0">
            <w:pPr>
              <w:autoSpaceDE w:val="0"/>
              <w:autoSpaceDN w:val="0"/>
              <w:adjustRightInd w:val="0"/>
              <w:rPr>
                <w:sz w:val="16"/>
                <w:szCs w:val="16"/>
              </w:rPr>
            </w:pPr>
            <w:r w:rsidRPr="00163A1B">
              <w:rPr>
                <w:sz w:val="16"/>
                <w:szCs w:val="16"/>
              </w:rPr>
              <w:t>Размещение декоративн</w:t>
            </w:r>
            <w:r w:rsidR="004C3F38">
              <w:rPr>
                <w:sz w:val="16"/>
                <w:szCs w:val="16"/>
              </w:rPr>
              <w:t xml:space="preserve">ых, технических, планировочных, </w:t>
            </w:r>
            <w:r w:rsidRPr="00163A1B">
              <w:rPr>
                <w:sz w:val="16"/>
                <w:szCs w:val="16"/>
              </w:rPr>
              <w:t xml:space="preserve">конструктивных устройств, </w:t>
            </w:r>
            <w:r w:rsidR="004C3F38">
              <w:rPr>
                <w:sz w:val="16"/>
                <w:szCs w:val="16"/>
              </w:rPr>
              <w:t xml:space="preserve">элементов озеленения, различных </w:t>
            </w:r>
            <w:r w:rsidRPr="00163A1B">
              <w:rPr>
                <w:sz w:val="16"/>
                <w:szCs w:val="16"/>
              </w:rPr>
              <w:t xml:space="preserve">видов оборудования и </w:t>
            </w:r>
            <w:r w:rsidR="004C3F38">
              <w:rPr>
                <w:sz w:val="16"/>
                <w:szCs w:val="16"/>
              </w:rPr>
              <w:t xml:space="preserve">оформления, малых архитектурных </w:t>
            </w:r>
            <w:r w:rsidRPr="00163A1B">
              <w:rPr>
                <w:sz w:val="16"/>
                <w:szCs w:val="16"/>
              </w:rPr>
              <w:t>форм, некапитальных нестационарн</w:t>
            </w:r>
            <w:r w:rsidR="004C3F38">
              <w:rPr>
                <w:sz w:val="16"/>
                <w:szCs w:val="16"/>
              </w:rPr>
              <w:t xml:space="preserve">ых строений и </w:t>
            </w:r>
            <w:r w:rsidRPr="00163A1B">
              <w:rPr>
                <w:sz w:val="16"/>
                <w:szCs w:val="16"/>
              </w:rPr>
              <w:t>сооружений, инф</w:t>
            </w:r>
            <w:r w:rsidR="004C3F38">
              <w:rPr>
                <w:sz w:val="16"/>
                <w:szCs w:val="16"/>
              </w:rPr>
              <w:t xml:space="preserve">ормационных щитов и указателей, </w:t>
            </w:r>
            <w:r w:rsidRPr="00163A1B">
              <w:rPr>
                <w:sz w:val="16"/>
                <w:szCs w:val="16"/>
              </w:rPr>
              <w:t xml:space="preserve">применяемых как </w:t>
            </w:r>
            <w:r w:rsidR="004C3F38">
              <w:rPr>
                <w:sz w:val="16"/>
                <w:szCs w:val="16"/>
              </w:rPr>
              <w:t xml:space="preserve">составные части благоустройства </w:t>
            </w:r>
            <w:r w:rsidRPr="00163A1B">
              <w:rPr>
                <w:sz w:val="16"/>
                <w:szCs w:val="16"/>
              </w:rPr>
              <w:t>территории, общественных туалетов</w:t>
            </w:r>
          </w:p>
        </w:tc>
      </w:tr>
      <w:tr w:rsidR="000E4F6B" w:rsidTr="004C3F38">
        <w:tc>
          <w:tcPr>
            <w:tcW w:w="1501" w:type="dxa"/>
            <w:vAlign w:val="center"/>
          </w:tcPr>
          <w:p w:rsidR="000E4F6B" w:rsidRPr="00163A1B" w:rsidRDefault="00F63EC0" w:rsidP="004C3F38">
            <w:pPr>
              <w:autoSpaceDE w:val="0"/>
              <w:autoSpaceDN w:val="0"/>
              <w:adjustRightInd w:val="0"/>
              <w:jc w:val="center"/>
              <w:rPr>
                <w:b/>
                <w:sz w:val="16"/>
                <w:szCs w:val="16"/>
              </w:rPr>
            </w:pPr>
            <w:r w:rsidRPr="00163A1B">
              <w:rPr>
                <w:b/>
                <w:sz w:val="16"/>
                <w:szCs w:val="16"/>
              </w:rPr>
              <w:t>12.2</w:t>
            </w:r>
          </w:p>
        </w:tc>
        <w:tc>
          <w:tcPr>
            <w:tcW w:w="3514" w:type="dxa"/>
            <w:vAlign w:val="center"/>
          </w:tcPr>
          <w:p w:rsidR="00F63EC0" w:rsidRPr="00163A1B" w:rsidRDefault="00F63EC0" w:rsidP="004C3F38">
            <w:pPr>
              <w:autoSpaceDE w:val="0"/>
              <w:autoSpaceDN w:val="0"/>
              <w:adjustRightInd w:val="0"/>
              <w:jc w:val="center"/>
              <w:rPr>
                <w:b/>
                <w:bCs/>
                <w:sz w:val="16"/>
                <w:szCs w:val="16"/>
              </w:rPr>
            </w:pPr>
            <w:r w:rsidRPr="00163A1B">
              <w:rPr>
                <w:b/>
                <w:bCs/>
                <w:sz w:val="16"/>
                <w:szCs w:val="16"/>
              </w:rPr>
              <w:t>Специальная</w:t>
            </w:r>
          </w:p>
          <w:p w:rsidR="000E4F6B" w:rsidRPr="00163A1B" w:rsidRDefault="00F63EC0" w:rsidP="004C3F38">
            <w:pPr>
              <w:autoSpaceDE w:val="0"/>
              <w:autoSpaceDN w:val="0"/>
              <w:adjustRightInd w:val="0"/>
              <w:jc w:val="center"/>
              <w:rPr>
                <w:b/>
                <w:sz w:val="16"/>
                <w:szCs w:val="16"/>
              </w:rPr>
            </w:pPr>
            <w:r w:rsidRPr="00163A1B">
              <w:rPr>
                <w:b/>
                <w:bCs/>
                <w:sz w:val="16"/>
                <w:szCs w:val="16"/>
              </w:rPr>
              <w:t>деятельность</w:t>
            </w:r>
          </w:p>
        </w:tc>
        <w:tc>
          <w:tcPr>
            <w:tcW w:w="5266" w:type="dxa"/>
          </w:tcPr>
          <w:p w:rsidR="000E4F6B" w:rsidRPr="004C3F38" w:rsidRDefault="00F63EC0" w:rsidP="00F63EC0">
            <w:pPr>
              <w:autoSpaceDE w:val="0"/>
              <w:autoSpaceDN w:val="0"/>
              <w:adjustRightInd w:val="0"/>
              <w:rPr>
                <w:sz w:val="16"/>
                <w:szCs w:val="16"/>
              </w:rPr>
            </w:pPr>
            <w:proofErr w:type="gramStart"/>
            <w:r w:rsidRPr="00163A1B">
              <w:rPr>
                <w:sz w:val="16"/>
                <w:szCs w:val="16"/>
              </w:rPr>
              <w:t>Размещение, хранение, захор</w:t>
            </w:r>
            <w:r w:rsidR="004C3F38">
              <w:rPr>
                <w:sz w:val="16"/>
                <w:szCs w:val="16"/>
              </w:rPr>
              <w:t xml:space="preserve">онение, утилизация, накопление, </w:t>
            </w:r>
            <w:r w:rsidRPr="00163A1B">
              <w:rPr>
                <w:sz w:val="16"/>
                <w:szCs w:val="16"/>
              </w:rPr>
              <w:t>обработка, обезвреживан</w:t>
            </w:r>
            <w:r w:rsidR="004C3F38">
              <w:rPr>
                <w:sz w:val="16"/>
                <w:szCs w:val="16"/>
              </w:rPr>
              <w:t xml:space="preserve">ие отходов производства и </w:t>
            </w:r>
            <w:r w:rsidRPr="00163A1B">
              <w:rPr>
                <w:sz w:val="16"/>
                <w:szCs w:val="16"/>
              </w:rPr>
              <w:t xml:space="preserve">потребления, медицинских </w:t>
            </w:r>
            <w:r w:rsidR="004C3F38">
              <w:rPr>
                <w:sz w:val="16"/>
                <w:szCs w:val="16"/>
              </w:rPr>
              <w:t xml:space="preserve">отходов, биологических отходов, </w:t>
            </w:r>
            <w:r w:rsidRPr="00163A1B">
              <w:rPr>
                <w:sz w:val="16"/>
                <w:szCs w:val="16"/>
              </w:rPr>
              <w:t>радиоактивных отходов</w:t>
            </w:r>
            <w:r w:rsidR="004C3F38">
              <w:rPr>
                <w:sz w:val="16"/>
                <w:szCs w:val="16"/>
              </w:rPr>
              <w:t xml:space="preserve">, веществ, разрушающих озоновый </w:t>
            </w:r>
            <w:r w:rsidRPr="00163A1B">
              <w:rPr>
                <w:sz w:val="16"/>
                <w:szCs w:val="16"/>
              </w:rPr>
              <w:t>слой, а также размещен</w:t>
            </w:r>
            <w:r w:rsidR="004C3F38">
              <w:rPr>
                <w:sz w:val="16"/>
                <w:szCs w:val="16"/>
              </w:rPr>
              <w:t xml:space="preserve">ие объектов размещения отходов, </w:t>
            </w:r>
            <w:r w:rsidRPr="00163A1B">
              <w:rPr>
                <w:sz w:val="16"/>
                <w:szCs w:val="16"/>
              </w:rPr>
              <w:t>захоронения, хранени</w:t>
            </w:r>
            <w:r w:rsidR="004C3F38">
              <w:rPr>
                <w:sz w:val="16"/>
                <w:szCs w:val="16"/>
              </w:rPr>
              <w:t xml:space="preserve">я, обезвреживания таких отходов </w:t>
            </w:r>
            <w:r w:rsidRPr="00163A1B">
              <w:rPr>
                <w:sz w:val="16"/>
                <w:szCs w:val="16"/>
              </w:rPr>
              <w:t>(скотомогильни</w:t>
            </w:r>
            <w:r w:rsidR="004C3F38">
              <w:rPr>
                <w:sz w:val="16"/>
                <w:szCs w:val="16"/>
              </w:rPr>
              <w:t xml:space="preserve">ков, мусоросжигательных и </w:t>
            </w:r>
            <w:r w:rsidRPr="00163A1B">
              <w:rPr>
                <w:sz w:val="16"/>
                <w:szCs w:val="16"/>
              </w:rPr>
              <w:t>мусороперерабатывающих за</w:t>
            </w:r>
            <w:r w:rsidR="004C3F38">
              <w:rPr>
                <w:sz w:val="16"/>
                <w:szCs w:val="16"/>
              </w:rPr>
              <w:t xml:space="preserve">водов, полигонов по захоронению  </w:t>
            </w:r>
            <w:r w:rsidRPr="00163A1B">
              <w:rPr>
                <w:sz w:val="16"/>
                <w:szCs w:val="16"/>
              </w:rPr>
              <w:t>и сортировке бытового мус</w:t>
            </w:r>
            <w:r w:rsidR="004C3F38">
              <w:rPr>
                <w:sz w:val="16"/>
                <w:szCs w:val="16"/>
              </w:rPr>
              <w:t xml:space="preserve">ора и отходов, мест сбора вещей </w:t>
            </w:r>
            <w:r w:rsidRPr="00163A1B">
              <w:rPr>
                <w:sz w:val="16"/>
                <w:szCs w:val="16"/>
              </w:rPr>
              <w:t>для их вторичной переработки).</w:t>
            </w:r>
            <w:proofErr w:type="gramEnd"/>
          </w:p>
        </w:tc>
      </w:tr>
      <w:tr w:rsidR="00F63EC0" w:rsidTr="004C3F38">
        <w:tc>
          <w:tcPr>
            <w:tcW w:w="10281" w:type="dxa"/>
            <w:gridSpan w:val="3"/>
            <w:vAlign w:val="center"/>
          </w:tcPr>
          <w:p w:rsidR="00F63EC0" w:rsidRPr="00163A1B" w:rsidRDefault="00F63EC0" w:rsidP="004C3F38">
            <w:pPr>
              <w:autoSpaceDE w:val="0"/>
              <w:autoSpaceDN w:val="0"/>
              <w:adjustRightInd w:val="0"/>
              <w:jc w:val="center"/>
              <w:rPr>
                <w:b/>
                <w:bCs/>
                <w:sz w:val="16"/>
                <w:szCs w:val="16"/>
              </w:rPr>
            </w:pPr>
            <w:r w:rsidRPr="00163A1B">
              <w:rPr>
                <w:b/>
                <w:bCs/>
                <w:sz w:val="16"/>
                <w:szCs w:val="16"/>
              </w:rPr>
              <w:t>Условно разрешенные виды разрешенного использования земельных участков и объектов</w:t>
            </w:r>
          </w:p>
          <w:p w:rsidR="00F63EC0" w:rsidRPr="00163A1B" w:rsidRDefault="00F63EC0" w:rsidP="004C3F38">
            <w:pPr>
              <w:autoSpaceDE w:val="0"/>
              <w:autoSpaceDN w:val="0"/>
              <w:adjustRightInd w:val="0"/>
              <w:jc w:val="center"/>
              <w:rPr>
                <w:b/>
                <w:sz w:val="16"/>
                <w:szCs w:val="16"/>
              </w:rPr>
            </w:pPr>
            <w:r w:rsidRPr="00163A1B">
              <w:rPr>
                <w:b/>
                <w:bCs/>
                <w:sz w:val="16"/>
                <w:szCs w:val="16"/>
              </w:rPr>
              <w:t>капитального строительства</w:t>
            </w:r>
          </w:p>
        </w:tc>
      </w:tr>
      <w:tr w:rsidR="000E4F6B" w:rsidTr="004C3F38">
        <w:tc>
          <w:tcPr>
            <w:tcW w:w="1501" w:type="dxa"/>
            <w:vAlign w:val="center"/>
          </w:tcPr>
          <w:p w:rsidR="000E4F6B" w:rsidRPr="00163A1B" w:rsidRDefault="0054273C" w:rsidP="004C3F38">
            <w:pPr>
              <w:autoSpaceDE w:val="0"/>
              <w:autoSpaceDN w:val="0"/>
              <w:adjustRightInd w:val="0"/>
              <w:jc w:val="center"/>
              <w:rPr>
                <w:b/>
                <w:sz w:val="16"/>
                <w:szCs w:val="16"/>
              </w:rPr>
            </w:pPr>
            <w:r w:rsidRPr="00163A1B">
              <w:rPr>
                <w:b/>
                <w:sz w:val="16"/>
                <w:szCs w:val="16"/>
              </w:rPr>
              <w:t>3.1</w:t>
            </w:r>
          </w:p>
        </w:tc>
        <w:tc>
          <w:tcPr>
            <w:tcW w:w="3514" w:type="dxa"/>
            <w:vAlign w:val="center"/>
          </w:tcPr>
          <w:p w:rsidR="0054273C" w:rsidRPr="00163A1B" w:rsidRDefault="0054273C" w:rsidP="004C3F38">
            <w:pPr>
              <w:autoSpaceDE w:val="0"/>
              <w:autoSpaceDN w:val="0"/>
              <w:adjustRightInd w:val="0"/>
              <w:jc w:val="center"/>
              <w:rPr>
                <w:b/>
                <w:bCs/>
                <w:sz w:val="16"/>
                <w:szCs w:val="16"/>
              </w:rPr>
            </w:pPr>
            <w:r w:rsidRPr="00163A1B">
              <w:rPr>
                <w:b/>
                <w:bCs/>
                <w:sz w:val="16"/>
                <w:szCs w:val="16"/>
              </w:rPr>
              <w:t>Коммунальное</w:t>
            </w:r>
          </w:p>
          <w:p w:rsidR="000E4F6B" w:rsidRPr="00163A1B" w:rsidRDefault="0054273C" w:rsidP="004C3F38">
            <w:pPr>
              <w:autoSpaceDE w:val="0"/>
              <w:autoSpaceDN w:val="0"/>
              <w:adjustRightInd w:val="0"/>
              <w:jc w:val="center"/>
              <w:rPr>
                <w:b/>
                <w:sz w:val="16"/>
                <w:szCs w:val="16"/>
              </w:rPr>
            </w:pPr>
            <w:r w:rsidRPr="00163A1B">
              <w:rPr>
                <w:b/>
                <w:bCs/>
                <w:sz w:val="16"/>
                <w:szCs w:val="16"/>
              </w:rPr>
              <w:t>обслуживание</w:t>
            </w:r>
          </w:p>
        </w:tc>
        <w:tc>
          <w:tcPr>
            <w:tcW w:w="5266" w:type="dxa"/>
          </w:tcPr>
          <w:p w:rsidR="000E4F6B" w:rsidRPr="004C3F38" w:rsidRDefault="0054273C" w:rsidP="0054273C">
            <w:pPr>
              <w:autoSpaceDE w:val="0"/>
              <w:autoSpaceDN w:val="0"/>
              <w:adjustRightInd w:val="0"/>
              <w:rPr>
                <w:sz w:val="16"/>
                <w:szCs w:val="16"/>
              </w:rPr>
            </w:pPr>
            <w:r w:rsidRPr="00163A1B">
              <w:rPr>
                <w:sz w:val="16"/>
                <w:szCs w:val="16"/>
              </w:rPr>
              <w:t>Размещение зданий и</w:t>
            </w:r>
            <w:r w:rsidR="004C3F38">
              <w:rPr>
                <w:sz w:val="16"/>
                <w:szCs w:val="16"/>
              </w:rPr>
              <w:t xml:space="preserve"> сооружений в целях обеспечения </w:t>
            </w:r>
            <w:r w:rsidRPr="00163A1B">
              <w:rPr>
                <w:sz w:val="16"/>
                <w:szCs w:val="16"/>
              </w:rPr>
              <w:t>физических и юридичес</w:t>
            </w:r>
            <w:r w:rsidR="004C3F38">
              <w:rPr>
                <w:sz w:val="16"/>
                <w:szCs w:val="16"/>
              </w:rPr>
              <w:t xml:space="preserve">ких лиц коммунальными услугами. </w:t>
            </w:r>
            <w:r w:rsidRPr="00163A1B">
              <w:rPr>
                <w:sz w:val="16"/>
                <w:szCs w:val="16"/>
              </w:rPr>
              <w:t xml:space="preserve">Содержание данного </w:t>
            </w:r>
            <w:r w:rsidR="004C3F38">
              <w:rPr>
                <w:sz w:val="16"/>
                <w:szCs w:val="16"/>
              </w:rPr>
              <w:t xml:space="preserve">вида разрешенного использования </w:t>
            </w:r>
            <w:r w:rsidRPr="00163A1B">
              <w:rPr>
                <w:sz w:val="16"/>
                <w:szCs w:val="16"/>
              </w:rPr>
              <w:t>включает в себ</w:t>
            </w:r>
            <w:r w:rsidR="004C3F38">
              <w:rPr>
                <w:sz w:val="16"/>
                <w:szCs w:val="16"/>
              </w:rPr>
              <w:t xml:space="preserve">я содержание видов разрешенного </w:t>
            </w:r>
            <w:r w:rsidRPr="00163A1B">
              <w:rPr>
                <w:sz w:val="16"/>
                <w:szCs w:val="16"/>
              </w:rPr>
              <w:t>использования с кодами 3.1.1 - 3.1.2</w:t>
            </w:r>
          </w:p>
        </w:tc>
      </w:tr>
      <w:tr w:rsidR="000E4F6B" w:rsidTr="004C3F38">
        <w:tc>
          <w:tcPr>
            <w:tcW w:w="1501" w:type="dxa"/>
            <w:vAlign w:val="center"/>
          </w:tcPr>
          <w:p w:rsidR="000E4F6B" w:rsidRPr="00163A1B" w:rsidRDefault="0054273C" w:rsidP="004C3F38">
            <w:pPr>
              <w:autoSpaceDE w:val="0"/>
              <w:autoSpaceDN w:val="0"/>
              <w:adjustRightInd w:val="0"/>
              <w:jc w:val="center"/>
              <w:rPr>
                <w:b/>
                <w:sz w:val="16"/>
                <w:szCs w:val="16"/>
              </w:rPr>
            </w:pPr>
            <w:r w:rsidRPr="00163A1B">
              <w:rPr>
                <w:b/>
                <w:sz w:val="16"/>
                <w:szCs w:val="16"/>
              </w:rPr>
              <w:t>3.1.2</w:t>
            </w:r>
          </w:p>
        </w:tc>
        <w:tc>
          <w:tcPr>
            <w:tcW w:w="3514" w:type="dxa"/>
            <w:vAlign w:val="center"/>
          </w:tcPr>
          <w:p w:rsidR="0054273C" w:rsidRPr="00163A1B" w:rsidRDefault="0054273C" w:rsidP="004C3F38">
            <w:pPr>
              <w:autoSpaceDE w:val="0"/>
              <w:autoSpaceDN w:val="0"/>
              <w:adjustRightInd w:val="0"/>
              <w:jc w:val="center"/>
              <w:rPr>
                <w:b/>
                <w:bCs/>
                <w:sz w:val="16"/>
                <w:szCs w:val="16"/>
              </w:rPr>
            </w:pPr>
            <w:r w:rsidRPr="00163A1B">
              <w:rPr>
                <w:b/>
                <w:bCs/>
                <w:sz w:val="16"/>
                <w:szCs w:val="16"/>
              </w:rPr>
              <w:t>Административные</w:t>
            </w:r>
          </w:p>
          <w:p w:rsidR="0054273C" w:rsidRPr="00163A1B" w:rsidRDefault="0054273C" w:rsidP="004C3F38">
            <w:pPr>
              <w:autoSpaceDE w:val="0"/>
              <w:autoSpaceDN w:val="0"/>
              <w:adjustRightInd w:val="0"/>
              <w:jc w:val="center"/>
              <w:rPr>
                <w:b/>
                <w:bCs/>
                <w:sz w:val="16"/>
                <w:szCs w:val="16"/>
              </w:rPr>
            </w:pPr>
            <w:r w:rsidRPr="00163A1B">
              <w:rPr>
                <w:b/>
                <w:bCs/>
                <w:sz w:val="16"/>
                <w:szCs w:val="16"/>
              </w:rPr>
              <w:t>здания организаций,</w:t>
            </w:r>
          </w:p>
          <w:p w:rsidR="0054273C" w:rsidRPr="00163A1B" w:rsidRDefault="0054273C" w:rsidP="004C3F38">
            <w:pPr>
              <w:autoSpaceDE w:val="0"/>
              <w:autoSpaceDN w:val="0"/>
              <w:adjustRightInd w:val="0"/>
              <w:jc w:val="center"/>
              <w:rPr>
                <w:b/>
                <w:bCs/>
                <w:sz w:val="16"/>
                <w:szCs w:val="16"/>
              </w:rPr>
            </w:pPr>
            <w:r w:rsidRPr="00163A1B">
              <w:rPr>
                <w:b/>
                <w:bCs/>
                <w:sz w:val="16"/>
                <w:szCs w:val="16"/>
              </w:rPr>
              <w:t>обеспечивающих</w:t>
            </w:r>
          </w:p>
          <w:p w:rsidR="0054273C" w:rsidRPr="00163A1B" w:rsidRDefault="0054273C" w:rsidP="004C3F38">
            <w:pPr>
              <w:autoSpaceDE w:val="0"/>
              <w:autoSpaceDN w:val="0"/>
              <w:adjustRightInd w:val="0"/>
              <w:jc w:val="center"/>
              <w:rPr>
                <w:b/>
                <w:bCs/>
                <w:sz w:val="16"/>
                <w:szCs w:val="16"/>
              </w:rPr>
            </w:pPr>
            <w:r w:rsidRPr="00163A1B">
              <w:rPr>
                <w:b/>
                <w:bCs/>
                <w:sz w:val="16"/>
                <w:szCs w:val="16"/>
              </w:rPr>
              <w:t>предоставление</w:t>
            </w:r>
          </w:p>
          <w:p w:rsidR="000E4F6B" w:rsidRPr="00163A1B" w:rsidRDefault="0054273C" w:rsidP="004C3F38">
            <w:pPr>
              <w:autoSpaceDE w:val="0"/>
              <w:autoSpaceDN w:val="0"/>
              <w:adjustRightInd w:val="0"/>
              <w:jc w:val="center"/>
              <w:rPr>
                <w:b/>
                <w:sz w:val="16"/>
                <w:szCs w:val="16"/>
              </w:rPr>
            </w:pPr>
            <w:r w:rsidRPr="00163A1B">
              <w:rPr>
                <w:b/>
                <w:bCs/>
                <w:sz w:val="16"/>
                <w:szCs w:val="16"/>
              </w:rPr>
              <w:t>коммунальных услуг</w:t>
            </w:r>
          </w:p>
        </w:tc>
        <w:tc>
          <w:tcPr>
            <w:tcW w:w="5266" w:type="dxa"/>
          </w:tcPr>
          <w:p w:rsidR="000E4F6B" w:rsidRPr="004C3F38" w:rsidRDefault="0054273C" w:rsidP="0054273C">
            <w:pPr>
              <w:autoSpaceDE w:val="0"/>
              <w:autoSpaceDN w:val="0"/>
              <w:adjustRightInd w:val="0"/>
              <w:rPr>
                <w:sz w:val="16"/>
                <w:szCs w:val="16"/>
              </w:rPr>
            </w:pPr>
            <w:r w:rsidRPr="00163A1B">
              <w:rPr>
                <w:sz w:val="16"/>
                <w:szCs w:val="16"/>
              </w:rPr>
              <w:t>Размещение зданий, предна</w:t>
            </w:r>
            <w:r w:rsidR="004C3F38">
              <w:rPr>
                <w:sz w:val="16"/>
                <w:szCs w:val="16"/>
              </w:rPr>
              <w:t xml:space="preserve">значенных для приема физических и юридических лиц в связи </w:t>
            </w:r>
            <w:r w:rsidRPr="00163A1B">
              <w:rPr>
                <w:sz w:val="16"/>
                <w:szCs w:val="16"/>
              </w:rPr>
              <w:t>с предоставлением им коммунальных услуг</w:t>
            </w:r>
          </w:p>
        </w:tc>
      </w:tr>
      <w:tr w:rsidR="000E4F6B" w:rsidTr="004C3F38">
        <w:tc>
          <w:tcPr>
            <w:tcW w:w="1501" w:type="dxa"/>
            <w:vAlign w:val="center"/>
          </w:tcPr>
          <w:p w:rsidR="000E4F6B" w:rsidRPr="00163A1B" w:rsidRDefault="0054273C" w:rsidP="004C3F38">
            <w:pPr>
              <w:autoSpaceDE w:val="0"/>
              <w:autoSpaceDN w:val="0"/>
              <w:adjustRightInd w:val="0"/>
              <w:jc w:val="center"/>
              <w:rPr>
                <w:b/>
                <w:sz w:val="16"/>
                <w:szCs w:val="16"/>
              </w:rPr>
            </w:pPr>
            <w:r w:rsidRPr="00163A1B">
              <w:rPr>
                <w:b/>
                <w:sz w:val="16"/>
                <w:szCs w:val="16"/>
              </w:rPr>
              <w:t>3.3</w:t>
            </w:r>
          </w:p>
        </w:tc>
        <w:tc>
          <w:tcPr>
            <w:tcW w:w="3514" w:type="dxa"/>
            <w:vAlign w:val="center"/>
          </w:tcPr>
          <w:p w:rsidR="000E4F6B" w:rsidRPr="00163A1B" w:rsidRDefault="0054273C" w:rsidP="004C3F38">
            <w:pPr>
              <w:autoSpaceDE w:val="0"/>
              <w:autoSpaceDN w:val="0"/>
              <w:adjustRightInd w:val="0"/>
              <w:jc w:val="center"/>
              <w:rPr>
                <w:b/>
                <w:sz w:val="16"/>
                <w:szCs w:val="16"/>
              </w:rPr>
            </w:pPr>
            <w:r w:rsidRPr="00163A1B">
              <w:rPr>
                <w:b/>
                <w:bCs/>
                <w:sz w:val="16"/>
                <w:szCs w:val="16"/>
              </w:rPr>
              <w:t>Бытовое обслуживание</w:t>
            </w:r>
          </w:p>
        </w:tc>
        <w:tc>
          <w:tcPr>
            <w:tcW w:w="5266" w:type="dxa"/>
          </w:tcPr>
          <w:p w:rsidR="000E4F6B" w:rsidRPr="004C3F38" w:rsidRDefault="0054273C" w:rsidP="0054273C">
            <w:pPr>
              <w:autoSpaceDE w:val="0"/>
              <w:autoSpaceDN w:val="0"/>
              <w:adjustRightInd w:val="0"/>
              <w:rPr>
                <w:sz w:val="16"/>
                <w:szCs w:val="16"/>
              </w:rPr>
            </w:pPr>
            <w:r w:rsidRPr="00163A1B">
              <w:rPr>
                <w:sz w:val="16"/>
                <w:szCs w:val="16"/>
              </w:rPr>
              <w:t>Размещение объектов капитального строительст</w:t>
            </w:r>
            <w:r w:rsidR="004C3F38">
              <w:rPr>
                <w:sz w:val="16"/>
                <w:szCs w:val="16"/>
              </w:rPr>
              <w:t xml:space="preserve">ва, </w:t>
            </w:r>
            <w:r w:rsidRPr="00163A1B">
              <w:rPr>
                <w:sz w:val="16"/>
                <w:szCs w:val="16"/>
              </w:rPr>
              <w:t>предназначенных для оказ</w:t>
            </w:r>
            <w:r w:rsidR="004C3F38">
              <w:rPr>
                <w:sz w:val="16"/>
                <w:szCs w:val="16"/>
              </w:rPr>
              <w:t xml:space="preserve">ания населению или организациям </w:t>
            </w:r>
            <w:r w:rsidRPr="00163A1B">
              <w:rPr>
                <w:sz w:val="16"/>
                <w:szCs w:val="16"/>
              </w:rPr>
              <w:t>бытовых услуг: мастерские</w:t>
            </w:r>
            <w:r w:rsidR="004C3F38">
              <w:rPr>
                <w:sz w:val="16"/>
                <w:szCs w:val="16"/>
              </w:rPr>
              <w:t xml:space="preserve"> мелкого ремонта, ателье, бани, </w:t>
            </w:r>
            <w:r w:rsidRPr="00163A1B">
              <w:rPr>
                <w:sz w:val="16"/>
                <w:szCs w:val="16"/>
              </w:rPr>
              <w:t>парикмахерские, прачечные, похоронные бюро.</w:t>
            </w:r>
          </w:p>
        </w:tc>
      </w:tr>
      <w:tr w:rsidR="000E4F6B" w:rsidTr="004C3F38">
        <w:tc>
          <w:tcPr>
            <w:tcW w:w="1501" w:type="dxa"/>
            <w:vAlign w:val="center"/>
          </w:tcPr>
          <w:p w:rsidR="000E4F6B" w:rsidRPr="00163A1B" w:rsidRDefault="0054273C" w:rsidP="004C3F38">
            <w:pPr>
              <w:autoSpaceDE w:val="0"/>
              <w:autoSpaceDN w:val="0"/>
              <w:adjustRightInd w:val="0"/>
              <w:jc w:val="center"/>
              <w:rPr>
                <w:b/>
                <w:sz w:val="16"/>
                <w:szCs w:val="16"/>
              </w:rPr>
            </w:pPr>
            <w:r w:rsidRPr="00163A1B">
              <w:rPr>
                <w:b/>
                <w:sz w:val="16"/>
                <w:szCs w:val="16"/>
              </w:rPr>
              <w:t>3.6</w:t>
            </w:r>
          </w:p>
        </w:tc>
        <w:tc>
          <w:tcPr>
            <w:tcW w:w="3514" w:type="dxa"/>
            <w:vAlign w:val="center"/>
          </w:tcPr>
          <w:p w:rsidR="000E4F6B" w:rsidRPr="00163A1B" w:rsidRDefault="0054273C" w:rsidP="004C3F38">
            <w:pPr>
              <w:autoSpaceDE w:val="0"/>
              <w:autoSpaceDN w:val="0"/>
              <w:adjustRightInd w:val="0"/>
              <w:jc w:val="center"/>
              <w:rPr>
                <w:b/>
                <w:sz w:val="16"/>
                <w:szCs w:val="16"/>
              </w:rPr>
            </w:pPr>
            <w:r w:rsidRPr="00163A1B">
              <w:rPr>
                <w:b/>
                <w:bCs/>
                <w:sz w:val="16"/>
                <w:szCs w:val="16"/>
              </w:rPr>
              <w:t>Культурное развитие</w:t>
            </w:r>
          </w:p>
        </w:tc>
        <w:tc>
          <w:tcPr>
            <w:tcW w:w="5266" w:type="dxa"/>
          </w:tcPr>
          <w:p w:rsidR="000E4F6B" w:rsidRPr="004C3F38" w:rsidRDefault="0054273C" w:rsidP="0054273C">
            <w:pPr>
              <w:autoSpaceDE w:val="0"/>
              <w:autoSpaceDN w:val="0"/>
              <w:adjustRightInd w:val="0"/>
              <w:rPr>
                <w:sz w:val="16"/>
                <w:szCs w:val="16"/>
              </w:rPr>
            </w:pPr>
            <w:r w:rsidRPr="00163A1B">
              <w:rPr>
                <w:sz w:val="16"/>
                <w:szCs w:val="16"/>
              </w:rPr>
              <w:t xml:space="preserve">Размещение зданий и </w:t>
            </w:r>
            <w:r w:rsidR="004C3F38">
              <w:rPr>
                <w:sz w:val="16"/>
                <w:szCs w:val="16"/>
              </w:rPr>
              <w:t xml:space="preserve">сооружений, предназначенных для </w:t>
            </w:r>
            <w:r w:rsidRPr="00163A1B">
              <w:rPr>
                <w:sz w:val="16"/>
                <w:szCs w:val="16"/>
              </w:rPr>
              <w:t>размещения объектов культ</w:t>
            </w:r>
            <w:r w:rsidR="004C3F38">
              <w:rPr>
                <w:sz w:val="16"/>
                <w:szCs w:val="16"/>
              </w:rPr>
              <w:t xml:space="preserve">уры. Содержание данного вида </w:t>
            </w:r>
            <w:r w:rsidRPr="00163A1B">
              <w:rPr>
                <w:sz w:val="16"/>
                <w:szCs w:val="16"/>
              </w:rPr>
              <w:t>разрешенного использов</w:t>
            </w:r>
            <w:r w:rsidR="004C3F38">
              <w:rPr>
                <w:sz w:val="16"/>
                <w:szCs w:val="16"/>
              </w:rPr>
              <w:t xml:space="preserve">ания включает в себя содержание </w:t>
            </w:r>
            <w:r w:rsidRPr="00163A1B">
              <w:rPr>
                <w:sz w:val="16"/>
                <w:szCs w:val="16"/>
              </w:rPr>
              <w:t>видов разрешенного исп</w:t>
            </w:r>
            <w:r w:rsidR="004C3F38">
              <w:rPr>
                <w:sz w:val="16"/>
                <w:szCs w:val="16"/>
              </w:rPr>
              <w:t xml:space="preserve">ользования с кодами 3.6.1-3.6.3 </w:t>
            </w:r>
            <w:r w:rsidRPr="00163A1B">
              <w:rPr>
                <w:sz w:val="16"/>
                <w:szCs w:val="16"/>
              </w:rPr>
              <w:t>(классификатор видов разре</w:t>
            </w:r>
            <w:r w:rsidR="004C3F38">
              <w:rPr>
                <w:sz w:val="16"/>
                <w:szCs w:val="16"/>
              </w:rPr>
              <w:t xml:space="preserve">шенного использования земельных </w:t>
            </w:r>
            <w:r w:rsidRPr="00163A1B">
              <w:rPr>
                <w:sz w:val="16"/>
                <w:szCs w:val="16"/>
              </w:rPr>
              <w:t>участков, утвержденный - Пр</w:t>
            </w:r>
            <w:r w:rsidR="004C3F38">
              <w:rPr>
                <w:sz w:val="16"/>
                <w:szCs w:val="16"/>
              </w:rPr>
              <w:t xml:space="preserve">иказом Росреестра от 10.11.2020 </w:t>
            </w:r>
            <w:r w:rsidRPr="00163A1B">
              <w:rPr>
                <w:sz w:val="16"/>
                <w:szCs w:val="16"/>
              </w:rPr>
              <w:t xml:space="preserve">N </w:t>
            </w:r>
            <w:proofErr w:type="gramStart"/>
            <w:r w:rsidRPr="00163A1B">
              <w:rPr>
                <w:sz w:val="16"/>
                <w:szCs w:val="16"/>
              </w:rPr>
              <w:t>П</w:t>
            </w:r>
            <w:proofErr w:type="gramEnd"/>
            <w:r w:rsidRPr="00163A1B">
              <w:rPr>
                <w:sz w:val="16"/>
                <w:szCs w:val="16"/>
              </w:rPr>
              <w:t>/0412 (ред. от 30.07.2021)).</w:t>
            </w:r>
          </w:p>
        </w:tc>
      </w:tr>
      <w:tr w:rsidR="000E4F6B" w:rsidTr="004C3F38">
        <w:tc>
          <w:tcPr>
            <w:tcW w:w="1501" w:type="dxa"/>
            <w:vAlign w:val="center"/>
          </w:tcPr>
          <w:p w:rsidR="000E4F6B" w:rsidRPr="00163A1B" w:rsidRDefault="0054273C" w:rsidP="004C3F38">
            <w:pPr>
              <w:autoSpaceDE w:val="0"/>
              <w:autoSpaceDN w:val="0"/>
              <w:adjustRightInd w:val="0"/>
              <w:jc w:val="center"/>
              <w:rPr>
                <w:b/>
                <w:sz w:val="16"/>
                <w:szCs w:val="16"/>
              </w:rPr>
            </w:pPr>
            <w:r w:rsidRPr="00163A1B">
              <w:rPr>
                <w:b/>
                <w:sz w:val="16"/>
                <w:szCs w:val="16"/>
              </w:rPr>
              <w:t>3.7</w:t>
            </w:r>
          </w:p>
        </w:tc>
        <w:tc>
          <w:tcPr>
            <w:tcW w:w="3514" w:type="dxa"/>
            <w:vAlign w:val="center"/>
          </w:tcPr>
          <w:p w:rsidR="0054273C" w:rsidRPr="00163A1B" w:rsidRDefault="0054273C" w:rsidP="004C3F38">
            <w:pPr>
              <w:autoSpaceDE w:val="0"/>
              <w:autoSpaceDN w:val="0"/>
              <w:adjustRightInd w:val="0"/>
              <w:jc w:val="center"/>
              <w:rPr>
                <w:b/>
                <w:bCs/>
                <w:sz w:val="16"/>
                <w:szCs w:val="16"/>
              </w:rPr>
            </w:pPr>
            <w:r w:rsidRPr="00163A1B">
              <w:rPr>
                <w:b/>
                <w:bCs/>
                <w:sz w:val="16"/>
                <w:szCs w:val="16"/>
              </w:rPr>
              <w:t>Религиозное</w:t>
            </w:r>
          </w:p>
          <w:p w:rsidR="000E4F6B" w:rsidRPr="00163A1B" w:rsidRDefault="0054273C" w:rsidP="004C3F38">
            <w:pPr>
              <w:autoSpaceDE w:val="0"/>
              <w:autoSpaceDN w:val="0"/>
              <w:adjustRightInd w:val="0"/>
              <w:jc w:val="center"/>
              <w:rPr>
                <w:b/>
                <w:sz w:val="16"/>
                <w:szCs w:val="16"/>
              </w:rPr>
            </w:pPr>
            <w:r w:rsidRPr="00163A1B">
              <w:rPr>
                <w:b/>
                <w:bCs/>
                <w:sz w:val="16"/>
                <w:szCs w:val="16"/>
              </w:rPr>
              <w:t>использование</w:t>
            </w:r>
          </w:p>
        </w:tc>
        <w:tc>
          <w:tcPr>
            <w:tcW w:w="5266" w:type="dxa"/>
          </w:tcPr>
          <w:p w:rsidR="000E4F6B" w:rsidRPr="004C3F38" w:rsidRDefault="0054273C" w:rsidP="0054273C">
            <w:pPr>
              <w:autoSpaceDE w:val="0"/>
              <w:autoSpaceDN w:val="0"/>
              <w:adjustRightInd w:val="0"/>
              <w:rPr>
                <w:sz w:val="16"/>
                <w:szCs w:val="16"/>
              </w:rPr>
            </w:pPr>
            <w:r w:rsidRPr="00163A1B">
              <w:rPr>
                <w:sz w:val="16"/>
                <w:szCs w:val="16"/>
              </w:rPr>
              <w:t>Размещение з</w:t>
            </w:r>
            <w:r w:rsidR="004C3F38">
              <w:rPr>
                <w:sz w:val="16"/>
                <w:szCs w:val="16"/>
              </w:rPr>
              <w:t xml:space="preserve">даний и сооружений религиозного </w:t>
            </w:r>
            <w:r w:rsidRPr="00163A1B">
              <w:rPr>
                <w:sz w:val="16"/>
                <w:szCs w:val="16"/>
              </w:rPr>
              <w:t>использования. Содер</w:t>
            </w:r>
            <w:r w:rsidR="004C3F38">
              <w:rPr>
                <w:sz w:val="16"/>
                <w:szCs w:val="16"/>
              </w:rPr>
              <w:t xml:space="preserve">жание данного вида разрешенного </w:t>
            </w:r>
            <w:r w:rsidRPr="00163A1B">
              <w:rPr>
                <w:sz w:val="16"/>
                <w:szCs w:val="16"/>
              </w:rPr>
              <w:t>использования в</w:t>
            </w:r>
            <w:r w:rsidR="004C3F38">
              <w:rPr>
                <w:sz w:val="16"/>
                <w:szCs w:val="16"/>
              </w:rPr>
              <w:t xml:space="preserve">ключает в себя содержание видов </w:t>
            </w:r>
            <w:r w:rsidRPr="00163A1B">
              <w:rPr>
                <w:sz w:val="16"/>
                <w:szCs w:val="16"/>
              </w:rPr>
              <w:t>разрешенного использования с кодами 3.7.1 - 3.7.2</w:t>
            </w:r>
          </w:p>
        </w:tc>
      </w:tr>
      <w:tr w:rsidR="000E4F6B" w:rsidTr="004C3F38">
        <w:tc>
          <w:tcPr>
            <w:tcW w:w="1501" w:type="dxa"/>
            <w:vAlign w:val="center"/>
          </w:tcPr>
          <w:p w:rsidR="000E4F6B" w:rsidRPr="00163A1B" w:rsidRDefault="00163A1B" w:rsidP="004C3F38">
            <w:pPr>
              <w:autoSpaceDE w:val="0"/>
              <w:autoSpaceDN w:val="0"/>
              <w:adjustRightInd w:val="0"/>
              <w:jc w:val="center"/>
              <w:rPr>
                <w:b/>
                <w:sz w:val="16"/>
                <w:szCs w:val="16"/>
              </w:rPr>
            </w:pPr>
            <w:r w:rsidRPr="00163A1B">
              <w:rPr>
                <w:b/>
                <w:sz w:val="16"/>
                <w:szCs w:val="16"/>
              </w:rPr>
              <w:t>4.1</w:t>
            </w:r>
          </w:p>
        </w:tc>
        <w:tc>
          <w:tcPr>
            <w:tcW w:w="3514" w:type="dxa"/>
            <w:vAlign w:val="center"/>
          </w:tcPr>
          <w:p w:rsidR="000E4F6B" w:rsidRPr="00163A1B" w:rsidRDefault="00163A1B" w:rsidP="004C3F38">
            <w:pPr>
              <w:autoSpaceDE w:val="0"/>
              <w:autoSpaceDN w:val="0"/>
              <w:adjustRightInd w:val="0"/>
              <w:jc w:val="center"/>
              <w:rPr>
                <w:b/>
                <w:sz w:val="16"/>
                <w:szCs w:val="16"/>
              </w:rPr>
            </w:pPr>
            <w:r w:rsidRPr="00163A1B">
              <w:rPr>
                <w:b/>
                <w:sz w:val="16"/>
                <w:szCs w:val="16"/>
              </w:rPr>
              <w:t>Деловое управление</w:t>
            </w:r>
          </w:p>
        </w:tc>
        <w:tc>
          <w:tcPr>
            <w:tcW w:w="5266" w:type="dxa"/>
          </w:tcPr>
          <w:p w:rsidR="00163A1B" w:rsidRPr="00163A1B" w:rsidRDefault="00163A1B" w:rsidP="00163A1B">
            <w:pPr>
              <w:autoSpaceDE w:val="0"/>
              <w:autoSpaceDN w:val="0"/>
              <w:adjustRightInd w:val="0"/>
              <w:rPr>
                <w:sz w:val="16"/>
                <w:szCs w:val="16"/>
              </w:rPr>
            </w:pPr>
            <w:r w:rsidRPr="00163A1B">
              <w:rPr>
                <w:sz w:val="16"/>
                <w:szCs w:val="16"/>
              </w:rPr>
              <w:t>Размещение объектов капи</w:t>
            </w:r>
            <w:r w:rsidR="004C3F38">
              <w:rPr>
                <w:sz w:val="16"/>
                <w:szCs w:val="16"/>
              </w:rPr>
              <w:t xml:space="preserve">тального строительства с целью: </w:t>
            </w:r>
            <w:r w:rsidRPr="00163A1B">
              <w:rPr>
                <w:sz w:val="16"/>
                <w:szCs w:val="16"/>
              </w:rPr>
              <w:t xml:space="preserve">размещения объектов </w:t>
            </w:r>
            <w:r w:rsidR="004C3F38">
              <w:rPr>
                <w:sz w:val="16"/>
                <w:szCs w:val="16"/>
              </w:rPr>
              <w:t xml:space="preserve">управленческой деятельности, не </w:t>
            </w:r>
            <w:r w:rsidRPr="00163A1B">
              <w:rPr>
                <w:sz w:val="16"/>
                <w:szCs w:val="16"/>
              </w:rPr>
              <w:t>связанной с го</w:t>
            </w:r>
            <w:r w:rsidR="004C3F38">
              <w:rPr>
                <w:sz w:val="16"/>
                <w:szCs w:val="16"/>
              </w:rPr>
              <w:t xml:space="preserve">сударственным или муниципальным </w:t>
            </w:r>
            <w:r w:rsidRPr="00163A1B">
              <w:rPr>
                <w:sz w:val="16"/>
                <w:szCs w:val="16"/>
              </w:rPr>
              <w:t>управлением и оказанием усл</w:t>
            </w:r>
            <w:r w:rsidR="004C3F38">
              <w:rPr>
                <w:sz w:val="16"/>
                <w:szCs w:val="16"/>
              </w:rPr>
              <w:t xml:space="preserve">уг, а также с целью обеспечения </w:t>
            </w:r>
            <w:r w:rsidRPr="00163A1B">
              <w:rPr>
                <w:sz w:val="16"/>
                <w:szCs w:val="16"/>
              </w:rPr>
              <w:t>совершения сделок, не требующих передачи товара в мом</w:t>
            </w:r>
            <w:r w:rsidR="004C3F38">
              <w:rPr>
                <w:sz w:val="16"/>
                <w:szCs w:val="16"/>
              </w:rPr>
              <w:t xml:space="preserve">ент </w:t>
            </w:r>
            <w:r w:rsidRPr="00163A1B">
              <w:rPr>
                <w:sz w:val="16"/>
                <w:szCs w:val="16"/>
              </w:rPr>
              <w:t xml:space="preserve">их совершения между организациями, в том числе </w:t>
            </w:r>
            <w:proofErr w:type="gramStart"/>
            <w:r w:rsidRPr="00163A1B">
              <w:rPr>
                <w:sz w:val="16"/>
                <w:szCs w:val="16"/>
              </w:rPr>
              <w:t>биржевая</w:t>
            </w:r>
            <w:proofErr w:type="gramEnd"/>
          </w:p>
          <w:p w:rsidR="000E4F6B" w:rsidRPr="004C3F38" w:rsidRDefault="00163A1B" w:rsidP="00163A1B">
            <w:pPr>
              <w:autoSpaceDE w:val="0"/>
              <w:autoSpaceDN w:val="0"/>
              <w:adjustRightInd w:val="0"/>
              <w:rPr>
                <w:sz w:val="16"/>
                <w:szCs w:val="16"/>
              </w:rPr>
            </w:pPr>
            <w:r w:rsidRPr="00163A1B">
              <w:rPr>
                <w:sz w:val="16"/>
                <w:szCs w:val="16"/>
              </w:rPr>
              <w:t>деятельность (за иск</w:t>
            </w:r>
            <w:r w:rsidR="004C3F38">
              <w:rPr>
                <w:sz w:val="16"/>
                <w:szCs w:val="16"/>
              </w:rPr>
              <w:t xml:space="preserve">лючением банковской и страховой </w:t>
            </w:r>
            <w:r w:rsidRPr="00163A1B">
              <w:rPr>
                <w:sz w:val="16"/>
                <w:szCs w:val="16"/>
              </w:rPr>
              <w:t>деятельности)</w:t>
            </w:r>
          </w:p>
        </w:tc>
      </w:tr>
      <w:tr w:rsidR="00F63EC0" w:rsidTr="004C3F38">
        <w:tc>
          <w:tcPr>
            <w:tcW w:w="1501" w:type="dxa"/>
            <w:vAlign w:val="center"/>
          </w:tcPr>
          <w:p w:rsidR="00F63EC0" w:rsidRPr="00163A1B" w:rsidRDefault="00163A1B" w:rsidP="004C3F38">
            <w:pPr>
              <w:autoSpaceDE w:val="0"/>
              <w:autoSpaceDN w:val="0"/>
              <w:adjustRightInd w:val="0"/>
              <w:jc w:val="center"/>
              <w:rPr>
                <w:b/>
                <w:sz w:val="16"/>
                <w:szCs w:val="16"/>
              </w:rPr>
            </w:pPr>
            <w:r w:rsidRPr="00163A1B">
              <w:rPr>
                <w:b/>
                <w:sz w:val="16"/>
                <w:szCs w:val="16"/>
              </w:rPr>
              <w:t>4.2</w:t>
            </w:r>
          </w:p>
        </w:tc>
        <w:tc>
          <w:tcPr>
            <w:tcW w:w="3514" w:type="dxa"/>
            <w:vAlign w:val="center"/>
          </w:tcPr>
          <w:p w:rsidR="00163A1B" w:rsidRPr="00163A1B" w:rsidRDefault="00163A1B" w:rsidP="004C3F38">
            <w:pPr>
              <w:autoSpaceDE w:val="0"/>
              <w:autoSpaceDN w:val="0"/>
              <w:adjustRightInd w:val="0"/>
              <w:jc w:val="center"/>
              <w:rPr>
                <w:b/>
                <w:bCs/>
                <w:sz w:val="16"/>
                <w:szCs w:val="16"/>
              </w:rPr>
            </w:pPr>
            <w:r w:rsidRPr="00163A1B">
              <w:rPr>
                <w:b/>
                <w:bCs/>
                <w:sz w:val="16"/>
                <w:szCs w:val="16"/>
              </w:rPr>
              <w:t>Объекты торговли</w:t>
            </w:r>
          </w:p>
          <w:p w:rsidR="00163A1B" w:rsidRPr="00163A1B" w:rsidRDefault="00163A1B" w:rsidP="004C3F38">
            <w:pPr>
              <w:autoSpaceDE w:val="0"/>
              <w:autoSpaceDN w:val="0"/>
              <w:adjustRightInd w:val="0"/>
              <w:jc w:val="center"/>
              <w:rPr>
                <w:b/>
                <w:bCs/>
                <w:sz w:val="16"/>
                <w:szCs w:val="16"/>
              </w:rPr>
            </w:pPr>
            <w:proofErr w:type="gramStart"/>
            <w:r w:rsidRPr="00163A1B">
              <w:rPr>
                <w:b/>
                <w:bCs/>
                <w:sz w:val="16"/>
                <w:szCs w:val="16"/>
              </w:rPr>
              <w:t>(торговые центры,</w:t>
            </w:r>
            <w:proofErr w:type="gramEnd"/>
          </w:p>
          <w:p w:rsidR="00163A1B" w:rsidRPr="00163A1B" w:rsidRDefault="00163A1B" w:rsidP="004C3F38">
            <w:pPr>
              <w:autoSpaceDE w:val="0"/>
              <w:autoSpaceDN w:val="0"/>
              <w:adjustRightInd w:val="0"/>
              <w:jc w:val="center"/>
              <w:rPr>
                <w:b/>
                <w:bCs/>
                <w:sz w:val="16"/>
                <w:szCs w:val="16"/>
              </w:rPr>
            </w:pPr>
            <w:r w:rsidRPr="00163A1B">
              <w:rPr>
                <w:b/>
                <w:bCs/>
                <w:sz w:val="16"/>
                <w:szCs w:val="16"/>
              </w:rPr>
              <w:t>торгово-</w:t>
            </w:r>
          </w:p>
          <w:p w:rsidR="00163A1B" w:rsidRPr="00163A1B" w:rsidRDefault="00163A1B" w:rsidP="004C3F38">
            <w:pPr>
              <w:autoSpaceDE w:val="0"/>
              <w:autoSpaceDN w:val="0"/>
              <w:adjustRightInd w:val="0"/>
              <w:jc w:val="center"/>
              <w:rPr>
                <w:b/>
                <w:bCs/>
                <w:sz w:val="16"/>
                <w:szCs w:val="16"/>
              </w:rPr>
            </w:pPr>
            <w:r w:rsidRPr="00163A1B">
              <w:rPr>
                <w:b/>
                <w:bCs/>
                <w:sz w:val="16"/>
                <w:szCs w:val="16"/>
              </w:rPr>
              <w:t>развлекательные</w:t>
            </w:r>
          </w:p>
          <w:p w:rsidR="00F63EC0" w:rsidRPr="00163A1B" w:rsidRDefault="00163A1B" w:rsidP="004C3F38">
            <w:pPr>
              <w:autoSpaceDE w:val="0"/>
              <w:autoSpaceDN w:val="0"/>
              <w:adjustRightInd w:val="0"/>
              <w:jc w:val="center"/>
              <w:rPr>
                <w:b/>
                <w:sz w:val="16"/>
                <w:szCs w:val="16"/>
              </w:rPr>
            </w:pPr>
            <w:r w:rsidRPr="00163A1B">
              <w:rPr>
                <w:b/>
                <w:bCs/>
                <w:sz w:val="16"/>
                <w:szCs w:val="16"/>
              </w:rPr>
              <w:t>центры (комплексы)</w:t>
            </w:r>
          </w:p>
        </w:tc>
        <w:tc>
          <w:tcPr>
            <w:tcW w:w="5266" w:type="dxa"/>
          </w:tcPr>
          <w:p w:rsidR="00163A1B" w:rsidRPr="00163A1B" w:rsidRDefault="00163A1B" w:rsidP="00163A1B">
            <w:pPr>
              <w:autoSpaceDE w:val="0"/>
              <w:autoSpaceDN w:val="0"/>
              <w:adjustRightInd w:val="0"/>
              <w:rPr>
                <w:sz w:val="16"/>
                <w:szCs w:val="16"/>
              </w:rPr>
            </w:pPr>
            <w:r w:rsidRPr="00163A1B">
              <w:rPr>
                <w:sz w:val="16"/>
                <w:szCs w:val="16"/>
              </w:rPr>
              <w:t>Размещение объектов ка</w:t>
            </w:r>
            <w:r w:rsidR="004C3F38">
              <w:rPr>
                <w:sz w:val="16"/>
                <w:szCs w:val="16"/>
              </w:rPr>
              <w:t xml:space="preserve">питального строительства, общей </w:t>
            </w:r>
            <w:r w:rsidRPr="00163A1B">
              <w:rPr>
                <w:sz w:val="16"/>
                <w:szCs w:val="16"/>
              </w:rPr>
              <w:t>площадью свыше 5000 кв.</w:t>
            </w:r>
            <w:r w:rsidR="004C3F38">
              <w:rPr>
                <w:sz w:val="16"/>
                <w:szCs w:val="16"/>
              </w:rPr>
              <w:t xml:space="preserve"> м с целью размещения одной или </w:t>
            </w:r>
            <w:r w:rsidRPr="00163A1B">
              <w:rPr>
                <w:sz w:val="16"/>
                <w:szCs w:val="16"/>
              </w:rPr>
              <w:t>нескольких организаций, ос</w:t>
            </w:r>
            <w:r w:rsidR="004C3F38">
              <w:rPr>
                <w:sz w:val="16"/>
                <w:szCs w:val="16"/>
              </w:rPr>
              <w:t xml:space="preserve">уществляющих продажу товаров,  </w:t>
            </w:r>
            <w:r w:rsidRPr="00163A1B">
              <w:rPr>
                <w:sz w:val="16"/>
                <w:szCs w:val="16"/>
              </w:rPr>
              <w:t>(или) оказание услуг в с</w:t>
            </w:r>
            <w:r w:rsidR="004C3F38">
              <w:rPr>
                <w:sz w:val="16"/>
                <w:szCs w:val="16"/>
              </w:rPr>
              <w:t xml:space="preserve">оответствии с содержанием видов </w:t>
            </w:r>
            <w:r w:rsidRPr="00163A1B">
              <w:rPr>
                <w:sz w:val="16"/>
                <w:szCs w:val="16"/>
              </w:rPr>
              <w:t>разрешенного испо</w:t>
            </w:r>
            <w:r w:rsidR="004C3F38">
              <w:rPr>
                <w:sz w:val="16"/>
                <w:szCs w:val="16"/>
              </w:rPr>
              <w:t xml:space="preserve">льзования с кодами 4.5 - 4.8.2; </w:t>
            </w:r>
            <w:r w:rsidRPr="00163A1B">
              <w:rPr>
                <w:sz w:val="16"/>
                <w:szCs w:val="16"/>
              </w:rPr>
              <w:t>размещение гаражей и (или) стоянок для автомобилей</w:t>
            </w:r>
          </w:p>
          <w:p w:rsidR="00F63EC0" w:rsidRPr="00163A1B" w:rsidRDefault="00163A1B" w:rsidP="00163A1B">
            <w:pPr>
              <w:autoSpaceDE w:val="0"/>
              <w:autoSpaceDN w:val="0"/>
              <w:adjustRightInd w:val="0"/>
              <w:rPr>
                <w:b/>
                <w:sz w:val="16"/>
                <w:szCs w:val="16"/>
              </w:rPr>
            </w:pPr>
            <w:r w:rsidRPr="00163A1B">
              <w:rPr>
                <w:sz w:val="16"/>
                <w:szCs w:val="16"/>
              </w:rPr>
              <w:t>сотрудников и посетителей торгового центра</w:t>
            </w:r>
          </w:p>
        </w:tc>
      </w:tr>
      <w:tr w:rsidR="00F63EC0" w:rsidTr="004C3F38">
        <w:tc>
          <w:tcPr>
            <w:tcW w:w="1501" w:type="dxa"/>
            <w:vAlign w:val="center"/>
          </w:tcPr>
          <w:p w:rsidR="00F63EC0" w:rsidRPr="00163A1B" w:rsidRDefault="00163A1B" w:rsidP="004C3F38">
            <w:pPr>
              <w:autoSpaceDE w:val="0"/>
              <w:autoSpaceDN w:val="0"/>
              <w:adjustRightInd w:val="0"/>
              <w:jc w:val="center"/>
              <w:rPr>
                <w:b/>
                <w:sz w:val="16"/>
                <w:szCs w:val="16"/>
              </w:rPr>
            </w:pPr>
            <w:r w:rsidRPr="00163A1B">
              <w:rPr>
                <w:b/>
                <w:sz w:val="16"/>
                <w:szCs w:val="16"/>
              </w:rPr>
              <w:t>4.4</w:t>
            </w:r>
          </w:p>
        </w:tc>
        <w:tc>
          <w:tcPr>
            <w:tcW w:w="3514" w:type="dxa"/>
            <w:vAlign w:val="center"/>
          </w:tcPr>
          <w:p w:rsidR="00F63EC0" w:rsidRPr="00163A1B" w:rsidRDefault="00163A1B" w:rsidP="004C3F38">
            <w:pPr>
              <w:autoSpaceDE w:val="0"/>
              <w:autoSpaceDN w:val="0"/>
              <w:adjustRightInd w:val="0"/>
              <w:jc w:val="center"/>
              <w:rPr>
                <w:b/>
                <w:sz w:val="16"/>
                <w:szCs w:val="16"/>
              </w:rPr>
            </w:pPr>
            <w:r w:rsidRPr="00163A1B">
              <w:rPr>
                <w:b/>
                <w:sz w:val="16"/>
                <w:szCs w:val="16"/>
              </w:rPr>
              <w:t>Магазины</w:t>
            </w:r>
          </w:p>
        </w:tc>
        <w:tc>
          <w:tcPr>
            <w:tcW w:w="5266" w:type="dxa"/>
          </w:tcPr>
          <w:p w:rsidR="00F63EC0" w:rsidRPr="004C3F38" w:rsidRDefault="00163A1B" w:rsidP="00163A1B">
            <w:pPr>
              <w:autoSpaceDE w:val="0"/>
              <w:autoSpaceDN w:val="0"/>
              <w:adjustRightInd w:val="0"/>
              <w:rPr>
                <w:sz w:val="16"/>
                <w:szCs w:val="16"/>
              </w:rPr>
            </w:pPr>
            <w:r w:rsidRPr="00163A1B">
              <w:rPr>
                <w:sz w:val="16"/>
                <w:szCs w:val="16"/>
              </w:rPr>
              <w:t>Размещение объек</w:t>
            </w:r>
            <w:r w:rsidR="004C3F38">
              <w:rPr>
                <w:sz w:val="16"/>
                <w:szCs w:val="16"/>
              </w:rPr>
              <w:t xml:space="preserve">тов капитального строительства, </w:t>
            </w:r>
            <w:r w:rsidRPr="00163A1B">
              <w:rPr>
                <w:sz w:val="16"/>
                <w:szCs w:val="16"/>
              </w:rPr>
              <w:t>предн</w:t>
            </w:r>
            <w:r w:rsidR="004C3F38">
              <w:rPr>
                <w:sz w:val="16"/>
                <w:szCs w:val="16"/>
              </w:rPr>
              <w:t xml:space="preserve">азначенных для продажи товаров, </w:t>
            </w:r>
            <w:r w:rsidRPr="00163A1B">
              <w:rPr>
                <w:sz w:val="16"/>
                <w:szCs w:val="16"/>
              </w:rPr>
              <w:t>торговая площадь которых составляет до 5000 кв. м</w:t>
            </w:r>
          </w:p>
        </w:tc>
      </w:tr>
      <w:tr w:rsidR="00F63EC0" w:rsidTr="004C3F38">
        <w:tc>
          <w:tcPr>
            <w:tcW w:w="1501" w:type="dxa"/>
            <w:vAlign w:val="center"/>
          </w:tcPr>
          <w:p w:rsidR="00F63EC0" w:rsidRPr="00163A1B" w:rsidRDefault="00163A1B" w:rsidP="004C3F38">
            <w:pPr>
              <w:autoSpaceDE w:val="0"/>
              <w:autoSpaceDN w:val="0"/>
              <w:adjustRightInd w:val="0"/>
              <w:jc w:val="center"/>
              <w:rPr>
                <w:b/>
                <w:sz w:val="16"/>
                <w:szCs w:val="16"/>
              </w:rPr>
            </w:pPr>
            <w:r w:rsidRPr="00163A1B">
              <w:rPr>
                <w:b/>
                <w:sz w:val="16"/>
                <w:szCs w:val="16"/>
              </w:rPr>
              <w:t>4.5</w:t>
            </w:r>
          </w:p>
        </w:tc>
        <w:tc>
          <w:tcPr>
            <w:tcW w:w="3514" w:type="dxa"/>
            <w:vAlign w:val="center"/>
          </w:tcPr>
          <w:p w:rsidR="00163A1B" w:rsidRPr="00163A1B" w:rsidRDefault="00163A1B" w:rsidP="004C3F38">
            <w:pPr>
              <w:autoSpaceDE w:val="0"/>
              <w:autoSpaceDN w:val="0"/>
              <w:adjustRightInd w:val="0"/>
              <w:jc w:val="center"/>
              <w:rPr>
                <w:b/>
                <w:bCs/>
                <w:sz w:val="16"/>
                <w:szCs w:val="16"/>
              </w:rPr>
            </w:pPr>
            <w:r w:rsidRPr="00163A1B">
              <w:rPr>
                <w:b/>
                <w:bCs/>
                <w:sz w:val="16"/>
                <w:szCs w:val="16"/>
              </w:rPr>
              <w:t>Банковская и страховая</w:t>
            </w:r>
          </w:p>
          <w:p w:rsidR="00F63EC0" w:rsidRPr="00163A1B" w:rsidRDefault="00163A1B" w:rsidP="004C3F38">
            <w:pPr>
              <w:autoSpaceDE w:val="0"/>
              <w:autoSpaceDN w:val="0"/>
              <w:adjustRightInd w:val="0"/>
              <w:jc w:val="center"/>
              <w:rPr>
                <w:b/>
                <w:sz w:val="16"/>
                <w:szCs w:val="16"/>
              </w:rPr>
            </w:pPr>
            <w:r w:rsidRPr="00163A1B">
              <w:rPr>
                <w:b/>
                <w:bCs/>
                <w:sz w:val="16"/>
                <w:szCs w:val="16"/>
              </w:rPr>
              <w:t>деятельность</w:t>
            </w:r>
          </w:p>
        </w:tc>
        <w:tc>
          <w:tcPr>
            <w:tcW w:w="5266" w:type="dxa"/>
          </w:tcPr>
          <w:p w:rsidR="00F63EC0" w:rsidRPr="004C3F38" w:rsidRDefault="00163A1B" w:rsidP="00163A1B">
            <w:pPr>
              <w:autoSpaceDE w:val="0"/>
              <w:autoSpaceDN w:val="0"/>
              <w:adjustRightInd w:val="0"/>
              <w:rPr>
                <w:sz w:val="16"/>
                <w:szCs w:val="16"/>
              </w:rPr>
            </w:pPr>
            <w:r w:rsidRPr="00163A1B">
              <w:rPr>
                <w:sz w:val="16"/>
                <w:szCs w:val="16"/>
              </w:rPr>
              <w:t>Размещение объек</w:t>
            </w:r>
            <w:r w:rsidR="004C3F38">
              <w:rPr>
                <w:sz w:val="16"/>
                <w:szCs w:val="16"/>
              </w:rPr>
              <w:t xml:space="preserve">тов капитального строительства, </w:t>
            </w:r>
            <w:r w:rsidRPr="00163A1B">
              <w:rPr>
                <w:sz w:val="16"/>
                <w:szCs w:val="16"/>
              </w:rPr>
              <w:t>предназначенных дл</w:t>
            </w:r>
            <w:r w:rsidR="004C3F38">
              <w:rPr>
                <w:sz w:val="16"/>
                <w:szCs w:val="16"/>
              </w:rPr>
              <w:t xml:space="preserve">я размещения организаций, </w:t>
            </w:r>
            <w:r w:rsidRPr="00163A1B">
              <w:rPr>
                <w:sz w:val="16"/>
                <w:szCs w:val="16"/>
              </w:rPr>
              <w:t>оказывающих банковские и страховые услуги.</w:t>
            </w:r>
          </w:p>
        </w:tc>
      </w:tr>
      <w:tr w:rsidR="00F63EC0" w:rsidTr="004C3F38">
        <w:tc>
          <w:tcPr>
            <w:tcW w:w="1501" w:type="dxa"/>
            <w:vAlign w:val="center"/>
          </w:tcPr>
          <w:p w:rsidR="00F63EC0" w:rsidRPr="00163A1B" w:rsidRDefault="00163A1B" w:rsidP="004C3F38">
            <w:pPr>
              <w:autoSpaceDE w:val="0"/>
              <w:autoSpaceDN w:val="0"/>
              <w:adjustRightInd w:val="0"/>
              <w:jc w:val="center"/>
              <w:rPr>
                <w:b/>
                <w:sz w:val="16"/>
                <w:szCs w:val="16"/>
              </w:rPr>
            </w:pPr>
            <w:r w:rsidRPr="00163A1B">
              <w:rPr>
                <w:b/>
                <w:sz w:val="16"/>
                <w:szCs w:val="16"/>
              </w:rPr>
              <w:t>4.6</w:t>
            </w:r>
          </w:p>
        </w:tc>
        <w:tc>
          <w:tcPr>
            <w:tcW w:w="3514" w:type="dxa"/>
            <w:vAlign w:val="center"/>
          </w:tcPr>
          <w:p w:rsidR="00F63EC0" w:rsidRPr="00163A1B" w:rsidRDefault="00163A1B" w:rsidP="004C3F38">
            <w:pPr>
              <w:autoSpaceDE w:val="0"/>
              <w:autoSpaceDN w:val="0"/>
              <w:adjustRightInd w:val="0"/>
              <w:jc w:val="center"/>
              <w:rPr>
                <w:b/>
                <w:sz w:val="16"/>
                <w:szCs w:val="16"/>
              </w:rPr>
            </w:pPr>
            <w:r w:rsidRPr="00163A1B">
              <w:rPr>
                <w:b/>
                <w:sz w:val="16"/>
                <w:szCs w:val="16"/>
              </w:rPr>
              <w:t>Общественное питание</w:t>
            </w:r>
          </w:p>
        </w:tc>
        <w:tc>
          <w:tcPr>
            <w:tcW w:w="5266" w:type="dxa"/>
          </w:tcPr>
          <w:p w:rsidR="00F63EC0" w:rsidRPr="004C3F38" w:rsidRDefault="00163A1B" w:rsidP="00163A1B">
            <w:pPr>
              <w:autoSpaceDE w:val="0"/>
              <w:autoSpaceDN w:val="0"/>
              <w:adjustRightInd w:val="0"/>
              <w:rPr>
                <w:sz w:val="16"/>
                <w:szCs w:val="16"/>
              </w:rPr>
            </w:pPr>
            <w:r w:rsidRPr="00163A1B">
              <w:rPr>
                <w:sz w:val="16"/>
                <w:szCs w:val="16"/>
              </w:rPr>
              <w:t>Размещение объектов капитального строительства в целях устрой</w:t>
            </w:r>
            <w:r w:rsidR="004C3F38">
              <w:rPr>
                <w:sz w:val="16"/>
                <w:szCs w:val="16"/>
              </w:rPr>
              <w:t xml:space="preserve">ства мест общественного питания </w:t>
            </w:r>
            <w:r w:rsidRPr="00163A1B">
              <w:rPr>
                <w:sz w:val="16"/>
                <w:szCs w:val="16"/>
              </w:rPr>
              <w:t>(рестораны, кафе, столовые, закусочные, бары)</w:t>
            </w:r>
          </w:p>
        </w:tc>
      </w:tr>
      <w:tr w:rsidR="00F63EC0" w:rsidTr="004C3F38">
        <w:tc>
          <w:tcPr>
            <w:tcW w:w="1501" w:type="dxa"/>
            <w:vAlign w:val="center"/>
          </w:tcPr>
          <w:p w:rsidR="00F63EC0" w:rsidRPr="00163A1B" w:rsidRDefault="00163A1B" w:rsidP="004C3F38">
            <w:pPr>
              <w:autoSpaceDE w:val="0"/>
              <w:autoSpaceDN w:val="0"/>
              <w:adjustRightInd w:val="0"/>
              <w:jc w:val="center"/>
              <w:rPr>
                <w:b/>
                <w:sz w:val="16"/>
                <w:szCs w:val="16"/>
              </w:rPr>
            </w:pPr>
            <w:r w:rsidRPr="00163A1B">
              <w:rPr>
                <w:b/>
                <w:sz w:val="16"/>
                <w:szCs w:val="16"/>
              </w:rPr>
              <w:t>5.1</w:t>
            </w:r>
          </w:p>
        </w:tc>
        <w:tc>
          <w:tcPr>
            <w:tcW w:w="3514" w:type="dxa"/>
            <w:vAlign w:val="center"/>
          </w:tcPr>
          <w:p w:rsidR="00F63EC0" w:rsidRPr="00163A1B" w:rsidRDefault="00163A1B" w:rsidP="004C3F38">
            <w:pPr>
              <w:autoSpaceDE w:val="0"/>
              <w:autoSpaceDN w:val="0"/>
              <w:adjustRightInd w:val="0"/>
              <w:jc w:val="center"/>
              <w:rPr>
                <w:b/>
                <w:sz w:val="16"/>
                <w:szCs w:val="16"/>
              </w:rPr>
            </w:pPr>
            <w:r w:rsidRPr="00163A1B">
              <w:rPr>
                <w:b/>
                <w:sz w:val="16"/>
                <w:szCs w:val="16"/>
              </w:rPr>
              <w:t>Спорт</w:t>
            </w:r>
          </w:p>
        </w:tc>
        <w:tc>
          <w:tcPr>
            <w:tcW w:w="5266" w:type="dxa"/>
          </w:tcPr>
          <w:p w:rsidR="00F63EC0" w:rsidRPr="004C3F38" w:rsidRDefault="00163A1B" w:rsidP="00163A1B">
            <w:pPr>
              <w:autoSpaceDE w:val="0"/>
              <w:autoSpaceDN w:val="0"/>
              <w:adjustRightInd w:val="0"/>
              <w:rPr>
                <w:sz w:val="16"/>
                <w:szCs w:val="16"/>
              </w:rPr>
            </w:pPr>
            <w:r w:rsidRPr="00163A1B">
              <w:rPr>
                <w:sz w:val="16"/>
                <w:szCs w:val="16"/>
              </w:rPr>
              <w:t xml:space="preserve">Размещение зданий и </w:t>
            </w:r>
            <w:r w:rsidR="004C3F38">
              <w:rPr>
                <w:sz w:val="16"/>
                <w:szCs w:val="16"/>
              </w:rPr>
              <w:t xml:space="preserve">сооружений для занятия спортом. </w:t>
            </w:r>
            <w:r w:rsidRPr="00163A1B">
              <w:rPr>
                <w:sz w:val="16"/>
                <w:szCs w:val="16"/>
              </w:rPr>
              <w:t xml:space="preserve">Содержание данного </w:t>
            </w:r>
            <w:r w:rsidR="004C3F38">
              <w:rPr>
                <w:sz w:val="16"/>
                <w:szCs w:val="16"/>
              </w:rPr>
              <w:t xml:space="preserve">вида разрешенного использования </w:t>
            </w:r>
            <w:r w:rsidRPr="00163A1B">
              <w:rPr>
                <w:sz w:val="16"/>
                <w:szCs w:val="16"/>
              </w:rPr>
              <w:t>включает в себ</w:t>
            </w:r>
            <w:r w:rsidR="004C3F38">
              <w:rPr>
                <w:sz w:val="16"/>
                <w:szCs w:val="16"/>
              </w:rPr>
              <w:t xml:space="preserve">я содержание видов разрешенного </w:t>
            </w:r>
            <w:r w:rsidRPr="00163A1B">
              <w:rPr>
                <w:sz w:val="16"/>
                <w:szCs w:val="16"/>
              </w:rPr>
              <w:t>использования с кодами 5.1</w:t>
            </w:r>
            <w:r w:rsidR="004C3F38">
              <w:rPr>
                <w:sz w:val="16"/>
                <w:szCs w:val="16"/>
              </w:rPr>
              <w:t xml:space="preserve">.1 - 5.1.4 (классификатор видов </w:t>
            </w:r>
            <w:r w:rsidRPr="00163A1B">
              <w:rPr>
                <w:sz w:val="16"/>
                <w:szCs w:val="16"/>
              </w:rPr>
              <w:t>разрешенного ис</w:t>
            </w:r>
            <w:r w:rsidR="004C3F38">
              <w:rPr>
                <w:sz w:val="16"/>
                <w:szCs w:val="16"/>
              </w:rPr>
              <w:t xml:space="preserve">пользования земельных участков, </w:t>
            </w:r>
            <w:r w:rsidRPr="00163A1B">
              <w:rPr>
                <w:sz w:val="16"/>
                <w:szCs w:val="16"/>
              </w:rPr>
              <w:t>утвержденный Приказом Ро</w:t>
            </w:r>
            <w:r w:rsidR="004C3F38">
              <w:rPr>
                <w:sz w:val="16"/>
                <w:szCs w:val="16"/>
              </w:rPr>
              <w:t xml:space="preserve">среестра от 10.11.2020 N </w:t>
            </w:r>
            <w:proofErr w:type="gramStart"/>
            <w:r w:rsidR="004C3F38">
              <w:rPr>
                <w:sz w:val="16"/>
                <w:szCs w:val="16"/>
              </w:rPr>
              <w:t>П</w:t>
            </w:r>
            <w:proofErr w:type="gramEnd"/>
            <w:r w:rsidR="004C3F38">
              <w:rPr>
                <w:sz w:val="16"/>
                <w:szCs w:val="16"/>
              </w:rPr>
              <w:t xml:space="preserve">/0412 </w:t>
            </w:r>
            <w:r w:rsidRPr="00163A1B">
              <w:rPr>
                <w:sz w:val="16"/>
                <w:szCs w:val="16"/>
              </w:rPr>
              <w:t>(ред. от 30.07.2021)).</w:t>
            </w:r>
          </w:p>
        </w:tc>
      </w:tr>
      <w:tr w:rsidR="00F63EC0" w:rsidTr="004C3F38">
        <w:tc>
          <w:tcPr>
            <w:tcW w:w="1501" w:type="dxa"/>
            <w:vAlign w:val="center"/>
          </w:tcPr>
          <w:p w:rsidR="00F63EC0" w:rsidRPr="00163A1B" w:rsidRDefault="00163A1B" w:rsidP="004C3F38">
            <w:pPr>
              <w:autoSpaceDE w:val="0"/>
              <w:autoSpaceDN w:val="0"/>
              <w:adjustRightInd w:val="0"/>
              <w:jc w:val="center"/>
              <w:rPr>
                <w:b/>
                <w:sz w:val="16"/>
                <w:szCs w:val="16"/>
              </w:rPr>
            </w:pPr>
            <w:r w:rsidRPr="00163A1B">
              <w:rPr>
                <w:b/>
                <w:sz w:val="16"/>
                <w:szCs w:val="16"/>
              </w:rPr>
              <w:t>6.8</w:t>
            </w:r>
          </w:p>
        </w:tc>
        <w:tc>
          <w:tcPr>
            <w:tcW w:w="3514" w:type="dxa"/>
            <w:vAlign w:val="center"/>
          </w:tcPr>
          <w:p w:rsidR="00F63EC0" w:rsidRPr="00163A1B" w:rsidRDefault="00163A1B" w:rsidP="004C3F38">
            <w:pPr>
              <w:autoSpaceDE w:val="0"/>
              <w:autoSpaceDN w:val="0"/>
              <w:adjustRightInd w:val="0"/>
              <w:jc w:val="center"/>
              <w:rPr>
                <w:b/>
                <w:sz w:val="16"/>
                <w:szCs w:val="16"/>
              </w:rPr>
            </w:pPr>
            <w:r w:rsidRPr="00163A1B">
              <w:rPr>
                <w:b/>
                <w:sz w:val="16"/>
                <w:szCs w:val="16"/>
              </w:rPr>
              <w:t>Связь</w:t>
            </w:r>
          </w:p>
        </w:tc>
        <w:tc>
          <w:tcPr>
            <w:tcW w:w="5266" w:type="dxa"/>
          </w:tcPr>
          <w:p w:rsidR="00163A1B" w:rsidRPr="00163A1B" w:rsidRDefault="00163A1B" w:rsidP="00163A1B">
            <w:pPr>
              <w:autoSpaceDE w:val="0"/>
              <w:autoSpaceDN w:val="0"/>
              <w:adjustRightInd w:val="0"/>
              <w:rPr>
                <w:sz w:val="16"/>
                <w:szCs w:val="16"/>
              </w:rPr>
            </w:pPr>
            <w:r w:rsidRPr="00163A1B">
              <w:rPr>
                <w:sz w:val="16"/>
                <w:szCs w:val="16"/>
              </w:rPr>
              <w:t>Размещение объектов св</w:t>
            </w:r>
            <w:r w:rsidR="004C3F38">
              <w:rPr>
                <w:sz w:val="16"/>
                <w:szCs w:val="16"/>
              </w:rPr>
              <w:t xml:space="preserve">язи, радиовещания, телевидения, </w:t>
            </w:r>
            <w:r w:rsidRPr="00163A1B">
              <w:rPr>
                <w:sz w:val="16"/>
                <w:szCs w:val="16"/>
              </w:rPr>
              <w:t>включая воздушные радио</w:t>
            </w:r>
            <w:r w:rsidR="004C3F38">
              <w:rPr>
                <w:sz w:val="16"/>
                <w:szCs w:val="16"/>
              </w:rPr>
              <w:t xml:space="preserve">релейные, надземные и подземные </w:t>
            </w:r>
            <w:r w:rsidRPr="00163A1B">
              <w:rPr>
                <w:sz w:val="16"/>
                <w:szCs w:val="16"/>
              </w:rPr>
              <w:t>кабельные линии связи, линии ради</w:t>
            </w:r>
            <w:r w:rsidR="004C3F38">
              <w:rPr>
                <w:sz w:val="16"/>
                <w:szCs w:val="16"/>
              </w:rPr>
              <w:t xml:space="preserve">офикации, антенные поля, </w:t>
            </w:r>
            <w:r w:rsidRPr="00163A1B">
              <w:rPr>
                <w:sz w:val="16"/>
                <w:szCs w:val="16"/>
              </w:rPr>
              <w:t>усилительные пу</w:t>
            </w:r>
            <w:r w:rsidR="004C3F38">
              <w:rPr>
                <w:sz w:val="16"/>
                <w:szCs w:val="16"/>
              </w:rPr>
              <w:t xml:space="preserve">нкты на кабельных линиях связи, </w:t>
            </w:r>
            <w:r w:rsidRPr="00163A1B">
              <w:rPr>
                <w:sz w:val="16"/>
                <w:szCs w:val="16"/>
              </w:rPr>
              <w:t>инфраструктуру спутников</w:t>
            </w:r>
            <w:r w:rsidR="004C3F38">
              <w:rPr>
                <w:sz w:val="16"/>
                <w:szCs w:val="16"/>
              </w:rPr>
              <w:t xml:space="preserve">ой связи и телерадиовещания, за </w:t>
            </w:r>
            <w:r w:rsidRPr="00163A1B">
              <w:rPr>
                <w:sz w:val="16"/>
                <w:szCs w:val="16"/>
              </w:rPr>
              <w:t>исключением объектов связи, размещение которых</w:t>
            </w:r>
          </w:p>
          <w:p w:rsidR="00F63EC0" w:rsidRPr="004C3F38" w:rsidRDefault="00163A1B" w:rsidP="00163A1B">
            <w:pPr>
              <w:autoSpaceDE w:val="0"/>
              <w:autoSpaceDN w:val="0"/>
              <w:adjustRightInd w:val="0"/>
              <w:rPr>
                <w:sz w:val="16"/>
                <w:szCs w:val="16"/>
              </w:rPr>
            </w:pPr>
            <w:r w:rsidRPr="00163A1B">
              <w:rPr>
                <w:sz w:val="16"/>
                <w:szCs w:val="16"/>
              </w:rPr>
              <w:t>предусмотрено</w:t>
            </w:r>
            <w:r w:rsidR="004C3F38">
              <w:rPr>
                <w:sz w:val="16"/>
                <w:szCs w:val="16"/>
              </w:rPr>
              <w:t xml:space="preserve"> содержанием видов разрешенного </w:t>
            </w:r>
            <w:r w:rsidRPr="00163A1B">
              <w:rPr>
                <w:sz w:val="16"/>
                <w:szCs w:val="16"/>
              </w:rPr>
              <w:t>использования с кодами 3.1.1, 3.2.3</w:t>
            </w:r>
          </w:p>
        </w:tc>
      </w:tr>
      <w:tr w:rsidR="00163A1B" w:rsidTr="004C3F38">
        <w:tc>
          <w:tcPr>
            <w:tcW w:w="1501" w:type="dxa"/>
            <w:vAlign w:val="center"/>
          </w:tcPr>
          <w:p w:rsidR="00163A1B" w:rsidRPr="00163A1B" w:rsidRDefault="00163A1B" w:rsidP="004C3F38">
            <w:pPr>
              <w:autoSpaceDE w:val="0"/>
              <w:autoSpaceDN w:val="0"/>
              <w:adjustRightInd w:val="0"/>
              <w:jc w:val="center"/>
              <w:rPr>
                <w:b/>
                <w:sz w:val="16"/>
                <w:szCs w:val="16"/>
              </w:rPr>
            </w:pPr>
            <w:r w:rsidRPr="00163A1B">
              <w:rPr>
                <w:b/>
                <w:sz w:val="16"/>
                <w:szCs w:val="16"/>
              </w:rPr>
              <w:t>8.3</w:t>
            </w:r>
          </w:p>
        </w:tc>
        <w:tc>
          <w:tcPr>
            <w:tcW w:w="3514" w:type="dxa"/>
            <w:vAlign w:val="center"/>
          </w:tcPr>
          <w:p w:rsidR="00163A1B" w:rsidRPr="00163A1B" w:rsidRDefault="00163A1B" w:rsidP="004C3F38">
            <w:pPr>
              <w:autoSpaceDE w:val="0"/>
              <w:autoSpaceDN w:val="0"/>
              <w:adjustRightInd w:val="0"/>
              <w:jc w:val="center"/>
              <w:rPr>
                <w:b/>
                <w:bCs/>
                <w:sz w:val="16"/>
                <w:szCs w:val="16"/>
              </w:rPr>
            </w:pPr>
            <w:r w:rsidRPr="00163A1B">
              <w:rPr>
                <w:b/>
                <w:bCs/>
                <w:sz w:val="16"/>
                <w:szCs w:val="16"/>
              </w:rPr>
              <w:t>Обеспечение</w:t>
            </w:r>
          </w:p>
          <w:p w:rsidR="00163A1B" w:rsidRPr="00163A1B" w:rsidRDefault="00163A1B" w:rsidP="004C3F38">
            <w:pPr>
              <w:autoSpaceDE w:val="0"/>
              <w:autoSpaceDN w:val="0"/>
              <w:adjustRightInd w:val="0"/>
              <w:jc w:val="center"/>
              <w:rPr>
                <w:b/>
                <w:bCs/>
                <w:sz w:val="16"/>
                <w:szCs w:val="16"/>
              </w:rPr>
            </w:pPr>
            <w:r w:rsidRPr="00163A1B">
              <w:rPr>
                <w:b/>
                <w:bCs/>
                <w:sz w:val="16"/>
                <w:szCs w:val="16"/>
              </w:rPr>
              <w:t>внутреннего</w:t>
            </w:r>
          </w:p>
          <w:p w:rsidR="00163A1B" w:rsidRPr="00163A1B" w:rsidRDefault="00163A1B" w:rsidP="004C3F38">
            <w:pPr>
              <w:autoSpaceDE w:val="0"/>
              <w:autoSpaceDN w:val="0"/>
              <w:adjustRightInd w:val="0"/>
              <w:jc w:val="center"/>
              <w:rPr>
                <w:b/>
                <w:sz w:val="16"/>
                <w:szCs w:val="16"/>
              </w:rPr>
            </w:pPr>
            <w:r w:rsidRPr="00163A1B">
              <w:rPr>
                <w:b/>
                <w:bCs/>
                <w:sz w:val="16"/>
                <w:szCs w:val="16"/>
              </w:rPr>
              <w:t>правопорядка</w:t>
            </w:r>
          </w:p>
        </w:tc>
        <w:tc>
          <w:tcPr>
            <w:tcW w:w="5266" w:type="dxa"/>
          </w:tcPr>
          <w:p w:rsidR="00163A1B" w:rsidRPr="00163A1B" w:rsidRDefault="00163A1B" w:rsidP="00163A1B">
            <w:pPr>
              <w:autoSpaceDE w:val="0"/>
              <w:autoSpaceDN w:val="0"/>
              <w:adjustRightInd w:val="0"/>
              <w:rPr>
                <w:sz w:val="16"/>
                <w:szCs w:val="16"/>
              </w:rPr>
            </w:pPr>
            <w:r w:rsidRPr="00163A1B">
              <w:rPr>
                <w:sz w:val="16"/>
                <w:szCs w:val="16"/>
              </w:rPr>
              <w:t>Размещение объек</w:t>
            </w:r>
            <w:r w:rsidR="004C3F38">
              <w:rPr>
                <w:sz w:val="16"/>
                <w:szCs w:val="16"/>
              </w:rPr>
              <w:t xml:space="preserve">тов капитального строительства, </w:t>
            </w:r>
            <w:r w:rsidRPr="00163A1B">
              <w:rPr>
                <w:sz w:val="16"/>
                <w:szCs w:val="16"/>
              </w:rPr>
              <w:t>необходимых для подгот</w:t>
            </w:r>
            <w:r w:rsidR="004C3F38">
              <w:rPr>
                <w:sz w:val="16"/>
                <w:szCs w:val="16"/>
              </w:rPr>
              <w:t xml:space="preserve">овки и поддержания в готовности </w:t>
            </w:r>
            <w:r w:rsidRPr="00163A1B">
              <w:rPr>
                <w:sz w:val="16"/>
                <w:szCs w:val="16"/>
              </w:rPr>
              <w:t xml:space="preserve">органов внутренних дел, </w:t>
            </w:r>
            <w:proofErr w:type="spellStart"/>
            <w:r w:rsidRPr="00163A1B">
              <w:rPr>
                <w:sz w:val="16"/>
                <w:szCs w:val="16"/>
              </w:rPr>
              <w:t>Рос</w:t>
            </w:r>
            <w:r w:rsidR="004C3F38">
              <w:rPr>
                <w:sz w:val="16"/>
                <w:szCs w:val="16"/>
              </w:rPr>
              <w:t>гвардии</w:t>
            </w:r>
            <w:proofErr w:type="spellEnd"/>
            <w:r w:rsidR="004C3F38">
              <w:rPr>
                <w:sz w:val="16"/>
                <w:szCs w:val="16"/>
              </w:rPr>
              <w:t xml:space="preserve"> и спасательных служб, в </w:t>
            </w:r>
            <w:r w:rsidRPr="00163A1B">
              <w:rPr>
                <w:sz w:val="16"/>
                <w:szCs w:val="16"/>
              </w:rPr>
              <w:t>которых сущ</w:t>
            </w:r>
            <w:r w:rsidR="004C3F38">
              <w:rPr>
                <w:sz w:val="16"/>
                <w:szCs w:val="16"/>
              </w:rPr>
              <w:t xml:space="preserve">ествует военизированная служба; </w:t>
            </w:r>
            <w:r w:rsidRPr="00163A1B">
              <w:rPr>
                <w:sz w:val="16"/>
                <w:szCs w:val="16"/>
              </w:rPr>
              <w:t xml:space="preserve">размещение объектов гражданской обороны, за </w:t>
            </w:r>
            <w:r w:rsidRPr="00163A1B">
              <w:rPr>
                <w:sz w:val="16"/>
                <w:szCs w:val="16"/>
              </w:rPr>
              <w:lastRenderedPageBreak/>
              <w:t>исключени</w:t>
            </w:r>
            <w:r w:rsidR="004C3F38">
              <w:rPr>
                <w:sz w:val="16"/>
                <w:szCs w:val="16"/>
              </w:rPr>
              <w:t xml:space="preserve">ем </w:t>
            </w:r>
            <w:r w:rsidRPr="00163A1B">
              <w:rPr>
                <w:sz w:val="16"/>
                <w:szCs w:val="16"/>
              </w:rPr>
              <w:t>объектов гражданской обороны, являющихся частями</w:t>
            </w:r>
          </w:p>
          <w:p w:rsidR="00163A1B" w:rsidRPr="00163A1B" w:rsidRDefault="00163A1B" w:rsidP="00163A1B">
            <w:pPr>
              <w:autoSpaceDE w:val="0"/>
              <w:autoSpaceDN w:val="0"/>
              <w:adjustRightInd w:val="0"/>
              <w:rPr>
                <w:b/>
                <w:sz w:val="16"/>
                <w:szCs w:val="16"/>
              </w:rPr>
            </w:pPr>
            <w:r w:rsidRPr="00163A1B">
              <w:rPr>
                <w:sz w:val="16"/>
                <w:szCs w:val="16"/>
              </w:rPr>
              <w:t>производственных зданий</w:t>
            </w:r>
          </w:p>
        </w:tc>
      </w:tr>
      <w:tr w:rsidR="00163A1B" w:rsidTr="004C3F38">
        <w:tc>
          <w:tcPr>
            <w:tcW w:w="10281" w:type="dxa"/>
            <w:gridSpan w:val="3"/>
            <w:vAlign w:val="center"/>
          </w:tcPr>
          <w:p w:rsidR="00163A1B" w:rsidRPr="00163A1B" w:rsidRDefault="00163A1B" w:rsidP="004C3F38">
            <w:pPr>
              <w:autoSpaceDE w:val="0"/>
              <w:autoSpaceDN w:val="0"/>
              <w:adjustRightInd w:val="0"/>
              <w:rPr>
                <w:sz w:val="16"/>
                <w:szCs w:val="16"/>
              </w:rPr>
            </w:pPr>
            <w:r w:rsidRPr="00163A1B">
              <w:rPr>
                <w:sz w:val="16"/>
                <w:szCs w:val="16"/>
              </w:rPr>
              <w:lastRenderedPageBreak/>
              <w:t>Общие требования к видам разрешенного ис</w:t>
            </w:r>
            <w:r>
              <w:rPr>
                <w:sz w:val="16"/>
                <w:szCs w:val="16"/>
              </w:rPr>
              <w:t xml:space="preserve">пользования земельного участка, </w:t>
            </w:r>
            <w:r w:rsidRPr="00163A1B">
              <w:rPr>
                <w:sz w:val="16"/>
                <w:szCs w:val="16"/>
              </w:rPr>
              <w:t>строящимся/реконст</w:t>
            </w:r>
            <w:r>
              <w:rPr>
                <w:sz w:val="16"/>
                <w:szCs w:val="16"/>
              </w:rPr>
              <w:t xml:space="preserve">руируемым объектам капитального </w:t>
            </w:r>
            <w:r w:rsidRPr="00163A1B">
              <w:rPr>
                <w:sz w:val="16"/>
                <w:szCs w:val="16"/>
              </w:rPr>
              <w:t>строительства в зоне (Ж</w:t>
            </w:r>
            <w:proofErr w:type="gramStart"/>
            <w:r w:rsidRPr="00163A1B">
              <w:rPr>
                <w:sz w:val="16"/>
                <w:szCs w:val="16"/>
              </w:rPr>
              <w:t>1</w:t>
            </w:r>
            <w:proofErr w:type="gramEnd"/>
            <w:r w:rsidRPr="00163A1B">
              <w:rPr>
                <w:sz w:val="16"/>
                <w:szCs w:val="16"/>
              </w:rPr>
              <w:t>):</w:t>
            </w:r>
          </w:p>
          <w:p w:rsidR="00163A1B" w:rsidRPr="00163A1B" w:rsidRDefault="00163A1B" w:rsidP="004C3F38">
            <w:pPr>
              <w:autoSpaceDE w:val="0"/>
              <w:autoSpaceDN w:val="0"/>
              <w:adjustRightInd w:val="0"/>
              <w:rPr>
                <w:sz w:val="16"/>
                <w:szCs w:val="16"/>
              </w:rPr>
            </w:pPr>
            <w:r w:rsidRPr="00163A1B">
              <w:rPr>
                <w:sz w:val="16"/>
                <w:szCs w:val="16"/>
              </w:rPr>
              <w:t>1. Не допускается новое строительство и реконструкция зданий без приспос</w:t>
            </w:r>
            <w:r>
              <w:rPr>
                <w:sz w:val="16"/>
                <w:szCs w:val="16"/>
              </w:rPr>
              <w:t xml:space="preserve">облений для доступа инвалидов и </w:t>
            </w:r>
            <w:r w:rsidRPr="00163A1B">
              <w:rPr>
                <w:sz w:val="16"/>
                <w:szCs w:val="16"/>
              </w:rPr>
              <w:t>использования их инвалидами.</w:t>
            </w:r>
          </w:p>
          <w:p w:rsidR="00163A1B" w:rsidRPr="00163A1B" w:rsidRDefault="00163A1B" w:rsidP="004C3F38">
            <w:pPr>
              <w:autoSpaceDE w:val="0"/>
              <w:autoSpaceDN w:val="0"/>
              <w:adjustRightInd w:val="0"/>
              <w:rPr>
                <w:sz w:val="16"/>
                <w:szCs w:val="16"/>
              </w:rPr>
            </w:pPr>
            <w:r w:rsidRPr="00163A1B">
              <w:rPr>
                <w:sz w:val="16"/>
                <w:szCs w:val="16"/>
              </w:rPr>
              <w:t>2. При вводе объекта капитального строительства в эксплуатацию, не т</w:t>
            </w:r>
            <w:r>
              <w:rPr>
                <w:sz w:val="16"/>
                <w:szCs w:val="16"/>
              </w:rPr>
              <w:t xml:space="preserve">ребующего проведения какой-либо </w:t>
            </w:r>
            <w:r w:rsidRPr="00163A1B">
              <w:rPr>
                <w:sz w:val="16"/>
                <w:szCs w:val="16"/>
              </w:rPr>
              <w:t>экспертизы, допускается отклонение от проектной документации до 5%.</w:t>
            </w:r>
          </w:p>
          <w:p w:rsidR="00163A1B" w:rsidRPr="00163A1B" w:rsidRDefault="00163A1B" w:rsidP="004C3F38">
            <w:pPr>
              <w:autoSpaceDE w:val="0"/>
              <w:autoSpaceDN w:val="0"/>
              <w:adjustRightInd w:val="0"/>
              <w:rPr>
                <w:sz w:val="16"/>
                <w:szCs w:val="16"/>
              </w:rPr>
            </w:pPr>
            <w:r w:rsidRPr="00163A1B">
              <w:rPr>
                <w:sz w:val="16"/>
                <w:szCs w:val="16"/>
              </w:rPr>
              <w:t>3. Размещение автостоянок на придомовых территориях при со</w:t>
            </w:r>
            <w:r>
              <w:rPr>
                <w:sz w:val="16"/>
                <w:szCs w:val="16"/>
              </w:rPr>
              <w:t xml:space="preserve">блюдении нормативных требований </w:t>
            </w:r>
            <w:r w:rsidRPr="00163A1B">
              <w:rPr>
                <w:sz w:val="16"/>
                <w:szCs w:val="16"/>
              </w:rPr>
              <w:t>обеспечения придомовых территорий элементами благоустройства:</w:t>
            </w:r>
          </w:p>
          <w:p w:rsidR="00163A1B" w:rsidRPr="00163A1B" w:rsidRDefault="00163A1B" w:rsidP="004C3F38">
            <w:pPr>
              <w:autoSpaceDE w:val="0"/>
              <w:autoSpaceDN w:val="0"/>
              <w:adjustRightInd w:val="0"/>
              <w:rPr>
                <w:sz w:val="16"/>
                <w:szCs w:val="16"/>
              </w:rPr>
            </w:pPr>
            <w:r w:rsidRPr="00163A1B">
              <w:rPr>
                <w:sz w:val="16"/>
                <w:szCs w:val="16"/>
              </w:rPr>
              <w:t>Открытых для временного хранения автомобилей до 50 машино-мест;</w:t>
            </w:r>
          </w:p>
          <w:p w:rsidR="00163A1B" w:rsidRPr="00163A1B" w:rsidRDefault="00163A1B" w:rsidP="004C3F38">
            <w:pPr>
              <w:autoSpaceDE w:val="0"/>
              <w:autoSpaceDN w:val="0"/>
              <w:adjustRightInd w:val="0"/>
              <w:rPr>
                <w:sz w:val="16"/>
                <w:szCs w:val="16"/>
              </w:rPr>
            </w:pPr>
            <w:r w:rsidRPr="00163A1B">
              <w:rPr>
                <w:sz w:val="16"/>
                <w:szCs w:val="16"/>
              </w:rPr>
              <w:t>Предельный минимальный размер временных стоянок легковых автомобилей на открытых площадках - 3,5</w:t>
            </w:r>
          </w:p>
          <w:p w:rsidR="00163A1B" w:rsidRPr="00163A1B" w:rsidRDefault="00163A1B" w:rsidP="004C3F38">
            <w:pPr>
              <w:autoSpaceDE w:val="0"/>
              <w:autoSpaceDN w:val="0"/>
              <w:adjustRightInd w:val="0"/>
              <w:rPr>
                <w:sz w:val="16"/>
                <w:szCs w:val="16"/>
              </w:rPr>
            </w:pPr>
            <w:r w:rsidRPr="00163A1B">
              <w:rPr>
                <w:sz w:val="16"/>
                <w:szCs w:val="16"/>
              </w:rPr>
              <w:t>кв. м на 100 кв. м общей площади жилых помещений.</w:t>
            </w:r>
          </w:p>
          <w:p w:rsidR="00163A1B" w:rsidRPr="00163A1B" w:rsidRDefault="00163A1B" w:rsidP="004C3F38">
            <w:pPr>
              <w:autoSpaceDE w:val="0"/>
              <w:autoSpaceDN w:val="0"/>
              <w:adjustRightInd w:val="0"/>
              <w:rPr>
                <w:sz w:val="16"/>
                <w:szCs w:val="16"/>
              </w:rPr>
            </w:pPr>
            <w:r w:rsidRPr="00163A1B">
              <w:rPr>
                <w:sz w:val="16"/>
                <w:szCs w:val="16"/>
              </w:rPr>
              <w:t>4. Объекты обслуживания (встроенные, встроенно-пристроенные) н</w:t>
            </w:r>
            <w:r>
              <w:rPr>
                <w:sz w:val="16"/>
                <w:szCs w:val="16"/>
              </w:rPr>
              <w:t xml:space="preserve">а нижних этажах многоквартирных </w:t>
            </w:r>
            <w:r w:rsidRPr="00163A1B">
              <w:rPr>
                <w:sz w:val="16"/>
                <w:szCs w:val="16"/>
              </w:rPr>
              <w:t>жилых зданий размещаются с условием обеспечения отдельных входов со</w:t>
            </w:r>
            <w:r>
              <w:rPr>
                <w:sz w:val="16"/>
                <w:szCs w:val="16"/>
              </w:rPr>
              <w:t xml:space="preserve"> стороны красных линий улиц или </w:t>
            </w:r>
            <w:r w:rsidRPr="00163A1B">
              <w:rPr>
                <w:sz w:val="16"/>
                <w:szCs w:val="16"/>
              </w:rPr>
              <w:t>торца дома (за исключением дворового фасада) и обеспечения парковки</w:t>
            </w:r>
            <w:r>
              <w:rPr>
                <w:sz w:val="16"/>
                <w:szCs w:val="16"/>
              </w:rPr>
              <w:t xml:space="preserve"> автотранспорта для автомобилей </w:t>
            </w:r>
            <w:r w:rsidRPr="00163A1B">
              <w:rPr>
                <w:sz w:val="16"/>
                <w:szCs w:val="16"/>
              </w:rPr>
              <w:t>сотрудников и посетителей.</w:t>
            </w:r>
          </w:p>
          <w:p w:rsidR="00163A1B" w:rsidRPr="00163A1B" w:rsidRDefault="00163A1B" w:rsidP="004C3F38">
            <w:pPr>
              <w:autoSpaceDE w:val="0"/>
              <w:autoSpaceDN w:val="0"/>
              <w:adjustRightInd w:val="0"/>
              <w:rPr>
                <w:sz w:val="16"/>
                <w:szCs w:val="16"/>
              </w:rPr>
            </w:pPr>
            <w:r w:rsidRPr="00163A1B">
              <w:rPr>
                <w:sz w:val="16"/>
                <w:szCs w:val="16"/>
              </w:rPr>
              <w:t>Размещение объектов допускается только в случае, если функции объектов</w:t>
            </w:r>
            <w:r>
              <w:rPr>
                <w:sz w:val="16"/>
                <w:szCs w:val="16"/>
              </w:rPr>
              <w:t xml:space="preserve"> связанны с проживанием граждан данного микрорайона и не </w:t>
            </w:r>
            <w:r w:rsidRPr="00163A1B">
              <w:rPr>
                <w:sz w:val="16"/>
                <w:szCs w:val="16"/>
              </w:rPr>
              <w:t>оказывают негативного воздействия на окружающую среду.</w:t>
            </w:r>
          </w:p>
          <w:p w:rsidR="00163A1B" w:rsidRPr="00163A1B" w:rsidRDefault="00163A1B" w:rsidP="004C3F38">
            <w:pPr>
              <w:autoSpaceDE w:val="0"/>
              <w:autoSpaceDN w:val="0"/>
              <w:adjustRightInd w:val="0"/>
              <w:rPr>
                <w:sz w:val="16"/>
                <w:szCs w:val="16"/>
              </w:rPr>
            </w:pPr>
            <w:r w:rsidRPr="00163A1B">
              <w:rPr>
                <w:sz w:val="16"/>
                <w:szCs w:val="16"/>
              </w:rPr>
              <w:t xml:space="preserve">5. В жилых зданиях не допускается размещение объектов общественного </w:t>
            </w:r>
            <w:r>
              <w:rPr>
                <w:sz w:val="16"/>
                <w:szCs w:val="16"/>
              </w:rPr>
              <w:t xml:space="preserve">назначения, оказывающих вредное </w:t>
            </w:r>
            <w:r w:rsidRPr="00163A1B">
              <w:rPr>
                <w:sz w:val="16"/>
                <w:szCs w:val="16"/>
              </w:rPr>
              <w:t>воздействие на человека:</w:t>
            </w:r>
          </w:p>
          <w:p w:rsidR="00163A1B" w:rsidRPr="00163A1B" w:rsidRDefault="00163A1B" w:rsidP="004C3F38">
            <w:pPr>
              <w:autoSpaceDE w:val="0"/>
              <w:autoSpaceDN w:val="0"/>
              <w:adjustRightInd w:val="0"/>
              <w:rPr>
                <w:sz w:val="16"/>
                <w:szCs w:val="16"/>
              </w:rPr>
            </w:pPr>
            <w:r w:rsidRPr="00163A1B">
              <w:rPr>
                <w:sz w:val="16"/>
                <w:szCs w:val="16"/>
              </w:rPr>
              <w:t>Специализированные магазины строительных, москательно-химических и др</w:t>
            </w:r>
            <w:r>
              <w:rPr>
                <w:sz w:val="16"/>
                <w:szCs w:val="16"/>
              </w:rPr>
              <w:t xml:space="preserve">. товаров, эксплуатация которых </w:t>
            </w:r>
            <w:r w:rsidRPr="00163A1B">
              <w:rPr>
                <w:sz w:val="16"/>
                <w:szCs w:val="16"/>
              </w:rPr>
              <w:t>может привести к загрязнению территории и воздуха застроенной территории;</w:t>
            </w:r>
          </w:p>
          <w:p w:rsidR="00163A1B" w:rsidRPr="00163A1B" w:rsidRDefault="00163A1B" w:rsidP="004C3F38">
            <w:pPr>
              <w:autoSpaceDE w:val="0"/>
              <w:autoSpaceDN w:val="0"/>
              <w:adjustRightInd w:val="0"/>
              <w:rPr>
                <w:sz w:val="16"/>
                <w:szCs w:val="16"/>
              </w:rPr>
            </w:pPr>
            <w:r w:rsidRPr="00163A1B">
              <w:rPr>
                <w:sz w:val="16"/>
                <w:szCs w:val="16"/>
              </w:rPr>
              <w:t xml:space="preserve">Магазины и др. помещения с наличием в них взрывоопасных веществ </w:t>
            </w:r>
            <w:r>
              <w:rPr>
                <w:sz w:val="16"/>
                <w:szCs w:val="16"/>
              </w:rPr>
              <w:t xml:space="preserve">и материалов, легко </w:t>
            </w:r>
            <w:r w:rsidRPr="00163A1B">
              <w:rPr>
                <w:sz w:val="16"/>
                <w:szCs w:val="16"/>
              </w:rPr>
              <w:t>воспламеняющихся и прочих жидкостей в аэрозольной упаковке</w:t>
            </w:r>
            <w:r>
              <w:rPr>
                <w:sz w:val="16"/>
                <w:szCs w:val="16"/>
              </w:rPr>
              <w:t xml:space="preserve">, а также твердых пожароопасных </w:t>
            </w:r>
            <w:r w:rsidRPr="00163A1B">
              <w:rPr>
                <w:sz w:val="16"/>
                <w:szCs w:val="16"/>
              </w:rPr>
              <w:t>материалов;</w:t>
            </w:r>
          </w:p>
          <w:p w:rsidR="00163A1B" w:rsidRPr="00163A1B" w:rsidRDefault="00163A1B" w:rsidP="004C3F38">
            <w:pPr>
              <w:autoSpaceDE w:val="0"/>
              <w:autoSpaceDN w:val="0"/>
              <w:adjustRightInd w:val="0"/>
              <w:rPr>
                <w:sz w:val="16"/>
                <w:szCs w:val="16"/>
              </w:rPr>
            </w:pPr>
            <w:r w:rsidRPr="00163A1B">
              <w:rPr>
                <w:sz w:val="16"/>
                <w:szCs w:val="16"/>
              </w:rPr>
              <w:t>Магазины по продаже синтетических ковров, автомобильных запчастей, шин и автомобильных масел;</w:t>
            </w:r>
          </w:p>
          <w:p w:rsidR="00163A1B" w:rsidRPr="00163A1B" w:rsidRDefault="00163A1B" w:rsidP="004C3F38">
            <w:pPr>
              <w:autoSpaceDE w:val="0"/>
              <w:autoSpaceDN w:val="0"/>
              <w:adjustRightInd w:val="0"/>
              <w:rPr>
                <w:sz w:val="16"/>
                <w:szCs w:val="16"/>
              </w:rPr>
            </w:pPr>
            <w:r w:rsidRPr="00163A1B">
              <w:rPr>
                <w:sz w:val="16"/>
                <w:szCs w:val="16"/>
              </w:rPr>
              <w:t>Специализированные рыбные магазины;</w:t>
            </w:r>
          </w:p>
          <w:p w:rsidR="00163A1B" w:rsidRPr="00163A1B" w:rsidRDefault="00163A1B" w:rsidP="004C3F38">
            <w:pPr>
              <w:autoSpaceDE w:val="0"/>
              <w:autoSpaceDN w:val="0"/>
              <w:adjustRightInd w:val="0"/>
              <w:rPr>
                <w:sz w:val="16"/>
                <w:szCs w:val="16"/>
              </w:rPr>
            </w:pPr>
            <w:r w:rsidRPr="00163A1B">
              <w:rPr>
                <w:sz w:val="16"/>
                <w:szCs w:val="16"/>
              </w:rPr>
              <w:t>Специализированные овощные магазины без мойки и фасовки;</w:t>
            </w:r>
          </w:p>
          <w:p w:rsidR="00163A1B" w:rsidRPr="00163A1B" w:rsidRDefault="00163A1B" w:rsidP="004C3F38">
            <w:pPr>
              <w:autoSpaceDE w:val="0"/>
              <w:autoSpaceDN w:val="0"/>
              <w:adjustRightInd w:val="0"/>
              <w:rPr>
                <w:sz w:val="16"/>
                <w:szCs w:val="16"/>
              </w:rPr>
            </w:pPr>
            <w:r w:rsidRPr="00163A1B">
              <w:rPr>
                <w:sz w:val="16"/>
                <w:szCs w:val="16"/>
              </w:rPr>
              <w:t xml:space="preserve">Склады любого назначения, в </w:t>
            </w:r>
            <w:proofErr w:type="spellStart"/>
            <w:r w:rsidRPr="00163A1B">
              <w:rPr>
                <w:sz w:val="16"/>
                <w:szCs w:val="16"/>
              </w:rPr>
              <w:t>т.ч</w:t>
            </w:r>
            <w:proofErr w:type="spellEnd"/>
            <w:r w:rsidRPr="00163A1B">
              <w:rPr>
                <w:sz w:val="16"/>
                <w:szCs w:val="16"/>
              </w:rPr>
              <w:t>. оптовой и мелкооптовой торговли;</w:t>
            </w:r>
          </w:p>
          <w:p w:rsidR="00163A1B" w:rsidRPr="00163A1B" w:rsidRDefault="00163A1B" w:rsidP="004C3F38">
            <w:pPr>
              <w:autoSpaceDE w:val="0"/>
              <w:autoSpaceDN w:val="0"/>
              <w:adjustRightInd w:val="0"/>
              <w:rPr>
                <w:sz w:val="16"/>
                <w:szCs w:val="16"/>
              </w:rPr>
            </w:pPr>
            <w:r w:rsidRPr="00163A1B">
              <w:rPr>
                <w:sz w:val="16"/>
                <w:szCs w:val="16"/>
              </w:rPr>
              <w:t>Объекты с режимом функционирования после 23 часов;</w:t>
            </w:r>
          </w:p>
          <w:p w:rsidR="00163A1B" w:rsidRPr="00163A1B" w:rsidRDefault="00163A1B" w:rsidP="004C3F38">
            <w:pPr>
              <w:autoSpaceDE w:val="0"/>
              <w:autoSpaceDN w:val="0"/>
              <w:adjustRightInd w:val="0"/>
              <w:rPr>
                <w:sz w:val="16"/>
                <w:szCs w:val="16"/>
              </w:rPr>
            </w:pPr>
            <w:r w:rsidRPr="00163A1B">
              <w:rPr>
                <w:sz w:val="16"/>
                <w:szCs w:val="16"/>
              </w:rPr>
              <w:t>Предприятий бытового обслуживания, в которых применяются легковоспламеняющиеся веществ</w:t>
            </w:r>
            <w:r>
              <w:rPr>
                <w:sz w:val="16"/>
                <w:szCs w:val="16"/>
              </w:rPr>
              <w:t xml:space="preserve">а (за </w:t>
            </w:r>
            <w:r w:rsidRPr="00163A1B">
              <w:rPr>
                <w:sz w:val="16"/>
                <w:szCs w:val="16"/>
              </w:rPr>
              <w:t>исключением парикмахерских, мастерских по ремонту часов нормируемой площадью до 300 м</w:t>
            </w:r>
            <w:proofErr w:type="gramStart"/>
            <w:r w:rsidRPr="00163A1B">
              <w:rPr>
                <w:sz w:val="16"/>
                <w:szCs w:val="16"/>
              </w:rPr>
              <w:t>2</w:t>
            </w:r>
            <w:proofErr w:type="gramEnd"/>
            <w:r w:rsidRPr="00163A1B">
              <w:rPr>
                <w:sz w:val="16"/>
                <w:szCs w:val="16"/>
              </w:rPr>
              <w:t>);</w:t>
            </w:r>
          </w:p>
          <w:p w:rsidR="00163A1B" w:rsidRPr="00163A1B" w:rsidRDefault="00163A1B" w:rsidP="004C3F38">
            <w:pPr>
              <w:autoSpaceDE w:val="0"/>
              <w:autoSpaceDN w:val="0"/>
              <w:adjustRightInd w:val="0"/>
              <w:rPr>
                <w:sz w:val="16"/>
                <w:szCs w:val="16"/>
              </w:rPr>
            </w:pPr>
            <w:r w:rsidRPr="00163A1B">
              <w:rPr>
                <w:sz w:val="16"/>
                <w:szCs w:val="16"/>
              </w:rPr>
              <w:t>Мастерские ремонтно-бытовых машин и приборов, ремонта обуви нормируемой площадью свыше 100 м</w:t>
            </w:r>
            <w:proofErr w:type="gramStart"/>
            <w:r w:rsidRPr="00163A1B">
              <w:rPr>
                <w:sz w:val="16"/>
                <w:szCs w:val="16"/>
              </w:rPr>
              <w:t>2</w:t>
            </w:r>
            <w:proofErr w:type="gramEnd"/>
            <w:r w:rsidRPr="00163A1B">
              <w:rPr>
                <w:sz w:val="16"/>
                <w:szCs w:val="16"/>
              </w:rPr>
              <w:t>;</w:t>
            </w:r>
          </w:p>
          <w:p w:rsidR="00163A1B" w:rsidRPr="00163A1B" w:rsidRDefault="00163A1B" w:rsidP="004C3F38">
            <w:pPr>
              <w:autoSpaceDE w:val="0"/>
              <w:autoSpaceDN w:val="0"/>
              <w:adjustRightInd w:val="0"/>
              <w:rPr>
                <w:sz w:val="16"/>
                <w:szCs w:val="16"/>
              </w:rPr>
            </w:pPr>
            <w:r w:rsidRPr="00163A1B">
              <w:rPr>
                <w:sz w:val="16"/>
                <w:szCs w:val="16"/>
              </w:rPr>
              <w:t>Бани, сауны, банно-оздоровительные комплексы (при условии СЗЗ не менее 50м);</w:t>
            </w:r>
          </w:p>
          <w:p w:rsidR="00163A1B" w:rsidRPr="00163A1B" w:rsidRDefault="00163A1B" w:rsidP="004C3F38">
            <w:pPr>
              <w:autoSpaceDE w:val="0"/>
              <w:autoSpaceDN w:val="0"/>
              <w:adjustRightInd w:val="0"/>
              <w:rPr>
                <w:sz w:val="16"/>
                <w:szCs w:val="16"/>
              </w:rPr>
            </w:pPr>
            <w:r w:rsidRPr="00163A1B">
              <w:rPr>
                <w:sz w:val="16"/>
                <w:szCs w:val="16"/>
              </w:rPr>
              <w:t>Прачечные и химчистки (кроме приемных пунктов и прачечных самообслуживания до 75 кг белья в смену);</w:t>
            </w:r>
          </w:p>
          <w:p w:rsidR="00163A1B" w:rsidRPr="00163A1B" w:rsidRDefault="00163A1B" w:rsidP="004C3F38">
            <w:pPr>
              <w:autoSpaceDE w:val="0"/>
              <w:autoSpaceDN w:val="0"/>
              <w:adjustRightInd w:val="0"/>
              <w:rPr>
                <w:sz w:val="16"/>
                <w:szCs w:val="16"/>
              </w:rPr>
            </w:pPr>
            <w:r w:rsidRPr="00163A1B">
              <w:rPr>
                <w:sz w:val="16"/>
                <w:szCs w:val="16"/>
              </w:rPr>
              <w:t>Автоматические телефонные станции, предназначенные для телефониза</w:t>
            </w:r>
            <w:r>
              <w:rPr>
                <w:sz w:val="16"/>
                <w:szCs w:val="16"/>
              </w:rPr>
              <w:t xml:space="preserve">ции жилых зданий общей площадью </w:t>
            </w:r>
            <w:r w:rsidRPr="00163A1B">
              <w:rPr>
                <w:sz w:val="16"/>
                <w:szCs w:val="16"/>
              </w:rPr>
              <w:t>более 100 м</w:t>
            </w:r>
            <w:proofErr w:type="gramStart"/>
            <w:r w:rsidRPr="00163A1B">
              <w:rPr>
                <w:sz w:val="16"/>
                <w:szCs w:val="16"/>
              </w:rPr>
              <w:t>2</w:t>
            </w:r>
            <w:proofErr w:type="gramEnd"/>
            <w:r w:rsidRPr="00163A1B">
              <w:rPr>
                <w:sz w:val="16"/>
                <w:szCs w:val="16"/>
              </w:rPr>
              <w:t>;</w:t>
            </w:r>
          </w:p>
          <w:p w:rsidR="00163A1B" w:rsidRDefault="00163A1B" w:rsidP="004C3F38">
            <w:pPr>
              <w:autoSpaceDE w:val="0"/>
              <w:autoSpaceDN w:val="0"/>
              <w:adjustRightInd w:val="0"/>
              <w:rPr>
                <w:sz w:val="16"/>
                <w:szCs w:val="16"/>
              </w:rPr>
            </w:pPr>
            <w:r w:rsidRPr="00163A1B">
              <w:rPr>
                <w:sz w:val="16"/>
                <w:szCs w:val="16"/>
              </w:rPr>
              <w:t>Все предприятия, организации и магазины с режимом функционирован</w:t>
            </w:r>
            <w:r>
              <w:rPr>
                <w:sz w:val="16"/>
                <w:szCs w:val="16"/>
              </w:rPr>
              <w:t xml:space="preserve">ия после 23 часов и музыкальным </w:t>
            </w:r>
            <w:r w:rsidRPr="00163A1B">
              <w:rPr>
                <w:sz w:val="16"/>
                <w:szCs w:val="16"/>
              </w:rPr>
              <w:t>сопровождением (рестораны, бары, кафе, столовые, закусочные);</w:t>
            </w:r>
          </w:p>
          <w:p w:rsidR="00163A1B" w:rsidRPr="00163A1B" w:rsidRDefault="00163A1B" w:rsidP="004C3F38">
            <w:pPr>
              <w:autoSpaceDE w:val="0"/>
              <w:autoSpaceDN w:val="0"/>
              <w:adjustRightInd w:val="0"/>
              <w:rPr>
                <w:sz w:val="16"/>
                <w:szCs w:val="16"/>
              </w:rPr>
            </w:pPr>
            <w:r w:rsidRPr="00163A1B">
              <w:rPr>
                <w:sz w:val="16"/>
                <w:szCs w:val="16"/>
              </w:rPr>
              <w:t xml:space="preserve">Казино и </w:t>
            </w:r>
            <w:proofErr w:type="spellStart"/>
            <w:r w:rsidRPr="00163A1B">
              <w:rPr>
                <w:sz w:val="16"/>
                <w:szCs w:val="16"/>
              </w:rPr>
              <w:t>дискотеки</w:t>
            </w:r>
            <w:proofErr w:type="gramStart"/>
            <w:r w:rsidRPr="00163A1B">
              <w:rPr>
                <w:sz w:val="16"/>
                <w:szCs w:val="16"/>
              </w:rPr>
              <w:t>;П</w:t>
            </w:r>
            <w:proofErr w:type="gramEnd"/>
            <w:r w:rsidRPr="00163A1B">
              <w:rPr>
                <w:sz w:val="16"/>
                <w:szCs w:val="16"/>
              </w:rPr>
              <w:t>охоронное</w:t>
            </w:r>
            <w:proofErr w:type="spellEnd"/>
            <w:r w:rsidRPr="00163A1B">
              <w:rPr>
                <w:sz w:val="16"/>
                <w:szCs w:val="16"/>
              </w:rPr>
              <w:t xml:space="preserve"> бюро;</w:t>
            </w:r>
          </w:p>
          <w:p w:rsidR="00163A1B" w:rsidRPr="00163A1B" w:rsidRDefault="00163A1B" w:rsidP="004C3F38">
            <w:pPr>
              <w:autoSpaceDE w:val="0"/>
              <w:autoSpaceDN w:val="0"/>
              <w:adjustRightInd w:val="0"/>
              <w:rPr>
                <w:sz w:val="16"/>
                <w:szCs w:val="16"/>
              </w:rPr>
            </w:pPr>
            <w:r w:rsidRPr="00163A1B">
              <w:rPr>
                <w:sz w:val="16"/>
                <w:szCs w:val="16"/>
              </w:rPr>
              <w:t>Общественные туалеты.</w:t>
            </w:r>
          </w:p>
          <w:p w:rsidR="00163A1B" w:rsidRPr="00163A1B" w:rsidRDefault="00163A1B" w:rsidP="004C3F38">
            <w:pPr>
              <w:autoSpaceDE w:val="0"/>
              <w:autoSpaceDN w:val="0"/>
              <w:adjustRightInd w:val="0"/>
              <w:rPr>
                <w:sz w:val="16"/>
                <w:szCs w:val="16"/>
              </w:rPr>
            </w:pPr>
            <w:r w:rsidRPr="00163A1B">
              <w:rPr>
                <w:sz w:val="16"/>
                <w:szCs w:val="16"/>
              </w:rPr>
              <w:t>6. Предельный минимальный размер площадок: детских площадок с элементами озе</w:t>
            </w:r>
            <w:r>
              <w:rPr>
                <w:sz w:val="16"/>
                <w:szCs w:val="16"/>
              </w:rPr>
              <w:t xml:space="preserve">ленения, площадок для </w:t>
            </w:r>
            <w:r w:rsidRPr="00163A1B">
              <w:rPr>
                <w:sz w:val="16"/>
                <w:szCs w:val="16"/>
              </w:rPr>
              <w:t>отдыха с элементами озеленения, спортивных площадок, расположенны</w:t>
            </w:r>
            <w:r>
              <w:rPr>
                <w:sz w:val="16"/>
                <w:szCs w:val="16"/>
              </w:rPr>
              <w:t xml:space="preserve">х на земельном участке с видами </w:t>
            </w:r>
            <w:r w:rsidRPr="00163A1B">
              <w:rPr>
                <w:sz w:val="16"/>
                <w:szCs w:val="16"/>
              </w:rPr>
              <w:t>разрешенного использования "многоэтажная жилая застройка (</w:t>
            </w:r>
            <w:r>
              <w:rPr>
                <w:sz w:val="16"/>
                <w:szCs w:val="16"/>
              </w:rPr>
              <w:t xml:space="preserve">высотная застройка) (код 2.6)", </w:t>
            </w:r>
            <w:r w:rsidRPr="00163A1B">
              <w:rPr>
                <w:sz w:val="16"/>
                <w:szCs w:val="16"/>
              </w:rPr>
              <w:t>"</w:t>
            </w:r>
            <w:proofErr w:type="spellStart"/>
            <w:r w:rsidRPr="00163A1B">
              <w:rPr>
                <w:sz w:val="16"/>
                <w:szCs w:val="16"/>
              </w:rPr>
              <w:t>среднеэтажная</w:t>
            </w:r>
            <w:proofErr w:type="spellEnd"/>
            <w:r w:rsidRPr="00163A1B">
              <w:rPr>
                <w:sz w:val="16"/>
                <w:szCs w:val="16"/>
              </w:rPr>
              <w:t xml:space="preserve"> жилая застройка (код 2.5)", - 7 кв. м на 100 кв. м общей площади жилых помещений.</w:t>
            </w:r>
          </w:p>
          <w:p w:rsidR="00163A1B" w:rsidRPr="00163A1B" w:rsidRDefault="00163A1B" w:rsidP="004C3F38">
            <w:pPr>
              <w:autoSpaceDE w:val="0"/>
              <w:autoSpaceDN w:val="0"/>
              <w:adjustRightInd w:val="0"/>
              <w:rPr>
                <w:sz w:val="16"/>
                <w:szCs w:val="16"/>
              </w:rPr>
            </w:pPr>
            <w:r w:rsidRPr="00163A1B">
              <w:rPr>
                <w:sz w:val="16"/>
                <w:szCs w:val="16"/>
              </w:rPr>
              <w:t>7. Расчетные показатели минимально допустимого уровня обес</w:t>
            </w:r>
            <w:r>
              <w:rPr>
                <w:sz w:val="16"/>
                <w:szCs w:val="16"/>
              </w:rPr>
              <w:t xml:space="preserve">печенности территории объектами </w:t>
            </w:r>
            <w:r w:rsidRPr="00163A1B">
              <w:rPr>
                <w:sz w:val="16"/>
                <w:szCs w:val="16"/>
              </w:rPr>
              <w:t>коммунальной, транспортной, социальной инфраструктур и расчетные пок</w:t>
            </w:r>
            <w:r>
              <w:rPr>
                <w:sz w:val="16"/>
                <w:szCs w:val="16"/>
              </w:rPr>
              <w:t xml:space="preserve">азатели максимально допустимого </w:t>
            </w:r>
            <w:r w:rsidRPr="00163A1B">
              <w:rPr>
                <w:sz w:val="16"/>
                <w:szCs w:val="16"/>
              </w:rPr>
              <w:t>уровня территориальной доступности указанных объектов для насе</w:t>
            </w:r>
            <w:r>
              <w:rPr>
                <w:sz w:val="16"/>
                <w:szCs w:val="16"/>
              </w:rPr>
              <w:t xml:space="preserve">ления в отношении территорий, в </w:t>
            </w:r>
            <w:r w:rsidRPr="00163A1B">
              <w:rPr>
                <w:sz w:val="16"/>
                <w:szCs w:val="16"/>
              </w:rPr>
              <w:t>границах которых предусматривается осуществление деятельности.</w:t>
            </w:r>
          </w:p>
          <w:p w:rsidR="00163A1B" w:rsidRPr="00163A1B" w:rsidRDefault="00163A1B" w:rsidP="004C3F38">
            <w:pPr>
              <w:autoSpaceDE w:val="0"/>
              <w:autoSpaceDN w:val="0"/>
              <w:adjustRightInd w:val="0"/>
              <w:rPr>
                <w:sz w:val="16"/>
                <w:szCs w:val="16"/>
              </w:rPr>
            </w:pPr>
            <w:r w:rsidRPr="00163A1B">
              <w:rPr>
                <w:sz w:val="16"/>
                <w:szCs w:val="16"/>
              </w:rPr>
              <w:t xml:space="preserve">8. Объекты капитального строительства могут размещаться по </w:t>
            </w:r>
            <w:r>
              <w:rPr>
                <w:sz w:val="16"/>
                <w:szCs w:val="16"/>
              </w:rPr>
              <w:t xml:space="preserve">красной линии жилых улиц (линии </w:t>
            </w:r>
            <w:r w:rsidRPr="00163A1B">
              <w:rPr>
                <w:sz w:val="16"/>
                <w:szCs w:val="16"/>
              </w:rPr>
              <w:t>регулирования застройки) в соответствии со сложившимися ме</w:t>
            </w:r>
            <w:r>
              <w:rPr>
                <w:sz w:val="16"/>
                <w:szCs w:val="16"/>
              </w:rPr>
              <w:t xml:space="preserve">стными традициями с соблюдением </w:t>
            </w:r>
            <w:r w:rsidRPr="00163A1B">
              <w:rPr>
                <w:sz w:val="16"/>
                <w:szCs w:val="16"/>
              </w:rPr>
              <w:t>необходимого санитарного разрыва от края проезжей части автодо</w:t>
            </w:r>
            <w:r>
              <w:rPr>
                <w:sz w:val="16"/>
                <w:szCs w:val="16"/>
              </w:rPr>
              <w:t xml:space="preserve">рог до границы жилой застройки, </w:t>
            </w:r>
            <w:r w:rsidRPr="00163A1B">
              <w:rPr>
                <w:sz w:val="16"/>
                <w:szCs w:val="16"/>
              </w:rPr>
              <w:t>установленного на основании расчетов рассеивания загрязнений ат</w:t>
            </w:r>
            <w:r>
              <w:rPr>
                <w:sz w:val="16"/>
                <w:szCs w:val="16"/>
              </w:rPr>
              <w:t xml:space="preserve">мосферного воздуха и физических </w:t>
            </w:r>
            <w:r w:rsidRPr="00163A1B">
              <w:rPr>
                <w:sz w:val="16"/>
                <w:szCs w:val="16"/>
              </w:rPr>
              <w:t>факторов (шума, вибрации).</w:t>
            </w:r>
          </w:p>
        </w:tc>
      </w:tr>
    </w:tbl>
    <w:p w:rsidR="000E4F6B" w:rsidRDefault="000E4F6B" w:rsidP="000E4F6B">
      <w:pPr>
        <w:autoSpaceDE w:val="0"/>
        <w:autoSpaceDN w:val="0"/>
        <w:adjustRightInd w:val="0"/>
        <w:spacing w:after="0" w:line="240" w:lineRule="auto"/>
        <w:rPr>
          <w:rFonts w:ascii="LiberationSerif" w:hAnsi="LiberationSerif" w:cs="LiberationSerif"/>
          <w:b/>
          <w:sz w:val="20"/>
          <w:szCs w:val="20"/>
        </w:rPr>
      </w:pPr>
    </w:p>
    <w:p w:rsidR="00163A1B" w:rsidRPr="00414651" w:rsidRDefault="00163A1B" w:rsidP="00163A1B">
      <w:pPr>
        <w:autoSpaceDE w:val="0"/>
        <w:autoSpaceDN w:val="0"/>
        <w:adjustRightInd w:val="0"/>
        <w:spacing w:after="0" w:line="240" w:lineRule="auto"/>
        <w:rPr>
          <w:rFonts w:ascii="Times New Roman" w:hAnsi="Times New Roman" w:cs="Times New Roman"/>
          <w:b/>
          <w:bCs/>
          <w:sz w:val="18"/>
          <w:szCs w:val="18"/>
        </w:rPr>
      </w:pPr>
      <w:r w:rsidRPr="00414651">
        <w:rPr>
          <w:rFonts w:ascii="Times New Roman" w:hAnsi="Times New Roman" w:cs="Times New Roman"/>
          <w:b/>
          <w:bCs/>
          <w:sz w:val="18"/>
          <w:szCs w:val="18"/>
        </w:rPr>
        <w:t>2.3. 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p w:rsidR="00163A1B" w:rsidRPr="000E4F6B" w:rsidRDefault="00163A1B" w:rsidP="00163A1B">
      <w:pPr>
        <w:autoSpaceDE w:val="0"/>
        <w:autoSpaceDN w:val="0"/>
        <w:adjustRightInd w:val="0"/>
        <w:spacing w:after="0" w:line="240" w:lineRule="auto"/>
        <w:rPr>
          <w:rFonts w:ascii="LiberationSerif" w:hAnsi="LiberationSerif" w:cs="LiberationSerif"/>
          <w:b/>
          <w:sz w:val="20"/>
          <w:szCs w:val="20"/>
        </w:rPr>
      </w:pPr>
    </w:p>
    <w:p w:rsidR="00500C10" w:rsidRPr="00163A1B" w:rsidRDefault="00500C10" w:rsidP="00500C10">
      <w:pPr>
        <w:spacing w:after="0"/>
        <w:rPr>
          <w:rFonts w:ascii="Times New Roman" w:hAnsi="Times New Roman" w:cs="Times New Roman"/>
          <w:i/>
          <w:sz w:val="18"/>
          <w:szCs w:val="18"/>
        </w:rPr>
      </w:pPr>
      <w:r w:rsidRPr="00163A1B">
        <w:rPr>
          <w:rFonts w:ascii="Times New Roman" w:hAnsi="Times New Roman" w:cs="Times New Roman"/>
          <w:b/>
          <w:sz w:val="18"/>
          <w:szCs w:val="18"/>
        </w:rPr>
        <w:t xml:space="preserve">2.3.1  </w:t>
      </w:r>
      <w:r w:rsidR="00163A1B" w:rsidRPr="00163A1B">
        <w:rPr>
          <w:rFonts w:ascii="Times New Roman" w:hAnsi="Times New Roman" w:cs="Times New Roman"/>
          <w:b/>
          <w:bCs/>
          <w:sz w:val="18"/>
          <w:szCs w:val="18"/>
        </w:rPr>
        <w:t>Многоэтажная жилая застройка (высотная застройка)</w:t>
      </w:r>
    </w:p>
    <w:tbl>
      <w:tblPr>
        <w:tblW w:w="9923" w:type="dxa"/>
        <w:tblInd w:w="-80" w:type="dxa"/>
        <w:tblLayout w:type="fixed"/>
        <w:tblCellMar>
          <w:top w:w="102" w:type="dxa"/>
          <w:left w:w="62" w:type="dxa"/>
          <w:bottom w:w="102" w:type="dxa"/>
          <w:right w:w="62" w:type="dxa"/>
        </w:tblCellMar>
        <w:tblLook w:val="0000" w:firstRow="0" w:lastRow="0" w:firstColumn="0" w:lastColumn="0" w:noHBand="0" w:noVBand="0"/>
      </w:tblPr>
      <w:tblGrid>
        <w:gridCol w:w="709"/>
        <w:gridCol w:w="709"/>
        <w:gridCol w:w="851"/>
        <w:gridCol w:w="1842"/>
        <w:gridCol w:w="1276"/>
        <w:gridCol w:w="1559"/>
        <w:gridCol w:w="1985"/>
        <w:gridCol w:w="992"/>
      </w:tblGrid>
      <w:tr w:rsidR="00500C10" w:rsidRPr="00130A2E" w:rsidTr="008B5705">
        <w:trPr>
          <w:trHeight w:val="1513"/>
        </w:trPr>
        <w:tc>
          <w:tcPr>
            <w:tcW w:w="2269" w:type="dxa"/>
            <w:gridSpan w:val="3"/>
            <w:tcBorders>
              <w:top w:val="single" w:sz="4" w:space="0" w:color="auto"/>
              <w:left w:val="single" w:sz="4" w:space="0" w:color="auto"/>
              <w:bottom w:val="single" w:sz="4" w:space="0" w:color="auto"/>
              <w:right w:val="single" w:sz="4" w:space="0" w:color="auto"/>
            </w:tcBorders>
          </w:tcPr>
          <w:p w:rsidR="00500C10" w:rsidRPr="00130A2E" w:rsidRDefault="00500C10" w:rsidP="00906115">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1842" w:type="dxa"/>
            <w:tcBorders>
              <w:top w:val="single" w:sz="4" w:space="0" w:color="auto"/>
              <w:left w:val="single" w:sz="4" w:space="0" w:color="auto"/>
              <w:bottom w:val="single" w:sz="4" w:space="0" w:color="auto"/>
              <w:right w:val="single" w:sz="4" w:space="0" w:color="auto"/>
            </w:tcBorders>
          </w:tcPr>
          <w:p w:rsidR="00500C10" w:rsidRPr="00130A2E" w:rsidRDefault="00500C10" w:rsidP="00906115">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276" w:type="dxa"/>
            <w:tcBorders>
              <w:top w:val="single" w:sz="4" w:space="0" w:color="auto"/>
              <w:left w:val="single" w:sz="4" w:space="0" w:color="auto"/>
              <w:bottom w:val="single" w:sz="4" w:space="0" w:color="auto"/>
              <w:right w:val="single" w:sz="4" w:space="0" w:color="auto"/>
            </w:tcBorders>
          </w:tcPr>
          <w:p w:rsidR="00500C10" w:rsidRPr="00130A2E" w:rsidRDefault="00500C10" w:rsidP="00906115">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559" w:type="dxa"/>
            <w:tcBorders>
              <w:top w:val="single" w:sz="4" w:space="0" w:color="auto"/>
              <w:left w:val="single" w:sz="4" w:space="0" w:color="auto"/>
              <w:bottom w:val="single" w:sz="4" w:space="0" w:color="auto"/>
              <w:right w:val="single" w:sz="4" w:space="0" w:color="auto"/>
            </w:tcBorders>
          </w:tcPr>
          <w:p w:rsidR="00500C10" w:rsidRPr="00130A2E" w:rsidRDefault="00500C10" w:rsidP="00906115">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985" w:type="dxa"/>
            <w:tcBorders>
              <w:top w:val="single" w:sz="4" w:space="0" w:color="auto"/>
              <w:left w:val="single" w:sz="4" w:space="0" w:color="auto"/>
              <w:bottom w:val="single" w:sz="4" w:space="0" w:color="auto"/>
              <w:right w:val="single" w:sz="4" w:space="0" w:color="auto"/>
            </w:tcBorders>
          </w:tcPr>
          <w:p w:rsidR="00500C10" w:rsidRPr="00130A2E" w:rsidRDefault="00500C10" w:rsidP="00906115">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992" w:type="dxa"/>
            <w:tcBorders>
              <w:top w:val="single" w:sz="4" w:space="0" w:color="auto"/>
              <w:left w:val="single" w:sz="4" w:space="0" w:color="auto"/>
              <w:bottom w:val="single" w:sz="4" w:space="0" w:color="auto"/>
              <w:right w:val="single" w:sz="4" w:space="0" w:color="auto"/>
            </w:tcBorders>
          </w:tcPr>
          <w:p w:rsidR="00500C10" w:rsidRPr="00130A2E" w:rsidRDefault="00500C10" w:rsidP="00906115">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500C10" w:rsidRPr="00130A2E" w:rsidTr="00640AE2">
        <w:trPr>
          <w:trHeight w:val="203"/>
        </w:trPr>
        <w:tc>
          <w:tcPr>
            <w:tcW w:w="709" w:type="dxa"/>
            <w:tcBorders>
              <w:top w:val="single" w:sz="4" w:space="0" w:color="auto"/>
              <w:left w:val="single" w:sz="4" w:space="0" w:color="auto"/>
              <w:bottom w:val="single" w:sz="4" w:space="0" w:color="auto"/>
              <w:right w:val="single" w:sz="4" w:space="0" w:color="auto"/>
            </w:tcBorders>
          </w:tcPr>
          <w:p w:rsidR="00500C10" w:rsidRPr="00130A2E" w:rsidRDefault="00500C10" w:rsidP="00906115">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500C10" w:rsidRPr="00130A2E" w:rsidRDefault="00500C10" w:rsidP="00906115">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w:t>
            </w:r>
          </w:p>
        </w:tc>
        <w:tc>
          <w:tcPr>
            <w:tcW w:w="851" w:type="dxa"/>
            <w:tcBorders>
              <w:top w:val="single" w:sz="4" w:space="0" w:color="auto"/>
              <w:left w:val="single" w:sz="4" w:space="0" w:color="auto"/>
              <w:bottom w:val="single" w:sz="4" w:space="0" w:color="auto"/>
              <w:right w:val="single" w:sz="4" w:space="0" w:color="auto"/>
            </w:tcBorders>
          </w:tcPr>
          <w:p w:rsidR="00500C10" w:rsidRPr="00130A2E" w:rsidRDefault="00500C10" w:rsidP="00906115">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3</w:t>
            </w:r>
          </w:p>
        </w:tc>
        <w:tc>
          <w:tcPr>
            <w:tcW w:w="1842" w:type="dxa"/>
            <w:vMerge w:val="restart"/>
            <w:tcBorders>
              <w:top w:val="single" w:sz="4" w:space="0" w:color="auto"/>
              <w:left w:val="single" w:sz="4" w:space="0" w:color="auto"/>
              <w:bottom w:val="single" w:sz="4" w:space="0" w:color="auto"/>
              <w:right w:val="single" w:sz="4" w:space="0" w:color="auto"/>
            </w:tcBorders>
          </w:tcPr>
          <w:p w:rsidR="00500C10" w:rsidRPr="00130A2E" w:rsidRDefault="00500C10" w:rsidP="00906115">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4</w:t>
            </w:r>
          </w:p>
        </w:tc>
        <w:tc>
          <w:tcPr>
            <w:tcW w:w="1276" w:type="dxa"/>
            <w:vMerge w:val="restart"/>
            <w:tcBorders>
              <w:top w:val="single" w:sz="4" w:space="0" w:color="auto"/>
              <w:left w:val="single" w:sz="4" w:space="0" w:color="auto"/>
              <w:bottom w:val="single" w:sz="4" w:space="0" w:color="auto"/>
              <w:right w:val="single" w:sz="4" w:space="0" w:color="auto"/>
            </w:tcBorders>
          </w:tcPr>
          <w:p w:rsidR="00500C10" w:rsidRPr="00130A2E" w:rsidRDefault="00500C10" w:rsidP="00906115">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5</w:t>
            </w:r>
          </w:p>
        </w:tc>
        <w:tc>
          <w:tcPr>
            <w:tcW w:w="1559" w:type="dxa"/>
            <w:vMerge w:val="restart"/>
            <w:tcBorders>
              <w:top w:val="single" w:sz="4" w:space="0" w:color="auto"/>
              <w:left w:val="single" w:sz="4" w:space="0" w:color="auto"/>
              <w:bottom w:val="single" w:sz="4" w:space="0" w:color="auto"/>
              <w:right w:val="single" w:sz="4" w:space="0" w:color="auto"/>
            </w:tcBorders>
          </w:tcPr>
          <w:p w:rsidR="00500C10" w:rsidRPr="00130A2E" w:rsidRDefault="00500C10" w:rsidP="00906115">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6</w:t>
            </w:r>
          </w:p>
        </w:tc>
        <w:tc>
          <w:tcPr>
            <w:tcW w:w="1985" w:type="dxa"/>
            <w:vMerge w:val="restart"/>
            <w:tcBorders>
              <w:top w:val="single" w:sz="4" w:space="0" w:color="auto"/>
              <w:left w:val="single" w:sz="4" w:space="0" w:color="auto"/>
              <w:bottom w:val="single" w:sz="4" w:space="0" w:color="auto"/>
              <w:right w:val="single" w:sz="4" w:space="0" w:color="auto"/>
            </w:tcBorders>
          </w:tcPr>
          <w:p w:rsidR="00500C10" w:rsidRPr="00130A2E" w:rsidRDefault="00500C10" w:rsidP="00906115">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7</w:t>
            </w:r>
          </w:p>
        </w:tc>
        <w:tc>
          <w:tcPr>
            <w:tcW w:w="992" w:type="dxa"/>
            <w:vMerge w:val="restart"/>
            <w:tcBorders>
              <w:top w:val="single" w:sz="4" w:space="0" w:color="auto"/>
              <w:left w:val="single" w:sz="4" w:space="0" w:color="auto"/>
              <w:bottom w:val="single" w:sz="4" w:space="0" w:color="auto"/>
              <w:right w:val="single" w:sz="4" w:space="0" w:color="auto"/>
            </w:tcBorders>
          </w:tcPr>
          <w:p w:rsidR="00500C10" w:rsidRPr="00130A2E" w:rsidRDefault="00500C10" w:rsidP="00906115">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8</w:t>
            </w:r>
          </w:p>
        </w:tc>
      </w:tr>
      <w:tr w:rsidR="00500C10" w:rsidRPr="00130A2E" w:rsidTr="00640AE2">
        <w:trPr>
          <w:trHeight w:val="351"/>
        </w:trPr>
        <w:tc>
          <w:tcPr>
            <w:tcW w:w="709" w:type="dxa"/>
            <w:tcBorders>
              <w:top w:val="single" w:sz="4" w:space="0" w:color="auto"/>
              <w:left w:val="single" w:sz="4" w:space="0" w:color="auto"/>
              <w:bottom w:val="single" w:sz="4" w:space="0" w:color="auto"/>
              <w:right w:val="single" w:sz="4" w:space="0" w:color="auto"/>
            </w:tcBorders>
          </w:tcPr>
          <w:p w:rsidR="00500C10" w:rsidRPr="00130A2E" w:rsidRDefault="00500C10" w:rsidP="00906115">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500C10" w:rsidRPr="00130A2E" w:rsidRDefault="00500C10" w:rsidP="00906115">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851" w:type="dxa"/>
            <w:tcBorders>
              <w:top w:val="single" w:sz="4" w:space="0" w:color="auto"/>
              <w:left w:val="single" w:sz="4" w:space="0" w:color="auto"/>
              <w:bottom w:val="single" w:sz="4" w:space="0" w:color="auto"/>
              <w:right w:val="single" w:sz="4" w:space="0" w:color="auto"/>
            </w:tcBorders>
          </w:tcPr>
          <w:p w:rsidR="00500C10" w:rsidRPr="00130A2E" w:rsidRDefault="00500C10" w:rsidP="00906115">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842" w:type="dxa"/>
            <w:vMerge/>
            <w:tcBorders>
              <w:top w:val="single" w:sz="4" w:space="0" w:color="auto"/>
              <w:left w:val="single" w:sz="4" w:space="0" w:color="auto"/>
              <w:bottom w:val="single" w:sz="4" w:space="0" w:color="auto"/>
              <w:right w:val="single" w:sz="4" w:space="0" w:color="auto"/>
            </w:tcBorders>
          </w:tcPr>
          <w:p w:rsidR="00500C10" w:rsidRPr="00130A2E" w:rsidRDefault="00500C10" w:rsidP="00906115">
            <w:pPr>
              <w:autoSpaceDE w:val="0"/>
              <w:autoSpaceDN w:val="0"/>
              <w:adjustRightInd w:val="0"/>
              <w:spacing w:after="0" w:line="240" w:lineRule="auto"/>
              <w:jc w:val="both"/>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500C10" w:rsidRPr="00130A2E" w:rsidRDefault="00500C10" w:rsidP="00906115">
            <w:pPr>
              <w:autoSpaceDE w:val="0"/>
              <w:autoSpaceDN w:val="0"/>
              <w:adjustRightInd w:val="0"/>
              <w:spacing w:after="0" w:line="240" w:lineRule="auto"/>
              <w:jc w:val="both"/>
              <w:rPr>
                <w:rFonts w:ascii="Times New Roman"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tcPr>
          <w:p w:rsidR="00500C10" w:rsidRPr="00130A2E" w:rsidRDefault="00500C10" w:rsidP="00906115">
            <w:pPr>
              <w:autoSpaceDE w:val="0"/>
              <w:autoSpaceDN w:val="0"/>
              <w:adjustRightInd w:val="0"/>
              <w:spacing w:after="0" w:line="240" w:lineRule="auto"/>
              <w:jc w:val="both"/>
              <w:rPr>
                <w:rFonts w:ascii="Times New Roman" w:hAnsi="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tcPr>
          <w:p w:rsidR="00500C10" w:rsidRPr="00130A2E" w:rsidRDefault="00500C10" w:rsidP="00906115">
            <w:pPr>
              <w:autoSpaceDE w:val="0"/>
              <w:autoSpaceDN w:val="0"/>
              <w:adjustRightInd w:val="0"/>
              <w:spacing w:after="0" w:line="240" w:lineRule="auto"/>
              <w:jc w:val="both"/>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500C10" w:rsidRPr="00130A2E" w:rsidRDefault="00500C10" w:rsidP="00906115">
            <w:pPr>
              <w:autoSpaceDE w:val="0"/>
              <w:autoSpaceDN w:val="0"/>
              <w:adjustRightInd w:val="0"/>
              <w:spacing w:after="0" w:line="240" w:lineRule="auto"/>
              <w:jc w:val="both"/>
              <w:rPr>
                <w:rFonts w:ascii="Times New Roman" w:hAnsi="Times New Roman" w:cs="Times New Roman"/>
                <w:sz w:val="16"/>
                <w:szCs w:val="16"/>
              </w:rPr>
            </w:pPr>
          </w:p>
        </w:tc>
      </w:tr>
      <w:tr w:rsidR="00163A1B" w:rsidRPr="008B5705" w:rsidTr="008B5705">
        <w:trPr>
          <w:trHeight w:val="217"/>
        </w:trPr>
        <w:tc>
          <w:tcPr>
            <w:tcW w:w="9923" w:type="dxa"/>
            <w:gridSpan w:val="8"/>
            <w:tcBorders>
              <w:top w:val="single" w:sz="4" w:space="0" w:color="auto"/>
              <w:left w:val="single" w:sz="4" w:space="0" w:color="auto"/>
              <w:bottom w:val="single" w:sz="4" w:space="0" w:color="auto"/>
              <w:right w:val="single" w:sz="4" w:space="0" w:color="auto"/>
            </w:tcBorders>
          </w:tcPr>
          <w:p w:rsidR="00163A1B" w:rsidRPr="008B5705" w:rsidRDefault="00163A1B" w:rsidP="00906115">
            <w:pPr>
              <w:autoSpaceDE w:val="0"/>
              <w:autoSpaceDN w:val="0"/>
              <w:adjustRightInd w:val="0"/>
              <w:spacing w:after="0" w:line="240" w:lineRule="auto"/>
              <w:jc w:val="center"/>
              <w:rPr>
                <w:rFonts w:ascii="Times New Roman" w:hAnsi="Times New Roman" w:cs="Times New Roman"/>
                <w:sz w:val="16"/>
                <w:szCs w:val="16"/>
              </w:rPr>
            </w:pPr>
            <w:r w:rsidRPr="008B5705">
              <w:rPr>
                <w:rFonts w:ascii="Times New Roman" w:hAnsi="Times New Roman" w:cs="Times New Roman"/>
                <w:sz w:val="16"/>
                <w:szCs w:val="16"/>
              </w:rPr>
              <w:t>Зона застройки многоэтажными жилыми домами (9 этажей и более) (Добрянское городское поселение)</w:t>
            </w:r>
          </w:p>
        </w:tc>
      </w:tr>
      <w:tr w:rsidR="00500C10" w:rsidRPr="00130A2E" w:rsidTr="00640AE2">
        <w:trPr>
          <w:trHeight w:val="217"/>
        </w:trPr>
        <w:tc>
          <w:tcPr>
            <w:tcW w:w="709" w:type="dxa"/>
            <w:tcBorders>
              <w:top w:val="single" w:sz="4" w:space="0" w:color="auto"/>
              <w:left w:val="single" w:sz="4" w:space="0" w:color="auto"/>
              <w:bottom w:val="single" w:sz="4" w:space="0" w:color="auto"/>
              <w:right w:val="single" w:sz="4" w:space="0" w:color="auto"/>
            </w:tcBorders>
          </w:tcPr>
          <w:p w:rsidR="00500C10" w:rsidRPr="008D1AF1" w:rsidRDefault="00500C10" w:rsidP="00906115">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500C10" w:rsidRPr="008D1AF1" w:rsidRDefault="00500C10" w:rsidP="00906115">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851" w:type="dxa"/>
            <w:tcBorders>
              <w:top w:val="single" w:sz="4" w:space="0" w:color="auto"/>
              <w:left w:val="single" w:sz="4" w:space="0" w:color="auto"/>
              <w:bottom w:val="single" w:sz="4" w:space="0" w:color="auto"/>
              <w:right w:val="single" w:sz="4" w:space="0" w:color="auto"/>
            </w:tcBorders>
          </w:tcPr>
          <w:p w:rsidR="00163A1B" w:rsidRPr="00163A1B" w:rsidRDefault="00640AE2" w:rsidP="00163A1B">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Мин.</w:t>
            </w:r>
          </w:p>
          <w:p w:rsidR="00163A1B" w:rsidRPr="00163A1B" w:rsidRDefault="00163A1B" w:rsidP="00163A1B">
            <w:pPr>
              <w:autoSpaceDE w:val="0"/>
              <w:autoSpaceDN w:val="0"/>
              <w:adjustRightInd w:val="0"/>
              <w:spacing w:after="0" w:line="240" w:lineRule="auto"/>
              <w:rPr>
                <w:rFonts w:ascii="Times New Roman" w:hAnsi="Times New Roman" w:cs="Times New Roman"/>
                <w:sz w:val="16"/>
                <w:szCs w:val="16"/>
              </w:rPr>
            </w:pPr>
            <w:r w:rsidRPr="00163A1B">
              <w:rPr>
                <w:rFonts w:ascii="Times New Roman" w:hAnsi="Times New Roman" w:cs="Times New Roman"/>
                <w:sz w:val="16"/>
                <w:szCs w:val="16"/>
              </w:rPr>
              <w:t>площадь</w:t>
            </w:r>
          </w:p>
          <w:p w:rsidR="00163A1B" w:rsidRPr="00163A1B" w:rsidRDefault="00640AE2" w:rsidP="00640AE2">
            <w:pPr>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земельн</w:t>
            </w:r>
            <w:r w:rsidR="00163A1B" w:rsidRPr="00163A1B">
              <w:rPr>
                <w:rFonts w:ascii="Times New Roman" w:hAnsi="Times New Roman" w:cs="Times New Roman"/>
                <w:sz w:val="16"/>
                <w:szCs w:val="16"/>
              </w:rPr>
              <w:t>ого</w:t>
            </w:r>
          </w:p>
          <w:p w:rsidR="00163A1B" w:rsidRPr="00163A1B" w:rsidRDefault="00163A1B" w:rsidP="00163A1B">
            <w:pPr>
              <w:autoSpaceDE w:val="0"/>
              <w:autoSpaceDN w:val="0"/>
              <w:adjustRightInd w:val="0"/>
              <w:spacing w:after="0" w:line="240" w:lineRule="auto"/>
              <w:rPr>
                <w:rFonts w:ascii="Times New Roman" w:hAnsi="Times New Roman" w:cs="Times New Roman"/>
                <w:sz w:val="16"/>
                <w:szCs w:val="16"/>
              </w:rPr>
            </w:pPr>
            <w:r w:rsidRPr="00163A1B">
              <w:rPr>
                <w:rFonts w:ascii="Times New Roman" w:hAnsi="Times New Roman" w:cs="Times New Roman"/>
                <w:sz w:val="16"/>
                <w:szCs w:val="16"/>
              </w:rPr>
              <w:t>участка</w:t>
            </w:r>
          </w:p>
          <w:p w:rsidR="00163A1B" w:rsidRPr="00163A1B" w:rsidRDefault="00163A1B" w:rsidP="00163A1B">
            <w:pPr>
              <w:autoSpaceDE w:val="0"/>
              <w:autoSpaceDN w:val="0"/>
              <w:adjustRightInd w:val="0"/>
              <w:spacing w:after="0" w:line="240" w:lineRule="auto"/>
              <w:rPr>
                <w:rFonts w:ascii="Times New Roman" w:hAnsi="Times New Roman" w:cs="Times New Roman"/>
                <w:sz w:val="16"/>
                <w:szCs w:val="16"/>
              </w:rPr>
            </w:pPr>
            <w:r w:rsidRPr="00163A1B">
              <w:rPr>
                <w:rFonts w:ascii="Times New Roman" w:hAnsi="Times New Roman" w:cs="Times New Roman"/>
                <w:sz w:val="16"/>
                <w:szCs w:val="16"/>
              </w:rPr>
              <w:t>–</w:t>
            </w:r>
          </w:p>
          <w:p w:rsidR="00163A1B" w:rsidRPr="00163A1B" w:rsidRDefault="00163A1B" w:rsidP="00163A1B">
            <w:pPr>
              <w:autoSpaceDE w:val="0"/>
              <w:autoSpaceDN w:val="0"/>
              <w:adjustRightInd w:val="0"/>
              <w:spacing w:after="0" w:line="240" w:lineRule="auto"/>
              <w:rPr>
                <w:rFonts w:ascii="Times New Roman" w:hAnsi="Times New Roman" w:cs="Times New Roman"/>
                <w:sz w:val="16"/>
                <w:szCs w:val="16"/>
              </w:rPr>
            </w:pPr>
            <w:r w:rsidRPr="00163A1B">
              <w:rPr>
                <w:rFonts w:ascii="Times New Roman" w:hAnsi="Times New Roman" w:cs="Times New Roman"/>
                <w:sz w:val="16"/>
                <w:szCs w:val="16"/>
              </w:rPr>
              <w:t>700кв</w:t>
            </w:r>
            <w:proofErr w:type="gramStart"/>
            <w:r w:rsidRPr="00163A1B">
              <w:rPr>
                <w:rFonts w:ascii="Times New Roman" w:hAnsi="Times New Roman" w:cs="Times New Roman"/>
                <w:sz w:val="16"/>
                <w:szCs w:val="16"/>
              </w:rPr>
              <w:t>.м</w:t>
            </w:r>
            <w:proofErr w:type="gramEnd"/>
            <w:r w:rsidRPr="00163A1B">
              <w:rPr>
                <w:rFonts w:ascii="Times New Roman" w:hAnsi="Times New Roman" w:cs="Times New Roman"/>
                <w:sz w:val="16"/>
                <w:szCs w:val="16"/>
              </w:rPr>
              <w:t>;</w:t>
            </w:r>
          </w:p>
          <w:p w:rsidR="00163A1B" w:rsidRPr="00163A1B" w:rsidRDefault="00640AE2" w:rsidP="00163A1B">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Макс.</w:t>
            </w:r>
          </w:p>
          <w:p w:rsidR="00163A1B" w:rsidRPr="00163A1B" w:rsidRDefault="00163A1B" w:rsidP="00163A1B">
            <w:pPr>
              <w:autoSpaceDE w:val="0"/>
              <w:autoSpaceDN w:val="0"/>
              <w:adjustRightInd w:val="0"/>
              <w:spacing w:after="0" w:line="240" w:lineRule="auto"/>
              <w:rPr>
                <w:rFonts w:ascii="Times New Roman" w:hAnsi="Times New Roman" w:cs="Times New Roman"/>
                <w:sz w:val="16"/>
                <w:szCs w:val="16"/>
              </w:rPr>
            </w:pPr>
            <w:r w:rsidRPr="00163A1B">
              <w:rPr>
                <w:rFonts w:ascii="Times New Roman" w:hAnsi="Times New Roman" w:cs="Times New Roman"/>
                <w:sz w:val="16"/>
                <w:szCs w:val="16"/>
              </w:rPr>
              <w:t>площадь</w:t>
            </w:r>
          </w:p>
          <w:p w:rsidR="00163A1B" w:rsidRPr="00163A1B" w:rsidRDefault="00163A1B" w:rsidP="00163A1B">
            <w:pPr>
              <w:autoSpaceDE w:val="0"/>
              <w:autoSpaceDN w:val="0"/>
              <w:adjustRightInd w:val="0"/>
              <w:spacing w:after="0" w:line="240" w:lineRule="auto"/>
              <w:rPr>
                <w:rFonts w:ascii="Times New Roman" w:hAnsi="Times New Roman" w:cs="Times New Roman"/>
                <w:sz w:val="16"/>
                <w:szCs w:val="16"/>
              </w:rPr>
            </w:pPr>
            <w:r w:rsidRPr="00163A1B">
              <w:rPr>
                <w:rFonts w:ascii="Times New Roman" w:hAnsi="Times New Roman" w:cs="Times New Roman"/>
                <w:sz w:val="16"/>
                <w:szCs w:val="16"/>
              </w:rPr>
              <w:lastRenderedPageBreak/>
              <w:t>земельного</w:t>
            </w:r>
          </w:p>
          <w:p w:rsidR="00500C10" w:rsidRPr="008B5705" w:rsidRDefault="008B5705" w:rsidP="008B5705">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участка 10000кв</w:t>
            </w:r>
            <w:proofErr w:type="gramStart"/>
            <w:r>
              <w:rPr>
                <w:rFonts w:ascii="Times New Roman" w:hAnsi="Times New Roman" w:cs="Times New Roman"/>
                <w:sz w:val="16"/>
                <w:szCs w:val="16"/>
              </w:rPr>
              <w:t>.м</w:t>
            </w:r>
            <w:proofErr w:type="gramEnd"/>
          </w:p>
        </w:tc>
        <w:tc>
          <w:tcPr>
            <w:tcW w:w="1842" w:type="dxa"/>
            <w:tcBorders>
              <w:top w:val="single" w:sz="4" w:space="0" w:color="auto"/>
              <w:left w:val="single" w:sz="4" w:space="0" w:color="auto"/>
              <w:bottom w:val="single" w:sz="4" w:space="0" w:color="auto"/>
              <w:right w:val="single" w:sz="4" w:space="0" w:color="auto"/>
            </w:tcBorders>
            <w:vAlign w:val="center"/>
          </w:tcPr>
          <w:p w:rsidR="00500C10" w:rsidRPr="00163A1B" w:rsidRDefault="00163A1B" w:rsidP="00163A1B">
            <w:pPr>
              <w:autoSpaceDE w:val="0"/>
              <w:autoSpaceDN w:val="0"/>
              <w:adjustRightInd w:val="0"/>
              <w:spacing w:after="0" w:line="240" w:lineRule="auto"/>
              <w:jc w:val="center"/>
              <w:rPr>
                <w:rFonts w:ascii="Times New Roman" w:hAnsi="Times New Roman" w:cs="Times New Roman"/>
                <w:sz w:val="16"/>
                <w:szCs w:val="16"/>
              </w:rPr>
            </w:pPr>
            <w:r w:rsidRPr="00163A1B">
              <w:rPr>
                <w:rFonts w:ascii="Times New Roman" w:hAnsi="Times New Roman" w:cs="Times New Roman"/>
                <w:sz w:val="16"/>
                <w:szCs w:val="16"/>
              </w:rPr>
              <w:lastRenderedPageBreak/>
              <w:t>5 м</w:t>
            </w:r>
          </w:p>
        </w:tc>
        <w:tc>
          <w:tcPr>
            <w:tcW w:w="1276" w:type="dxa"/>
            <w:tcBorders>
              <w:top w:val="single" w:sz="4" w:space="0" w:color="auto"/>
              <w:left w:val="single" w:sz="4" w:space="0" w:color="auto"/>
              <w:bottom w:val="single" w:sz="4" w:space="0" w:color="auto"/>
              <w:right w:val="single" w:sz="4" w:space="0" w:color="auto"/>
            </w:tcBorders>
            <w:vAlign w:val="center"/>
          </w:tcPr>
          <w:p w:rsidR="00500C10" w:rsidRPr="008D1AF1" w:rsidRDefault="00163A1B" w:rsidP="00163A1B">
            <w:pPr>
              <w:autoSpaceDE w:val="0"/>
              <w:autoSpaceDN w:val="0"/>
              <w:adjustRightInd w:val="0"/>
              <w:spacing w:after="0" w:line="240" w:lineRule="auto"/>
              <w:jc w:val="center"/>
              <w:rPr>
                <w:rFonts w:ascii="Times New Roman" w:hAnsi="Times New Roman" w:cs="Times New Roman"/>
                <w:sz w:val="14"/>
                <w:szCs w:val="16"/>
              </w:rPr>
            </w:pPr>
            <w:r>
              <w:rPr>
                <w:rFonts w:ascii="Times New Roman" w:hAnsi="Times New Roman" w:cs="Times New Roman"/>
                <w:sz w:val="14"/>
                <w:szCs w:val="16"/>
              </w:rPr>
              <w:t>16 этажей</w:t>
            </w:r>
          </w:p>
        </w:tc>
        <w:tc>
          <w:tcPr>
            <w:tcW w:w="1559" w:type="dxa"/>
            <w:tcBorders>
              <w:top w:val="single" w:sz="4" w:space="0" w:color="auto"/>
              <w:left w:val="single" w:sz="4" w:space="0" w:color="auto"/>
              <w:bottom w:val="single" w:sz="4" w:space="0" w:color="auto"/>
              <w:right w:val="single" w:sz="4" w:space="0" w:color="auto"/>
            </w:tcBorders>
            <w:vAlign w:val="center"/>
          </w:tcPr>
          <w:p w:rsidR="00500C10" w:rsidRPr="008D1AF1" w:rsidRDefault="00163A1B" w:rsidP="00163A1B">
            <w:pPr>
              <w:autoSpaceDE w:val="0"/>
              <w:autoSpaceDN w:val="0"/>
              <w:adjustRightInd w:val="0"/>
              <w:spacing w:after="0" w:line="240" w:lineRule="auto"/>
              <w:jc w:val="center"/>
              <w:rPr>
                <w:rFonts w:ascii="Times New Roman" w:hAnsi="Times New Roman" w:cs="Times New Roman"/>
                <w:i/>
                <w:sz w:val="14"/>
                <w:szCs w:val="16"/>
              </w:rPr>
            </w:pPr>
            <w:r>
              <w:rPr>
                <w:rFonts w:ascii="Times New Roman" w:hAnsi="Times New Roman" w:cs="Times New Roman"/>
                <w:sz w:val="14"/>
                <w:szCs w:val="16"/>
              </w:rPr>
              <w:t>4</w:t>
            </w:r>
            <w:r w:rsidR="00500C10">
              <w:rPr>
                <w:rFonts w:ascii="Times New Roman" w:hAnsi="Times New Roman" w:cs="Times New Roman"/>
                <w:sz w:val="14"/>
                <w:szCs w:val="16"/>
              </w:rPr>
              <w:t>0%</w:t>
            </w:r>
          </w:p>
        </w:tc>
        <w:tc>
          <w:tcPr>
            <w:tcW w:w="1985" w:type="dxa"/>
            <w:tcBorders>
              <w:top w:val="single" w:sz="4" w:space="0" w:color="auto"/>
              <w:left w:val="single" w:sz="4" w:space="0" w:color="auto"/>
              <w:bottom w:val="single" w:sz="4" w:space="0" w:color="auto"/>
              <w:right w:val="single" w:sz="4" w:space="0" w:color="auto"/>
            </w:tcBorders>
            <w:vAlign w:val="center"/>
          </w:tcPr>
          <w:p w:rsidR="00500C10" w:rsidRPr="008D1AF1" w:rsidRDefault="00500C10" w:rsidP="00163A1B">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rsidR="00500C10" w:rsidRPr="008D1AF1" w:rsidRDefault="00500C10" w:rsidP="00163A1B">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r>
    </w:tbl>
    <w:p w:rsidR="00500C10" w:rsidRDefault="00500C10" w:rsidP="00500C10">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b/>
          <w:sz w:val="18"/>
          <w:szCs w:val="18"/>
        </w:rPr>
        <w:lastRenderedPageBreak/>
        <w:t xml:space="preserve">2.4 </w:t>
      </w:r>
      <w:r w:rsidRPr="009F30CC">
        <w:rPr>
          <w:rFonts w:ascii="Times New Roman" w:hAnsi="Times New Roman" w:cs="Times New Roman"/>
          <w:sz w:val="18"/>
          <w:szCs w:val="18"/>
        </w:rPr>
        <w:t>Требования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w:t>
      </w:r>
    </w:p>
    <w:tbl>
      <w:tblPr>
        <w:tblStyle w:val="ad"/>
        <w:tblW w:w="0" w:type="auto"/>
        <w:tblLayout w:type="fixed"/>
        <w:tblLook w:val="04A0" w:firstRow="1" w:lastRow="0" w:firstColumn="1" w:lastColumn="0" w:noHBand="0" w:noVBand="1"/>
      </w:tblPr>
      <w:tblGrid>
        <w:gridCol w:w="1757"/>
        <w:gridCol w:w="1433"/>
        <w:gridCol w:w="1404"/>
        <w:gridCol w:w="901"/>
        <w:gridCol w:w="1276"/>
        <w:gridCol w:w="1417"/>
        <w:gridCol w:w="1134"/>
        <w:gridCol w:w="959"/>
      </w:tblGrid>
      <w:tr w:rsidR="00500C10" w:rsidTr="00906115">
        <w:tc>
          <w:tcPr>
            <w:tcW w:w="1757" w:type="dxa"/>
            <w:vMerge w:val="restart"/>
          </w:tcPr>
          <w:p w:rsidR="00500C10" w:rsidRPr="00CE5C27" w:rsidRDefault="00500C10" w:rsidP="00906115">
            <w:pPr>
              <w:autoSpaceDE w:val="0"/>
              <w:autoSpaceDN w:val="0"/>
              <w:adjustRightInd w:val="0"/>
              <w:rPr>
                <w:sz w:val="16"/>
                <w:szCs w:val="16"/>
              </w:rPr>
            </w:pPr>
            <w:r w:rsidRPr="00CE5C27">
              <w:rPr>
                <w:sz w:val="16"/>
                <w:szCs w:val="16"/>
              </w:rPr>
              <w:t>Причины отнесения земельного участка к виду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tc>
        <w:tc>
          <w:tcPr>
            <w:tcW w:w="1433" w:type="dxa"/>
            <w:vMerge w:val="restart"/>
          </w:tcPr>
          <w:p w:rsidR="00500C10" w:rsidRPr="00CE5C27" w:rsidRDefault="00500C10" w:rsidP="00906115">
            <w:pPr>
              <w:autoSpaceDE w:val="0"/>
              <w:autoSpaceDN w:val="0"/>
              <w:adjustRightInd w:val="0"/>
              <w:rPr>
                <w:sz w:val="16"/>
                <w:szCs w:val="16"/>
              </w:rPr>
            </w:pPr>
            <w:r w:rsidRPr="00CE5C27">
              <w:rPr>
                <w:sz w:val="16"/>
                <w:szCs w:val="16"/>
              </w:rPr>
              <w:t>Реквизиты акта, регулирующего использования земельного участка</w:t>
            </w:r>
          </w:p>
        </w:tc>
        <w:tc>
          <w:tcPr>
            <w:tcW w:w="1404" w:type="dxa"/>
            <w:vMerge w:val="restart"/>
          </w:tcPr>
          <w:p w:rsidR="00500C10" w:rsidRPr="00CE5C27" w:rsidRDefault="00500C10" w:rsidP="00906115">
            <w:pPr>
              <w:autoSpaceDE w:val="0"/>
              <w:autoSpaceDN w:val="0"/>
              <w:adjustRightInd w:val="0"/>
              <w:rPr>
                <w:sz w:val="16"/>
                <w:szCs w:val="16"/>
              </w:rPr>
            </w:pPr>
            <w:r w:rsidRPr="00CE5C27">
              <w:rPr>
                <w:sz w:val="16"/>
                <w:szCs w:val="16"/>
              </w:rPr>
              <w:t>Требования к использованию земельного участка</w:t>
            </w:r>
          </w:p>
        </w:tc>
        <w:tc>
          <w:tcPr>
            <w:tcW w:w="3594" w:type="dxa"/>
            <w:gridSpan w:val="3"/>
          </w:tcPr>
          <w:p w:rsidR="00500C10" w:rsidRPr="00CE5C27" w:rsidRDefault="00500C10" w:rsidP="00906115">
            <w:pPr>
              <w:autoSpaceDE w:val="0"/>
              <w:autoSpaceDN w:val="0"/>
              <w:adjustRightInd w:val="0"/>
              <w:rPr>
                <w:sz w:val="16"/>
                <w:szCs w:val="16"/>
              </w:rPr>
            </w:pPr>
            <w:r w:rsidRPr="00CE5C27">
              <w:rPr>
                <w:sz w:val="16"/>
                <w:szCs w:val="16"/>
              </w:rPr>
              <w:t>Требования к параметрам объекта капитального строительства</w:t>
            </w:r>
          </w:p>
        </w:tc>
        <w:tc>
          <w:tcPr>
            <w:tcW w:w="2093" w:type="dxa"/>
            <w:gridSpan w:val="2"/>
          </w:tcPr>
          <w:p w:rsidR="00500C10" w:rsidRPr="00CE5C27" w:rsidRDefault="00500C10" w:rsidP="00906115">
            <w:pPr>
              <w:autoSpaceDE w:val="0"/>
              <w:autoSpaceDN w:val="0"/>
              <w:adjustRightInd w:val="0"/>
              <w:rPr>
                <w:sz w:val="16"/>
                <w:szCs w:val="16"/>
              </w:rPr>
            </w:pPr>
            <w:r w:rsidRPr="00CE5C27">
              <w:rPr>
                <w:sz w:val="16"/>
                <w:szCs w:val="16"/>
              </w:rPr>
              <w:t>Требования к размещению объектов капитального строительства</w:t>
            </w:r>
          </w:p>
        </w:tc>
      </w:tr>
      <w:tr w:rsidR="00500C10" w:rsidTr="00906115">
        <w:tc>
          <w:tcPr>
            <w:tcW w:w="1757" w:type="dxa"/>
            <w:vMerge/>
          </w:tcPr>
          <w:p w:rsidR="00500C10" w:rsidRPr="00CE5C27" w:rsidRDefault="00500C10" w:rsidP="00906115">
            <w:pPr>
              <w:autoSpaceDE w:val="0"/>
              <w:autoSpaceDN w:val="0"/>
              <w:adjustRightInd w:val="0"/>
              <w:rPr>
                <w:sz w:val="16"/>
                <w:szCs w:val="16"/>
              </w:rPr>
            </w:pPr>
          </w:p>
        </w:tc>
        <w:tc>
          <w:tcPr>
            <w:tcW w:w="1433" w:type="dxa"/>
            <w:vMerge/>
          </w:tcPr>
          <w:p w:rsidR="00500C10" w:rsidRPr="00CE5C27" w:rsidRDefault="00500C10" w:rsidP="00906115">
            <w:pPr>
              <w:autoSpaceDE w:val="0"/>
              <w:autoSpaceDN w:val="0"/>
              <w:adjustRightInd w:val="0"/>
              <w:rPr>
                <w:sz w:val="16"/>
                <w:szCs w:val="16"/>
              </w:rPr>
            </w:pPr>
          </w:p>
        </w:tc>
        <w:tc>
          <w:tcPr>
            <w:tcW w:w="1404" w:type="dxa"/>
            <w:vMerge/>
          </w:tcPr>
          <w:p w:rsidR="00500C10" w:rsidRPr="00CE5C27" w:rsidRDefault="00500C10" w:rsidP="00906115">
            <w:pPr>
              <w:autoSpaceDE w:val="0"/>
              <w:autoSpaceDN w:val="0"/>
              <w:adjustRightInd w:val="0"/>
              <w:rPr>
                <w:sz w:val="16"/>
                <w:szCs w:val="16"/>
              </w:rPr>
            </w:pPr>
          </w:p>
        </w:tc>
        <w:tc>
          <w:tcPr>
            <w:tcW w:w="901" w:type="dxa"/>
          </w:tcPr>
          <w:p w:rsidR="00500C10" w:rsidRPr="00CE5C27" w:rsidRDefault="00500C10" w:rsidP="00906115">
            <w:pPr>
              <w:autoSpaceDE w:val="0"/>
              <w:autoSpaceDN w:val="0"/>
              <w:adjustRightInd w:val="0"/>
              <w:rPr>
                <w:sz w:val="16"/>
                <w:szCs w:val="16"/>
              </w:rPr>
            </w:pPr>
            <w:r w:rsidRPr="00CE5C27">
              <w:rPr>
                <w:sz w:val="16"/>
                <w:szCs w:val="16"/>
              </w:rPr>
              <w:t>Предельное количество этажей и (или) предельная высота зданий, строений, сооружений</w:t>
            </w:r>
          </w:p>
        </w:tc>
        <w:tc>
          <w:tcPr>
            <w:tcW w:w="1276" w:type="dxa"/>
          </w:tcPr>
          <w:p w:rsidR="00500C10" w:rsidRPr="00CE5C27" w:rsidRDefault="00500C10" w:rsidP="00906115">
            <w:pPr>
              <w:autoSpaceDE w:val="0"/>
              <w:autoSpaceDN w:val="0"/>
              <w:adjustRightInd w:val="0"/>
              <w:rPr>
                <w:sz w:val="16"/>
                <w:szCs w:val="16"/>
              </w:rPr>
            </w:pPr>
            <w:r w:rsidRPr="00CE5C27">
              <w:rPr>
                <w:sz w:val="16"/>
                <w:szCs w:val="16"/>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417" w:type="dxa"/>
          </w:tcPr>
          <w:p w:rsidR="00500C10" w:rsidRPr="00CE5C27" w:rsidRDefault="00500C10" w:rsidP="00906115">
            <w:pPr>
              <w:autoSpaceDE w:val="0"/>
              <w:autoSpaceDN w:val="0"/>
              <w:adjustRightInd w:val="0"/>
              <w:rPr>
                <w:sz w:val="16"/>
                <w:szCs w:val="16"/>
              </w:rPr>
            </w:pPr>
            <w:r w:rsidRPr="00CE5C27">
              <w:rPr>
                <w:sz w:val="16"/>
                <w:szCs w:val="16"/>
              </w:rPr>
              <w:t>Иные требования к параметрам объектам капитального строительства</w:t>
            </w:r>
          </w:p>
        </w:tc>
        <w:tc>
          <w:tcPr>
            <w:tcW w:w="1134" w:type="dxa"/>
          </w:tcPr>
          <w:p w:rsidR="00500C10" w:rsidRPr="00CE5C27" w:rsidRDefault="00500C10" w:rsidP="00906115">
            <w:pPr>
              <w:autoSpaceDE w:val="0"/>
              <w:autoSpaceDN w:val="0"/>
              <w:adjustRightInd w:val="0"/>
              <w:rPr>
                <w:sz w:val="16"/>
                <w:szCs w:val="16"/>
              </w:rPr>
            </w:pPr>
            <w:r w:rsidRPr="00CE5C27">
              <w:rPr>
                <w:sz w:val="16"/>
                <w:szCs w:val="16"/>
              </w:rPr>
              <w:t>Максимальные отступы 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959" w:type="dxa"/>
          </w:tcPr>
          <w:p w:rsidR="00500C10" w:rsidRPr="00CE5C27" w:rsidRDefault="00500C10" w:rsidP="00906115">
            <w:pPr>
              <w:autoSpaceDE w:val="0"/>
              <w:autoSpaceDN w:val="0"/>
              <w:adjustRightInd w:val="0"/>
              <w:rPr>
                <w:sz w:val="16"/>
                <w:szCs w:val="16"/>
              </w:rPr>
            </w:pPr>
            <w:r w:rsidRPr="00CE5C27">
              <w:rPr>
                <w:sz w:val="16"/>
                <w:szCs w:val="16"/>
              </w:rPr>
              <w:t xml:space="preserve">Иные требования к размещению объектам капитального строительства </w:t>
            </w:r>
          </w:p>
        </w:tc>
      </w:tr>
      <w:tr w:rsidR="00500C10" w:rsidTr="00906115">
        <w:tc>
          <w:tcPr>
            <w:tcW w:w="1757" w:type="dxa"/>
          </w:tcPr>
          <w:p w:rsidR="00500C10" w:rsidRPr="009F30CC" w:rsidRDefault="00500C10" w:rsidP="00906115">
            <w:pPr>
              <w:autoSpaceDE w:val="0"/>
              <w:autoSpaceDN w:val="0"/>
              <w:adjustRightInd w:val="0"/>
              <w:jc w:val="center"/>
              <w:rPr>
                <w:sz w:val="18"/>
                <w:szCs w:val="18"/>
              </w:rPr>
            </w:pPr>
            <w:r>
              <w:rPr>
                <w:sz w:val="18"/>
                <w:szCs w:val="18"/>
              </w:rPr>
              <w:t>1</w:t>
            </w:r>
          </w:p>
        </w:tc>
        <w:tc>
          <w:tcPr>
            <w:tcW w:w="1433" w:type="dxa"/>
          </w:tcPr>
          <w:p w:rsidR="00500C10" w:rsidRPr="009F30CC" w:rsidRDefault="00500C10" w:rsidP="00906115">
            <w:pPr>
              <w:autoSpaceDE w:val="0"/>
              <w:autoSpaceDN w:val="0"/>
              <w:adjustRightInd w:val="0"/>
              <w:jc w:val="center"/>
              <w:rPr>
                <w:sz w:val="18"/>
                <w:szCs w:val="18"/>
              </w:rPr>
            </w:pPr>
            <w:r>
              <w:rPr>
                <w:sz w:val="18"/>
                <w:szCs w:val="18"/>
              </w:rPr>
              <w:t>2</w:t>
            </w:r>
          </w:p>
        </w:tc>
        <w:tc>
          <w:tcPr>
            <w:tcW w:w="1404" w:type="dxa"/>
          </w:tcPr>
          <w:p w:rsidR="00500C10" w:rsidRPr="009F30CC" w:rsidRDefault="00500C10" w:rsidP="00906115">
            <w:pPr>
              <w:autoSpaceDE w:val="0"/>
              <w:autoSpaceDN w:val="0"/>
              <w:adjustRightInd w:val="0"/>
              <w:jc w:val="center"/>
              <w:rPr>
                <w:sz w:val="18"/>
                <w:szCs w:val="18"/>
              </w:rPr>
            </w:pPr>
            <w:r>
              <w:rPr>
                <w:sz w:val="18"/>
                <w:szCs w:val="18"/>
              </w:rPr>
              <w:t>3</w:t>
            </w:r>
          </w:p>
        </w:tc>
        <w:tc>
          <w:tcPr>
            <w:tcW w:w="901" w:type="dxa"/>
          </w:tcPr>
          <w:p w:rsidR="00500C10" w:rsidRPr="009F30CC" w:rsidRDefault="00500C10" w:rsidP="00906115">
            <w:pPr>
              <w:autoSpaceDE w:val="0"/>
              <w:autoSpaceDN w:val="0"/>
              <w:adjustRightInd w:val="0"/>
              <w:jc w:val="center"/>
              <w:rPr>
                <w:sz w:val="18"/>
                <w:szCs w:val="18"/>
              </w:rPr>
            </w:pPr>
            <w:r>
              <w:rPr>
                <w:sz w:val="18"/>
                <w:szCs w:val="18"/>
              </w:rPr>
              <w:t>4</w:t>
            </w:r>
          </w:p>
        </w:tc>
        <w:tc>
          <w:tcPr>
            <w:tcW w:w="1276" w:type="dxa"/>
          </w:tcPr>
          <w:p w:rsidR="00500C10" w:rsidRPr="009F30CC" w:rsidRDefault="00500C10" w:rsidP="00906115">
            <w:pPr>
              <w:autoSpaceDE w:val="0"/>
              <w:autoSpaceDN w:val="0"/>
              <w:adjustRightInd w:val="0"/>
              <w:jc w:val="center"/>
              <w:rPr>
                <w:sz w:val="18"/>
                <w:szCs w:val="18"/>
              </w:rPr>
            </w:pPr>
            <w:r>
              <w:rPr>
                <w:sz w:val="18"/>
                <w:szCs w:val="18"/>
              </w:rPr>
              <w:t>5</w:t>
            </w:r>
          </w:p>
        </w:tc>
        <w:tc>
          <w:tcPr>
            <w:tcW w:w="1417" w:type="dxa"/>
          </w:tcPr>
          <w:p w:rsidR="00500C10" w:rsidRPr="009F30CC" w:rsidRDefault="00500C10" w:rsidP="00906115">
            <w:pPr>
              <w:autoSpaceDE w:val="0"/>
              <w:autoSpaceDN w:val="0"/>
              <w:adjustRightInd w:val="0"/>
              <w:jc w:val="center"/>
              <w:rPr>
                <w:sz w:val="18"/>
                <w:szCs w:val="18"/>
              </w:rPr>
            </w:pPr>
            <w:r>
              <w:rPr>
                <w:sz w:val="18"/>
                <w:szCs w:val="18"/>
              </w:rPr>
              <w:t>6</w:t>
            </w:r>
          </w:p>
        </w:tc>
        <w:tc>
          <w:tcPr>
            <w:tcW w:w="1134" w:type="dxa"/>
          </w:tcPr>
          <w:p w:rsidR="00500C10" w:rsidRPr="009F30CC" w:rsidRDefault="00500C10" w:rsidP="00906115">
            <w:pPr>
              <w:autoSpaceDE w:val="0"/>
              <w:autoSpaceDN w:val="0"/>
              <w:adjustRightInd w:val="0"/>
              <w:jc w:val="center"/>
              <w:rPr>
                <w:sz w:val="18"/>
                <w:szCs w:val="18"/>
              </w:rPr>
            </w:pPr>
            <w:r>
              <w:rPr>
                <w:sz w:val="18"/>
                <w:szCs w:val="18"/>
              </w:rPr>
              <w:t>7</w:t>
            </w:r>
          </w:p>
        </w:tc>
        <w:tc>
          <w:tcPr>
            <w:tcW w:w="959" w:type="dxa"/>
          </w:tcPr>
          <w:p w:rsidR="00500C10" w:rsidRPr="009F30CC" w:rsidRDefault="00500C10" w:rsidP="00906115">
            <w:pPr>
              <w:autoSpaceDE w:val="0"/>
              <w:autoSpaceDN w:val="0"/>
              <w:adjustRightInd w:val="0"/>
              <w:jc w:val="center"/>
              <w:rPr>
                <w:sz w:val="18"/>
                <w:szCs w:val="18"/>
              </w:rPr>
            </w:pPr>
            <w:r>
              <w:rPr>
                <w:sz w:val="18"/>
                <w:szCs w:val="18"/>
              </w:rPr>
              <w:t>8</w:t>
            </w:r>
          </w:p>
        </w:tc>
      </w:tr>
      <w:tr w:rsidR="00500C10" w:rsidTr="00906115">
        <w:tc>
          <w:tcPr>
            <w:tcW w:w="1757" w:type="dxa"/>
          </w:tcPr>
          <w:p w:rsidR="00500C10" w:rsidRPr="009F30CC" w:rsidRDefault="00500C10" w:rsidP="00906115">
            <w:pPr>
              <w:autoSpaceDE w:val="0"/>
              <w:autoSpaceDN w:val="0"/>
              <w:adjustRightInd w:val="0"/>
              <w:jc w:val="center"/>
              <w:rPr>
                <w:sz w:val="18"/>
                <w:szCs w:val="18"/>
              </w:rPr>
            </w:pPr>
            <w:r>
              <w:rPr>
                <w:sz w:val="18"/>
                <w:szCs w:val="18"/>
              </w:rPr>
              <w:t>-</w:t>
            </w:r>
          </w:p>
        </w:tc>
        <w:tc>
          <w:tcPr>
            <w:tcW w:w="1433" w:type="dxa"/>
          </w:tcPr>
          <w:p w:rsidR="00500C10" w:rsidRPr="009F30CC" w:rsidRDefault="00500C10" w:rsidP="00906115">
            <w:pPr>
              <w:autoSpaceDE w:val="0"/>
              <w:autoSpaceDN w:val="0"/>
              <w:adjustRightInd w:val="0"/>
              <w:jc w:val="center"/>
              <w:rPr>
                <w:sz w:val="18"/>
                <w:szCs w:val="18"/>
              </w:rPr>
            </w:pPr>
            <w:r>
              <w:rPr>
                <w:sz w:val="18"/>
                <w:szCs w:val="18"/>
              </w:rPr>
              <w:t>-</w:t>
            </w:r>
          </w:p>
        </w:tc>
        <w:tc>
          <w:tcPr>
            <w:tcW w:w="1404" w:type="dxa"/>
          </w:tcPr>
          <w:p w:rsidR="00500C10" w:rsidRPr="009F30CC" w:rsidRDefault="00500C10" w:rsidP="00906115">
            <w:pPr>
              <w:autoSpaceDE w:val="0"/>
              <w:autoSpaceDN w:val="0"/>
              <w:adjustRightInd w:val="0"/>
              <w:jc w:val="center"/>
              <w:rPr>
                <w:sz w:val="18"/>
                <w:szCs w:val="18"/>
              </w:rPr>
            </w:pPr>
            <w:r>
              <w:rPr>
                <w:sz w:val="18"/>
                <w:szCs w:val="18"/>
              </w:rPr>
              <w:t>-</w:t>
            </w:r>
          </w:p>
        </w:tc>
        <w:tc>
          <w:tcPr>
            <w:tcW w:w="901" w:type="dxa"/>
          </w:tcPr>
          <w:p w:rsidR="00500C10" w:rsidRPr="009F30CC" w:rsidRDefault="00500C10" w:rsidP="00906115">
            <w:pPr>
              <w:autoSpaceDE w:val="0"/>
              <w:autoSpaceDN w:val="0"/>
              <w:adjustRightInd w:val="0"/>
              <w:jc w:val="center"/>
              <w:rPr>
                <w:sz w:val="18"/>
                <w:szCs w:val="18"/>
              </w:rPr>
            </w:pPr>
            <w:r>
              <w:rPr>
                <w:sz w:val="18"/>
                <w:szCs w:val="18"/>
              </w:rPr>
              <w:t>-</w:t>
            </w:r>
          </w:p>
        </w:tc>
        <w:tc>
          <w:tcPr>
            <w:tcW w:w="1276" w:type="dxa"/>
          </w:tcPr>
          <w:p w:rsidR="00500C10" w:rsidRPr="009F30CC" w:rsidRDefault="00500C10" w:rsidP="00906115">
            <w:pPr>
              <w:autoSpaceDE w:val="0"/>
              <w:autoSpaceDN w:val="0"/>
              <w:adjustRightInd w:val="0"/>
              <w:jc w:val="center"/>
              <w:rPr>
                <w:sz w:val="18"/>
                <w:szCs w:val="18"/>
              </w:rPr>
            </w:pPr>
            <w:r>
              <w:rPr>
                <w:sz w:val="18"/>
                <w:szCs w:val="18"/>
              </w:rPr>
              <w:t>-</w:t>
            </w:r>
          </w:p>
        </w:tc>
        <w:tc>
          <w:tcPr>
            <w:tcW w:w="1417" w:type="dxa"/>
          </w:tcPr>
          <w:p w:rsidR="00500C10" w:rsidRPr="009F30CC" w:rsidRDefault="00500C10" w:rsidP="00906115">
            <w:pPr>
              <w:autoSpaceDE w:val="0"/>
              <w:autoSpaceDN w:val="0"/>
              <w:adjustRightInd w:val="0"/>
              <w:jc w:val="center"/>
              <w:rPr>
                <w:sz w:val="18"/>
                <w:szCs w:val="18"/>
              </w:rPr>
            </w:pPr>
            <w:r>
              <w:rPr>
                <w:sz w:val="18"/>
                <w:szCs w:val="18"/>
              </w:rPr>
              <w:t>-</w:t>
            </w:r>
          </w:p>
        </w:tc>
        <w:tc>
          <w:tcPr>
            <w:tcW w:w="1134" w:type="dxa"/>
          </w:tcPr>
          <w:p w:rsidR="00500C10" w:rsidRPr="009F30CC" w:rsidRDefault="00500C10" w:rsidP="00906115">
            <w:pPr>
              <w:autoSpaceDE w:val="0"/>
              <w:autoSpaceDN w:val="0"/>
              <w:adjustRightInd w:val="0"/>
              <w:jc w:val="center"/>
              <w:rPr>
                <w:sz w:val="18"/>
                <w:szCs w:val="18"/>
              </w:rPr>
            </w:pPr>
            <w:r>
              <w:rPr>
                <w:sz w:val="18"/>
                <w:szCs w:val="18"/>
              </w:rPr>
              <w:t>-</w:t>
            </w:r>
          </w:p>
        </w:tc>
        <w:tc>
          <w:tcPr>
            <w:tcW w:w="959" w:type="dxa"/>
          </w:tcPr>
          <w:p w:rsidR="00500C10" w:rsidRPr="009F30CC" w:rsidRDefault="00500C10" w:rsidP="00906115">
            <w:pPr>
              <w:autoSpaceDE w:val="0"/>
              <w:autoSpaceDN w:val="0"/>
              <w:adjustRightInd w:val="0"/>
              <w:jc w:val="center"/>
              <w:rPr>
                <w:sz w:val="18"/>
                <w:szCs w:val="18"/>
              </w:rPr>
            </w:pPr>
            <w:r>
              <w:rPr>
                <w:sz w:val="18"/>
                <w:szCs w:val="18"/>
              </w:rPr>
              <w:t>-</w:t>
            </w:r>
          </w:p>
        </w:tc>
      </w:tr>
    </w:tbl>
    <w:p w:rsidR="008E5E58" w:rsidRDefault="008E5E58" w:rsidP="00DC4C82">
      <w:pPr>
        <w:autoSpaceDE w:val="0"/>
        <w:autoSpaceDN w:val="0"/>
        <w:adjustRightInd w:val="0"/>
        <w:spacing w:after="0" w:line="240" w:lineRule="auto"/>
        <w:jc w:val="both"/>
        <w:rPr>
          <w:rFonts w:ascii="Times New Roman" w:hAnsi="Times New Roman" w:cs="Times New Roman"/>
          <w:sz w:val="18"/>
          <w:szCs w:val="18"/>
        </w:rPr>
      </w:pPr>
    </w:p>
    <w:p w:rsidR="009C0DA3" w:rsidRDefault="009C0DA3" w:rsidP="009C0DA3">
      <w:pPr>
        <w:keepNext/>
        <w:spacing w:before="180" w:after="180"/>
        <w:jc w:val="both"/>
        <w:rPr>
          <w:rFonts w:ascii="Times New Roman" w:hAnsi="Times New Roman" w:cs="Times New Roman"/>
          <w:b/>
          <w:bCs/>
          <w:sz w:val="18"/>
          <w:szCs w:val="18"/>
        </w:rPr>
      </w:pPr>
      <w:r w:rsidRPr="009C0DA3">
        <w:rPr>
          <w:rFonts w:ascii="Times New Roman" w:hAnsi="Times New Roman" w:cs="Times New Roman"/>
          <w:b/>
          <w:bCs/>
          <w:sz w:val="18"/>
          <w:szCs w:val="18"/>
        </w:rPr>
        <w:t>Информация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p>
    <w:tbl>
      <w:tblPr>
        <w:tblW w:w="9923" w:type="dxa"/>
        <w:tblInd w:w="62" w:type="dxa"/>
        <w:tblLayout w:type="fixed"/>
        <w:tblCellMar>
          <w:top w:w="102" w:type="dxa"/>
          <w:left w:w="62" w:type="dxa"/>
          <w:bottom w:w="102" w:type="dxa"/>
          <w:right w:w="62" w:type="dxa"/>
        </w:tblCellMar>
        <w:tblLook w:val="0000" w:firstRow="0" w:lastRow="0" w:firstColumn="0" w:lastColumn="0" w:noHBand="0" w:noVBand="0"/>
      </w:tblPr>
      <w:tblGrid>
        <w:gridCol w:w="1276"/>
        <w:gridCol w:w="936"/>
        <w:gridCol w:w="1049"/>
        <w:gridCol w:w="1275"/>
        <w:gridCol w:w="993"/>
        <w:gridCol w:w="992"/>
        <w:gridCol w:w="1417"/>
        <w:gridCol w:w="993"/>
        <w:gridCol w:w="992"/>
      </w:tblGrid>
      <w:tr w:rsidR="009C0DA3" w:rsidRPr="00232575" w:rsidTr="008B5705">
        <w:trPr>
          <w:trHeight w:val="140"/>
        </w:trPr>
        <w:tc>
          <w:tcPr>
            <w:tcW w:w="9923" w:type="dxa"/>
            <w:gridSpan w:val="9"/>
            <w:tcBorders>
              <w:top w:val="single" w:sz="4" w:space="0" w:color="auto"/>
              <w:left w:val="single" w:sz="4" w:space="0" w:color="auto"/>
              <w:bottom w:val="single" w:sz="4" w:space="0" w:color="auto"/>
              <w:right w:val="single" w:sz="4" w:space="0" w:color="auto"/>
            </w:tcBorders>
          </w:tcPr>
          <w:p w:rsidR="009C0DA3" w:rsidRPr="009C0DA3" w:rsidRDefault="009C0DA3" w:rsidP="009C0DA3">
            <w:pPr>
              <w:adjustRightInd w:val="0"/>
              <w:spacing w:after="0"/>
              <w:jc w:val="center"/>
              <w:rPr>
                <w:rFonts w:ascii="Times New Roman" w:hAnsi="Times New Roman" w:cs="Times New Roman"/>
                <w:sz w:val="16"/>
                <w:szCs w:val="16"/>
              </w:rPr>
            </w:pPr>
            <w:r w:rsidRPr="009C0DA3">
              <w:rPr>
                <w:rFonts w:ascii="Times New Roman" w:hAnsi="Times New Roman" w:cs="Times New Roman"/>
                <w:sz w:val="16"/>
                <w:szCs w:val="16"/>
              </w:rPr>
              <w:t>Информация о расчетных показателях минимально допустимого уровня обеспеченности территории</w:t>
            </w:r>
          </w:p>
        </w:tc>
      </w:tr>
      <w:tr w:rsidR="009C0DA3" w:rsidRPr="00232575" w:rsidTr="008B5705">
        <w:trPr>
          <w:trHeight w:val="267"/>
        </w:trPr>
        <w:tc>
          <w:tcPr>
            <w:tcW w:w="3261" w:type="dxa"/>
            <w:gridSpan w:val="3"/>
            <w:tcBorders>
              <w:top w:val="single" w:sz="4" w:space="0" w:color="auto"/>
              <w:left w:val="single" w:sz="4" w:space="0" w:color="auto"/>
              <w:bottom w:val="single" w:sz="4" w:space="0" w:color="auto"/>
              <w:right w:val="single" w:sz="4" w:space="0" w:color="auto"/>
            </w:tcBorders>
          </w:tcPr>
          <w:p w:rsidR="009C0DA3" w:rsidRPr="009C0DA3" w:rsidRDefault="009C0DA3" w:rsidP="009C0DA3">
            <w:pPr>
              <w:adjustRightInd w:val="0"/>
              <w:spacing w:after="0"/>
              <w:jc w:val="center"/>
              <w:rPr>
                <w:rFonts w:ascii="Times New Roman" w:hAnsi="Times New Roman" w:cs="Times New Roman"/>
                <w:sz w:val="16"/>
                <w:szCs w:val="16"/>
              </w:rPr>
            </w:pPr>
            <w:r w:rsidRPr="009C0DA3">
              <w:rPr>
                <w:rFonts w:ascii="Times New Roman" w:hAnsi="Times New Roman" w:cs="Times New Roman"/>
                <w:sz w:val="16"/>
                <w:szCs w:val="16"/>
              </w:rPr>
              <w:t>Объекты коммунальной инфраструктуры</w:t>
            </w:r>
          </w:p>
        </w:tc>
        <w:tc>
          <w:tcPr>
            <w:tcW w:w="3260" w:type="dxa"/>
            <w:gridSpan w:val="3"/>
            <w:tcBorders>
              <w:top w:val="single" w:sz="4" w:space="0" w:color="auto"/>
              <w:left w:val="single" w:sz="4" w:space="0" w:color="auto"/>
              <w:bottom w:val="single" w:sz="4" w:space="0" w:color="auto"/>
              <w:right w:val="single" w:sz="4" w:space="0" w:color="auto"/>
            </w:tcBorders>
          </w:tcPr>
          <w:p w:rsidR="009C0DA3" w:rsidRPr="009C0DA3" w:rsidRDefault="009C0DA3" w:rsidP="009C0DA3">
            <w:pPr>
              <w:adjustRightInd w:val="0"/>
              <w:spacing w:after="0"/>
              <w:jc w:val="center"/>
              <w:rPr>
                <w:rFonts w:ascii="Times New Roman" w:hAnsi="Times New Roman" w:cs="Times New Roman"/>
                <w:sz w:val="16"/>
                <w:szCs w:val="16"/>
              </w:rPr>
            </w:pPr>
            <w:r w:rsidRPr="009C0DA3">
              <w:rPr>
                <w:rFonts w:ascii="Times New Roman" w:hAnsi="Times New Roman" w:cs="Times New Roman"/>
                <w:sz w:val="16"/>
                <w:szCs w:val="16"/>
              </w:rPr>
              <w:t>Объекты транспортной инфраструктуры</w:t>
            </w:r>
          </w:p>
        </w:tc>
        <w:tc>
          <w:tcPr>
            <w:tcW w:w="3402" w:type="dxa"/>
            <w:gridSpan w:val="3"/>
            <w:tcBorders>
              <w:top w:val="single" w:sz="4" w:space="0" w:color="auto"/>
              <w:left w:val="single" w:sz="4" w:space="0" w:color="auto"/>
              <w:bottom w:val="single" w:sz="4" w:space="0" w:color="auto"/>
              <w:right w:val="single" w:sz="4" w:space="0" w:color="auto"/>
            </w:tcBorders>
          </w:tcPr>
          <w:p w:rsidR="009C0DA3" w:rsidRPr="009C0DA3" w:rsidRDefault="009C0DA3" w:rsidP="009C0DA3">
            <w:pPr>
              <w:adjustRightInd w:val="0"/>
              <w:spacing w:after="0"/>
              <w:jc w:val="center"/>
              <w:rPr>
                <w:rFonts w:ascii="Times New Roman" w:hAnsi="Times New Roman" w:cs="Times New Roman"/>
                <w:sz w:val="16"/>
                <w:szCs w:val="16"/>
              </w:rPr>
            </w:pPr>
            <w:r w:rsidRPr="009C0DA3">
              <w:rPr>
                <w:rFonts w:ascii="Times New Roman" w:hAnsi="Times New Roman" w:cs="Times New Roman"/>
                <w:sz w:val="16"/>
                <w:szCs w:val="16"/>
              </w:rPr>
              <w:t>Объекты социальной инфраструктуры</w:t>
            </w:r>
          </w:p>
        </w:tc>
      </w:tr>
      <w:tr w:rsidR="009C0DA3" w:rsidRPr="00232575" w:rsidTr="008B5705">
        <w:trPr>
          <w:trHeight w:val="540"/>
        </w:trPr>
        <w:tc>
          <w:tcPr>
            <w:tcW w:w="1276" w:type="dxa"/>
            <w:tcBorders>
              <w:top w:val="single" w:sz="4" w:space="0" w:color="auto"/>
              <w:left w:val="single" w:sz="4" w:space="0" w:color="auto"/>
              <w:bottom w:val="single" w:sz="4" w:space="0" w:color="auto"/>
              <w:right w:val="single" w:sz="4" w:space="0" w:color="auto"/>
            </w:tcBorders>
          </w:tcPr>
          <w:p w:rsidR="009C0DA3" w:rsidRPr="009C0DA3" w:rsidRDefault="009C0DA3" w:rsidP="009C0DA3">
            <w:pPr>
              <w:adjustRightInd w:val="0"/>
              <w:spacing w:after="0"/>
              <w:jc w:val="center"/>
              <w:rPr>
                <w:rFonts w:ascii="Times New Roman" w:hAnsi="Times New Roman" w:cs="Times New Roman"/>
                <w:sz w:val="16"/>
                <w:szCs w:val="16"/>
              </w:rPr>
            </w:pPr>
            <w:r w:rsidRPr="009C0DA3">
              <w:rPr>
                <w:rFonts w:ascii="Times New Roman" w:hAnsi="Times New Roman" w:cs="Times New Roman"/>
                <w:sz w:val="16"/>
                <w:szCs w:val="16"/>
              </w:rPr>
              <w:t>Наименование вида объекта</w:t>
            </w:r>
          </w:p>
        </w:tc>
        <w:tc>
          <w:tcPr>
            <w:tcW w:w="936" w:type="dxa"/>
            <w:tcBorders>
              <w:top w:val="single" w:sz="4" w:space="0" w:color="auto"/>
              <w:left w:val="single" w:sz="4" w:space="0" w:color="auto"/>
              <w:bottom w:val="single" w:sz="4" w:space="0" w:color="auto"/>
              <w:right w:val="single" w:sz="4" w:space="0" w:color="auto"/>
            </w:tcBorders>
          </w:tcPr>
          <w:p w:rsidR="009C0DA3" w:rsidRPr="009C0DA3" w:rsidRDefault="009C0DA3" w:rsidP="009C0DA3">
            <w:pPr>
              <w:adjustRightInd w:val="0"/>
              <w:spacing w:after="0"/>
              <w:jc w:val="center"/>
              <w:rPr>
                <w:rFonts w:ascii="Times New Roman" w:hAnsi="Times New Roman" w:cs="Times New Roman"/>
                <w:sz w:val="16"/>
                <w:szCs w:val="16"/>
              </w:rPr>
            </w:pPr>
            <w:r w:rsidRPr="009C0DA3">
              <w:rPr>
                <w:rFonts w:ascii="Times New Roman" w:hAnsi="Times New Roman" w:cs="Times New Roman"/>
                <w:sz w:val="16"/>
                <w:szCs w:val="16"/>
              </w:rPr>
              <w:t>Единица измерения</w:t>
            </w:r>
          </w:p>
        </w:tc>
        <w:tc>
          <w:tcPr>
            <w:tcW w:w="1049" w:type="dxa"/>
            <w:tcBorders>
              <w:top w:val="single" w:sz="4" w:space="0" w:color="auto"/>
              <w:left w:val="single" w:sz="4" w:space="0" w:color="auto"/>
              <w:bottom w:val="single" w:sz="4" w:space="0" w:color="auto"/>
              <w:right w:val="single" w:sz="4" w:space="0" w:color="auto"/>
            </w:tcBorders>
          </w:tcPr>
          <w:p w:rsidR="009C0DA3" w:rsidRPr="009C0DA3" w:rsidRDefault="009C0DA3" w:rsidP="009C0DA3">
            <w:pPr>
              <w:adjustRightInd w:val="0"/>
              <w:spacing w:after="0"/>
              <w:jc w:val="center"/>
              <w:rPr>
                <w:rFonts w:ascii="Times New Roman" w:hAnsi="Times New Roman" w:cs="Times New Roman"/>
                <w:sz w:val="16"/>
                <w:szCs w:val="16"/>
              </w:rPr>
            </w:pPr>
            <w:r w:rsidRPr="009C0DA3">
              <w:rPr>
                <w:rFonts w:ascii="Times New Roman" w:hAnsi="Times New Roman" w:cs="Times New Roman"/>
                <w:sz w:val="16"/>
                <w:szCs w:val="16"/>
              </w:rPr>
              <w:t>Расчетный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9C0DA3" w:rsidRPr="009C0DA3" w:rsidRDefault="009C0DA3" w:rsidP="009C0DA3">
            <w:pPr>
              <w:adjustRightInd w:val="0"/>
              <w:spacing w:after="0"/>
              <w:jc w:val="center"/>
              <w:rPr>
                <w:rFonts w:ascii="Times New Roman" w:hAnsi="Times New Roman" w:cs="Times New Roman"/>
                <w:sz w:val="16"/>
                <w:szCs w:val="16"/>
              </w:rPr>
            </w:pPr>
            <w:r w:rsidRPr="009C0DA3">
              <w:rPr>
                <w:rFonts w:ascii="Times New Roman" w:hAnsi="Times New Roman" w:cs="Times New Roman"/>
                <w:sz w:val="16"/>
                <w:szCs w:val="16"/>
              </w:rPr>
              <w:t>Наименование вида объекта</w:t>
            </w:r>
          </w:p>
        </w:tc>
        <w:tc>
          <w:tcPr>
            <w:tcW w:w="993" w:type="dxa"/>
            <w:tcBorders>
              <w:top w:val="single" w:sz="4" w:space="0" w:color="auto"/>
              <w:left w:val="single" w:sz="4" w:space="0" w:color="auto"/>
              <w:bottom w:val="single" w:sz="4" w:space="0" w:color="auto"/>
              <w:right w:val="single" w:sz="4" w:space="0" w:color="auto"/>
            </w:tcBorders>
          </w:tcPr>
          <w:p w:rsidR="009C0DA3" w:rsidRPr="009C0DA3" w:rsidRDefault="009C0DA3" w:rsidP="009C0DA3">
            <w:pPr>
              <w:adjustRightInd w:val="0"/>
              <w:spacing w:after="0"/>
              <w:jc w:val="center"/>
              <w:rPr>
                <w:rFonts w:ascii="Times New Roman" w:hAnsi="Times New Roman" w:cs="Times New Roman"/>
                <w:sz w:val="16"/>
                <w:szCs w:val="16"/>
              </w:rPr>
            </w:pPr>
            <w:r w:rsidRPr="009C0DA3">
              <w:rPr>
                <w:rFonts w:ascii="Times New Roman" w:hAnsi="Times New Roman" w:cs="Times New Roman"/>
                <w:sz w:val="16"/>
                <w:szCs w:val="16"/>
              </w:rPr>
              <w:t>Единица измерения</w:t>
            </w:r>
          </w:p>
        </w:tc>
        <w:tc>
          <w:tcPr>
            <w:tcW w:w="992" w:type="dxa"/>
            <w:tcBorders>
              <w:top w:val="single" w:sz="4" w:space="0" w:color="auto"/>
              <w:left w:val="single" w:sz="4" w:space="0" w:color="auto"/>
              <w:bottom w:val="single" w:sz="4" w:space="0" w:color="auto"/>
              <w:right w:val="single" w:sz="4" w:space="0" w:color="auto"/>
            </w:tcBorders>
          </w:tcPr>
          <w:p w:rsidR="009C0DA3" w:rsidRPr="009C0DA3" w:rsidRDefault="009C0DA3" w:rsidP="009C0DA3">
            <w:pPr>
              <w:adjustRightInd w:val="0"/>
              <w:spacing w:after="0"/>
              <w:jc w:val="center"/>
              <w:rPr>
                <w:rFonts w:ascii="Times New Roman" w:hAnsi="Times New Roman" w:cs="Times New Roman"/>
                <w:sz w:val="16"/>
                <w:szCs w:val="16"/>
              </w:rPr>
            </w:pPr>
            <w:r w:rsidRPr="009C0DA3">
              <w:rPr>
                <w:rFonts w:ascii="Times New Roman" w:hAnsi="Times New Roman" w:cs="Times New Roman"/>
                <w:sz w:val="16"/>
                <w:szCs w:val="16"/>
              </w:rPr>
              <w:t>Расчетный показатель</w:t>
            </w:r>
          </w:p>
        </w:tc>
        <w:tc>
          <w:tcPr>
            <w:tcW w:w="1417" w:type="dxa"/>
            <w:tcBorders>
              <w:top w:val="single" w:sz="4" w:space="0" w:color="auto"/>
              <w:left w:val="single" w:sz="4" w:space="0" w:color="auto"/>
              <w:bottom w:val="single" w:sz="4" w:space="0" w:color="auto"/>
              <w:right w:val="single" w:sz="4" w:space="0" w:color="auto"/>
            </w:tcBorders>
          </w:tcPr>
          <w:p w:rsidR="009C0DA3" w:rsidRPr="009C0DA3" w:rsidRDefault="009C0DA3" w:rsidP="009C0DA3">
            <w:pPr>
              <w:adjustRightInd w:val="0"/>
              <w:spacing w:after="0"/>
              <w:jc w:val="center"/>
              <w:rPr>
                <w:rFonts w:ascii="Times New Roman" w:hAnsi="Times New Roman" w:cs="Times New Roman"/>
                <w:sz w:val="16"/>
                <w:szCs w:val="16"/>
              </w:rPr>
            </w:pPr>
            <w:r w:rsidRPr="009C0DA3">
              <w:rPr>
                <w:rFonts w:ascii="Times New Roman" w:hAnsi="Times New Roman" w:cs="Times New Roman"/>
                <w:sz w:val="16"/>
                <w:szCs w:val="16"/>
              </w:rPr>
              <w:t>Наименование вида объекта</w:t>
            </w:r>
          </w:p>
        </w:tc>
        <w:tc>
          <w:tcPr>
            <w:tcW w:w="993" w:type="dxa"/>
            <w:tcBorders>
              <w:top w:val="single" w:sz="4" w:space="0" w:color="auto"/>
              <w:left w:val="single" w:sz="4" w:space="0" w:color="auto"/>
              <w:bottom w:val="single" w:sz="4" w:space="0" w:color="auto"/>
              <w:right w:val="single" w:sz="4" w:space="0" w:color="auto"/>
            </w:tcBorders>
          </w:tcPr>
          <w:p w:rsidR="009C0DA3" w:rsidRPr="009C0DA3" w:rsidRDefault="009C0DA3" w:rsidP="009C0DA3">
            <w:pPr>
              <w:adjustRightInd w:val="0"/>
              <w:spacing w:after="0"/>
              <w:jc w:val="center"/>
              <w:rPr>
                <w:rFonts w:ascii="Times New Roman" w:hAnsi="Times New Roman" w:cs="Times New Roman"/>
                <w:sz w:val="16"/>
                <w:szCs w:val="16"/>
              </w:rPr>
            </w:pPr>
            <w:r w:rsidRPr="009C0DA3">
              <w:rPr>
                <w:rFonts w:ascii="Times New Roman" w:hAnsi="Times New Roman" w:cs="Times New Roman"/>
                <w:sz w:val="16"/>
                <w:szCs w:val="16"/>
              </w:rPr>
              <w:t>Единица измерения</w:t>
            </w:r>
          </w:p>
        </w:tc>
        <w:tc>
          <w:tcPr>
            <w:tcW w:w="992" w:type="dxa"/>
            <w:tcBorders>
              <w:top w:val="single" w:sz="4" w:space="0" w:color="auto"/>
              <w:left w:val="single" w:sz="4" w:space="0" w:color="auto"/>
              <w:bottom w:val="single" w:sz="4" w:space="0" w:color="auto"/>
              <w:right w:val="single" w:sz="4" w:space="0" w:color="auto"/>
            </w:tcBorders>
          </w:tcPr>
          <w:p w:rsidR="009C0DA3" w:rsidRPr="009C0DA3" w:rsidRDefault="009C0DA3" w:rsidP="009C0DA3">
            <w:pPr>
              <w:adjustRightInd w:val="0"/>
              <w:spacing w:after="0"/>
              <w:jc w:val="center"/>
              <w:rPr>
                <w:rFonts w:ascii="Times New Roman" w:hAnsi="Times New Roman" w:cs="Times New Roman"/>
                <w:sz w:val="16"/>
                <w:szCs w:val="16"/>
              </w:rPr>
            </w:pPr>
            <w:r w:rsidRPr="009C0DA3">
              <w:rPr>
                <w:rFonts w:ascii="Times New Roman" w:hAnsi="Times New Roman" w:cs="Times New Roman"/>
                <w:sz w:val="16"/>
                <w:szCs w:val="16"/>
              </w:rPr>
              <w:t>Расчетный показатель</w:t>
            </w:r>
          </w:p>
        </w:tc>
      </w:tr>
      <w:tr w:rsidR="009C0DA3" w:rsidRPr="00232575" w:rsidTr="008B5705">
        <w:trPr>
          <w:trHeight w:val="140"/>
        </w:trPr>
        <w:tc>
          <w:tcPr>
            <w:tcW w:w="1276" w:type="dxa"/>
            <w:tcBorders>
              <w:top w:val="single" w:sz="4" w:space="0" w:color="auto"/>
              <w:left w:val="single" w:sz="4" w:space="0" w:color="auto"/>
              <w:bottom w:val="single" w:sz="4" w:space="0" w:color="auto"/>
              <w:right w:val="single" w:sz="4" w:space="0" w:color="auto"/>
            </w:tcBorders>
          </w:tcPr>
          <w:p w:rsidR="009C0DA3" w:rsidRPr="009C0DA3" w:rsidRDefault="009C0DA3" w:rsidP="009C0DA3">
            <w:pPr>
              <w:adjustRightInd w:val="0"/>
              <w:spacing w:after="0"/>
              <w:jc w:val="center"/>
              <w:rPr>
                <w:rFonts w:ascii="Times New Roman" w:hAnsi="Times New Roman" w:cs="Times New Roman"/>
                <w:sz w:val="16"/>
                <w:szCs w:val="16"/>
              </w:rPr>
            </w:pPr>
            <w:r w:rsidRPr="009C0DA3">
              <w:rPr>
                <w:rFonts w:ascii="Times New Roman" w:hAnsi="Times New Roman" w:cs="Times New Roman"/>
                <w:sz w:val="16"/>
                <w:szCs w:val="16"/>
              </w:rPr>
              <w:t>1</w:t>
            </w:r>
          </w:p>
        </w:tc>
        <w:tc>
          <w:tcPr>
            <w:tcW w:w="936" w:type="dxa"/>
            <w:tcBorders>
              <w:top w:val="single" w:sz="4" w:space="0" w:color="auto"/>
              <w:left w:val="single" w:sz="4" w:space="0" w:color="auto"/>
              <w:bottom w:val="single" w:sz="4" w:space="0" w:color="auto"/>
              <w:right w:val="single" w:sz="4" w:space="0" w:color="auto"/>
            </w:tcBorders>
          </w:tcPr>
          <w:p w:rsidR="009C0DA3" w:rsidRPr="009C0DA3" w:rsidRDefault="009C0DA3" w:rsidP="009C0DA3">
            <w:pPr>
              <w:adjustRightInd w:val="0"/>
              <w:spacing w:after="0"/>
              <w:jc w:val="center"/>
              <w:rPr>
                <w:rFonts w:ascii="Times New Roman" w:hAnsi="Times New Roman" w:cs="Times New Roman"/>
                <w:sz w:val="16"/>
                <w:szCs w:val="16"/>
              </w:rPr>
            </w:pPr>
            <w:r w:rsidRPr="009C0DA3">
              <w:rPr>
                <w:rFonts w:ascii="Times New Roman" w:hAnsi="Times New Roman" w:cs="Times New Roman"/>
                <w:sz w:val="16"/>
                <w:szCs w:val="16"/>
              </w:rPr>
              <w:t>2</w:t>
            </w:r>
          </w:p>
        </w:tc>
        <w:tc>
          <w:tcPr>
            <w:tcW w:w="1049" w:type="dxa"/>
            <w:tcBorders>
              <w:top w:val="single" w:sz="4" w:space="0" w:color="auto"/>
              <w:left w:val="single" w:sz="4" w:space="0" w:color="auto"/>
              <w:bottom w:val="single" w:sz="4" w:space="0" w:color="auto"/>
              <w:right w:val="single" w:sz="4" w:space="0" w:color="auto"/>
            </w:tcBorders>
          </w:tcPr>
          <w:p w:rsidR="009C0DA3" w:rsidRPr="009C0DA3" w:rsidRDefault="009C0DA3" w:rsidP="009C0DA3">
            <w:pPr>
              <w:adjustRightInd w:val="0"/>
              <w:spacing w:after="0"/>
              <w:jc w:val="center"/>
              <w:rPr>
                <w:rFonts w:ascii="Times New Roman" w:hAnsi="Times New Roman" w:cs="Times New Roman"/>
                <w:sz w:val="16"/>
                <w:szCs w:val="16"/>
              </w:rPr>
            </w:pPr>
            <w:r w:rsidRPr="009C0DA3">
              <w:rPr>
                <w:rFonts w:ascii="Times New Roman" w:hAnsi="Times New Roman" w:cs="Times New Roman"/>
                <w:sz w:val="16"/>
                <w:szCs w:val="16"/>
              </w:rPr>
              <w:t>3</w:t>
            </w:r>
          </w:p>
        </w:tc>
        <w:tc>
          <w:tcPr>
            <w:tcW w:w="1275" w:type="dxa"/>
            <w:tcBorders>
              <w:top w:val="single" w:sz="4" w:space="0" w:color="auto"/>
              <w:left w:val="single" w:sz="4" w:space="0" w:color="auto"/>
              <w:bottom w:val="single" w:sz="4" w:space="0" w:color="auto"/>
              <w:right w:val="single" w:sz="4" w:space="0" w:color="auto"/>
            </w:tcBorders>
          </w:tcPr>
          <w:p w:rsidR="009C0DA3" w:rsidRPr="009C0DA3" w:rsidRDefault="009C0DA3" w:rsidP="009C0DA3">
            <w:pPr>
              <w:adjustRightInd w:val="0"/>
              <w:spacing w:after="0"/>
              <w:jc w:val="center"/>
              <w:rPr>
                <w:rFonts w:ascii="Times New Roman" w:hAnsi="Times New Roman" w:cs="Times New Roman"/>
                <w:sz w:val="16"/>
                <w:szCs w:val="16"/>
              </w:rPr>
            </w:pPr>
            <w:r w:rsidRPr="009C0DA3">
              <w:rPr>
                <w:rFonts w:ascii="Times New Roman" w:hAnsi="Times New Roman" w:cs="Times New Roman"/>
                <w:sz w:val="16"/>
                <w:szCs w:val="16"/>
              </w:rPr>
              <w:t>4</w:t>
            </w:r>
          </w:p>
        </w:tc>
        <w:tc>
          <w:tcPr>
            <w:tcW w:w="993" w:type="dxa"/>
            <w:tcBorders>
              <w:top w:val="single" w:sz="4" w:space="0" w:color="auto"/>
              <w:left w:val="single" w:sz="4" w:space="0" w:color="auto"/>
              <w:bottom w:val="single" w:sz="4" w:space="0" w:color="auto"/>
              <w:right w:val="single" w:sz="4" w:space="0" w:color="auto"/>
            </w:tcBorders>
          </w:tcPr>
          <w:p w:rsidR="009C0DA3" w:rsidRPr="009C0DA3" w:rsidRDefault="009C0DA3" w:rsidP="009C0DA3">
            <w:pPr>
              <w:adjustRightInd w:val="0"/>
              <w:spacing w:after="0"/>
              <w:jc w:val="center"/>
              <w:rPr>
                <w:rFonts w:ascii="Times New Roman" w:hAnsi="Times New Roman" w:cs="Times New Roman"/>
                <w:sz w:val="16"/>
                <w:szCs w:val="16"/>
              </w:rPr>
            </w:pPr>
            <w:r w:rsidRPr="009C0DA3">
              <w:rPr>
                <w:rFonts w:ascii="Times New Roman" w:hAnsi="Times New Roman" w:cs="Times New Roman"/>
                <w:sz w:val="16"/>
                <w:szCs w:val="16"/>
              </w:rPr>
              <w:t>5</w:t>
            </w:r>
          </w:p>
        </w:tc>
        <w:tc>
          <w:tcPr>
            <w:tcW w:w="992" w:type="dxa"/>
            <w:tcBorders>
              <w:top w:val="single" w:sz="4" w:space="0" w:color="auto"/>
              <w:left w:val="single" w:sz="4" w:space="0" w:color="auto"/>
              <w:bottom w:val="single" w:sz="4" w:space="0" w:color="auto"/>
              <w:right w:val="single" w:sz="4" w:space="0" w:color="auto"/>
            </w:tcBorders>
          </w:tcPr>
          <w:p w:rsidR="009C0DA3" w:rsidRPr="009C0DA3" w:rsidRDefault="009C0DA3" w:rsidP="009C0DA3">
            <w:pPr>
              <w:adjustRightInd w:val="0"/>
              <w:spacing w:after="0"/>
              <w:jc w:val="center"/>
              <w:rPr>
                <w:rFonts w:ascii="Times New Roman" w:hAnsi="Times New Roman" w:cs="Times New Roman"/>
                <w:sz w:val="16"/>
                <w:szCs w:val="16"/>
              </w:rPr>
            </w:pPr>
            <w:r w:rsidRPr="009C0DA3">
              <w:rPr>
                <w:rFonts w:ascii="Times New Roman" w:hAnsi="Times New Roman" w:cs="Times New Roman"/>
                <w:sz w:val="16"/>
                <w:szCs w:val="16"/>
              </w:rPr>
              <w:t>6</w:t>
            </w:r>
          </w:p>
        </w:tc>
        <w:tc>
          <w:tcPr>
            <w:tcW w:w="1417" w:type="dxa"/>
            <w:tcBorders>
              <w:top w:val="single" w:sz="4" w:space="0" w:color="auto"/>
              <w:left w:val="single" w:sz="4" w:space="0" w:color="auto"/>
              <w:bottom w:val="single" w:sz="4" w:space="0" w:color="auto"/>
              <w:right w:val="single" w:sz="4" w:space="0" w:color="auto"/>
            </w:tcBorders>
          </w:tcPr>
          <w:p w:rsidR="009C0DA3" w:rsidRPr="009C0DA3" w:rsidRDefault="009C0DA3" w:rsidP="009C0DA3">
            <w:pPr>
              <w:adjustRightInd w:val="0"/>
              <w:spacing w:after="0"/>
              <w:jc w:val="center"/>
              <w:rPr>
                <w:rFonts w:ascii="Times New Roman" w:hAnsi="Times New Roman" w:cs="Times New Roman"/>
                <w:sz w:val="16"/>
                <w:szCs w:val="16"/>
              </w:rPr>
            </w:pPr>
            <w:r w:rsidRPr="009C0DA3">
              <w:rPr>
                <w:rFonts w:ascii="Times New Roman" w:hAnsi="Times New Roman" w:cs="Times New Roman"/>
                <w:sz w:val="16"/>
                <w:szCs w:val="16"/>
              </w:rPr>
              <w:t>7</w:t>
            </w:r>
          </w:p>
        </w:tc>
        <w:tc>
          <w:tcPr>
            <w:tcW w:w="993" w:type="dxa"/>
            <w:tcBorders>
              <w:top w:val="single" w:sz="4" w:space="0" w:color="auto"/>
              <w:left w:val="single" w:sz="4" w:space="0" w:color="auto"/>
              <w:bottom w:val="single" w:sz="4" w:space="0" w:color="auto"/>
              <w:right w:val="single" w:sz="4" w:space="0" w:color="auto"/>
            </w:tcBorders>
          </w:tcPr>
          <w:p w:rsidR="009C0DA3" w:rsidRPr="009C0DA3" w:rsidRDefault="009C0DA3" w:rsidP="009C0DA3">
            <w:pPr>
              <w:adjustRightInd w:val="0"/>
              <w:spacing w:after="0"/>
              <w:jc w:val="center"/>
              <w:rPr>
                <w:rFonts w:ascii="Times New Roman" w:hAnsi="Times New Roman" w:cs="Times New Roman"/>
                <w:sz w:val="16"/>
                <w:szCs w:val="16"/>
              </w:rPr>
            </w:pPr>
            <w:r w:rsidRPr="009C0DA3">
              <w:rPr>
                <w:rFonts w:ascii="Times New Roman" w:hAnsi="Times New Roman" w:cs="Times New Roman"/>
                <w:sz w:val="16"/>
                <w:szCs w:val="16"/>
              </w:rPr>
              <w:t>8</w:t>
            </w:r>
          </w:p>
        </w:tc>
        <w:tc>
          <w:tcPr>
            <w:tcW w:w="992" w:type="dxa"/>
            <w:tcBorders>
              <w:top w:val="single" w:sz="4" w:space="0" w:color="auto"/>
              <w:left w:val="single" w:sz="4" w:space="0" w:color="auto"/>
              <w:bottom w:val="single" w:sz="4" w:space="0" w:color="auto"/>
              <w:right w:val="single" w:sz="4" w:space="0" w:color="auto"/>
            </w:tcBorders>
          </w:tcPr>
          <w:p w:rsidR="009C0DA3" w:rsidRPr="009C0DA3" w:rsidRDefault="009C0DA3" w:rsidP="009C0DA3">
            <w:pPr>
              <w:adjustRightInd w:val="0"/>
              <w:spacing w:after="0"/>
              <w:jc w:val="center"/>
              <w:rPr>
                <w:rFonts w:ascii="Times New Roman" w:hAnsi="Times New Roman" w:cs="Times New Roman"/>
                <w:sz w:val="16"/>
                <w:szCs w:val="16"/>
              </w:rPr>
            </w:pPr>
            <w:r w:rsidRPr="009C0DA3">
              <w:rPr>
                <w:rFonts w:ascii="Times New Roman" w:hAnsi="Times New Roman" w:cs="Times New Roman"/>
                <w:sz w:val="16"/>
                <w:szCs w:val="16"/>
              </w:rPr>
              <w:t>9</w:t>
            </w:r>
          </w:p>
        </w:tc>
      </w:tr>
      <w:tr w:rsidR="009C0DA3" w:rsidRPr="00232575" w:rsidTr="008B5705">
        <w:trPr>
          <w:trHeight w:val="133"/>
        </w:trPr>
        <w:tc>
          <w:tcPr>
            <w:tcW w:w="1276" w:type="dxa"/>
            <w:tcBorders>
              <w:top w:val="single" w:sz="4" w:space="0" w:color="auto"/>
              <w:left w:val="single" w:sz="4" w:space="0" w:color="auto"/>
              <w:bottom w:val="single" w:sz="4" w:space="0" w:color="auto"/>
              <w:right w:val="single" w:sz="4" w:space="0" w:color="auto"/>
            </w:tcBorders>
          </w:tcPr>
          <w:p w:rsidR="009C0DA3" w:rsidRPr="009C0DA3" w:rsidRDefault="009C0DA3" w:rsidP="009C0DA3">
            <w:pPr>
              <w:adjustRightInd w:val="0"/>
              <w:spacing w:after="0"/>
              <w:rPr>
                <w:rFonts w:ascii="Times New Roman" w:hAnsi="Times New Roman" w:cs="Times New Roman"/>
                <w:sz w:val="16"/>
                <w:szCs w:val="16"/>
              </w:rPr>
            </w:pPr>
            <w:r w:rsidRPr="009C0DA3">
              <w:rPr>
                <w:rFonts w:ascii="Times New Roman" w:hAnsi="Times New Roman" w:cs="Times New Roman"/>
                <w:sz w:val="16"/>
                <w:szCs w:val="16"/>
              </w:rPr>
              <w:t>Водоснабжение</w:t>
            </w:r>
          </w:p>
        </w:tc>
        <w:tc>
          <w:tcPr>
            <w:tcW w:w="936" w:type="dxa"/>
            <w:tcBorders>
              <w:top w:val="single" w:sz="4" w:space="0" w:color="auto"/>
              <w:left w:val="single" w:sz="4" w:space="0" w:color="auto"/>
              <w:bottom w:val="single" w:sz="4" w:space="0" w:color="auto"/>
              <w:right w:val="single" w:sz="4" w:space="0" w:color="auto"/>
            </w:tcBorders>
          </w:tcPr>
          <w:p w:rsidR="009C0DA3" w:rsidRPr="009C0DA3" w:rsidRDefault="009C0DA3" w:rsidP="009C0DA3">
            <w:pPr>
              <w:adjustRightInd w:val="0"/>
              <w:spacing w:after="0"/>
              <w:jc w:val="center"/>
              <w:rPr>
                <w:rFonts w:ascii="Times New Roman" w:hAnsi="Times New Roman" w:cs="Times New Roman"/>
                <w:sz w:val="16"/>
                <w:szCs w:val="16"/>
                <w:vertAlign w:val="superscript"/>
              </w:rPr>
            </w:pPr>
            <w:r w:rsidRPr="009C0DA3">
              <w:rPr>
                <w:rFonts w:ascii="Times New Roman" w:hAnsi="Times New Roman" w:cs="Times New Roman"/>
                <w:sz w:val="16"/>
                <w:szCs w:val="16"/>
              </w:rPr>
              <w:t>м</w:t>
            </w:r>
            <w:r w:rsidRPr="009C0DA3">
              <w:rPr>
                <w:rFonts w:ascii="Times New Roman" w:hAnsi="Times New Roman" w:cs="Times New Roman"/>
                <w:sz w:val="16"/>
                <w:szCs w:val="16"/>
                <w:vertAlign w:val="superscript"/>
              </w:rPr>
              <w:t>3</w:t>
            </w:r>
          </w:p>
        </w:tc>
        <w:tc>
          <w:tcPr>
            <w:tcW w:w="1049" w:type="dxa"/>
            <w:tcBorders>
              <w:top w:val="single" w:sz="4" w:space="0" w:color="auto"/>
              <w:left w:val="single" w:sz="4" w:space="0" w:color="auto"/>
              <w:bottom w:val="single" w:sz="4" w:space="0" w:color="auto"/>
              <w:right w:val="single" w:sz="4" w:space="0" w:color="auto"/>
            </w:tcBorders>
          </w:tcPr>
          <w:p w:rsidR="009C0DA3" w:rsidRPr="009C0DA3" w:rsidRDefault="009C0DA3" w:rsidP="009C0DA3">
            <w:pPr>
              <w:adjustRightInd w:val="0"/>
              <w:spacing w:after="0"/>
              <w:rPr>
                <w:rFonts w:ascii="Times New Roman" w:hAnsi="Times New Roman" w:cs="Times New Roman"/>
                <w:sz w:val="16"/>
                <w:szCs w:val="16"/>
                <w:vertAlign w:val="superscript"/>
              </w:rPr>
            </w:pPr>
            <w:r w:rsidRPr="009C0DA3">
              <w:rPr>
                <w:rFonts w:ascii="Times New Roman" w:hAnsi="Times New Roman" w:cs="Times New Roman"/>
                <w:sz w:val="16"/>
                <w:szCs w:val="16"/>
              </w:rPr>
              <w:t>Централизованное водоснабжение с вводами в дома, оборудованные умывальниками, мойками, унитазами, ваннами, душем. На человека в месяц -4,5808 м</w:t>
            </w:r>
            <w:r w:rsidRPr="009C0DA3">
              <w:rPr>
                <w:rFonts w:ascii="Times New Roman" w:hAnsi="Times New Roman" w:cs="Times New Roman"/>
                <w:sz w:val="16"/>
                <w:szCs w:val="16"/>
                <w:vertAlign w:val="superscript"/>
              </w:rPr>
              <w:t>3</w:t>
            </w:r>
          </w:p>
        </w:tc>
        <w:tc>
          <w:tcPr>
            <w:tcW w:w="1275" w:type="dxa"/>
            <w:tcBorders>
              <w:top w:val="single" w:sz="4" w:space="0" w:color="auto"/>
              <w:left w:val="single" w:sz="4" w:space="0" w:color="auto"/>
              <w:bottom w:val="single" w:sz="4" w:space="0" w:color="auto"/>
              <w:right w:val="single" w:sz="4" w:space="0" w:color="auto"/>
            </w:tcBorders>
          </w:tcPr>
          <w:p w:rsidR="009C0DA3" w:rsidRPr="009C0DA3" w:rsidRDefault="009C0DA3" w:rsidP="009C0DA3">
            <w:pPr>
              <w:adjustRightInd w:val="0"/>
              <w:spacing w:after="0"/>
              <w:jc w:val="center"/>
              <w:rPr>
                <w:rFonts w:ascii="Times New Roman" w:hAnsi="Times New Roman" w:cs="Times New Roman"/>
                <w:sz w:val="16"/>
                <w:szCs w:val="16"/>
              </w:rPr>
            </w:pPr>
            <w:r w:rsidRPr="009C0DA3">
              <w:rPr>
                <w:rFonts w:ascii="Times New Roman" w:hAnsi="Times New Roman" w:cs="Times New Roman"/>
                <w:sz w:val="16"/>
                <w:szCs w:val="16"/>
              </w:rPr>
              <w:t>Улично-дорожная сеть</w:t>
            </w:r>
          </w:p>
        </w:tc>
        <w:tc>
          <w:tcPr>
            <w:tcW w:w="993" w:type="dxa"/>
            <w:tcBorders>
              <w:top w:val="single" w:sz="4" w:space="0" w:color="auto"/>
              <w:left w:val="single" w:sz="4" w:space="0" w:color="auto"/>
              <w:bottom w:val="single" w:sz="4" w:space="0" w:color="auto"/>
              <w:right w:val="single" w:sz="4" w:space="0" w:color="auto"/>
            </w:tcBorders>
          </w:tcPr>
          <w:p w:rsidR="009C0DA3" w:rsidRPr="009C0DA3" w:rsidRDefault="009C0DA3" w:rsidP="009C0DA3">
            <w:pPr>
              <w:adjustRightInd w:val="0"/>
              <w:spacing w:after="0"/>
              <w:jc w:val="center"/>
              <w:rPr>
                <w:rFonts w:ascii="Times New Roman" w:hAnsi="Times New Roman" w:cs="Times New Roman"/>
                <w:sz w:val="16"/>
                <w:szCs w:val="16"/>
              </w:rPr>
            </w:pPr>
            <w:r w:rsidRPr="009C0DA3">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9C0DA3" w:rsidRPr="009C0DA3" w:rsidRDefault="009C0DA3" w:rsidP="009C0DA3">
            <w:pPr>
              <w:adjustRightInd w:val="0"/>
              <w:spacing w:after="0"/>
              <w:jc w:val="center"/>
              <w:rPr>
                <w:rFonts w:ascii="Times New Roman" w:hAnsi="Times New Roman" w:cs="Times New Roman"/>
                <w:sz w:val="16"/>
                <w:szCs w:val="16"/>
              </w:rPr>
            </w:pPr>
            <w:r w:rsidRPr="009C0DA3">
              <w:rPr>
                <w:rFonts w:ascii="Times New Roman" w:hAnsi="Times New Roman" w:cs="Times New Roman"/>
                <w:sz w:val="16"/>
                <w:szCs w:val="16"/>
              </w:rPr>
              <w:t>УДС формируют местные улицы и проезды</w:t>
            </w:r>
          </w:p>
          <w:p w:rsidR="009C0DA3" w:rsidRPr="009C0DA3" w:rsidRDefault="009C0DA3" w:rsidP="009C0DA3">
            <w:pPr>
              <w:adjustRightInd w:val="0"/>
              <w:spacing w:after="0"/>
              <w:jc w:val="center"/>
              <w:rPr>
                <w:rFonts w:ascii="Times New Roman" w:hAnsi="Times New Roman" w:cs="Times New Roman"/>
                <w:sz w:val="16"/>
                <w:szCs w:val="16"/>
              </w:rPr>
            </w:pPr>
            <w:r w:rsidRPr="009C0DA3">
              <w:rPr>
                <w:rFonts w:ascii="Times New Roman" w:hAnsi="Times New Roman" w:cs="Times New Roman"/>
                <w:sz w:val="16"/>
                <w:szCs w:val="16"/>
              </w:rPr>
              <w:t>Минимальная ширина местных улиц в красных линиях- 15 м; проездов-8 метров</w:t>
            </w:r>
          </w:p>
        </w:tc>
        <w:tc>
          <w:tcPr>
            <w:tcW w:w="1417" w:type="dxa"/>
            <w:tcBorders>
              <w:top w:val="single" w:sz="4" w:space="0" w:color="auto"/>
              <w:left w:val="single" w:sz="4" w:space="0" w:color="auto"/>
              <w:bottom w:val="single" w:sz="4" w:space="0" w:color="auto"/>
              <w:right w:val="single" w:sz="4" w:space="0" w:color="auto"/>
            </w:tcBorders>
          </w:tcPr>
          <w:p w:rsidR="009C0DA3" w:rsidRPr="009C0DA3" w:rsidRDefault="009C0DA3" w:rsidP="009C0DA3">
            <w:pPr>
              <w:adjustRightInd w:val="0"/>
              <w:spacing w:after="0"/>
              <w:jc w:val="center"/>
              <w:rPr>
                <w:rFonts w:ascii="Times New Roman" w:hAnsi="Times New Roman" w:cs="Times New Roman"/>
                <w:sz w:val="16"/>
                <w:szCs w:val="16"/>
              </w:rPr>
            </w:pPr>
            <w:r w:rsidRPr="009C0DA3">
              <w:rPr>
                <w:rFonts w:ascii="Times New Roman" w:hAnsi="Times New Roman" w:cs="Times New Roman"/>
                <w:sz w:val="16"/>
                <w:szCs w:val="16"/>
              </w:rPr>
              <w:t>Магазин</w:t>
            </w:r>
          </w:p>
        </w:tc>
        <w:tc>
          <w:tcPr>
            <w:tcW w:w="993" w:type="dxa"/>
            <w:tcBorders>
              <w:top w:val="single" w:sz="4" w:space="0" w:color="auto"/>
              <w:left w:val="single" w:sz="4" w:space="0" w:color="auto"/>
              <w:bottom w:val="single" w:sz="4" w:space="0" w:color="auto"/>
              <w:right w:val="single" w:sz="4" w:space="0" w:color="auto"/>
            </w:tcBorders>
          </w:tcPr>
          <w:p w:rsidR="009C0DA3" w:rsidRPr="009C0DA3" w:rsidRDefault="009C0DA3" w:rsidP="009C0DA3">
            <w:pPr>
              <w:adjustRightInd w:val="0"/>
              <w:spacing w:after="0"/>
              <w:jc w:val="center"/>
              <w:rPr>
                <w:rFonts w:ascii="Times New Roman" w:hAnsi="Times New Roman" w:cs="Times New Roman"/>
                <w:sz w:val="16"/>
                <w:szCs w:val="16"/>
              </w:rPr>
            </w:pPr>
            <w:r w:rsidRPr="009C0DA3">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9C0DA3" w:rsidRPr="009C0DA3" w:rsidRDefault="009C0DA3" w:rsidP="00640AE2">
            <w:pPr>
              <w:adjustRightInd w:val="0"/>
              <w:spacing w:after="0"/>
              <w:jc w:val="center"/>
              <w:rPr>
                <w:rFonts w:ascii="Times New Roman" w:hAnsi="Times New Roman" w:cs="Times New Roman"/>
                <w:sz w:val="16"/>
                <w:szCs w:val="16"/>
              </w:rPr>
            </w:pPr>
            <w:r w:rsidRPr="009C0DA3">
              <w:rPr>
                <w:rFonts w:ascii="Times New Roman" w:hAnsi="Times New Roman" w:cs="Times New Roman"/>
                <w:sz w:val="16"/>
                <w:szCs w:val="16"/>
              </w:rPr>
              <w:t>300м</w:t>
            </w:r>
            <w:r w:rsidRPr="009C0DA3">
              <w:rPr>
                <w:rFonts w:ascii="Times New Roman" w:hAnsi="Times New Roman" w:cs="Times New Roman"/>
                <w:sz w:val="16"/>
                <w:szCs w:val="16"/>
                <w:vertAlign w:val="superscript"/>
              </w:rPr>
              <w:t xml:space="preserve">2 </w:t>
            </w:r>
            <w:r w:rsidRPr="009C0DA3">
              <w:rPr>
                <w:rFonts w:ascii="Times New Roman" w:hAnsi="Times New Roman" w:cs="Times New Roman"/>
                <w:sz w:val="16"/>
                <w:szCs w:val="16"/>
              </w:rPr>
              <w:t xml:space="preserve"> торговой площади на 1тыс.</w:t>
            </w:r>
          </w:p>
          <w:p w:rsidR="009C0DA3" w:rsidRPr="009C0DA3" w:rsidRDefault="009C0DA3" w:rsidP="009C0DA3">
            <w:pPr>
              <w:adjustRightInd w:val="0"/>
              <w:spacing w:after="0"/>
              <w:rPr>
                <w:rFonts w:ascii="Times New Roman" w:hAnsi="Times New Roman" w:cs="Times New Roman"/>
                <w:sz w:val="16"/>
                <w:szCs w:val="16"/>
              </w:rPr>
            </w:pPr>
            <w:r w:rsidRPr="009C0DA3">
              <w:rPr>
                <w:rFonts w:ascii="Times New Roman" w:hAnsi="Times New Roman" w:cs="Times New Roman"/>
                <w:sz w:val="16"/>
                <w:szCs w:val="16"/>
              </w:rPr>
              <w:t xml:space="preserve">населения </w:t>
            </w:r>
          </w:p>
        </w:tc>
      </w:tr>
      <w:tr w:rsidR="009C0DA3" w:rsidRPr="00232575" w:rsidTr="008B5705">
        <w:trPr>
          <w:trHeight w:val="133"/>
        </w:trPr>
        <w:tc>
          <w:tcPr>
            <w:tcW w:w="1276" w:type="dxa"/>
            <w:tcBorders>
              <w:top w:val="single" w:sz="4" w:space="0" w:color="auto"/>
              <w:left w:val="single" w:sz="4" w:space="0" w:color="auto"/>
              <w:bottom w:val="single" w:sz="4" w:space="0" w:color="auto"/>
              <w:right w:val="single" w:sz="4" w:space="0" w:color="auto"/>
            </w:tcBorders>
          </w:tcPr>
          <w:p w:rsidR="009C0DA3" w:rsidRPr="009C0DA3" w:rsidRDefault="009C0DA3" w:rsidP="009C0DA3">
            <w:pPr>
              <w:adjustRightInd w:val="0"/>
              <w:spacing w:after="0"/>
              <w:rPr>
                <w:rFonts w:ascii="Times New Roman" w:hAnsi="Times New Roman" w:cs="Times New Roman"/>
                <w:sz w:val="16"/>
                <w:szCs w:val="16"/>
              </w:rPr>
            </w:pPr>
            <w:r w:rsidRPr="009C0DA3">
              <w:rPr>
                <w:rFonts w:ascii="Times New Roman" w:hAnsi="Times New Roman" w:cs="Times New Roman"/>
                <w:sz w:val="16"/>
                <w:szCs w:val="16"/>
              </w:rPr>
              <w:t xml:space="preserve">Электроснабжение </w:t>
            </w:r>
          </w:p>
        </w:tc>
        <w:tc>
          <w:tcPr>
            <w:tcW w:w="936" w:type="dxa"/>
            <w:tcBorders>
              <w:top w:val="single" w:sz="4" w:space="0" w:color="auto"/>
              <w:left w:val="single" w:sz="4" w:space="0" w:color="auto"/>
              <w:bottom w:val="single" w:sz="4" w:space="0" w:color="auto"/>
              <w:right w:val="single" w:sz="4" w:space="0" w:color="auto"/>
            </w:tcBorders>
          </w:tcPr>
          <w:p w:rsidR="009C0DA3" w:rsidRPr="009C0DA3" w:rsidRDefault="009C0DA3" w:rsidP="009C0DA3">
            <w:pPr>
              <w:adjustRightInd w:val="0"/>
              <w:spacing w:after="0"/>
              <w:jc w:val="center"/>
              <w:rPr>
                <w:rFonts w:ascii="Times New Roman" w:hAnsi="Times New Roman" w:cs="Times New Roman"/>
                <w:sz w:val="16"/>
                <w:szCs w:val="16"/>
              </w:rPr>
            </w:pPr>
            <w:r w:rsidRPr="009C0DA3">
              <w:rPr>
                <w:rFonts w:ascii="Times New Roman" w:hAnsi="Times New Roman" w:cs="Times New Roman"/>
                <w:sz w:val="16"/>
                <w:szCs w:val="16"/>
              </w:rPr>
              <w:t>Вт/м</w:t>
            </w:r>
            <w:proofErr w:type="gramStart"/>
            <w:r w:rsidRPr="009C0DA3">
              <w:rPr>
                <w:rFonts w:ascii="Times New Roman" w:hAnsi="Times New Roman" w:cs="Times New Roman"/>
                <w:sz w:val="16"/>
                <w:szCs w:val="16"/>
                <w:vertAlign w:val="superscript"/>
              </w:rPr>
              <w:t>2</w:t>
            </w:r>
            <w:proofErr w:type="gramEnd"/>
          </w:p>
        </w:tc>
        <w:tc>
          <w:tcPr>
            <w:tcW w:w="1049" w:type="dxa"/>
            <w:tcBorders>
              <w:top w:val="single" w:sz="4" w:space="0" w:color="auto"/>
              <w:left w:val="single" w:sz="4" w:space="0" w:color="auto"/>
              <w:bottom w:val="single" w:sz="4" w:space="0" w:color="auto"/>
              <w:right w:val="single" w:sz="4" w:space="0" w:color="auto"/>
            </w:tcBorders>
          </w:tcPr>
          <w:p w:rsidR="009C0DA3" w:rsidRPr="009C0DA3" w:rsidRDefault="009C0DA3" w:rsidP="009C0DA3">
            <w:pPr>
              <w:adjustRightInd w:val="0"/>
              <w:spacing w:after="0"/>
              <w:jc w:val="center"/>
              <w:rPr>
                <w:rFonts w:ascii="Times New Roman" w:hAnsi="Times New Roman" w:cs="Times New Roman"/>
                <w:sz w:val="16"/>
                <w:szCs w:val="16"/>
              </w:rPr>
            </w:pPr>
            <w:r w:rsidRPr="009C0DA3">
              <w:rPr>
                <w:rFonts w:ascii="Times New Roman" w:hAnsi="Times New Roman" w:cs="Times New Roman"/>
                <w:sz w:val="16"/>
                <w:szCs w:val="16"/>
              </w:rPr>
              <w:t>Удельная нагрузка жилой застройки -20,7 Вт/м</w:t>
            </w:r>
            <w:r w:rsidRPr="009C0DA3">
              <w:rPr>
                <w:rFonts w:ascii="Times New Roman" w:hAnsi="Times New Roman" w:cs="Times New Roman"/>
                <w:sz w:val="16"/>
                <w:szCs w:val="16"/>
                <w:vertAlign w:val="superscript"/>
              </w:rPr>
              <w:t xml:space="preserve">2 </w:t>
            </w:r>
            <w:r w:rsidRPr="009C0DA3">
              <w:rPr>
                <w:rFonts w:ascii="Times New Roman" w:hAnsi="Times New Roman" w:cs="Times New Roman"/>
                <w:sz w:val="16"/>
                <w:szCs w:val="16"/>
              </w:rPr>
              <w:t xml:space="preserve"> общей площади на 1 очередь</w:t>
            </w:r>
            <w:proofErr w:type="gramStart"/>
            <w:r w:rsidRPr="009C0DA3">
              <w:rPr>
                <w:rFonts w:ascii="Times New Roman" w:hAnsi="Times New Roman" w:cs="Times New Roman"/>
                <w:sz w:val="16"/>
                <w:szCs w:val="16"/>
              </w:rPr>
              <w:t xml:space="preserve"> ;</w:t>
            </w:r>
            <w:proofErr w:type="gramEnd"/>
            <w:r w:rsidRPr="009C0DA3">
              <w:rPr>
                <w:rFonts w:ascii="Times New Roman" w:hAnsi="Times New Roman" w:cs="Times New Roman"/>
                <w:sz w:val="16"/>
                <w:szCs w:val="16"/>
              </w:rPr>
              <w:t xml:space="preserve"> </w:t>
            </w:r>
            <w:r w:rsidRPr="009C0DA3">
              <w:rPr>
                <w:rFonts w:ascii="Times New Roman" w:hAnsi="Times New Roman" w:cs="Times New Roman"/>
                <w:sz w:val="16"/>
                <w:szCs w:val="16"/>
              </w:rPr>
              <w:lastRenderedPageBreak/>
              <w:t>15Вт/ м</w:t>
            </w:r>
            <w:r w:rsidRPr="009C0DA3">
              <w:rPr>
                <w:rFonts w:ascii="Times New Roman" w:hAnsi="Times New Roman" w:cs="Times New Roman"/>
                <w:sz w:val="16"/>
                <w:szCs w:val="16"/>
                <w:vertAlign w:val="superscript"/>
              </w:rPr>
              <w:t xml:space="preserve">2 </w:t>
            </w:r>
            <w:r w:rsidRPr="009C0DA3">
              <w:rPr>
                <w:rFonts w:ascii="Times New Roman" w:hAnsi="Times New Roman" w:cs="Times New Roman"/>
                <w:sz w:val="16"/>
                <w:szCs w:val="16"/>
              </w:rPr>
              <w:t>–на расчетный срок</w:t>
            </w:r>
          </w:p>
        </w:tc>
        <w:tc>
          <w:tcPr>
            <w:tcW w:w="1275" w:type="dxa"/>
            <w:tcBorders>
              <w:top w:val="single" w:sz="4" w:space="0" w:color="auto"/>
              <w:left w:val="single" w:sz="4" w:space="0" w:color="auto"/>
              <w:bottom w:val="single" w:sz="4" w:space="0" w:color="auto"/>
              <w:right w:val="single" w:sz="4" w:space="0" w:color="auto"/>
            </w:tcBorders>
          </w:tcPr>
          <w:p w:rsidR="009C0DA3" w:rsidRPr="009C0DA3" w:rsidRDefault="009C0DA3" w:rsidP="009C0DA3">
            <w:pPr>
              <w:adjustRightInd w:val="0"/>
              <w:spacing w:after="0"/>
              <w:jc w:val="center"/>
              <w:rPr>
                <w:rFonts w:ascii="Times New Roman" w:hAnsi="Times New Roman" w:cs="Times New Roman"/>
                <w:sz w:val="16"/>
                <w:szCs w:val="16"/>
              </w:rPr>
            </w:pPr>
            <w:r w:rsidRPr="009C0DA3">
              <w:rPr>
                <w:rFonts w:ascii="Times New Roman" w:hAnsi="Times New Roman" w:cs="Times New Roman"/>
                <w:sz w:val="16"/>
                <w:szCs w:val="16"/>
              </w:rPr>
              <w:lastRenderedPageBreak/>
              <w:t>Места для хранения автомобилей</w:t>
            </w:r>
          </w:p>
        </w:tc>
        <w:tc>
          <w:tcPr>
            <w:tcW w:w="993" w:type="dxa"/>
            <w:tcBorders>
              <w:top w:val="single" w:sz="4" w:space="0" w:color="auto"/>
              <w:left w:val="single" w:sz="4" w:space="0" w:color="auto"/>
              <w:bottom w:val="single" w:sz="4" w:space="0" w:color="auto"/>
              <w:right w:val="single" w:sz="4" w:space="0" w:color="auto"/>
            </w:tcBorders>
          </w:tcPr>
          <w:p w:rsidR="009C0DA3" w:rsidRPr="009C0DA3" w:rsidRDefault="009C0DA3" w:rsidP="009C0DA3">
            <w:pPr>
              <w:adjustRightInd w:val="0"/>
              <w:spacing w:after="0"/>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9C0DA3" w:rsidRPr="009C0DA3" w:rsidRDefault="009C0DA3" w:rsidP="009C0DA3">
            <w:pPr>
              <w:adjustRightInd w:val="0"/>
              <w:spacing w:after="0"/>
              <w:jc w:val="center"/>
              <w:rPr>
                <w:rFonts w:ascii="Times New Roman" w:hAnsi="Times New Roman" w:cs="Times New Roman"/>
                <w:sz w:val="16"/>
                <w:szCs w:val="16"/>
              </w:rPr>
            </w:pPr>
            <w:r w:rsidRPr="009C0DA3">
              <w:rPr>
                <w:rFonts w:ascii="Times New Roman" w:hAnsi="Times New Roman" w:cs="Times New Roman"/>
                <w:sz w:val="16"/>
                <w:szCs w:val="16"/>
              </w:rPr>
              <w:t>1.2 машино-места на квартиру на территории земельного участка</w:t>
            </w:r>
          </w:p>
        </w:tc>
        <w:tc>
          <w:tcPr>
            <w:tcW w:w="1417" w:type="dxa"/>
            <w:tcBorders>
              <w:top w:val="single" w:sz="4" w:space="0" w:color="auto"/>
              <w:left w:val="single" w:sz="4" w:space="0" w:color="auto"/>
              <w:bottom w:val="single" w:sz="4" w:space="0" w:color="auto"/>
              <w:right w:val="single" w:sz="4" w:space="0" w:color="auto"/>
            </w:tcBorders>
          </w:tcPr>
          <w:p w:rsidR="009C0DA3" w:rsidRPr="009C0DA3" w:rsidRDefault="009C0DA3" w:rsidP="009C0DA3">
            <w:pPr>
              <w:adjustRightInd w:val="0"/>
              <w:spacing w:after="0"/>
              <w:jc w:val="center"/>
              <w:rPr>
                <w:rFonts w:ascii="Times New Roman" w:hAnsi="Times New Roman" w:cs="Times New Roman"/>
                <w:sz w:val="16"/>
                <w:szCs w:val="16"/>
              </w:rPr>
            </w:pPr>
            <w:r w:rsidRPr="009C0DA3">
              <w:rPr>
                <w:rFonts w:ascii="Times New Roman" w:hAnsi="Times New Roman" w:cs="Times New Roman"/>
                <w:sz w:val="16"/>
                <w:szCs w:val="16"/>
              </w:rPr>
              <w:t>Универсальная площадка для физкультурно-оздоровительных занятий</w:t>
            </w:r>
          </w:p>
        </w:tc>
        <w:tc>
          <w:tcPr>
            <w:tcW w:w="993" w:type="dxa"/>
            <w:tcBorders>
              <w:top w:val="single" w:sz="4" w:space="0" w:color="auto"/>
              <w:left w:val="single" w:sz="4" w:space="0" w:color="auto"/>
              <w:bottom w:val="single" w:sz="4" w:space="0" w:color="auto"/>
              <w:right w:val="single" w:sz="4" w:space="0" w:color="auto"/>
            </w:tcBorders>
          </w:tcPr>
          <w:p w:rsidR="009C0DA3" w:rsidRPr="009C0DA3" w:rsidRDefault="009C0DA3" w:rsidP="009C0DA3">
            <w:pPr>
              <w:adjustRightInd w:val="0"/>
              <w:spacing w:after="0"/>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9C0DA3" w:rsidRPr="009C0DA3" w:rsidRDefault="009C0DA3" w:rsidP="009C0DA3">
            <w:pPr>
              <w:adjustRightInd w:val="0"/>
              <w:spacing w:after="0"/>
              <w:jc w:val="center"/>
              <w:rPr>
                <w:rFonts w:ascii="Times New Roman" w:hAnsi="Times New Roman" w:cs="Times New Roman"/>
                <w:sz w:val="16"/>
                <w:szCs w:val="16"/>
              </w:rPr>
            </w:pPr>
            <w:r w:rsidRPr="009C0DA3">
              <w:rPr>
                <w:rFonts w:ascii="Times New Roman" w:hAnsi="Times New Roman" w:cs="Times New Roman"/>
                <w:sz w:val="16"/>
                <w:szCs w:val="16"/>
              </w:rPr>
              <w:t>6 м</w:t>
            </w:r>
            <w:proofErr w:type="gramStart"/>
            <w:r w:rsidRPr="009C0DA3">
              <w:rPr>
                <w:rFonts w:ascii="Times New Roman" w:hAnsi="Times New Roman" w:cs="Times New Roman"/>
                <w:sz w:val="16"/>
                <w:szCs w:val="16"/>
                <w:vertAlign w:val="superscript"/>
              </w:rPr>
              <w:t>2</w:t>
            </w:r>
            <w:proofErr w:type="gramEnd"/>
            <w:r w:rsidRPr="009C0DA3">
              <w:rPr>
                <w:rFonts w:ascii="Times New Roman" w:hAnsi="Times New Roman" w:cs="Times New Roman"/>
                <w:sz w:val="16"/>
                <w:szCs w:val="16"/>
                <w:vertAlign w:val="superscript"/>
              </w:rPr>
              <w:t xml:space="preserve"> </w:t>
            </w:r>
            <w:r w:rsidRPr="009C0DA3">
              <w:rPr>
                <w:rFonts w:ascii="Times New Roman" w:hAnsi="Times New Roman" w:cs="Times New Roman"/>
                <w:sz w:val="16"/>
                <w:szCs w:val="16"/>
              </w:rPr>
              <w:t>на 1чел.</w:t>
            </w:r>
          </w:p>
        </w:tc>
      </w:tr>
      <w:tr w:rsidR="009C0DA3" w:rsidRPr="00232575" w:rsidTr="008B5705">
        <w:trPr>
          <w:trHeight w:val="133"/>
        </w:trPr>
        <w:tc>
          <w:tcPr>
            <w:tcW w:w="1276" w:type="dxa"/>
            <w:tcBorders>
              <w:top w:val="single" w:sz="4" w:space="0" w:color="auto"/>
              <w:left w:val="single" w:sz="4" w:space="0" w:color="auto"/>
              <w:bottom w:val="single" w:sz="4" w:space="0" w:color="auto"/>
              <w:right w:val="single" w:sz="4" w:space="0" w:color="auto"/>
            </w:tcBorders>
          </w:tcPr>
          <w:p w:rsidR="009C0DA3" w:rsidRPr="009C0DA3" w:rsidRDefault="009C0DA3" w:rsidP="009C0DA3">
            <w:pPr>
              <w:adjustRightInd w:val="0"/>
              <w:spacing w:after="0"/>
              <w:rPr>
                <w:rFonts w:ascii="Times New Roman" w:hAnsi="Times New Roman" w:cs="Times New Roman"/>
                <w:sz w:val="16"/>
                <w:szCs w:val="16"/>
              </w:rPr>
            </w:pPr>
            <w:r w:rsidRPr="009C0DA3">
              <w:rPr>
                <w:rFonts w:ascii="Times New Roman" w:hAnsi="Times New Roman" w:cs="Times New Roman"/>
                <w:sz w:val="16"/>
                <w:szCs w:val="16"/>
              </w:rPr>
              <w:lastRenderedPageBreak/>
              <w:t>Газоснабжение</w:t>
            </w:r>
          </w:p>
        </w:tc>
        <w:tc>
          <w:tcPr>
            <w:tcW w:w="936" w:type="dxa"/>
            <w:tcBorders>
              <w:top w:val="single" w:sz="4" w:space="0" w:color="auto"/>
              <w:left w:val="single" w:sz="4" w:space="0" w:color="auto"/>
              <w:bottom w:val="single" w:sz="4" w:space="0" w:color="auto"/>
              <w:right w:val="single" w:sz="4" w:space="0" w:color="auto"/>
            </w:tcBorders>
          </w:tcPr>
          <w:p w:rsidR="009C0DA3" w:rsidRPr="009C0DA3" w:rsidRDefault="009C0DA3" w:rsidP="009C0DA3">
            <w:pPr>
              <w:adjustRightInd w:val="0"/>
              <w:spacing w:after="0"/>
              <w:jc w:val="center"/>
              <w:rPr>
                <w:rFonts w:ascii="Times New Roman" w:hAnsi="Times New Roman" w:cs="Times New Roman"/>
                <w:sz w:val="16"/>
                <w:szCs w:val="16"/>
              </w:rPr>
            </w:pPr>
          </w:p>
        </w:tc>
        <w:tc>
          <w:tcPr>
            <w:tcW w:w="1049" w:type="dxa"/>
            <w:tcBorders>
              <w:top w:val="single" w:sz="4" w:space="0" w:color="auto"/>
              <w:left w:val="single" w:sz="4" w:space="0" w:color="auto"/>
              <w:bottom w:val="single" w:sz="4" w:space="0" w:color="auto"/>
              <w:right w:val="single" w:sz="4" w:space="0" w:color="auto"/>
            </w:tcBorders>
          </w:tcPr>
          <w:p w:rsidR="009C0DA3" w:rsidRPr="009C0DA3" w:rsidRDefault="00640AE2" w:rsidP="00640AE2">
            <w:pPr>
              <w:adjustRightInd w:val="0"/>
              <w:spacing w:after="0"/>
              <w:jc w:val="center"/>
              <w:rPr>
                <w:rFonts w:ascii="Times New Roman" w:hAnsi="Times New Roman" w:cs="Times New Roman"/>
                <w:sz w:val="16"/>
                <w:szCs w:val="16"/>
              </w:rPr>
            </w:pPr>
            <w:r>
              <w:rPr>
                <w:rFonts w:ascii="Times New Roman" w:hAnsi="Times New Roman" w:cs="Times New Roman"/>
                <w:sz w:val="16"/>
                <w:szCs w:val="16"/>
              </w:rPr>
              <w:t>Норматив потребления природно</w:t>
            </w:r>
            <w:r w:rsidR="009C0DA3" w:rsidRPr="009C0DA3">
              <w:rPr>
                <w:rFonts w:ascii="Times New Roman" w:hAnsi="Times New Roman" w:cs="Times New Roman"/>
                <w:sz w:val="16"/>
                <w:szCs w:val="16"/>
              </w:rPr>
              <w:t>го газа: для газовой плиты и газового водонагревателя -35м</w:t>
            </w:r>
            <w:r w:rsidR="009C0DA3" w:rsidRPr="009C0DA3">
              <w:rPr>
                <w:rFonts w:ascii="Times New Roman" w:hAnsi="Times New Roman" w:cs="Times New Roman"/>
                <w:sz w:val="16"/>
                <w:szCs w:val="16"/>
                <w:vertAlign w:val="superscript"/>
              </w:rPr>
              <w:t xml:space="preserve">3 </w:t>
            </w:r>
            <w:r w:rsidR="009C0DA3" w:rsidRPr="009C0DA3">
              <w:rPr>
                <w:rFonts w:ascii="Times New Roman" w:hAnsi="Times New Roman" w:cs="Times New Roman"/>
                <w:sz w:val="16"/>
                <w:szCs w:val="16"/>
              </w:rPr>
              <w:t xml:space="preserve"> в месяц на 1 чел.;</w:t>
            </w:r>
          </w:p>
          <w:p w:rsidR="009C0DA3" w:rsidRPr="009C0DA3" w:rsidRDefault="009C0DA3" w:rsidP="009C0DA3">
            <w:pPr>
              <w:adjustRightInd w:val="0"/>
              <w:spacing w:after="0"/>
              <w:jc w:val="center"/>
              <w:rPr>
                <w:rFonts w:ascii="Times New Roman" w:hAnsi="Times New Roman" w:cs="Times New Roman"/>
                <w:sz w:val="16"/>
                <w:szCs w:val="16"/>
              </w:rPr>
            </w:pPr>
            <w:r w:rsidRPr="009C0DA3">
              <w:rPr>
                <w:rFonts w:ascii="Times New Roman" w:hAnsi="Times New Roman" w:cs="Times New Roman"/>
                <w:sz w:val="16"/>
                <w:szCs w:val="16"/>
              </w:rPr>
              <w:t xml:space="preserve"> на отопление </w:t>
            </w:r>
            <w:proofErr w:type="gramStart"/>
            <w:r w:rsidRPr="009C0DA3">
              <w:rPr>
                <w:rFonts w:ascii="Times New Roman" w:hAnsi="Times New Roman" w:cs="Times New Roman"/>
                <w:sz w:val="16"/>
                <w:szCs w:val="16"/>
              </w:rPr>
              <w:t>жилого</w:t>
            </w:r>
            <w:proofErr w:type="gramEnd"/>
            <w:r w:rsidRPr="009C0DA3">
              <w:rPr>
                <w:rFonts w:ascii="Times New Roman" w:hAnsi="Times New Roman" w:cs="Times New Roman"/>
                <w:sz w:val="16"/>
                <w:szCs w:val="16"/>
              </w:rPr>
              <w:t xml:space="preserve"> дома-10 м</w:t>
            </w:r>
            <w:r w:rsidRPr="009C0DA3">
              <w:rPr>
                <w:rFonts w:ascii="Times New Roman" w:hAnsi="Times New Roman" w:cs="Times New Roman"/>
                <w:sz w:val="16"/>
                <w:szCs w:val="16"/>
                <w:vertAlign w:val="superscript"/>
              </w:rPr>
              <w:t xml:space="preserve">3 </w:t>
            </w:r>
            <w:r w:rsidRPr="009C0DA3">
              <w:rPr>
                <w:rFonts w:ascii="Times New Roman" w:hAnsi="Times New Roman" w:cs="Times New Roman"/>
                <w:sz w:val="16"/>
                <w:szCs w:val="16"/>
              </w:rPr>
              <w:t xml:space="preserve"> в месяц на 1м</w:t>
            </w:r>
            <w:r w:rsidRPr="009C0DA3">
              <w:rPr>
                <w:rFonts w:ascii="Times New Roman" w:hAnsi="Times New Roman" w:cs="Times New Roman"/>
                <w:sz w:val="16"/>
                <w:szCs w:val="16"/>
                <w:vertAlign w:val="superscript"/>
              </w:rPr>
              <w:t xml:space="preserve">2 </w:t>
            </w:r>
            <w:r w:rsidRPr="009C0DA3">
              <w:rPr>
                <w:rFonts w:ascii="Times New Roman" w:hAnsi="Times New Roman" w:cs="Times New Roman"/>
                <w:sz w:val="16"/>
                <w:szCs w:val="16"/>
              </w:rPr>
              <w:t xml:space="preserve"> общей площади жилых помещений</w:t>
            </w:r>
          </w:p>
        </w:tc>
        <w:tc>
          <w:tcPr>
            <w:tcW w:w="1275" w:type="dxa"/>
            <w:tcBorders>
              <w:top w:val="single" w:sz="4" w:space="0" w:color="auto"/>
              <w:left w:val="single" w:sz="4" w:space="0" w:color="auto"/>
              <w:bottom w:val="single" w:sz="4" w:space="0" w:color="auto"/>
              <w:right w:val="single" w:sz="4" w:space="0" w:color="auto"/>
            </w:tcBorders>
          </w:tcPr>
          <w:p w:rsidR="009C0DA3" w:rsidRPr="009C0DA3" w:rsidRDefault="00640AE2" w:rsidP="00640AE2">
            <w:pPr>
              <w:adjustRightInd w:val="0"/>
              <w:spacing w:after="0"/>
              <w:jc w:val="center"/>
              <w:rPr>
                <w:rFonts w:ascii="Times New Roman" w:hAnsi="Times New Roman" w:cs="Times New Roman"/>
                <w:sz w:val="16"/>
                <w:szCs w:val="16"/>
              </w:rPr>
            </w:pPr>
            <w:proofErr w:type="spellStart"/>
            <w:r>
              <w:rPr>
                <w:rFonts w:ascii="Times New Roman" w:hAnsi="Times New Roman" w:cs="Times New Roman"/>
                <w:sz w:val="16"/>
                <w:szCs w:val="16"/>
              </w:rPr>
              <w:t>Приобъект</w:t>
            </w:r>
            <w:r w:rsidR="009C0DA3" w:rsidRPr="009C0DA3">
              <w:rPr>
                <w:rFonts w:ascii="Times New Roman" w:hAnsi="Times New Roman" w:cs="Times New Roman"/>
                <w:sz w:val="16"/>
                <w:szCs w:val="16"/>
              </w:rPr>
              <w:t>ные</w:t>
            </w:r>
            <w:proofErr w:type="spellEnd"/>
            <w:r w:rsidR="009C0DA3" w:rsidRPr="009C0DA3">
              <w:rPr>
                <w:rFonts w:ascii="Times New Roman" w:hAnsi="Times New Roman" w:cs="Times New Roman"/>
                <w:sz w:val="16"/>
                <w:szCs w:val="16"/>
              </w:rPr>
              <w:t xml:space="preserve"> стоянки  транспортных средств</w:t>
            </w:r>
          </w:p>
        </w:tc>
        <w:tc>
          <w:tcPr>
            <w:tcW w:w="993" w:type="dxa"/>
            <w:tcBorders>
              <w:top w:val="single" w:sz="4" w:space="0" w:color="auto"/>
              <w:left w:val="single" w:sz="4" w:space="0" w:color="auto"/>
              <w:bottom w:val="single" w:sz="4" w:space="0" w:color="auto"/>
              <w:right w:val="single" w:sz="4" w:space="0" w:color="auto"/>
            </w:tcBorders>
          </w:tcPr>
          <w:p w:rsidR="009C0DA3" w:rsidRPr="009C0DA3" w:rsidRDefault="009C0DA3" w:rsidP="009C0DA3">
            <w:pPr>
              <w:adjustRightInd w:val="0"/>
              <w:spacing w:after="0"/>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9C0DA3" w:rsidRPr="009C0DA3" w:rsidRDefault="009C0DA3" w:rsidP="009C0DA3">
            <w:pPr>
              <w:adjustRightInd w:val="0"/>
              <w:spacing w:after="0"/>
              <w:jc w:val="center"/>
              <w:rPr>
                <w:rFonts w:ascii="Times New Roman" w:hAnsi="Times New Roman" w:cs="Times New Roman"/>
                <w:sz w:val="16"/>
                <w:szCs w:val="16"/>
              </w:rPr>
            </w:pPr>
            <w:r w:rsidRPr="009C0DA3">
              <w:rPr>
                <w:rFonts w:ascii="Times New Roman" w:hAnsi="Times New Roman" w:cs="Times New Roman"/>
                <w:sz w:val="16"/>
                <w:szCs w:val="16"/>
              </w:rPr>
              <w:t>См. п.3 «Общие требования к видам разрешенного использования земельного участка, строящимся/реконстр</w:t>
            </w:r>
            <w:bookmarkStart w:id="0" w:name="_GoBack"/>
            <w:bookmarkEnd w:id="0"/>
            <w:r w:rsidRPr="009C0DA3">
              <w:rPr>
                <w:rFonts w:ascii="Times New Roman" w:hAnsi="Times New Roman" w:cs="Times New Roman"/>
                <w:sz w:val="16"/>
                <w:szCs w:val="16"/>
              </w:rPr>
              <w:t>уируемым объектам капитального строительства в зоне (Ж</w:t>
            </w:r>
            <w:proofErr w:type="gramStart"/>
            <w:r w:rsidRPr="009C0DA3">
              <w:rPr>
                <w:rFonts w:ascii="Times New Roman" w:hAnsi="Times New Roman" w:cs="Times New Roman"/>
                <w:sz w:val="16"/>
                <w:szCs w:val="16"/>
              </w:rPr>
              <w:t>1</w:t>
            </w:r>
            <w:proofErr w:type="gramEnd"/>
            <w:r w:rsidRPr="009C0DA3">
              <w:rPr>
                <w:rFonts w:ascii="Times New Roman" w:hAnsi="Times New Roman" w:cs="Times New Roman"/>
                <w:sz w:val="16"/>
                <w:szCs w:val="16"/>
              </w:rPr>
              <w:t>)».</w:t>
            </w:r>
          </w:p>
          <w:p w:rsidR="009C0DA3" w:rsidRPr="009C0DA3" w:rsidRDefault="009C0DA3" w:rsidP="009C0DA3">
            <w:pPr>
              <w:adjustRightInd w:val="0"/>
              <w:spacing w:after="0"/>
              <w:jc w:val="center"/>
              <w:rPr>
                <w:rFonts w:ascii="Times New Roman" w:hAnsi="Times New Roman" w:cs="Times New Roman"/>
                <w:sz w:val="16"/>
                <w:szCs w:val="16"/>
              </w:rPr>
            </w:pPr>
            <w:r w:rsidRPr="009C0DA3">
              <w:rPr>
                <w:rFonts w:ascii="Times New Roman" w:hAnsi="Times New Roman" w:cs="Times New Roman"/>
                <w:sz w:val="16"/>
                <w:szCs w:val="16"/>
              </w:rPr>
              <w:t>Минимальное количество мест для автомобилей маломобильн</w:t>
            </w:r>
            <w:r w:rsidR="00640AE2">
              <w:rPr>
                <w:rFonts w:ascii="Times New Roman" w:hAnsi="Times New Roman" w:cs="Times New Roman"/>
                <w:sz w:val="16"/>
                <w:szCs w:val="16"/>
              </w:rPr>
              <w:t xml:space="preserve">ых групп населения на </w:t>
            </w:r>
            <w:proofErr w:type="spellStart"/>
            <w:r w:rsidR="00640AE2">
              <w:rPr>
                <w:rFonts w:ascii="Times New Roman" w:hAnsi="Times New Roman" w:cs="Times New Roman"/>
                <w:sz w:val="16"/>
                <w:szCs w:val="16"/>
              </w:rPr>
              <w:t>приобъект</w:t>
            </w:r>
            <w:r w:rsidRPr="009C0DA3">
              <w:rPr>
                <w:rFonts w:ascii="Times New Roman" w:hAnsi="Times New Roman" w:cs="Times New Roman"/>
                <w:sz w:val="16"/>
                <w:szCs w:val="16"/>
              </w:rPr>
              <w:t>ых</w:t>
            </w:r>
            <w:proofErr w:type="spellEnd"/>
            <w:r w:rsidRPr="009C0DA3">
              <w:rPr>
                <w:rFonts w:ascii="Times New Roman" w:hAnsi="Times New Roman" w:cs="Times New Roman"/>
                <w:sz w:val="16"/>
                <w:szCs w:val="16"/>
              </w:rPr>
              <w:t xml:space="preserve"> стоянках- 1 машино-место</w:t>
            </w:r>
          </w:p>
        </w:tc>
        <w:tc>
          <w:tcPr>
            <w:tcW w:w="1417" w:type="dxa"/>
            <w:tcBorders>
              <w:top w:val="single" w:sz="4" w:space="0" w:color="auto"/>
              <w:left w:val="single" w:sz="4" w:space="0" w:color="auto"/>
              <w:bottom w:val="single" w:sz="4" w:space="0" w:color="auto"/>
              <w:right w:val="single" w:sz="4" w:space="0" w:color="auto"/>
            </w:tcBorders>
          </w:tcPr>
          <w:p w:rsidR="009C0DA3" w:rsidRPr="009C0DA3" w:rsidRDefault="009C0DA3" w:rsidP="009C0DA3">
            <w:pPr>
              <w:adjustRightInd w:val="0"/>
              <w:spacing w:after="0"/>
              <w:jc w:val="center"/>
              <w:rPr>
                <w:rFonts w:ascii="Times New Roman" w:hAnsi="Times New Roman" w:cs="Times New Roman"/>
                <w:sz w:val="16"/>
                <w:szCs w:val="16"/>
              </w:rPr>
            </w:pPr>
            <w:r w:rsidRPr="009C0DA3">
              <w:rPr>
                <w:rFonts w:ascii="Times New Roman" w:hAnsi="Times New Roman" w:cs="Times New Roman"/>
                <w:sz w:val="16"/>
                <w:szCs w:val="16"/>
              </w:rPr>
              <w:t>Детская площадка</w:t>
            </w:r>
          </w:p>
        </w:tc>
        <w:tc>
          <w:tcPr>
            <w:tcW w:w="993" w:type="dxa"/>
            <w:tcBorders>
              <w:top w:val="single" w:sz="4" w:space="0" w:color="auto"/>
              <w:left w:val="single" w:sz="4" w:space="0" w:color="auto"/>
              <w:bottom w:val="single" w:sz="4" w:space="0" w:color="auto"/>
              <w:right w:val="single" w:sz="4" w:space="0" w:color="auto"/>
            </w:tcBorders>
          </w:tcPr>
          <w:p w:rsidR="009C0DA3" w:rsidRPr="009C0DA3" w:rsidRDefault="009C0DA3" w:rsidP="009C0DA3">
            <w:pPr>
              <w:adjustRightInd w:val="0"/>
              <w:spacing w:after="0"/>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9C0DA3" w:rsidRPr="009C0DA3" w:rsidRDefault="009C0DA3" w:rsidP="009C0DA3">
            <w:pPr>
              <w:adjustRightInd w:val="0"/>
              <w:spacing w:after="0"/>
              <w:jc w:val="center"/>
              <w:rPr>
                <w:rFonts w:ascii="Times New Roman" w:hAnsi="Times New Roman" w:cs="Times New Roman"/>
                <w:sz w:val="16"/>
                <w:szCs w:val="16"/>
              </w:rPr>
            </w:pPr>
            <w:r w:rsidRPr="009C0DA3">
              <w:rPr>
                <w:rFonts w:ascii="Times New Roman" w:hAnsi="Times New Roman" w:cs="Times New Roman"/>
                <w:sz w:val="16"/>
                <w:szCs w:val="16"/>
              </w:rPr>
              <w:t>0,5 м</w:t>
            </w:r>
            <w:proofErr w:type="gramStart"/>
            <w:r w:rsidRPr="009C0DA3">
              <w:rPr>
                <w:rFonts w:ascii="Times New Roman" w:hAnsi="Times New Roman" w:cs="Times New Roman"/>
                <w:sz w:val="16"/>
                <w:szCs w:val="16"/>
                <w:vertAlign w:val="superscript"/>
              </w:rPr>
              <w:t>2</w:t>
            </w:r>
            <w:proofErr w:type="gramEnd"/>
            <w:r w:rsidRPr="009C0DA3">
              <w:rPr>
                <w:rFonts w:ascii="Times New Roman" w:hAnsi="Times New Roman" w:cs="Times New Roman"/>
                <w:sz w:val="16"/>
                <w:szCs w:val="16"/>
                <w:vertAlign w:val="superscript"/>
              </w:rPr>
              <w:t xml:space="preserve"> </w:t>
            </w:r>
            <w:r w:rsidRPr="009C0DA3">
              <w:rPr>
                <w:rFonts w:ascii="Times New Roman" w:hAnsi="Times New Roman" w:cs="Times New Roman"/>
                <w:sz w:val="16"/>
                <w:szCs w:val="16"/>
              </w:rPr>
              <w:t xml:space="preserve"> на 1 чел.</w:t>
            </w:r>
          </w:p>
        </w:tc>
      </w:tr>
      <w:tr w:rsidR="009C0DA3" w:rsidRPr="00232575" w:rsidTr="008B5705">
        <w:trPr>
          <w:trHeight w:val="133"/>
        </w:trPr>
        <w:tc>
          <w:tcPr>
            <w:tcW w:w="1276" w:type="dxa"/>
            <w:tcBorders>
              <w:top w:val="single" w:sz="4" w:space="0" w:color="auto"/>
              <w:left w:val="single" w:sz="4" w:space="0" w:color="auto"/>
              <w:bottom w:val="single" w:sz="4" w:space="0" w:color="auto"/>
              <w:right w:val="single" w:sz="4" w:space="0" w:color="auto"/>
            </w:tcBorders>
          </w:tcPr>
          <w:p w:rsidR="009C0DA3" w:rsidRPr="009C0DA3" w:rsidRDefault="009C0DA3" w:rsidP="00640AE2">
            <w:pPr>
              <w:adjustRightInd w:val="0"/>
              <w:spacing w:after="0"/>
              <w:rPr>
                <w:rFonts w:ascii="Times New Roman" w:hAnsi="Times New Roman" w:cs="Times New Roman"/>
                <w:sz w:val="16"/>
                <w:szCs w:val="16"/>
              </w:rPr>
            </w:pPr>
            <w:r w:rsidRPr="009C0DA3">
              <w:rPr>
                <w:rFonts w:ascii="Times New Roman" w:hAnsi="Times New Roman" w:cs="Times New Roman"/>
                <w:sz w:val="16"/>
                <w:szCs w:val="16"/>
              </w:rPr>
              <w:t>Санитарная очистка территории</w:t>
            </w:r>
          </w:p>
        </w:tc>
        <w:tc>
          <w:tcPr>
            <w:tcW w:w="936" w:type="dxa"/>
            <w:tcBorders>
              <w:top w:val="single" w:sz="4" w:space="0" w:color="auto"/>
              <w:left w:val="single" w:sz="4" w:space="0" w:color="auto"/>
              <w:bottom w:val="single" w:sz="4" w:space="0" w:color="auto"/>
              <w:right w:val="single" w:sz="4" w:space="0" w:color="auto"/>
            </w:tcBorders>
          </w:tcPr>
          <w:p w:rsidR="009C0DA3" w:rsidRPr="009C0DA3" w:rsidRDefault="009C0DA3" w:rsidP="00640AE2">
            <w:pPr>
              <w:adjustRightInd w:val="0"/>
              <w:spacing w:after="0"/>
              <w:jc w:val="center"/>
              <w:rPr>
                <w:rFonts w:ascii="Times New Roman" w:hAnsi="Times New Roman" w:cs="Times New Roman"/>
                <w:sz w:val="16"/>
                <w:szCs w:val="16"/>
              </w:rPr>
            </w:pPr>
          </w:p>
        </w:tc>
        <w:tc>
          <w:tcPr>
            <w:tcW w:w="1049" w:type="dxa"/>
            <w:tcBorders>
              <w:top w:val="single" w:sz="4" w:space="0" w:color="auto"/>
              <w:left w:val="single" w:sz="4" w:space="0" w:color="auto"/>
              <w:bottom w:val="single" w:sz="4" w:space="0" w:color="auto"/>
              <w:right w:val="single" w:sz="4" w:space="0" w:color="auto"/>
            </w:tcBorders>
          </w:tcPr>
          <w:p w:rsidR="009C0DA3" w:rsidRPr="009C0DA3" w:rsidRDefault="009C0DA3" w:rsidP="00640AE2">
            <w:pPr>
              <w:adjustRightInd w:val="0"/>
              <w:spacing w:after="0"/>
              <w:jc w:val="center"/>
              <w:rPr>
                <w:rFonts w:ascii="Times New Roman" w:hAnsi="Times New Roman" w:cs="Times New Roman"/>
                <w:sz w:val="16"/>
                <w:szCs w:val="16"/>
              </w:rPr>
            </w:pPr>
            <w:r w:rsidRPr="009C0DA3">
              <w:rPr>
                <w:rFonts w:ascii="Times New Roman" w:hAnsi="Times New Roman" w:cs="Times New Roman"/>
                <w:sz w:val="16"/>
                <w:szCs w:val="16"/>
              </w:rPr>
              <w:t>Организация контейнерных площадок для сбора ТКО</w:t>
            </w:r>
          </w:p>
        </w:tc>
        <w:tc>
          <w:tcPr>
            <w:tcW w:w="1275" w:type="dxa"/>
            <w:tcBorders>
              <w:top w:val="single" w:sz="4" w:space="0" w:color="auto"/>
              <w:left w:val="single" w:sz="4" w:space="0" w:color="auto"/>
              <w:bottom w:val="single" w:sz="4" w:space="0" w:color="auto"/>
              <w:right w:val="single" w:sz="4" w:space="0" w:color="auto"/>
            </w:tcBorders>
          </w:tcPr>
          <w:p w:rsidR="009C0DA3" w:rsidRPr="009C0DA3" w:rsidRDefault="009C0DA3" w:rsidP="00640AE2">
            <w:pPr>
              <w:adjustRightInd w:val="0"/>
              <w:spacing w:after="0"/>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9C0DA3" w:rsidRPr="009C0DA3" w:rsidRDefault="009C0DA3" w:rsidP="00640AE2">
            <w:pPr>
              <w:adjustRightInd w:val="0"/>
              <w:spacing w:after="0"/>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9C0DA3" w:rsidRPr="009C0DA3" w:rsidRDefault="009C0DA3" w:rsidP="00640AE2">
            <w:pPr>
              <w:adjustRightInd w:val="0"/>
              <w:spacing w:after="0"/>
              <w:jc w:val="cente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tcPr>
          <w:p w:rsidR="009C0DA3" w:rsidRPr="009C0DA3" w:rsidRDefault="009C0DA3" w:rsidP="00640AE2">
            <w:pPr>
              <w:adjustRightInd w:val="0"/>
              <w:spacing w:after="0"/>
              <w:jc w:val="center"/>
              <w:rPr>
                <w:rFonts w:ascii="Times New Roman" w:hAnsi="Times New Roman" w:cs="Times New Roman"/>
                <w:sz w:val="16"/>
                <w:szCs w:val="16"/>
              </w:rPr>
            </w:pPr>
            <w:r w:rsidRPr="009C0DA3">
              <w:rPr>
                <w:rFonts w:ascii="Times New Roman" w:hAnsi="Times New Roman" w:cs="Times New Roman"/>
                <w:sz w:val="16"/>
                <w:szCs w:val="16"/>
              </w:rPr>
              <w:t>Озеленение территории</w:t>
            </w:r>
          </w:p>
        </w:tc>
        <w:tc>
          <w:tcPr>
            <w:tcW w:w="993" w:type="dxa"/>
            <w:tcBorders>
              <w:top w:val="single" w:sz="4" w:space="0" w:color="auto"/>
              <w:left w:val="single" w:sz="4" w:space="0" w:color="auto"/>
              <w:bottom w:val="single" w:sz="4" w:space="0" w:color="auto"/>
              <w:right w:val="single" w:sz="4" w:space="0" w:color="auto"/>
            </w:tcBorders>
          </w:tcPr>
          <w:p w:rsidR="009C0DA3" w:rsidRPr="009C0DA3" w:rsidRDefault="009C0DA3" w:rsidP="00640AE2">
            <w:pPr>
              <w:adjustRightInd w:val="0"/>
              <w:spacing w:after="0"/>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9C0DA3" w:rsidRPr="009C0DA3" w:rsidRDefault="009C0DA3" w:rsidP="00640AE2">
            <w:pPr>
              <w:adjustRightInd w:val="0"/>
              <w:spacing w:after="0"/>
              <w:jc w:val="center"/>
              <w:rPr>
                <w:rFonts w:ascii="Times New Roman" w:hAnsi="Times New Roman" w:cs="Times New Roman"/>
                <w:sz w:val="16"/>
                <w:szCs w:val="16"/>
              </w:rPr>
            </w:pPr>
            <w:r w:rsidRPr="009C0DA3">
              <w:rPr>
                <w:rFonts w:ascii="Times New Roman" w:hAnsi="Times New Roman" w:cs="Times New Roman"/>
                <w:sz w:val="16"/>
                <w:szCs w:val="16"/>
              </w:rPr>
              <w:t>Площадь озелененной территории многоквартирной застройки жилой зоны (без учета участков общеобразовательных и дошкольных образовательных организаций) должна составлять не менее 25% площади территории.</w:t>
            </w:r>
          </w:p>
        </w:tc>
      </w:tr>
    </w:tbl>
    <w:p w:rsidR="009C0DA3" w:rsidRPr="009C0DA3" w:rsidRDefault="009C0DA3" w:rsidP="00640AE2">
      <w:pPr>
        <w:keepNext/>
        <w:spacing w:after="0"/>
        <w:jc w:val="both"/>
        <w:rPr>
          <w:rFonts w:ascii="Times New Roman" w:hAnsi="Times New Roman" w:cs="Times New Roman"/>
          <w:b/>
          <w:bCs/>
          <w:sz w:val="18"/>
          <w:szCs w:val="18"/>
        </w:rPr>
      </w:pPr>
    </w:p>
    <w:p w:rsidR="009C0DA3" w:rsidRDefault="009C0DA3" w:rsidP="00640AE2">
      <w:pPr>
        <w:autoSpaceDE w:val="0"/>
        <w:autoSpaceDN w:val="0"/>
        <w:adjustRightInd w:val="0"/>
        <w:spacing w:after="0" w:line="240" w:lineRule="auto"/>
        <w:jc w:val="both"/>
        <w:rPr>
          <w:rFonts w:ascii="Times New Roman" w:hAnsi="Times New Roman" w:cs="Times New Roman"/>
          <w:b/>
          <w:bCs/>
          <w:sz w:val="18"/>
          <w:szCs w:val="18"/>
        </w:rPr>
      </w:pP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16"/>
        <w:gridCol w:w="850"/>
        <w:gridCol w:w="851"/>
        <w:gridCol w:w="1644"/>
        <w:gridCol w:w="850"/>
        <w:gridCol w:w="851"/>
        <w:gridCol w:w="1588"/>
        <w:gridCol w:w="850"/>
        <w:gridCol w:w="681"/>
      </w:tblGrid>
      <w:tr w:rsidR="009C0DA3" w:rsidRPr="009C0DA3" w:rsidTr="008B5705">
        <w:trPr>
          <w:cantSplit/>
        </w:trPr>
        <w:tc>
          <w:tcPr>
            <w:tcW w:w="9781" w:type="dxa"/>
            <w:gridSpan w:val="9"/>
            <w:tcBorders>
              <w:top w:val="single" w:sz="4" w:space="0" w:color="auto"/>
              <w:left w:val="single" w:sz="4" w:space="0" w:color="auto"/>
              <w:bottom w:val="single" w:sz="4" w:space="0" w:color="auto"/>
              <w:right w:val="single" w:sz="4" w:space="0" w:color="auto"/>
            </w:tcBorders>
            <w:hideMark/>
          </w:tcPr>
          <w:p w:rsidR="009C0DA3" w:rsidRPr="009C0DA3" w:rsidRDefault="009C0DA3" w:rsidP="00640AE2">
            <w:pPr>
              <w:keepNext/>
              <w:spacing w:after="0" w:line="254" w:lineRule="auto"/>
              <w:jc w:val="center"/>
              <w:rPr>
                <w:rFonts w:ascii="Times New Roman" w:hAnsi="Times New Roman" w:cs="Times New Roman"/>
                <w:sz w:val="18"/>
                <w:szCs w:val="18"/>
              </w:rPr>
            </w:pPr>
            <w:r w:rsidRPr="009C0DA3">
              <w:rPr>
                <w:rFonts w:ascii="Times New Roman" w:hAnsi="Times New Roman" w:cs="Times New Roman"/>
                <w:sz w:val="18"/>
                <w:szCs w:val="18"/>
              </w:rPr>
              <w:t>Информация о расчетных показателях минимально допустимого уровня обеспеченности территории</w:t>
            </w:r>
          </w:p>
        </w:tc>
      </w:tr>
      <w:tr w:rsidR="009C0DA3" w:rsidRPr="009C0DA3" w:rsidTr="008B5705">
        <w:trPr>
          <w:cantSplit/>
        </w:trPr>
        <w:tc>
          <w:tcPr>
            <w:tcW w:w="3317" w:type="dxa"/>
            <w:gridSpan w:val="3"/>
            <w:tcBorders>
              <w:top w:val="single" w:sz="4" w:space="0" w:color="auto"/>
              <w:left w:val="single" w:sz="4" w:space="0" w:color="auto"/>
              <w:bottom w:val="single" w:sz="4" w:space="0" w:color="auto"/>
              <w:right w:val="single" w:sz="4" w:space="0" w:color="auto"/>
            </w:tcBorders>
            <w:hideMark/>
          </w:tcPr>
          <w:p w:rsidR="009C0DA3" w:rsidRPr="009C0DA3" w:rsidRDefault="009C0DA3" w:rsidP="00640AE2">
            <w:pPr>
              <w:spacing w:after="0" w:line="254" w:lineRule="auto"/>
              <w:jc w:val="center"/>
              <w:rPr>
                <w:rFonts w:ascii="Times New Roman" w:hAnsi="Times New Roman" w:cs="Times New Roman"/>
                <w:sz w:val="18"/>
                <w:szCs w:val="18"/>
              </w:rPr>
            </w:pPr>
            <w:r w:rsidRPr="009C0DA3">
              <w:rPr>
                <w:rFonts w:ascii="Times New Roman" w:hAnsi="Times New Roman" w:cs="Times New Roman"/>
                <w:sz w:val="18"/>
                <w:szCs w:val="18"/>
              </w:rPr>
              <w:t>Объекты коммунальной инфраструктуры</w:t>
            </w:r>
          </w:p>
        </w:tc>
        <w:tc>
          <w:tcPr>
            <w:tcW w:w="3345" w:type="dxa"/>
            <w:gridSpan w:val="3"/>
            <w:tcBorders>
              <w:top w:val="single" w:sz="4" w:space="0" w:color="auto"/>
              <w:left w:val="single" w:sz="4" w:space="0" w:color="auto"/>
              <w:bottom w:val="single" w:sz="4" w:space="0" w:color="auto"/>
              <w:right w:val="single" w:sz="4" w:space="0" w:color="auto"/>
            </w:tcBorders>
            <w:hideMark/>
          </w:tcPr>
          <w:p w:rsidR="009C0DA3" w:rsidRPr="009C0DA3" w:rsidRDefault="009C0DA3" w:rsidP="00640AE2">
            <w:pPr>
              <w:spacing w:after="0" w:line="254" w:lineRule="auto"/>
              <w:jc w:val="center"/>
              <w:rPr>
                <w:rFonts w:ascii="Times New Roman" w:hAnsi="Times New Roman" w:cs="Times New Roman"/>
                <w:sz w:val="18"/>
                <w:szCs w:val="18"/>
              </w:rPr>
            </w:pPr>
            <w:r w:rsidRPr="009C0DA3">
              <w:rPr>
                <w:rFonts w:ascii="Times New Roman" w:hAnsi="Times New Roman" w:cs="Times New Roman"/>
                <w:sz w:val="18"/>
                <w:szCs w:val="18"/>
              </w:rPr>
              <w:t>Объекты транспортной инфраструктуры</w:t>
            </w:r>
          </w:p>
        </w:tc>
        <w:tc>
          <w:tcPr>
            <w:tcW w:w="3119" w:type="dxa"/>
            <w:gridSpan w:val="3"/>
            <w:tcBorders>
              <w:top w:val="single" w:sz="4" w:space="0" w:color="auto"/>
              <w:left w:val="single" w:sz="4" w:space="0" w:color="auto"/>
              <w:bottom w:val="single" w:sz="4" w:space="0" w:color="auto"/>
              <w:right w:val="single" w:sz="4" w:space="0" w:color="auto"/>
            </w:tcBorders>
            <w:hideMark/>
          </w:tcPr>
          <w:p w:rsidR="009C0DA3" w:rsidRPr="009C0DA3" w:rsidRDefault="009C0DA3" w:rsidP="00640AE2">
            <w:pPr>
              <w:spacing w:after="0" w:line="254" w:lineRule="auto"/>
              <w:jc w:val="center"/>
              <w:rPr>
                <w:rFonts w:ascii="Times New Roman" w:hAnsi="Times New Roman" w:cs="Times New Roman"/>
                <w:sz w:val="18"/>
                <w:szCs w:val="18"/>
              </w:rPr>
            </w:pPr>
            <w:r w:rsidRPr="009C0DA3">
              <w:rPr>
                <w:rFonts w:ascii="Times New Roman" w:hAnsi="Times New Roman" w:cs="Times New Roman"/>
                <w:sz w:val="18"/>
                <w:szCs w:val="18"/>
              </w:rPr>
              <w:t>Объекты социальной инфраструктуры</w:t>
            </w:r>
          </w:p>
        </w:tc>
      </w:tr>
      <w:tr w:rsidR="009C0DA3" w:rsidRPr="009C0DA3" w:rsidTr="008B5705">
        <w:tc>
          <w:tcPr>
            <w:tcW w:w="1616" w:type="dxa"/>
            <w:tcBorders>
              <w:top w:val="single" w:sz="4" w:space="0" w:color="auto"/>
              <w:left w:val="single" w:sz="4" w:space="0" w:color="auto"/>
              <w:bottom w:val="single" w:sz="4" w:space="0" w:color="auto"/>
              <w:right w:val="single" w:sz="4" w:space="0" w:color="auto"/>
            </w:tcBorders>
            <w:hideMark/>
          </w:tcPr>
          <w:p w:rsidR="009C0DA3" w:rsidRPr="009C0DA3" w:rsidRDefault="009C0DA3" w:rsidP="009C0DA3">
            <w:pPr>
              <w:spacing w:after="0" w:line="254" w:lineRule="auto"/>
              <w:jc w:val="center"/>
              <w:rPr>
                <w:rFonts w:ascii="Times New Roman" w:hAnsi="Times New Roman" w:cs="Times New Roman"/>
                <w:sz w:val="18"/>
                <w:szCs w:val="18"/>
              </w:rPr>
            </w:pPr>
            <w:r w:rsidRPr="009C0DA3">
              <w:rPr>
                <w:rFonts w:ascii="Times New Roman" w:hAnsi="Times New Roman" w:cs="Times New Roman"/>
                <w:sz w:val="18"/>
                <w:szCs w:val="18"/>
              </w:rPr>
              <w:t>Наименование вида объекта</w:t>
            </w:r>
          </w:p>
        </w:tc>
        <w:tc>
          <w:tcPr>
            <w:tcW w:w="850" w:type="dxa"/>
            <w:tcBorders>
              <w:top w:val="single" w:sz="4" w:space="0" w:color="auto"/>
              <w:left w:val="single" w:sz="4" w:space="0" w:color="auto"/>
              <w:bottom w:val="single" w:sz="4" w:space="0" w:color="auto"/>
              <w:right w:val="single" w:sz="4" w:space="0" w:color="auto"/>
            </w:tcBorders>
            <w:hideMark/>
          </w:tcPr>
          <w:p w:rsidR="009C0DA3" w:rsidRPr="009C0DA3" w:rsidRDefault="009C0DA3" w:rsidP="009C0DA3">
            <w:pPr>
              <w:spacing w:after="0" w:line="254" w:lineRule="auto"/>
              <w:jc w:val="center"/>
              <w:rPr>
                <w:rFonts w:ascii="Times New Roman" w:hAnsi="Times New Roman" w:cs="Times New Roman"/>
                <w:sz w:val="18"/>
                <w:szCs w:val="18"/>
              </w:rPr>
            </w:pPr>
            <w:r w:rsidRPr="009C0DA3">
              <w:rPr>
                <w:rFonts w:ascii="Times New Roman" w:hAnsi="Times New Roman" w:cs="Times New Roman"/>
                <w:sz w:val="18"/>
                <w:szCs w:val="18"/>
              </w:rPr>
              <w:t>Единица измерения</w:t>
            </w:r>
          </w:p>
        </w:tc>
        <w:tc>
          <w:tcPr>
            <w:tcW w:w="851" w:type="dxa"/>
            <w:tcBorders>
              <w:top w:val="single" w:sz="4" w:space="0" w:color="auto"/>
              <w:left w:val="single" w:sz="4" w:space="0" w:color="auto"/>
              <w:bottom w:val="single" w:sz="4" w:space="0" w:color="auto"/>
              <w:right w:val="single" w:sz="4" w:space="0" w:color="auto"/>
            </w:tcBorders>
            <w:hideMark/>
          </w:tcPr>
          <w:p w:rsidR="009C0DA3" w:rsidRPr="009C0DA3" w:rsidRDefault="009C0DA3" w:rsidP="009C0DA3">
            <w:pPr>
              <w:spacing w:after="0" w:line="254" w:lineRule="auto"/>
              <w:jc w:val="center"/>
              <w:rPr>
                <w:rFonts w:ascii="Times New Roman" w:hAnsi="Times New Roman" w:cs="Times New Roman"/>
                <w:sz w:val="18"/>
                <w:szCs w:val="18"/>
              </w:rPr>
            </w:pPr>
            <w:r w:rsidRPr="009C0DA3">
              <w:rPr>
                <w:rFonts w:ascii="Times New Roman" w:hAnsi="Times New Roman" w:cs="Times New Roman"/>
                <w:sz w:val="18"/>
                <w:szCs w:val="18"/>
              </w:rPr>
              <w:t>Расчетный показатель</w:t>
            </w:r>
          </w:p>
        </w:tc>
        <w:tc>
          <w:tcPr>
            <w:tcW w:w="1644" w:type="dxa"/>
            <w:tcBorders>
              <w:top w:val="single" w:sz="4" w:space="0" w:color="auto"/>
              <w:left w:val="single" w:sz="4" w:space="0" w:color="auto"/>
              <w:bottom w:val="single" w:sz="4" w:space="0" w:color="auto"/>
              <w:right w:val="single" w:sz="4" w:space="0" w:color="auto"/>
            </w:tcBorders>
            <w:hideMark/>
          </w:tcPr>
          <w:p w:rsidR="009C0DA3" w:rsidRPr="009C0DA3" w:rsidRDefault="009C0DA3" w:rsidP="009C0DA3">
            <w:pPr>
              <w:spacing w:after="0" w:line="254" w:lineRule="auto"/>
              <w:jc w:val="center"/>
              <w:rPr>
                <w:rFonts w:ascii="Times New Roman" w:hAnsi="Times New Roman" w:cs="Times New Roman"/>
                <w:sz w:val="18"/>
                <w:szCs w:val="18"/>
              </w:rPr>
            </w:pPr>
            <w:r w:rsidRPr="009C0DA3">
              <w:rPr>
                <w:rFonts w:ascii="Times New Roman" w:hAnsi="Times New Roman" w:cs="Times New Roman"/>
                <w:sz w:val="18"/>
                <w:szCs w:val="18"/>
              </w:rPr>
              <w:t>Наименование вида объекта</w:t>
            </w:r>
          </w:p>
        </w:tc>
        <w:tc>
          <w:tcPr>
            <w:tcW w:w="850" w:type="dxa"/>
            <w:tcBorders>
              <w:top w:val="single" w:sz="4" w:space="0" w:color="auto"/>
              <w:left w:val="single" w:sz="4" w:space="0" w:color="auto"/>
              <w:bottom w:val="single" w:sz="4" w:space="0" w:color="auto"/>
              <w:right w:val="single" w:sz="4" w:space="0" w:color="auto"/>
            </w:tcBorders>
            <w:hideMark/>
          </w:tcPr>
          <w:p w:rsidR="009C0DA3" w:rsidRPr="009C0DA3" w:rsidRDefault="009C0DA3" w:rsidP="009C0DA3">
            <w:pPr>
              <w:spacing w:after="0" w:line="254" w:lineRule="auto"/>
              <w:jc w:val="center"/>
              <w:rPr>
                <w:rFonts w:ascii="Times New Roman" w:hAnsi="Times New Roman" w:cs="Times New Roman"/>
                <w:sz w:val="18"/>
                <w:szCs w:val="18"/>
              </w:rPr>
            </w:pPr>
            <w:r w:rsidRPr="009C0DA3">
              <w:rPr>
                <w:rFonts w:ascii="Times New Roman" w:hAnsi="Times New Roman" w:cs="Times New Roman"/>
                <w:sz w:val="18"/>
                <w:szCs w:val="18"/>
              </w:rPr>
              <w:t>Единица измерения</w:t>
            </w:r>
          </w:p>
        </w:tc>
        <w:tc>
          <w:tcPr>
            <w:tcW w:w="851" w:type="dxa"/>
            <w:tcBorders>
              <w:top w:val="single" w:sz="4" w:space="0" w:color="auto"/>
              <w:left w:val="single" w:sz="4" w:space="0" w:color="auto"/>
              <w:bottom w:val="single" w:sz="4" w:space="0" w:color="auto"/>
              <w:right w:val="single" w:sz="4" w:space="0" w:color="auto"/>
            </w:tcBorders>
            <w:hideMark/>
          </w:tcPr>
          <w:p w:rsidR="009C0DA3" w:rsidRPr="009C0DA3" w:rsidRDefault="009C0DA3" w:rsidP="009C0DA3">
            <w:pPr>
              <w:spacing w:after="0" w:line="254" w:lineRule="auto"/>
              <w:jc w:val="center"/>
              <w:rPr>
                <w:rFonts w:ascii="Times New Roman" w:hAnsi="Times New Roman" w:cs="Times New Roman"/>
                <w:sz w:val="18"/>
                <w:szCs w:val="18"/>
              </w:rPr>
            </w:pPr>
            <w:r w:rsidRPr="009C0DA3">
              <w:rPr>
                <w:rFonts w:ascii="Times New Roman" w:hAnsi="Times New Roman" w:cs="Times New Roman"/>
                <w:sz w:val="18"/>
                <w:szCs w:val="18"/>
              </w:rPr>
              <w:t>Расчетный показатель</w:t>
            </w:r>
          </w:p>
        </w:tc>
        <w:tc>
          <w:tcPr>
            <w:tcW w:w="1588" w:type="dxa"/>
            <w:tcBorders>
              <w:top w:val="single" w:sz="4" w:space="0" w:color="auto"/>
              <w:left w:val="single" w:sz="4" w:space="0" w:color="auto"/>
              <w:bottom w:val="single" w:sz="4" w:space="0" w:color="auto"/>
              <w:right w:val="single" w:sz="4" w:space="0" w:color="auto"/>
            </w:tcBorders>
            <w:hideMark/>
          </w:tcPr>
          <w:p w:rsidR="009C0DA3" w:rsidRPr="009C0DA3" w:rsidRDefault="009C0DA3" w:rsidP="009C0DA3">
            <w:pPr>
              <w:spacing w:after="0" w:line="254" w:lineRule="auto"/>
              <w:jc w:val="center"/>
              <w:rPr>
                <w:rFonts w:ascii="Times New Roman" w:hAnsi="Times New Roman" w:cs="Times New Roman"/>
                <w:sz w:val="18"/>
                <w:szCs w:val="18"/>
              </w:rPr>
            </w:pPr>
            <w:r w:rsidRPr="009C0DA3">
              <w:rPr>
                <w:rFonts w:ascii="Times New Roman" w:hAnsi="Times New Roman" w:cs="Times New Roman"/>
                <w:sz w:val="18"/>
                <w:szCs w:val="18"/>
              </w:rPr>
              <w:t>Наименование вида объекта</w:t>
            </w:r>
          </w:p>
        </w:tc>
        <w:tc>
          <w:tcPr>
            <w:tcW w:w="850" w:type="dxa"/>
            <w:tcBorders>
              <w:top w:val="single" w:sz="4" w:space="0" w:color="auto"/>
              <w:left w:val="single" w:sz="4" w:space="0" w:color="auto"/>
              <w:bottom w:val="single" w:sz="4" w:space="0" w:color="auto"/>
              <w:right w:val="single" w:sz="4" w:space="0" w:color="auto"/>
            </w:tcBorders>
            <w:hideMark/>
          </w:tcPr>
          <w:p w:rsidR="009C0DA3" w:rsidRPr="009C0DA3" w:rsidRDefault="009C0DA3" w:rsidP="009C0DA3">
            <w:pPr>
              <w:spacing w:after="0" w:line="254" w:lineRule="auto"/>
              <w:jc w:val="center"/>
              <w:rPr>
                <w:rFonts w:ascii="Times New Roman" w:hAnsi="Times New Roman" w:cs="Times New Roman"/>
                <w:sz w:val="18"/>
                <w:szCs w:val="18"/>
              </w:rPr>
            </w:pPr>
            <w:r w:rsidRPr="009C0DA3">
              <w:rPr>
                <w:rFonts w:ascii="Times New Roman" w:hAnsi="Times New Roman" w:cs="Times New Roman"/>
                <w:sz w:val="18"/>
                <w:szCs w:val="18"/>
              </w:rPr>
              <w:t>Единица измерения</w:t>
            </w:r>
          </w:p>
        </w:tc>
        <w:tc>
          <w:tcPr>
            <w:tcW w:w="681" w:type="dxa"/>
            <w:tcBorders>
              <w:top w:val="single" w:sz="4" w:space="0" w:color="auto"/>
              <w:left w:val="single" w:sz="4" w:space="0" w:color="auto"/>
              <w:bottom w:val="single" w:sz="4" w:space="0" w:color="auto"/>
              <w:right w:val="single" w:sz="4" w:space="0" w:color="auto"/>
            </w:tcBorders>
            <w:hideMark/>
          </w:tcPr>
          <w:p w:rsidR="009C0DA3" w:rsidRPr="009C0DA3" w:rsidRDefault="009C0DA3" w:rsidP="009C0DA3">
            <w:pPr>
              <w:spacing w:after="0" w:line="254" w:lineRule="auto"/>
              <w:jc w:val="center"/>
              <w:rPr>
                <w:rFonts w:ascii="Times New Roman" w:hAnsi="Times New Roman" w:cs="Times New Roman"/>
                <w:sz w:val="18"/>
                <w:szCs w:val="18"/>
              </w:rPr>
            </w:pPr>
            <w:r w:rsidRPr="009C0DA3">
              <w:rPr>
                <w:rFonts w:ascii="Times New Roman" w:hAnsi="Times New Roman" w:cs="Times New Roman"/>
                <w:sz w:val="18"/>
                <w:szCs w:val="18"/>
              </w:rPr>
              <w:t>Расчетный показатель</w:t>
            </w:r>
          </w:p>
        </w:tc>
      </w:tr>
      <w:tr w:rsidR="009C0DA3" w:rsidRPr="009C0DA3" w:rsidTr="008B5705">
        <w:tc>
          <w:tcPr>
            <w:tcW w:w="1616" w:type="dxa"/>
            <w:tcBorders>
              <w:top w:val="single" w:sz="4" w:space="0" w:color="auto"/>
              <w:left w:val="single" w:sz="4" w:space="0" w:color="auto"/>
              <w:bottom w:val="single" w:sz="4" w:space="0" w:color="auto"/>
              <w:right w:val="single" w:sz="4" w:space="0" w:color="auto"/>
            </w:tcBorders>
            <w:hideMark/>
          </w:tcPr>
          <w:p w:rsidR="009C0DA3" w:rsidRPr="00C8349C" w:rsidRDefault="00C8349C" w:rsidP="009C0DA3">
            <w:pPr>
              <w:spacing w:after="0" w:line="254" w:lineRule="auto"/>
              <w:jc w:val="center"/>
              <w:rPr>
                <w:rFonts w:ascii="Times New Roman" w:hAnsi="Times New Roman" w:cs="Times New Roman"/>
                <w:sz w:val="16"/>
                <w:szCs w:val="16"/>
              </w:rPr>
            </w:pPr>
            <w:r w:rsidRPr="00C8349C">
              <w:rPr>
                <w:rFonts w:ascii="Times New Roman" w:hAnsi="Times New Roman" w:cs="Times New Roman"/>
                <w:sz w:val="16"/>
                <w:szCs w:val="16"/>
              </w:rPr>
              <w:t>1</w:t>
            </w:r>
          </w:p>
        </w:tc>
        <w:tc>
          <w:tcPr>
            <w:tcW w:w="850" w:type="dxa"/>
            <w:tcBorders>
              <w:top w:val="single" w:sz="4" w:space="0" w:color="auto"/>
              <w:left w:val="single" w:sz="4" w:space="0" w:color="auto"/>
              <w:bottom w:val="single" w:sz="4" w:space="0" w:color="auto"/>
              <w:right w:val="single" w:sz="4" w:space="0" w:color="auto"/>
            </w:tcBorders>
            <w:hideMark/>
          </w:tcPr>
          <w:p w:rsidR="009C0DA3" w:rsidRPr="00C8349C" w:rsidRDefault="009C0DA3" w:rsidP="009C0DA3">
            <w:pPr>
              <w:spacing w:after="0" w:line="254" w:lineRule="auto"/>
              <w:jc w:val="center"/>
              <w:rPr>
                <w:rFonts w:ascii="Times New Roman" w:hAnsi="Times New Roman" w:cs="Times New Roman"/>
                <w:sz w:val="16"/>
                <w:szCs w:val="16"/>
              </w:rPr>
            </w:pPr>
            <w:r w:rsidRPr="00C8349C">
              <w:rPr>
                <w:rFonts w:ascii="Times New Roman" w:hAnsi="Times New Roman" w:cs="Times New Roman"/>
                <w:sz w:val="16"/>
                <w:szCs w:val="16"/>
              </w:rPr>
              <w:t>2</w:t>
            </w:r>
          </w:p>
        </w:tc>
        <w:tc>
          <w:tcPr>
            <w:tcW w:w="851" w:type="dxa"/>
            <w:tcBorders>
              <w:top w:val="single" w:sz="4" w:space="0" w:color="auto"/>
              <w:left w:val="single" w:sz="4" w:space="0" w:color="auto"/>
              <w:bottom w:val="single" w:sz="4" w:space="0" w:color="auto"/>
              <w:right w:val="single" w:sz="4" w:space="0" w:color="auto"/>
            </w:tcBorders>
            <w:hideMark/>
          </w:tcPr>
          <w:p w:rsidR="009C0DA3" w:rsidRPr="00C8349C" w:rsidRDefault="009C0DA3" w:rsidP="009C0DA3">
            <w:pPr>
              <w:spacing w:after="0" w:line="254" w:lineRule="auto"/>
              <w:jc w:val="center"/>
              <w:rPr>
                <w:rFonts w:ascii="Times New Roman" w:hAnsi="Times New Roman" w:cs="Times New Roman"/>
                <w:sz w:val="16"/>
                <w:szCs w:val="16"/>
              </w:rPr>
            </w:pPr>
            <w:r w:rsidRPr="00C8349C">
              <w:rPr>
                <w:rFonts w:ascii="Times New Roman" w:hAnsi="Times New Roman" w:cs="Times New Roman"/>
                <w:sz w:val="16"/>
                <w:szCs w:val="16"/>
              </w:rPr>
              <w:t>3</w:t>
            </w:r>
          </w:p>
        </w:tc>
        <w:tc>
          <w:tcPr>
            <w:tcW w:w="1644" w:type="dxa"/>
            <w:tcBorders>
              <w:top w:val="single" w:sz="4" w:space="0" w:color="auto"/>
              <w:left w:val="single" w:sz="4" w:space="0" w:color="auto"/>
              <w:bottom w:val="single" w:sz="4" w:space="0" w:color="auto"/>
              <w:right w:val="single" w:sz="4" w:space="0" w:color="auto"/>
            </w:tcBorders>
            <w:hideMark/>
          </w:tcPr>
          <w:p w:rsidR="009C0DA3" w:rsidRPr="00C8349C" w:rsidRDefault="009C0DA3" w:rsidP="009C0DA3">
            <w:pPr>
              <w:spacing w:after="0" w:line="254" w:lineRule="auto"/>
              <w:jc w:val="center"/>
              <w:rPr>
                <w:rFonts w:ascii="Times New Roman" w:hAnsi="Times New Roman" w:cs="Times New Roman"/>
                <w:sz w:val="16"/>
                <w:szCs w:val="16"/>
              </w:rPr>
            </w:pPr>
            <w:r w:rsidRPr="00C8349C">
              <w:rPr>
                <w:rFonts w:ascii="Times New Roman" w:hAnsi="Times New Roman" w:cs="Times New Roman"/>
                <w:sz w:val="16"/>
                <w:szCs w:val="16"/>
              </w:rPr>
              <w:t>4</w:t>
            </w:r>
          </w:p>
        </w:tc>
        <w:tc>
          <w:tcPr>
            <w:tcW w:w="850" w:type="dxa"/>
            <w:tcBorders>
              <w:top w:val="single" w:sz="4" w:space="0" w:color="auto"/>
              <w:left w:val="single" w:sz="4" w:space="0" w:color="auto"/>
              <w:bottom w:val="single" w:sz="4" w:space="0" w:color="auto"/>
              <w:right w:val="single" w:sz="4" w:space="0" w:color="auto"/>
            </w:tcBorders>
            <w:hideMark/>
          </w:tcPr>
          <w:p w:rsidR="009C0DA3" w:rsidRPr="00C8349C" w:rsidRDefault="009C0DA3" w:rsidP="009C0DA3">
            <w:pPr>
              <w:spacing w:after="0" w:line="254" w:lineRule="auto"/>
              <w:jc w:val="center"/>
              <w:rPr>
                <w:rFonts w:ascii="Times New Roman" w:hAnsi="Times New Roman" w:cs="Times New Roman"/>
                <w:sz w:val="16"/>
                <w:szCs w:val="16"/>
              </w:rPr>
            </w:pPr>
            <w:r w:rsidRPr="00C8349C">
              <w:rPr>
                <w:rFonts w:ascii="Times New Roman" w:hAnsi="Times New Roman" w:cs="Times New Roman"/>
                <w:sz w:val="16"/>
                <w:szCs w:val="16"/>
              </w:rPr>
              <w:t>5</w:t>
            </w:r>
          </w:p>
        </w:tc>
        <w:tc>
          <w:tcPr>
            <w:tcW w:w="851" w:type="dxa"/>
            <w:tcBorders>
              <w:top w:val="single" w:sz="4" w:space="0" w:color="auto"/>
              <w:left w:val="single" w:sz="4" w:space="0" w:color="auto"/>
              <w:bottom w:val="single" w:sz="4" w:space="0" w:color="auto"/>
              <w:right w:val="single" w:sz="4" w:space="0" w:color="auto"/>
            </w:tcBorders>
            <w:hideMark/>
          </w:tcPr>
          <w:p w:rsidR="009C0DA3" w:rsidRPr="00C8349C" w:rsidRDefault="009C0DA3" w:rsidP="009C0DA3">
            <w:pPr>
              <w:spacing w:after="0" w:line="254" w:lineRule="auto"/>
              <w:jc w:val="center"/>
              <w:rPr>
                <w:rFonts w:ascii="Times New Roman" w:hAnsi="Times New Roman" w:cs="Times New Roman"/>
                <w:sz w:val="16"/>
                <w:szCs w:val="16"/>
              </w:rPr>
            </w:pPr>
            <w:r w:rsidRPr="00C8349C">
              <w:rPr>
                <w:rFonts w:ascii="Times New Roman" w:hAnsi="Times New Roman" w:cs="Times New Roman"/>
                <w:sz w:val="16"/>
                <w:szCs w:val="16"/>
              </w:rPr>
              <w:t>6</w:t>
            </w:r>
          </w:p>
        </w:tc>
        <w:tc>
          <w:tcPr>
            <w:tcW w:w="1588" w:type="dxa"/>
            <w:tcBorders>
              <w:top w:val="single" w:sz="4" w:space="0" w:color="auto"/>
              <w:left w:val="single" w:sz="4" w:space="0" w:color="auto"/>
              <w:bottom w:val="single" w:sz="4" w:space="0" w:color="auto"/>
              <w:right w:val="single" w:sz="4" w:space="0" w:color="auto"/>
            </w:tcBorders>
            <w:hideMark/>
          </w:tcPr>
          <w:p w:rsidR="009C0DA3" w:rsidRPr="00C8349C" w:rsidRDefault="009C0DA3" w:rsidP="009C0DA3">
            <w:pPr>
              <w:spacing w:after="0" w:line="254" w:lineRule="auto"/>
              <w:jc w:val="center"/>
              <w:rPr>
                <w:rFonts w:ascii="Times New Roman" w:hAnsi="Times New Roman" w:cs="Times New Roman"/>
                <w:sz w:val="16"/>
                <w:szCs w:val="16"/>
              </w:rPr>
            </w:pPr>
            <w:r w:rsidRPr="00C8349C">
              <w:rPr>
                <w:rFonts w:ascii="Times New Roman" w:hAnsi="Times New Roman" w:cs="Times New Roman"/>
                <w:sz w:val="16"/>
                <w:szCs w:val="16"/>
              </w:rPr>
              <w:t>7</w:t>
            </w:r>
          </w:p>
        </w:tc>
        <w:tc>
          <w:tcPr>
            <w:tcW w:w="850" w:type="dxa"/>
            <w:tcBorders>
              <w:top w:val="single" w:sz="4" w:space="0" w:color="auto"/>
              <w:left w:val="single" w:sz="4" w:space="0" w:color="auto"/>
              <w:bottom w:val="single" w:sz="4" w:space="0" w:color="auto"/>
              <w:right w:val="single" w:sz="4" w:space="0" w:color="auto"/>
            </w:tcBorders>
            <w:hideMark/>
          </w:tcPr>
          <w:p w:rsidR="009C0DA3" w:rsidRPr="00C8349C" w:rsidRDefault="009C0DA3" w:rsidP="009C0DA3">
            <w:pPr>
              <w:spacing w:after="0" w:line="254" w:lineRule="auto"/>
              <w:jc w:val="center"/>
              <w:rPr>
                <w:rFonts w:ascii="Times New Roman" w:hAnsi="Times New Roman" w:cs="Times New Roman"/>
                <w:sz w:val="16"/>
                <w:szCs w:val="16"/>
              </w:rPr>
            </w:pPr>
            <w:r w:rsidRPr="00C8349C">
              <w:rPr>
                <w:rFonts w:ascii="Times New Roman" w:hAnsi="Times New Roman" w:cs="Times New Roman"/>
                <w:sz w:val="16"/>
                <w:szCs w:val="16"/>
              </w:rPr>
              <w:t>8</w:t>
            </w:r>
          </w:p>
        </w:tc>
        <w:tc>
          <w:tcPr>
            <w:tcW w:w="681" w:type="dxa"/>
            <w:tcBorders>
              <w:top w:val="single" w:sz="4" w:space="0" w:color="auto"/>
              <w:left w:val="single" w:sz="4" w:space="0" w:color="auto"/>
              <w:bottom w:val="single" w:sz="4" w:space="0" w:color="auto"/>
              <w:right w:val="single" w:sz="4" w:space="0" w:color="auto"/>
            </w:tcBorders>
            <w:hideMark/>
          </w:tcPr>
          <w:p w:rsidR="009C0DA3" w:rsidRPr="00C8349C" w:rsidRDefault="009C0DA3" w:rsidP="009C0DA3">
            <w:pPr>
              <w:spacing w:after="0" w:line="254" w:lineRule="auto"/>
              <w:jc w:val="center"/>
              <w:rPr>
                <w:rFonts w:ascii="Times New Roman" w:hAnsi="Times New Roman" w:cs="Times New Roman"/>
                <w:sz w:val="16"/>
                <w:szCs w:val="16"/>
              </w:rPr>
            </w:pPr>
            <w:r w:rsidRPr="00C8349C">
              <w:rPr>
                <w:rFonts w:ascii="Times New Roman" w:hAnsi="Times New Roman" w:cs="Times New Roman"/>
                <w:sz w:val="16"/>
                <w:szCs w:val="16"/>
              </w:rPr>
              <w:t>9</w:t>
            </w:r>
          </w:p>
        </w:tc>
      </w:tr>
      <w:tr w:rsidR="009C0DA3" w:rsidRPr="009C0DA3" w:rsidTr="008B5705">
        <w:tc>
          <w:tcPr>
            <w:tcW w:w="1616" w:type="dxa"/>
            <w:tcBorders>
              <w:top w:val="single" w:sz="4" w:space="0" w:color="auto"/>
              <w:left w:val="single" w:sz="4" w:space="0" w:color="auto"/>
              <w:bottom w:val="single" w:sz="4" w:space="0" w:color="auto"/>
              <w:right w:val="single" w:sz="4" w:space="0" w:color="auto"/>
            </w:tcBorders>
            <w:hideMark/>
          </w:tcPr>
          <w:p w:rsidR="009C0DA3" w:rsidRPr="00640AE2" w:rsidRDefault="009C0DA3" w:rsidP="009C0DA3">
            <w:pPr>
              <w:spacing w:after="0" w:line="254" w:lineRule="auto"/>
              <w:jc w:val="center"/>
              <w:rPr>
                <w:rFonts w:ascii="Times New Roman" w:hAnsi="Times New Roman" w:cs="Times New Roman"/>
                <w:strike/>
                <w:sz w:val="16"/>
                <w:szCs w:val="16"/>
              </w:rPr>
            </w:pPr>
            <w:r w:rsidRPr="00640AE2">
              <w:rPr>
                <w:rFonts w:ascii="Times New Roman" w:hAnsi="Times New Roman" w:cs="Times New Roman"/>
                <w:strike/>
                <w:sz w:val="16"/>
                <w:szCs w:val="16"/>
              </w:rPr>
              <w:t>-</w:t>
            </w:r>
          </w:p>
        </w:tc>
        <w:tc>
          <w:tcPr>
            <w:tcW w:w="850" w:type="dxa"/>
            <w:tcBorders>
              <w:top w:val="single" w:sz="4" w:space="0" w:color="auto"/>
              <w:left w:val="single" w:sz="4" w:space="0" w:color="auto"/>
              <w:bottom w:val="single" w:sz="4" w:space="0" w:color="auto"/>
              <w:right w:val="single" w:sz="4" w:space="0" w:color="auto"/>
            </w:tcBorders>
            <w:hideMark/>
          </w:tcPr>
          <w:p w:rsidR="009C0DA3" w:rsidRPr="00640AE2" w:rsidRDefault="009C0DA3" w:rsidP="009C0DA3">
            <w:pPr>
              <w:spacing w:after="0" w:line="254" w:lineRule="auto"/>
              <w:jc w:val="center"/>
              <w:rPr>
                <w:rFonts w:ascii="Times New Roman" w:hAnsi="Times New Roman" w:cs="Times New Roman"/>
                <w:strike/>
                <w:sz w:val="16"/>
                <w:szCs w:val="16"/>
              </w:rPr>
            </w:pPr>
            <w:r w:rsidRPr="00640AE2">
              <w:rPr>
                <w:rFonts w:ascii="Times New Roman" w:hAnsi="Times New Roman" w:cs="Times New Roman"/>
                <w:strike/>
                <w:sz w:val="16"/>
                <w:szCs w:val="16"/>
              </w:rPr>
              <w:t>-</w:t>
            </w:r>
          </w:p>
        </w:tc>
        <w:tc>
          <w:tcPr>
            <w:tcW w:w="851" w:type="dxa"/>
            <w:tcBorders>
              <w:top w:val="single" w:sz="4" w:space="0" w:color="auto"/>
              <w:left w:val="single" w:sz="4" w:space="0" w:color="auto"/>
              <w:bottom w:val="single" w:sz="4" w:space="0" w:color="auto"/>
              <w:right w:val="single" w:sz="4" w:space="0" w:color="auto"/>
            </w:tcBorders>
            <w:hideMark/>
          </w:tcPr>
          <w:p w:rsidR="009C0DA3" w:rsidRPr="00640AE2" w:rsidRDefault="009C0DA3" w:rsidP="009C0DA3">
            <w:pPr>
              <w:spacing w:after="0" w:line="254" w:lineRule="auto"/>
              <w:jc w:val="center"/>
              <w:rPr>
                <w:rFonts w:ascii="Times New Roman" w:hAnsi="Times New Roman" w:cs="Times New Roman"/>
                <w:strike/>
                <w:sz w:val="16"/>
                <w:szCs w:val="16"/>
              </w:rPr>
            </w:pPr>
            <w:r w:rsidRPr="00640AE2">
              <w:rPr>
                <w:rFonts w:ascii="Times New Roman" w:hAnsi="Times New Roman" w:cs="Times New Roman"/>
                <w:strike/>
                <w:sz w:val="16"/>
                <w:szCs w:val="16"/>
              </w:rPr>
              <w:t>-</w:t>
            </w:r>
          </w:p>
        </w:tc>
        <w:tc>
          <w:tcPr>
            <w:tcW w:w="1644" w:type="dxa"/>
            <w:tcBorders>
              <w:top w:val="single" w:sz="4" w:space="0" w:color="auto"/>
              <w:left w:val="single" w:sz="4" w:space="0" w:color="auto"/>
              <w:bottom w:val="single" w:sz="4" w:space="0" w:color="auto"/>
              <w:right w:val="single" w:sz="4" w:space="0" w:color="auto"/>
            </w:tcBorders>
            <w:hideMark/>
          </w:tcPr>
          <w:p w:rsidR="009C0DA3" w:rsidRPr="00640AE2" w:rsidRDefault="009C0DA3" w:rsidP="009C0DA3">
            <w:pPr>
              <w:spacing w:after="0" w:line="254" w:lineRule="auto"/>
              <w:jc w:val="center"/>
              <w:rPr>
                <w:rFonts w:ascii="Times New Roman" w:hAnsi="Times New Roman" w:cs="Times New Roman"/>
                <w:strike/>
                <w:sz w:val="16"/>
                <w:szCs w:val="16"/>
              </w:rPr>
            </w:pPr>
            <w:r w:rsidRPr="00640AE2">
              <w:rPr>
                <w:rFonts w:ascii="Times New Roman" w:hAnsi="Times New Roman" w:cs="Times New Roman"/>
                <w:strike/>
                <w:sz w:val="16"/>
                <w:szCs w:val="16"/>
              </w:rPr>
              <w:t>-</w:t>
            </w:r>
          </w:p>
        </w:tc>
        <w:tc>
          <w:tcPr>
            <w:tcW w:w="850" w:type="dxa"/>
            <w:tcBorders>
              <w:top w:val="single" w:sz="4" w:space="0" w:color="auto"/>
              <w:left w:val="single" w:sz="4" w:space="0" w:color="auto"/>
              <w:bottom w:val="single" w:sz="4" w:space="0" w:color="auto"/>
              <w:right w:val="single" w:sz="4" w:space="0" w:color="auto"/>
            </w:tcBorders>
            <w:hideMark/>
          </w:tcPr>
          <w:p w:rsidR="009C0DA3" w:rsidRPr="00640AE2" w:rsidRDefault="009C0DA3" w:rsidP="009C0DA3">
            <w:pPr>
              <w:spacing w:after="0" w:line="254" w:lineRule="auto"/>
              <w:jc w:val="center"/>
              <w:rPr>
                <w:rFonts w:ascii="Times New Roman" w:hAnsi="Times New Roman" w:cs="Times New Roman"/>
                <w:strike/>
                <w:sz w:val="16"/>
                <w:szCs w:val="16"/>
              </w:rPr>
            </w:pPr>
            <w:r w:rsidRPr="00640AE2">
              <w:rPr>
                <w:rFonts w:ascii="Times New Roman" w:hAnsi="Times New Roman" w:cs="Times New Roman"/>
                <w:strike/>
                <w:sz w:val="16"/>
                <w:szCs w:val="16"/>
              </w:rPr>
              <w:t>-</w:t>
            </w:r>
          </w:p>
        </w:tc>
        <w:tc>
          <w:tcPr>
            <w:tcW w:w="851" w:type="dxa"/>
            <w:tcBorders>
              <w:top w:val="single" w:sz="4" w:space="0" w:color="auto"/>
              <w:left w:val="single" w:sz="4" w:space="0" w:color="auto"/>
              <w:bottom w:val="single" w:sz="4" w:space="0" w:color="auto"/>
              <w:right w:val="single" w:sz="4" w:space="0" w:color="auto"/>
            </w:tcBorders>
            <w:hideMark/>
          </w:tcPr>
          <w:p w:rsidR="009C0DA3" w:rsidRPr="00640AE2" w:rsidRDefault="009C0DA3" w:rsidP="009C0DA3">
            <w:pPr>
              <w:spacing w:after="0" w:line="254" w:lineRule="auto"/>
              <w:jc w:val="center"/>
              <w:rPr>
                <w:rFonts w:ascii="Times New Roman" w:hAnsi="Times New Roman" w:cs="Times New Roman"/>
                <w:strike/>
                <w:sz w:val="16"/>
                <w:szCs w:val="16"/>
              </w:rPr>
            </w:pPr>
            <w:r w:rsidRPr="00640AE2">
              <w:rPr>
                <w:rFonts w:ascii="Times New Roman" w:hAnsi="Times New Roman" w:cs="Times New Roman"/>
                <w:strike/>
                <w:sz w:val="16"/>
                <w:szCs w:val="16"/>
              </w:rPr>
              <w:t>-</w:t>
            </w:r>
          </w:p>
        </w:tc>
        <w:tc>
          <w:tcPr>
            <w:tcW w:w="1588" w:type="dxa"/>
            <w:tcBorders>
              <w:top w:val="single" w:sz="4" w:space="0" w:color="auto"/>
              <w:left w:val="single" w:sz="4" w:space="0" w:color="auto"/>
              <w:bottom w:val="single" w:sz="4" w:space="0" w:color="auto"/>
              <w:right w:val="single" w:sz="4" w:space="0" w:color="auto"/>
            </w:tcBorders>
            <w:hideMark/>
          </w:tcPr>
          <w:p w:rsidR="009C0DA3" w:rsidRPr="00640AE2" w:rsidRDefault="009C0DA3" w:rsidP="009C0DA3">
            <w:pPr>
              <w:spacing w:after="0" w:line="254" w:lineRule="auto"/>
              <w:jc w:val="center"/>
              <w:rPr>
                <w:rFonts w:ascii="Times New Roman" w:hAnsi="Times New Roman" w:cs="Times New Roman"/>
                <w:strike/>
                <w:sz w:val="16"/>
                <w:szCs w:val="16"/>
              </w:rPr>
            </w:pPr>
            <w:r w:rsidRPr="00640AE2">
              <w:rPr>
                <w:rFonts w:ascii="Times New Roman" w:hAnsi="Times New Roman" w:cs="Times New Roman"/>
                <w:strike/>
                <w:sz w:val="16"/>
                <w:szCs w:val="16"/>
              </w:rPr>
              <w:t>-</w:t>
            </w:r>
          </w:p>
        </w:tc>
        <w:tc>
          <w:tcPr>
            <w:tcW w:w="850" w:type="dxa"/>
            <w:tcBorders>
              <w:top w:val="single" w:sz="4" w:space="0" w:color="auto"/>
              <w:left w:val="single" w:sz="4" w:space="0" w:color="auto"/>
              <w:bottom w:val="single" w:sz="4" w:space="0" w:color="auto"/>
              <w:right w:val="single" w:sz="4" w:space="0" w:color="auto"/>
            </w:tcBorders>
            <w:hideMark/>
          </w:tcPr>
          <w:p w:rsidR="009C0DA3" w:rsidRPr="00640AE2" w:rsidRDefault="009C0DA3" w:rsidP="009C0DA3">
            <w:pPr>
              <w:spacing w:after="0" w:line="254" w:lineRule="auto"/>
              <w:jc w:val="center"/>
              <w:rPr>
                <w:rFonts w:ascii="Times New Roman" w:hAnsi="Times New Roman" w:cs="Times New Roman"/>
                <w:strike/>
                <w:sz w:val="16"/>
                <w:szCs w:val="16"/>
              </w:rPr>
            </w:pPr>
            <w:r w:rsidRPr="00640AE2">
              <w:rPr>
                <w:rFonts w:ascii="Times New Roman" w:hAnsi="Times New Roman" w:cs="Times New Roman"/>
                <w:strike/>
                <w:sz w:val="16"/>
                <w:szCs w:val="16"/>
              </w:rPr>
              <w:t>-</w:t>
            </w:r>
          </w:p>
        </w:tc>
        <w:tc>
          <w:tcPr>
            <w:tcW w:w="681" w:type="dxa"/>
            <w:tcBorders>
              <w:top w:val="single" w:sz="4" w:space="0" w:color="auto"/>
              <w:left w:val="single" w:sz="4" w:space="0" w:color="auto"/>
              <w:bottom w:val="single" w:sz="4" w:space="0" w:color="auto"/>
              <w:right w:val="single" w:sz="4" w:space="0" w:color="auto"/>
            </w:tcBorders>
            <w:hideMark/>
          </w:tcPr>
          <w:p w:rsidR="009C0DA3" w:rsidRPr="00640AE2" w:rsidRDefault="009C0DA3" w:rsidP="009C0DA3">
            <w:pPr>
              <w:spacing w:after="0" w:line="254" w:lineRule="auto"/>
              <w:jc w:val="center"/>
              <w:rPr>
                <w:rFonts w:ascii="Times New Roman" w:hAnsi="Times New Roman" w:cs="Times New Roman"/>
                <w:strike/>
                <w:sz w:val="16"/>
                <w:szCs w:val="16"/>
              </w:rPr>
            </w:pPr>
            <w:r w:rsidRPr="00640AE2">
              <w:rPr>
                <w:rFonts w:ascii="Times New Roman" w:hAnsi="Times New Roman" w:cs="Times New Roman"/>
                <w:strike/>
                <w:sz w:val="16"/>
                <w:szCs w:val="16"/>
              </w:rPr>
              <w:t>-</w:t>
            </w:r>
          </w:p>
        </w:tc>
      </w:tr>
      <w:tr w:rsidR="009C0DA3" w:rsidRPr="009C0DA3" w:rsidTr="008B5705">
        <w:trPr>
          <w:cantSplit/>
        </w:trPr>
        <w:tc>
          <w:tcPr>
            <w:tcW w:w="9781" w:type="dxa"/>
            <w:gridSpan w:val="9"/>
            <w:tcBorders>
              <w:top w:val="single" w:sz="4" w:space="0" w:color="auto"/>
              <w:left w:val="single" w:sz="4" w:space="0" w:color="auto"/>
              <w:bottom w:val="single" w:sz="4" w:space="0" w:color="auto"/>
              <w:right w:val="single" w:sz="4" w:space="0" w:color="auto"/>
            </w:tcBorders>
            <w:hideMark/>
          </w:tcPr>
          <w:p w:rsidR="00640AE2" w:rsidRDefault="00640AE2" w:rsidP="009C0DA3">
            <w:pPr>
              <w:spacing w:after="0" w:line="254" w:lineRule="auto"/>
              <w:jc w:val="center"/>
              <w:rPr>
                <w:rFonts w:ascii="Times New Roman" w:hAnsi="Times New Roman" w:cs="Times New Roman"/>
                <w:sz w:val="18"/>
                <w:szCs w:val="18"/>
              </w:rPr>
            </w:pPr>
          </w:p>
          <w:p w:rsidR="009C0DA3" w:rsidRPr="009C0DA3" w:rsidRDefault="009C0DA3" w:rsidP="009C0DA3">
            <w:pPr>
              <w:spacing w:after="0" w:line="254" w:lineRule="auto"/>
              <w:jc w:val="center"/>
              <w:rPr>
                <w:rFonts w:ascii="Times New Roman" w:hAnsi="Times New Roman" w:cs="Times New Roman"/>
                <w:sz w:val="18"/>
                <w:szCs w:val="18"/>
              </w:rPr>
            </w:pPr>
            <w:r w:rsidRPr="009C0DA3">
              <w:rPr>
                <w:rFonts w:ascii="Times New Roman" w:hAnsi="Times New Roman" w:cs="Times New Roman"/>
                <w:sz w:val="18"/>
                <w:szCs w:val="18"/>
              </w:rPr>
              <w:t>Информация о расчетных показателях максимально допустимого уровня территориальной доступности</w:t>
            </w:r>
          </w:p>
        </w:tc>
      </w:tr>
      <w:tr w:rsidR="009C0DA3" w:rsidRPr="009C0DA3" w:rsidTr="008B5705">
        <w:tc>
          <w:tcPr>
            <w:tcW w:w="1616" w:type="dxa"/>
            <w:tcBorders>
              <w:top w:val="single" w:sz="4" w:space="0" w:color="auto"/>
              <w:left w:val="single" w:sz="4" w:space="0" w:color="auto"/>
              <w:bottom w:val="single" w:sz="4" w:space="0" w:color="auto"/>
              <w:right w:val="single" w:sz="4" w:space="0" w:color="auto"/>
            </w:tcBorders>
            <w:hideMark/>
          </w:tcPr>
          <w:p w:rsidR="009C0DA3" w:rsidRPr="009C0DA3" w:rsidRDefault="009C0DA3" w:rsidP="009C0DA3">
            <w:pPr>
              <w:spacing w:after="0" w:line="254" w:lineRule="auto"/>
              <w:jc w:val="center"/>
              <w:rPr>
                <w:rFonts w:ascii="Times New Roman" w:hAnsi="Times New Roman" w:cs="Times New Roman"/>
                <w:sz w:val="18"/>
                <w:szCs w:val="18"/>
              </w:rPr>
            </w:pPr>
            <w:r w:rsidRPr="009C0DA3">
              <w:rPr>
                <w:rFonts w:ascii="Times New Roman" w:hAnsi="Times New Roman" w:cs="Times New Roman"/>
                <w:sz w:val="18"/>
                <w:szCs w:val="18"/>
              </w:rPr>
              <w:t>Наименование вида объекта</w:t>
            </w:r>
          </w:p>
        </w:tc>
        <w:tc>
          <w:tcPr>
            <w:tcW w:w="850" w:type="dxa"/>
            <w:tcBorders>
              <w:top w:val="single" w:sz="4" w:space="0" w:color="auto"/>
              <w:left w:val="single" w:sz="4" w:space="0" w:color="auto"/>
              <w:bottom w:val="single" w:sz="4" w:space="0" w:color="auto"/>
              <w:right w:val="single" w:sz="4" w:space="0" w:color="auto"/>
            </w:tcBorders>
            <w:hideMark/>
          </w:tcPr>
          <w:p w:rsidR="009C0DA3" w:rsidRPr="009C0DA3" w:rsidRDefault="009C0DA3" w:rsidP="009C0DA3">
            <w:pPr>
              <w:spacing w:after="0" w:line="254" w:lineRule="auto"/>
              <w:jc w:val="center"/>
              <w:rPr>
                <w:rFonts w:ascii="Times New Roman" w:hAnsi="Times New Roman" w:cs="Times New Roman"/>
                <w:sz w:val="18"/>
                <w:szCs w:val="18"/>
              </w:rPr>
            </w:pPr>
            <w:r w:rsidRPr="009C0DA3">
              <w:rPr>
                <w:rFonts w:ascii="Times New Roman" w:hAnsi="Times New Roman" w:cs="Times New Roman"/>
                <w:sz w:val="18"/>
                <w:szCs w:val="18"/>
              </w:rPr>
              <w:t>Единица измерения</w:t>
            </w:r>
          </w:p>
        </w:tc>
        <w:tc>
          <w:tcPr>
            <w:tcW w:w="851" w:type="dxa"/>
            <w:tcBorders>
              <w:top w:val="single" w:sz="4" w:space="0" w:color="auto"/>
              <w:left w:val="single" w:sz="4" w:space="0" w:color="auto"/>
              <w:bottom w:val="single" w:sz="4" w:space="0" w:color="auto"/>
              <w:right w:val="single" w:sz="4" w:space="0" w:color="auto"/>
            </w:tcBorders>
            <w:hideMark/>
          </w:tcPr>
          <w:p w:rsidR="009C0DA3" w:rsidRPr="009C0DA3" w:rsidRDefault="009C0DA3" w:rsidP="009C0DA3">
            <w:pPr>
              <w:spacing w:after="0" w:line="254" w:lineRule="auto"/>
              <w:jc w:val="center"/>
              <w:rPr>
                <w:rFonts w:ascii="Times New Roman" w:hAnsi="Times New Roman" w:cs="Times New Roman"/>
                <w:sz w:val="18"/>
                <w:szCs w:val="18"/>
              </w:rPr>
            </w:pPr>
            <w:r w:rsidRPr="009C0DA3">
              <w:rPr>
                <w:rFonts w:ascii="Times New Roman" w:hAnsi="Times New Roman" w:cs="Times New Roman"/>
                <w:sz w:val="18"/>
                <w:szCs w:val="18"/>
              </w:rPr>
              <w:t>Расчетный показатель</w:t>
            </w:r>
          </w:p>
        </w:tc>
        <w:tc>
          <w:tcPr>
            <w:tcW w:w="1644" w:type="dxa"/>
            <w:tcBorders>
              <w:top w:val="single" w:sz="4" w:space="0" w:color="auto"/>
              <w:left w:val="single" w:sz="4" w:space="0" w:color="auto"/>
              <w:bottom w:val="single" w:sz="4" w:space="0" w:color="auto"/>
              <w:right w:val="single" w:sz="4" w:space="0" w:color="auto"/>
            </w:tcBorders>
            <w:hideMark/>
          </w:tcPr>
          <w:p w:rsidR="009C0DA3" w:rsidRPr="009C0DA3" w:rsidRDefault="009C0DA3" w:rsidP="009C0DA3">
            <w:pPr>
              <w:spacing w:after="0" w:line="254" w:lineRule="auto"/>
              <w:jc w:val="center"/>
              <w:rPr>
                <w:rFonts w:ascii="Times New Roman" w:hAnsi="Times New Roman" w:cs="Times New Roman"/>
                <w:sz w:val="18"/>
                <w:szCs w:val="18"/>
              </w:rPr>
            </w:pPr>
            <w:r w:rsidRPr="009C0DA3">
              <w:rPr>
                <w:rFonts w:ascii="Times New Roman" w:hAnsi="Times New Roman" w:cs="Times New Roman"/>
                <w:sz w:val="18"/>
                <w:szCs w:val="18"/>
              </w:rPr>
              <w:t>Наименование вида объекта</w:t>
            </w:r>
          </w:p>
        </w:tc>
        <w:tc>
          <w:tcPr>
            <w:tcW w:w="850" w:type="dxa"/>
            <w:tcBorders>
              <w:top w:val="single" w:sz="4" w:space="0" w:color="auto"/>
              <w:left w:val="single" w:sz="4" w:space="0" w:color="auto"/>
              <w:bottom w:val="single" w:sz="4" w:space="0" w:color="auto"/>
              <w:right w:val="single" w:sz="4" w:space="0" w:color="auto"/>
            </w:tcBorders>
            <w:hideMark/>
          </w:tcPr>
          <w:p w:rsidR="009C0DA3" w:rsidRPr="009C0DA3" w:rsidRDefault="009C0DA3" w:rsidP="009C0DA3">
            <w:pPr>
              <w:spacing w:after="0" w:line="254" w:lineRule="auto"/>
              <w:jc w:val="center"/>
              <w:rPr>
                <w:rFonts w:ascii="Times New Roman" w:hAnsi="Times New Roman" w:cs="Times New Roman"/>
                <w:sz w:val="18"/>
                <w:szCs w:val="18"/>
              </w:rPr>
            </w:pPr>
            <w:r w:rsidRPr="009C0DA3">
              <w:rPr>
                <w:rFonts w:ascii="Times New Roman" w:hAnsi="Times New Roman" w:cs="Times New Roman"/>
                <w:sz w:val="18"/>
                <w:szCs w:val="18"/>
              </w:rPr>
              <w:t>Единица измерения</w:t>
            </w:r>
          </w:p>
        </w:tc>
        <w:tc>
          <w:tcPr>
            <w:tcW w:w="851" w:type="dxa"/>
            <w:tcBorders>
              <w:top w:val="single" w:sz="4" w:space="0" w:color="auto"/>
              <w:left w:val="single" w:sz="4" w:space="0" w:color="auto"/>
              <w:bottom w:val="single" w:sz="4" w:space="0" w:color="auto"/>
              <w:right w:val="single" w:sz="4" w:space="0" w:color="auto"/>
            </w:tcBorders>
            <w:hideMark/>
          </w:tcPr>
          <w:p w:rsidR="009C0DA3" w:rsidRPr="009C0DA3" w:rsidRDefault="009C0DA3" w:rsidP="009C0DA3">
            <w:pPr>
              <w:spacing w:after="0" w:line="254" w:lineRule="auto"/>
              <w:jc w:val="center"/>
              <w:rPr>
                <w:rFonts w:ascii="Times New Roman" w:hAnsi="Times New Roman" w:cs="Times New Roman"/>
                <w:sz w:val="18"/>
                <w:szCs w:val="18"/>
              </w:rPr>
            </w:pPr>
            <w:r w:rsidRPr="009C0DA3">
              <w:rPr>
                <w:rFonts w:ascii="Times New Roman" w:hAnsi="Times New Roman" w:cs="Times New Roman"/>
                <w:sz w:val="18"/>
                <w:szCs w:val="18"/>
              </w:rPr>
              <w:t>Расчетный показатель</w:t>
            </w:r>
          </w:p>
        </w:tc>
        <w:tc>
          <w:tcPr>
            <w:tcW w:w="1588" w:type="dxa"/>
            <w:tcBorders>
              <w:top w:val="single" w:sz="4" w:space="0" w:color="auto"/>
              <w:left w:val="single" w:sz="4" w:space="0" w:color="auto"/>
              <w:bottom w:val="single" w:sz="4" w:space="0" w:color="auto"/>
              <w:right w:val="single" w:sz="4" w:space="0" w:color="auto"/>
            </w:tcBorders>
            <w:hideMark/>
          </w:tcPr>
          <w:p w:rsidR="009C0DA3" w:rsidRPr="009C0DA3" w:rsidRDefault="009C0DA3" w:rsidP="009C0DA3">
            <w:pPr>
              <w:spacing w:after="0" w:line="254" w:lineRule="auto"/>
              <w:jc w:val="center"/>
              <w:rPr>
                <w:rFonts w:ascii="Times New Roman" w:hAnsi="Times New Roman" w:cs="Times New Roman"/>
                <w:sz w:val="18"/>
                <w:szCs w:val="18"/>
              </w:rPr>
            </w:pPr>
            <w:r w:rsidRPr="009C0DA3">
              <w:rPr>
                <w:rFonts w:ascii="Times New Roman" w:hAnsi="Times New Roman" w:cs="Times New Roman"/>
                <w:sz w:val="18"/>
                <w:szCs w:val="18"/>
              </w:rPr>
              <w:t>Наименование вида объекта</w:t>
            </w:r>
          </w:p>
        </w:tc>
        <w:tc>
          <w:tcPr>
            <w:tcW w:w="850" w:type="dxa"/>
            <w:tcBorders>
              <w:top w:val="single" w:sz="4" w:space="0" w:color="auto"/>
              <w:left w:val="single" w:sz="4" w:space="0" w:color="auto"/>
              <w:bottom w:val="single" w:sz="4" w:space="0" w:color="auto"/>
              <w:right w:val="single" w:sz="4" w:space="0" w:color="auto"/>
            </w:tcBorders>
            <w:hideMark/>
          </w:tcPr>
          <w:p w:rsidR="009C0DA3" w:rsidRPr="009C0DA3" w:rsidRDefault="009C0DA3" w:rsidP="009C0DA3">
            <w:pPr>
              <w:spacing w:after="0" w:line="254" w:lineRule="auto"/>
              <w:jc w:val="center"/>
              <w:rPr>
                <w:rFonts w:ascii="Times New Roman" w:hAnsi="Times New Roman" w:cs="Times New Roman"/>
                <w:sz w:val="18"/>
                <w:szCs w:val="18"/>
              </w:rPr>
            </w:pPr>
            <w:r w:rsidRPr="009C0DA3">
              <w:rPr>
                <w:rFonts w:ascii="Times New Roman" w:hAnsi="Times New Roman" w:cs="Times New Roman"/>
                <w:sz w:val="18"/>
                <w:szCs w:val="18"/>
              </w:rPr>
              <w:t>Единица измерения</w:t>
            </w:r>
          </w:p>
        </w:tc>
        <w:tc>
          <w:tcPr>
            <w:tcW w:w="681" w:type="dxa"/>
            <w:tcBorders>
              <w:top w:val="single" w:sz="4" w:space="0" w:color="auto"/>
              <w:left w:val="single" w:sz="4" w:space="0" w:color="auto"/>
              <w:bottom w:val="single" w:sz="4" w:space="0" w:color="auto"/>
              <w:right w:val="single" w:sz="4" w:space="0" w:color="auto"/>
            </w:tcBorders>
            <w:hideMark/>
          </w:tcPr>
          <w:p w:rsidR="009C0DA3" w:rsidRPr="009C0DA3" w:rsidRDefault="009C0DA3" w:rsidP="009C0DA3">
            <w:pPr>
              <w:spacing w:after="0" w:line="254" w:lineRule="auto"/>
              <w:jc w:val="center"/>
              <w:rPr>
                <w:rFonts w:ascii="Times New Roman" w:hAnsi="Times New Roman" w:cs="Times New Roman"/>
                <w:sz w:val="18"/>
                <w:szCs w:val="18"/>
              </w:rPr>
            </w:pPr>
            <w:r w:rsidRPr="009C0DA3">
              <w:rPr>
                <w:rFonts w:ascii="Times New Roman" w:hAnsi="Times New Roman" w:cs="Times New Roman"/>
                <w:sz w:val="18"/>
                <w:szCs w:val="18"/>
              </w:rPr>
              <w:t>Расчетный показатель</w:t>
            </w:r>
          </w:p>
        </w:tc>
      </w:tr>
      <w:tr w:rsidR="009C0DA3" w:rsidRPr="009C0DA3" w:rsidTr="008B5705">
        <w:tc>
          <w:tcPr>
            <w:tcW w:w="1616" w:type="dxa"/>
            <w:tcBorders>
              <w:top w:val="single" w:sz="4" w:space="0" w:color="auto"/>
              <w:left w:val="single" w:sz="4" w:space="0" w:color="auto"/>
              <w:bottom w:val="single" w:sz="4" w:space="0" w:color="auto"/>
              <w:right w:val="single" w:sz="4" w:space="0" w:color="auto"/>
            </w:tcBorders>
            <w:hideMark/>
          </w:tcPr>
          <w:p w:rsidR="009C0DA3" w:rsidRPr="00640AE2" w:rsidRDefault="009C0DA3" w:rsidP="009C0DA3">
            <w:pPr>
              <w:spacing w:after="0" w:line="254" w:lineRule="auto"/>
              <w:jc w:val="center"/>
              <w:rPr>
                <w:rFonts w:ascii="Times New Roman" w:hAnsi="Times New Roman" w:cs="Times New Roman"/>
                <w:sz w:val="16"/>
                <w:szCs w:val="16"/>
              </w:rPr>
            </w:pPr>
            <w:r w:rsidRPr="00640AE2">
              <w:rPr>
                <w:rFonts w:ascii="Times New Roman" w:hAnsi="Times New Roman" w:cs="Times New Roman"/>
                <w:sz w:val="16"/>
                <w:szCs w:val="16"/>
              </w:rPr>
              <w:t>1</w:t>
            </w:r>
          </w:p>
        </w:tc>
        <w:tc>
          <w:tcPr>
            <w:tcW w:w="850" w:type="dxa"/>
            <w:tcBorders>
              <w:top w:val="single" w:sz="4" w:space="0" w:color="auto"/>
              <w:left w:val="single" w:sz="4" w:space="0" w:color="auto"/>
              <w:bottom w:val="single" w:sz="4" w:space="0" w:color="auto"/>
              <w:right w:val="single" w:sz="4" w:space="0" w:color="auto"/>
            </w:tcBorders>
            <w:hideMark/>
          </w:tcPr>
          <w:p w:rsidR="009C0DA3" w:rsidRPr="00640AE2" w:rsidRDefault="009C0DA3" w:rsidP="009C0DA3">
            <w:pPr>
              <w:spacing w:after="0" w:line="254" w:lineRule="auto"/>
              <w:jc w:val="center"/>
              <w:rPr>
                <w:rFonts w:ascii="Times New Roman" w:hAnsi="Times New Roman" w:cs="Times New Roman"/>
                <w:sz w:val="16"/>
                <w:szCs w:val="16"/>
              </w:rPr>
            </w:pPr>
            <w:r w:rsidRPr="00640AE2">
              <w:rPr>
                <w:rFonts w:ascii="Times New Roman" w:hAnsi="Times New Roman" w:cs="Times New Roman"/>
                <w:sz w:val="16"/>
                <w:szCs w:val="16"/>
              </w:rPr>
              <w:t>2</w:t>
            </w:r>
          </w:p>
        </w:tc>
        <w:tc>
          <w:tcPr>
            <w:tcW w:w="851" w:type="dxa"/>
            <w:tcBorders>
              <w:top w:val="single" w:sz="4" w:space="0" w:color="auto"/>
              <w:left w:val="single" w:sz="4" w:space="0" w:color="auto"/>
              <w:bottom w:val="single" w:sz="4" w:space="0" w:color="auto"/>
              <w:right w:val="single" w:sz="4" w:space="0" w:color="auto"/>
            </w:tcBorders>
            <w:hideMark/>
          </w:tcPr>
          <w:p w:rsidR="009C0DA3" w:rsidRPr="00640AE2" w:rsidRDefault="009C0DA3" w:rsidP="009C0DA3">
            <w:pPr>
              <w:spacing w:after="0" w:line="254" w:lineRule="auto"/>
              <w:jc w:val="center"/>
              <w:rPr>
                <w:rFonts w:ascii="Times New Roman" w:hAnsi="Times New Roman" w:cs="Times New Roman"/>
                <w:sz w:val="16"/>
                <w:szCs w:val="16"/>
              </w:rPr>
            </w:pPr>
            <w:r w:rsidRPr="00640AE2">
              <w:rPr>
                <w:rFonts w:ascii="Times New Roman" w:hAnsi="Times New Roman" w:cs="Times New Roman"/>
                <w:sz w:val="16"/>
                <w:szCs w:val="16"/>
              </w:rPr>
              <w:t>3</w:t>
            </w:r>
          </w:p>
        </w:tc>
        <w:tc>
          <w:tcPr>
            <w:tcW w:w="1644" w:type="dxa"/>
            <w:tcBorders>
              <w:top w:val="single" w:sz="4" w:space="0" w:color="auto"/>
              <w:left w:val="single" w:sz="4" w:space="0" w:color="auto"/>
              <w:bottom w:val="single" w:sz="4" w:space="0" w:color="auto"/>
              <w:right w:val="single" w:sz="4" w:space="0" w:color="auto"/>
            </w:tcBorders>
            <w:hideMark/>
          </w:tcPr>
          <w:p w:rsidR="009C0DA3" w:rsidRPr="00640AE2" w:rsidRDefault="009C0DA3" w:rsidP="009C0DA3">
            <w:pPr>
              <w:spacing w:after="0" w:line="254" w:lineRule="auto"/>
              <w:jc w:val="center"/>
              <w:rPr>
                <w:rFonts w:ascii="Times New Roman" w:hAnsi="Times New Roman" w:cs="Times New Roman"/>
                <w:sz w:val="16"/>
                <w:szCs w:val="16"/>
              </w:rPr>
            </w:pPr>
            <w:r w:rsidRPr="00640AE2">
              <w:rPr>
                <w:rFonts w:ascii="Times New Roman" w:hAnsi="Times New Roman" w:cs="Times New Roman"/>
                <w:sz w:val="16"/>
                <w:szCs w:val="16"/>
              </w:rPr>
              <w:t>4</w:t>
            </w:r>
          </w:p>
        </w:tc>
        <w:tc>
          <w:tcPr>
            <w:tcW w:w="850" w:type="dxa"/>
            <w:tcBorders>
              <w:top w:val="single" w:sz="4" w:space="0" w:color="auto"/>
              <w:left w:val="single" w:sz="4" w:space="0" w:color="auto"/>
              <w:bottom w:val="single" w:sz="4" w:space="0" w:color="auto"/>
              <w:right w:val="single" w:sz="4" w:space="0" w:color="auto"/>
            </w:tcBorders>
            <w:hideMark/>
          </w:tcPr>
          <w:p w:rsidR="009C0DA3" w:rsidRPr="00640AE2" w:rsidRDefault="009C0DA3" w:rsidP="009C0DA3">
            <w:pPr>
              <w:spacing w:after="0" w:line="254" w:lineRule="auto"/>
              <w:jc w:val="center"/>
              <w:rPr>
                <w:rFonts w:ascii="Times New Roman" w:hAnsi="Times New Roman" w:cs="Times New Roman"/>
                <w:sz w:val="16"/>
                <w:szCs w:val="16"/>
              </w:rPr>
            </w:pPr>
            <w:r w:rsidRPr="00640AE2">
              <w:rPr>
                <w:rFonts w:ascii="Times New Roman" w:hAnsi="Times New Roman" w:cs="Times New Roman"/>
                <w:sz w:val="16"/>
                <w:szCs w:val="16"/>
              </w:rPr>
              <w:t>5</w:t>
            </w:r>
          </w:p>
        </w:tc>
        <w:tc>
          <w:tcPr>
            <w:tcW w:w="851" w:type="dxa"/>
            <w:tcBorders>
              <w:top w:val="single" w:sz="4" w:space="0" w:color="auto"/>
              <w:left w:val="single" w:sz="4" w:space="0" w:color="auto"/>
              <w:bottom w:val="single" w:sz="4" w:space="0" w:color="auto"/>
              <w:right w:val="single" w:sz="4" w:space="0" w:color="auto"/>
            </w:tcBorders>
            <w:hideMark/>
          </w:tcPr>
          <w:p w:rsidR="009C0DA3" w:rsidRPr="00640AE2" w:rsidRDefault="009C0DA3" w:rsidP="009C0DA3">
            <w:pPr>
              <w:spacing w:after="0" w:line="254" w:lineRule="auto"/>
              <w:jc w:val="center"/>
              <w:rPr>
                <w:rFonts w:ascii="Times New Roman" w:hAnsi="Times New Roman" w:cs="Times New Roman"/>
                <w:sz w:val="16"/>
                <w:szCs w:val="16"/>
              </w:rPr>
            </w:pPr>
            <w:r w:rsidRPr="00640AE2">
              <w:rPr>
                <w:rFonts w:ascii="Times New Roman" w:hAnsi="Times New Roman" w:cs="Times New Roman"/>
                <w:sz w:val="16"/>
                <w:szCs w:val="16"/>
              </w:rPr>
              <w:t>6</w:t>
            </w:r>
          </w:p>
        </w:tc>
        <w:tc>
          <w:tcPr>
            <w:tcW w:w="1588" w:type="dxa"/>
            <w:tcBorders>
              <w:top w:val="single" w:sz="4" w:space="0" w:color="auto"/>
              <w:left w:val="single" w:sz="4" w:space="0" w:color="auto"/>
              <w:bottom w:val="single" w:sz="4" w:space="0" w:color="auto"/>
              <w:right w:val="single" w:sz="4" w:space="0" w:color="auto"/>
            </w:tcBorders>
            <w:hideMark/>
          </w:tcPr>
          <w:p w:rsidR="009C0DA3" w:rsidRPr="00640AE2" w:rsidRDefault="009C0DA3" w:rsidP="009C0DA3">
            <w:pPr>
              <w:spacing w:after="0" w:line="254" w:lineRule="auto"/>
              <w:jc w:val="center"/>
              <w:rPr>
                <w:rFonts w:ascii="Times New Roman" w:hAnsi="Times New Roman" w:cs="Times New Roman"/>
                <w:sz w:val="16"/>
                <w:szCs w:val="16"/>
              </w:rPr>
            </w:pPr>
            <w:r w:rsidRPr="00640AE2">
              <w:rPr>
                <w:rFonts w:ascii="Times New Roman" w:hAnsi="Times New Roman" w:cs="Times New Roman"/>
                <w:sz w:val="16"/>
                <w:szCs w:val="16"/>
              </w:rPr>
              <w:t>7</w:t>
            </w:r>
          </w:p>
        </w:tc>
        <w:tc>
          <w:tcPr>
            <w:tcW w:w="850" w:type="dxa"/>
            <w:tcBorders>
              <w:top w:val="single" w:sz="4" w:space="0" w:color="auto"/>
              <w:left w:val="single" w:sz="4" w:space="0" w:color="auto"/>
              <w:bottom w:val="single" w:sz="4" w:space="0" w:color="auto"/>
              <w:right w:val="single" w:sz="4" w:space="0" w:color="auto"/>
            </w:tcBorders>
            <w:hideMark/>
          </w:tcPr>
          <w:p w:rsidR="009C0DA3" w:rsidRPr="00640AE2" w:rsidRDefault="009C0DA3" w:rsidP="009C0DA3">
            <w:pPr>
              <w:spacing w:after="0" w:line="254" w:lineRule="auto"/>
              <w:jc w:val="center"/>
              <w:rPr>
                <w:rFonts w:ascii="Times New Roman" w:hAnsi="Times New Roman" w:cs="Times New Roman"/>
                <w:sz w:val="16"/>
                <w:szCs w:val="16"/>
              </w:rPr>
            </w:pPr>
            <w:r w:rsidRPr="00640AE2">
              <w:rPr>
                <w:rFonts w:ascii="Times New Roman" w:hAnsi="Times New Roman" w:cs="Times New Roman"/>
                <w:sz w:val="16"/>
                <w:szCs w:val="16"/>
              </w:rPr>
              <w:t>8</w:t>
            </w:r>
          </w:p>
        </w:tc>
        <w:tc>
          <w:tcPr>
            <w:tcW w:w="681" w:type="dxa"/>
            <w:tcBorders>
              <w:top w:val="single" w:sz="4" w:space="0" w:color="auto"/>
              <w:left w:val="single" w:sz="4" w:space="0" w:color="auto"/>
              <w:bottom w:val="single" w:sz="4" w:space="0" w:color="auto"/>
              <w:right w:val="single" w:sz="4" w:space="0" w:color="auto"/>
            </w:tcBorders>
            <w:hideMark/>
          </w:tcPr>
          <w:p w:rsidR="009C0DA3" w:rsidRPr="00640AE2" w:rsidRDefault="009C0DA3" w:rsidP="009C0DA3">
            <w:pPr>
              <w:spacing w:after="0" w:line="254" w:lineRule="auto"/>
              <w:jc w:val="center"/>
              <w:rPr>
                <w:rFonts w:ascii="Times New Roman" w:hAnsi="Times New Roman" w:cs="Times New Roman"/>
                <w:sz w:val="16"/>
                <w:szCs w:val="16"/>
              </w:rPr>
            </w:pPr>
            <w:r w:rsidRPr="00640AE2">
              <w:rPr>
                <w:rFonts w:ascii="Times New Roman" w:hAnsi="Times New Roman" w:cs="Times New Roman"/>
                <w:sz w:val="16"/>
                <w:szCs w:val="16"/>
              </w:rPr>
              <w:t>9</w:t>
            </w:r>
          </w:p>
        </w:tc>
      </w:tr>
      <w:tr w:rsidR="009C0DA3" w:rsidRPr="009C0DA3" w:rsidTr="008B5705">
        <w:tc>
          <w:tcPr>
            <w:tcW w:w="1616" w:type="dxa"/>
            <w:tcBorders>
              <w:top w:val="single" w:sz="4" w:space="0" w:color="auto"/>
              <w:left w:val="single" w:sz="4" w:space="0" w:color="auto"/>
              <w:bottom w:val="single" w:sz="4" w:space="0" w:color="auto"/>
              <w:right w:val="single" w:sz="4" w:space="0" w:color="auto"/>
            </w:tcBorders>
            <w:hideMark/>
          </w:tcPr>
          <w:p w:rsidR="009C0DA3" w:rsidRPr="00640AE2" w:rsidRDefault="009C0DA3" w:rsidP="009C0DA3">
            <w:pPr>
              <w:spacing w:after="0" w:line="254" w:lineRule="auto"/>
              <w:jc w:val="center"/>
              <w:rPr>
                <w:rFonts w:ascii="Times New Roman" w:hAnsi="Times New Roman" w:cs="Times New Roman"/>
                <w:sz w:val="16"/>
                <w:szCs w:val="16"/>
              </w:rPr>
            </w:pPr>
            <w:r w:rsidRPr="00640AE2">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hideMark/>
          </w:tcPr>
          <w:p w:rsidR="009C0DA3" w:rsidRPr="00640AE2" w:rsidRDefault="009C0DA3" w:rsidP="009C0DA3">
            <w:pPr>
              <w:spacing w:after="0" w:line="254" w:lineRule="auto"/>
              <w:jc w:val="center"/>
              <w:rPr>
                <w:rFonts w:ascii="Times New Roman" w:hAnsi="Times New Roman" w:cs="Times New Roman"/>
                <w:sz w:val="16"/>
                <w:szCs w:val="16"/>
              </w:rPr>
            </w:pPr>
            <w:r w:rsidRPr="00640AE2">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hideMark/>
          </w:tcPr>
          <w:p w:rsidR="009C0DA3" w:rsidRPr="00640AE2" w:rsidRDefault="009C0DA3" w:rsidP="009C0DA3">
            <w:pPr>
              <w:spacing w:after="0" w:line="254" w:lineRule="auto"/>
              <w:jc w:val="center"/>
              <w:rPr>
                <w:rFonts w:ascii="Times New Roman" w:hAnsi="Times New Roman" w:cs="Times New Roman"/>
                <w:sz w:val="16"/>
                <w:szCs w:val="16"/>
              </w:rPr>
            </w:pPr>
            <w:r w:rsidRPr="00640AE2">
              <w:rPr>
                <w:rFonts w:ascii="Times New Roman" w:hAnsi="Times New Roman" w:cs="Times New Roman"/>
                <w:sz w:val="16"/>
                <w:szCs w:val="16"/>
              </w:rPr>
              <w:t>-</w:t>
            </w:r>
          </w:p>
        </w:tc>
        <w:tc>
          <w:tcPr>
            <w:tcW w:w="1644" w:type="dxa"/>
            <w:tcBorders>
              <w:top w:val="single" w:sz="4" w:space="0" w:color="auto"/>
              <w:left w:val="single" w:sz="4" w:space="0" w:color="auto"/>
              <w:bottom w:val="single" w:sz="4" w:space="0" w:color="auto"/>
              <w:right w:val="single" w:sz="4" w:space="0" w:color="auto"/>
            </w:tcBorders>
            <w:hideMark/>
          </w:tcPr>
          <w:p w:rsidR="009C0DA3" w:rsidRPr="00640AE2" w:rsidRDefault="009C0DA3" w:rsidP="009C0DA3">
            <w:pPr>
              <w:spacing w:after="0" w:line="254" w:lineRule="auto"/>
              <w:jc w:val="center"/>
              <w:rPr>
                <w:rFonts w:ascii="Times New Roman" w:hAnsi="Times New Roman" w:cs="Times New Roman"/>
                <w:sz w:val="16"/>
                <w:szCs w:val="16"/>
              </w:rPr>
            </w:pPr>
            <w:r w:rsidRPr="00640AE2">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hideMark/>
          </w:tcPr>
          <w:p w:rsidR="009C0DA3" w:rsidRPr="00640AE2" w:rsidRDefault="009C0DA3" w:rsidP="009C0DA3">
            <w:pPr>
              <w:spacing w:after="0" w:line="254" w:lineRule="auto"/>
              <w:jc w:val="center"/>
              <w:rPr>
                <w:rFonts w:ascii="Times New Roman" w:hAnsi="Times New Roman" w:cs="Times New Roman"/>
                <w:sz w:val="16"/>
                <w:szCs w:val="16"/>
              </w:rPr>
            </w:pPr>
            <w:r w:rsidRPr="00640AE2">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hideMark/>
          </w:tcPr>
          <w:p w:rsidR="009C0DA3" w:rsidRPr="00640AE2" w:rsidRDefault="009C0DA3" w:rsidP="009C0DA3">
            <w:pPr>
              <w:spacing w:after="0" w:line="254" w:lineRule="auto"/>
              <w:jc w:val="center"/>
              <w:rPr>
                <w:rFonts w:ascii="Times New Roman" w:hAnsi="Times New Roman" w:cs="Times New Roman"/>
                <w:sz w:val="16"/>
                <w:szCs w:val="16"/>
              </w:rPr>
            </w:pPr>
            <w:r w:rsidRPr="00640AE2">
              <w:rPr>
                <w:rFonts w:ascii="Times New Roman" w:hAnsi="Times New Roman" w:cs="Times New Roman"/>
                <w:sz w:val="16"/>
                <w:szCs w:val="16"/>
              </w:rPr>
              <w:t>-</w:t>
            </w:r>
          </w:p>
        </w:tc>
        <w:tc>
          <w:tcPr>
            <w:tcW w:w="1588" w:type="dxa"/>
            <w:tcBorders>
              <w:top w:val="single" w:sz="4" w:space="0" w:color="auto"/>
              <w:left w:val="single" w:sz="4" w:space="0" w:color="auto"/>
              <w:bottom w:val="single" w:sz="4" w:space="0" w:color="auto"/>
              <w:right w:val="single" w:sz="4" w:space="0" w:color="auto"/>
            </w:tcBorders>
            <w:hideMark/>
          </w:tcPr>
          <w:p w:rsidR="009C0DA3" w:rsidRPr="00640AE2" w:rsidRDefault="009C0DA3" w:rsidP="009C0DA3">
            <w:pPr>
              <w:spacing w:after="0" w:line="254" w:lineRule="auto"/>
              <w:jc w:val="center"/>
              <w:rPr>
                <w:rFonts w:ascii="Times New Roman" w:hAnsi="Times New Roman" w:cs="Times New Roman"/>
                <w:sz w:val="16"/>
                <w:szCs w:val="16"/>
              </w:rPr>
            </w:pPr>
            <w:r w:rsidRPr="00640AE2">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hideMark/>
          </w:tcPr>
          <w:p w:rsidR="009C0DA3" w:rsidRPr="00640AE2" w:rsidRDefault="009C0DA3" w:rsidP="009C0DA3">
            <w:pPr>
              <w:spacing w:after="0" w:line="254" w:lineRule="auto"/>
              <w:jc w:val="center"/>
              <w:rPr>
                <w:rFonts w:ascii="Times New Roman" w:hAnsi="Times New Roman" w:cs="Times New Roman"/>
                <w:sz w:val="16"/>
                <w:szCs w:val="16"/>
              </w:rPr>
            </w:pPr>
            <w:r w:rsidRPr="00640AE2">
              <w:rPr>
                <w:rFonts w:ascii="Times New Roman" w:hAnsi="Times New Roman" w:cs="Times New Roman"/>
                <w:sz w:val="16"/>
                <w:szCs w:val="16"/>
              </w:rPr>
              <w:t>-</w:t>
            </w:r>
          </w:p>
        </w:tc>
        <w:tc>
          <w:tcPr>
            <w:tcW w:w="681" w:type="dxa"/>
            <w:tcBorders>
              <w:top w:val="single" w:sz="4" w:space="0" w:color="auto"/>
              <w:left w:val="single" w:sz="4" w:space="0" w:color="auto"/>
              <w:bottom w:val="single" w:sz="4" w:space="0" w:color="auto"/>
              <w:right w:val="single" w:sz="4" w:space="0" w:color="auto"/>
            </w:tcBorders>
            <w:hideMark/>
          </w:tcPr>
          <w:p w:rsidR="009C0DA3" w:rsidRPr="00640AE2" w:rsidRDefault="009C0DA3" w:rsidP="009C0DA3">
            <w:pPr>
              <w:spacing w:after="0" w:line="254" w:lineRule="auto"/>
              <w:jc w:val="center"/>
              <w:rPr>
                <w:rFonts w:ascii="Times New Roman" w:hAnsi="Times New Roman" w:cs="Times New Roman"/>
                <w:sz w:val="16"/>
                <w:szCs w:val="16"/>
              </w:rPr>
            </w:pPr>
            <w:r w:rsidRPr="00640AE2">
              <w:rPr>
                <w:rFonts w:ascii="Times New Roman" w:hAnsi="Times New Roman" w:cs="Times New Roman"/>
                <w:sz w:val="16"/>
                <w:szCs w:val="16"/>
              </w:rPr>
              <w:t>-</w:t>
            </w:r>
          </w:p>
        </w:tc>
      </w:tr>
    </w:tbl>
    <w:p w:rsidR="009C0DA3" w:rsidRDefault="009C0DA3" w:rsidP="00334A04">
      <w:pPr>
        <w:autoSpaceDE w:val="0"/>
        <w:autoSpaceDN w:val="0"/>
        <w:adjustRightInd w:val="0"/>
        <w:spacing w:after="0" w:line="240" w:lineRule="auto"/>
        <w:jc w:val="both"/>
        <w:rPr>
          <w:rFonts w:ascii="Times New Roman" w:hAnsi="Times New Roman" w:cs="Times New Roman"/>
          <w:b/>
          <w:bCs/>
          <w:sz w:val="18"/>
          <w:szCs w:val="18"/>
        </w:rPr>
      </w:pPr>
    </w:p>
    <w:p w:rsidR="005B7ECD" w:rsidRPr="00FF7243" w:rsidRDefault="007623CB" w:rsidP="00334A04">
      <w:pPr>
        <w:autoSpaceDE w:val="0"/>
        <w:autoSpaceDN w:val="0"/>
        <w:adjustRightInd w:val="0"/>
        <w:spacing w:after="0" w:line="240" w:lineRule="auto"/>
        <w:jc w:val="both"/>
        <w:rPr>
          <w:rFonts w:ascii="Times New Roman" w:hAnsi="Times New Roman" w:cs="Times New Roman"/>
          <w:b/>
          <w:bCs/>
          <w:sz w:val="18"/>
          <w:szCs w:val="18"/>
        </w:rPr>
      </w:pPr>
      <w:r w:rsidRPr="00FF7243">
        <w:rPr>
          <w:rFonts w:ascii="Times New Roman" w:hAnsi="Times New Roman" w:cs="Times New Roman"/>
          <w:b/>
          <w:bCs/>
          <w:sz w:val="18"/>
          <w:szCs w:val="18"/>
        </w:rPr>
        <w:t>ОСОБЫЕ ОТМЕТКИ:</w:t>
      </w:r>
    </w:p>
    <w:p w:rsidR="00A2405F" w:rsidRPr="00FF7243" w:rsidRDefault="00A2405F" w:rsidP="00334A04">
      <w:pPr>
        <w:autoSpaceDE w:val="0"/>
        <w:autoSpaceDN w:val="0"/>
        <w:adjustRightInd w:val="0"/>
        <w:spacing w:after="0" w:line="240" w:lineRule="auto"/>
        <w:jc w:val="both"/>
        <w:rPr>
          <w:rFonts w:ascii="Times New Roman" w:hAnsi="Times New Roman" w:cs="Times New Roman"/>
          <w:b/>
          <w:bCs/>
          <w:sz w:val="18"/>
          <w:szCs w:val="18"/>
        </w:rPr>
      </w:pPr>
    </w:p>
    <w:p w:rsidR="00117F4C" w:rsidRDefault="00C468A8" w:rsidP="0020322B">
      <w:pPr>
        <w:autoSpaceDE w:val="0"/>
        <w:autoSpaceDN w:val="0"/>
        <w:adjustRightInd w:val="0"/>
        <w:spacing w:after="0" w:line="240" w:lineRule="auto"/>
        <w:jc w:val="both"/>
        <w:rPr>
          <w:rFonts w:ascii="Times New Roman" w:hAnsi="Times New Roman" w:cs="Times New Roman"/>
          <w:b/>
          <w:sz w:val="18"/>
          <w:szCs w:val="18"/>
        </w:rPr>
      </w:pPr>
      <w:r w:rsidRPr="007A445E">
        <w:rPr>
          <w:rFonts w:ascii="Times New Roman" w:hAnsi="Times New Roman" w:cs="Times New Roman"/>
          <w:b/>
          <w:sz w:val="18"/>
          <w:szCs w:val="18"/>
        </w:rPr>
        <w:t>Лот №</w:t>
      </w:r>
      <w:r w:rsidR="0048710E">
        <w:rPr>
          <w:rFonts w:ascii="Times New Roman" w:hAnsi="Times New Roman" w:cs="Times New Roman"/>
          <w:b/>
          <w:sz w:val="18"/>
          <w:szCs w:val="18"/>
        </w:rPr>
        <w:t>1</w:t>
      </w:r>
      <w:r w:rsidRPr="007A445E">
        <w:rPr>
          <w:rFonts w:ascii="Times New Roman" w:hAnsi="Times New Roman" w:cs="Times New Roman"/>
          <w:b/>
          <w:sz w:val="18"/>
          <w:szCs w:val="18"/>
        </w:rPr>
        <w:t>:</w:t>
      </w:r>
    </w:p>
    <w:p w:rsidR="0048710E" w:rsidRPr="0048710E" w:rsidRDefault="0048710E" w:rsidP="0048710E">
      <w:pPr>
        <w:keepNext/>
        <w:spacing w:before="180" w:after="180"/>
        <w:jc w:val="both"/>
        <w:rPr>
          <w:rFonts w:ascii="Times New Roman" w:hAnsi="Times New Roman" w:cs="Times New Roman"/>
          <w:b/>
          <w:i/>
          <w:sz w:val="18"/>
          <w:szCs w:val="18"/>
        </w:rPr>
      </w:pPr>
      <w:r w:rsidRPr="0048710E">
        <w:rPr>
          <w:rFonts w:ascii="Times New Roman" w:hAnsi="Times New Roman" w:cs="Times New Roman"/>
          <w:b/>
          <w:i/>
          <w:sz w:val="18"/>
          <w:szCs w:val="18"/>
        </w:rPr>
        <w:t xml:space="preserve">Земельный участок (частично 4051 кв.м.) расположен в </w:t>
      </w:r>
      <w:proofErr w:type="spellStart"/>
      <w:r w:rsidRPr="0048710E">
        <w:rPr>
          <w:rFonts w:ascii="Times New Roman" w:hAnsi="Times New Roman" w:cs="Times New Roman"/>
          <w:b/>
          <w:i/>
          <w:sz w:val="18"/>
          <w:szCs w:val="18"/>
        </w:rPr>
        <w:t>водоохранной</w:t>
      </w:r>
      <w:proofErr w:type="spellEnd"/>
      <w:r w:rsidRPr="0048710E">
        <w:rPr>
          <w:rFonts w:ascii="Times New Roman" w:hAnsi="Times New Roman" w:cs="Times New Roman"/>
          <w:b/>
          <w:i/>
          <w:sz w:val="18"/>
          <w:szCs w:val="18"/>
        </w:rPr>
        <w:t xml:space="preserve"> зоне и прибрежной защитной полосе Камского водохранилища. Приказ "Об установлении границ водоохранных зон и прибрежных защитных полос Камского водохранилища" от 07.07.2014 № 163 выдан: Камское бассейновое водное управление Федерального агентства водных ресурсов. </w:t>
      </w:r>
    </w:p>
    <w:p w:rsidR="0020322B" w:rsidRDefault="0020322B" w:rsidP="0020322B">
      <w:pPr>
        <w:autoSpaceDE w:val="0"/>
        <w:autoSpaceDN w:val="0"/>
        <w:adjustRightInd w:val="0"/>
        <w:spacing w:after="0" w:line="240" w:lineRule="auto"/>
        <w:jc w:val="both"/>
        <w:rPr>
          <w:rFonts w:ascii="Times New Roman" w:eastAsia="TimesNewRomanPSMT" w:hAnsi="Times New Roman" w:cs="Times New Roman"/>
          <w:sz w:val="18"/>
          <w:szCs w:val="18"/>
        </w:rPr>
      </w:pPr>
      <w:r w:rsidRPr="0020322B">
        <w:rPr>
          <w:rFonts w:ascii="Times New Roman" w:eastAsia="TimesNewRomanPSMT" w:hAnsi="Times New Roman" w:cs="Times New Roman"/>
          <w:sz w:val="18"/>
          <w:szCs w:val="18"/>
        </w:rPr>
        <w:t>Вид ограничения (обременения): ограничения прав на земельный участок, предусмотренные статьями 56, 56.1 Земельного</w:t>
      </w:r>
      <w:r>
        <w:rPr>
          <w:rFonts w:ascii="Times New Roman" w:eastAsia="TimesNewRomanPSMT" w:hAnsi="Times New Roman" w:cs="Times New Roman"/>
          <w:sz w:val="18"/>
          <w:szCs w:val="18"/>
        </w:rPr>
        <w:t xml:space="preserve"> </w:t>
      </w:r>
      <w:r w:rsidRPr="0020322B">
        <w:rPr>
          <w:rFonts w:ascii="Times New Roman" w:eastAsia="TimesNewRomanPSMT" w:hAnsi="Times New Roman" w:cs="Times New Roman"/>
          <w:sz w:val="18"/>
          <w:szCs w:val="18"/>
        </w:rPr>
        <w:t>кодекса Российской Федерации; Срок действия: с 2021-05-19; реквизиты документа-основания: приказ "Об установлении</w:t>
      </w:r>
      <w:r>
        <w:rPr>
          <w:rFonts w:ascii="Times New Roman" w:eastAsia="TimesNewRomanPSMT" w:hAnsi="Times New Roman" w:cs="Times New Roman"/>
          <w:sz w:val="18"/>
          <w:szCs w:val="18"/>
        </w:rPr>
        <w:t xml:space="preserve"> </w:t>
      </w:r>
      <w:r w:rsidRPr="0020322B">
        <w:rPr>
          <w:rFonts w:ascii="Times New Roman" w:eastAsia="TimesNewRomanPSMT" w:hAnsi="Times New Roman" w:cs="Times New Roman"/>
          <w:sz w:val="18"/>
          <w:szCs w:val="18"/>
        </w:rPr>
        <w:t>границ водоохранных зон и прибрежных защитных полос Камского водохранилища" от 07.07.2014 № 163 выдан: Камское</w:t>
      </w:r>
      <w:r>
        <w:rPr>
          <w:rFonts w:ascii="Times New Roman" w:eastAsia="TimesNewRomanPSMT" w:hAnsi="Times New Roman" w:cs="Times New Roman"/>
          <w:sz w:val="18"/>
          <w:szCs w:val="18"/>
        </w:rPr>
        <w:t xml:space="preserve"> </w:t>
      </w:r>
      <w:r w:rsidRPr="0020322B">
        <w:rPr>
          <w:rFonts w:ascii="Times New Roman" w:eastAsia="TimesNewRomanPSMT" w:hAnsi="Times New Roman" w:cs="Times New Roman"/>
          <w:sz w:val="18"/>
          <w:szCs w:val="18"/>
        </w:rPr>
        <w:t>бассейновое водное управление Федерального агентства водных ресурсов; водный кодекс Российской Федерации от 03.0</w:t>
      </w:r>
      <w:r>
        <w:rPr>
          <w:rFonts w:ascii="Times New Roman" w:eastAsia="TimesNewRomanPSMT" w:hAnsi="Times New Roman" w:cs="Times New Roman"/>
          <w:sz w:val="18"/>
          <w:szCs w:val="18"/>
        </w:rPr>
        <w:t xml:space="preserve">6.2006 </w:t>
      </w:r>
      <w:r w:rsidRPr="0020322B">
        <w:rPr>
          <w:rFonts w:ascii="Times New Roman" w:eastAsia="TimesNewRomanPSMT" w:hAnsi="Times New Roman" w:cs="Times New Roman"/>
          <w:sz w:val="18"/>
          <w:szCs w:val="18"/>
        </w:rPr>
        <w:t>№ 74-ФЗ выдан: Правительство Российской Федерации; постановление "Об утверждении правил установления на местности</w:t>
      </w:r>
      <w:r>
        <w:rPr>
          <w:rFonts w:ascii="Times New Roman" w:eastAsia="TimesNewRomanPSMT" w:hAnsi="Times New Roman" w:cs="Times New Roman"/>
          <w:sz w:val="18"/>
          <w:szCs w:val="18"/>
        </w:rPr>
        <w:t xml:space="preserve"> </w:t>
      </w:r>
      <w:r w:rsidRPr="0020322B">
        <w:rPr>
          <w:rFonts w:ascii="Times New Roman" w:eastAsia="TimesNewRomanPSMT" w:hAnsi="Times New Roman" w:cs="Times New Roman"/>
          <w:sz w:val="18"/>
          <w:szCs w:val="18"/>
        </w:rPr>
        <w:t xml:space="preserve">границ водоохранных зон и границ прибрежных защитных полос водных объектов" от 10.01.2009 № 17 </w:t>
      </w:r>
      <w:proofErr w:type="gramStart"/>
      <w:r w:rsidRPr="0020322B">
        <w:rPr>
          <w:rFonts w:ascii="Times New Roman" w:eastAsia="TimesNewRomanPSMT" w:hAnsi="Times New Roman" w:cs="Times New Roman"/>
          <w:sz w:val="18"/>
          <w:szCs w:val="18"/>
        </w:rPr>
        <w:t>выдан</w:t>
      </w:r>
      <w:proofErr w:type="gramEnd"/>
      <w:r w:rsidRPr="0020322B">
        <w:rPr>
          <w:rFonts w:ascii="Times New Roman" w:eastAsia="TimesNewRomanPSMT" w:hAnsi="Times New Roman" w:cs="Times New Roman"/>
          <w:sz w:val="18"/>
          <w:szCs w:val="18"/>
        </w:rPr>
        <w:t>: Правительство</w:t>
      </w:r>
      <w:r>
        <w:rPr>
          <w:rFonts w:ascii="Times New Roman" w:eastAsia="TimesNewRomanPSMT" w:hAnsi="Times New Roman" w:cs="Times New Roman"/>
          <w:sz w:val="18"/>
          <w:szCs w:val="18"/>
        </w:rPr>
        <w:t xml:space="preserve"> </w:t>
      </w:r>
      <w:r w:rsidRPr="0020322B">
        <w:rPr>
          <w:rFonts w:ascii="Times New Roman" w:eastAsia="TimesNewRomanPSMT" w:hAnsi="Times New Roman" w:cs="Times New Roman"/>
          <w:sz w:val="18"/>
          <w:szCs w:val="18"/>
        </w:rPr>
        <w:t xml:space="preserve">Российской Федерации; Содержание ограничения (обременения): </w:t>
      </w:r>
      <w:proofErr w:type="gramStart"/>
      <w:r w:rsidRPr="0020322B">
        <w:rPr>
          <w:rFonts w:ascii="Times New Roman" w:eastAsia="TimesNewRomanPSMT" w:hAnsi="Times New Roman" w:cs="Times New Roman"/>
          <w:sz w:val="18"/>
          <w:szCs w:val="18"/>
        </w:rPr>
        <w:t>В соответствии со ст. 65 Водного кодекса Российской</w:t>
      </w:r>
      <w:r>
        <w:rPr>
          <w:rFonts w:ascii="Times New Roman" w:eastAsia="TimesNewRomanPSMT" w:hAnsi="Times New Roman" w:cs="Times New Roman"/>
          <w:sz w:val="18"/>
          <w:szCs w:val="18"/>
        </w:rPr>
        <w:t xml:space="preserve"> </w:t>
      </w:r>
      <w:r w:rsidRPr="0020322B">
        <w:rPr>
          <w:rFonts w:ascii="Times New Roman" w:eastAsia="TimesNewRomanPSMT" w:hAnsi="Times New Roman" w:cs="Times New Roman"/>
          <w:sz w:val="18"/>
          <w:szCs w:val="18"/>
        </w:rPr>
        <w:t>Федерации от 03 июня 2006 года № 74-ФЗ в границах прибрежной защитной полосы запрещается: использование сточных вод</w:t>
      </w:r>
      <w:r>
        <w:rPr>
          <w:rFonts w:ascii="Times New Roman" w:eastAsia="TimesNewRomanPSMT" w:hAnsi="Times New Roman" w:cs="Times New Roman"/>
          <w:sz w:val="18"/>
          <w:szCs w:val="18"/>
        </w:rPr>
        <w:t xml:space="preserve"> </w:t>
      </w:r>
      <w:r w:rsidRPr="0020322B">
        <w:rPr>
          <w:rFonts w:ascii="Times New Roman" w:eastAsia="TimesNewRomanPSMT" w:hAnsi="Times New Roman" w:cs="Times New Roman"/>
          <w:sz w:val="18"/>
          <w:szCs w:val="18"/>
        </w:rPr>
        <w:t>для удобрения почв; размещение кладбищ, скотомогильников, мест захоронения отходов производства и потребления</w:t>
      </w:r>
      <w:r>
        <w:rPr>
          <w:rFonts w:ascii="Times New Roman" w:eastAsia="TimesNewRomanPSMT" w:hAnsi="Times New Roman" w:cs="Times New Roman"/>
          <w:sz w:val="18"/>
          <w:szCs w:val="18"/>
        </w:rPr>
        <w:t xml:space="preserve">, </w:t>
      </w:r>
      <w:r w:rsidRPr="0020322B">
        <w:rPr>
          <w:rFonts w:ascii="Times New Roman" w:eastAsia="TimesNewRomanPSMT" w:hAnsi="Times New Roman" w:cs="Times New Roman"/>
          <w:sz w:val="18"/>
          <w:szCs w:val="18"/>
        </w:rPr>
        <w:t>химических, взрывчатых, токсичных, отравляющих и ядовитых веществ, пунктов захоронения радиоактивных отходов</w:t>
      </w:r>
      <w:r>
        <w:rPr>
          <w:rFonts w:ascii="Times New Roman" w:eastAsia="TimesNewRomanPSMT" w:hAnsi="Times New Roman" w:cs="Times New Roman"/>
          <w:sz w:val="18"/>
          <w:szCs w:val="18"/>
        </w:rPr>
        <w:t xml:space="preserve">; </w:t>
      </w:r>
      <w:r w:rsidRPr="0020322B">
        <w:rPr>
          <w:rFonts w:ascii="Times New Roman" w:eastAsia="TimesNewRomanPSMT" w:hAnsi="Times New Roman" w:cs="Times New Roman"/>
          <w:sz w:val="18"/>
          <w:szCs w:val="18"/>
        </w:rPr>
        <w:t>осуществление авиационных мер по борьбе с вредителями и болезнями растений;</w:t>
      </w:r>
      <w:proofErr w:type="gramEnd"/>
      <w:r w:rsidRPr="0020322B">
        <w:rPr>
          <w:rFonts w:ascii="Times New Roman" w:eastAsia="TimesNewRomanPSMT" w:hAnsi="Times New Roman" w:cs="Times New Roman"/>
          <w:sz w:val="18"/>
          <w:szCs w:val="18"/>
        </w:rPr>
        <w:t xml:space="preserve"> </w:t>
      </w:r>
      <w:proofErr w:type="gramStart"/>
      <w:r w:rsidRPr="0020322B">
        <w:rPr>
          <w:rFonts w:ascii="Times New Roman" w:eastAsia="TimesNewRomanPSMT" w:hAnsi="Times New Roman" w:cs="Times New Roman"/>
          <w:sz w:val="18"/>
          <w:szCs w:val="18"/>
        </w:rPr>
        <w:t>движение и стоянка транспортных средств</w:t>
      </w:r>
      <w:r>
        <w:rPr>
          <w:rFonts w:ascii="Times New Roman" w:eastAsia="TimesNewRomanPSMT" w:hAnsi="Times New Roman" w:cs="Times New Roman"/>
          <w:sz w:val="18"/>
          <w:szCs w:val="18"/>
        </w:rPr>
        <w:t xml:space="preserve"> </w:t>
      </w:r>
      <w:r w:rsidRPr="0020322B">
        <w:rPr>
          <w:rFonts w:ascii="Times New Roman" w:eastAsia="TimesNewRomanPSMT" w:hAnsi="Times New Roman" w:cs="Times New Roman"/>
          <w:sz w:val="18"/>
          <w:szCs w:val="18"/>
        </w:rPr>
        <w:t>(кроме специальных транспортных средств), за исключением их движения по дорогам и стоянки на дорогах и в специально</w:t>
      </w:r>
      <w:r>
        <w:rPr>
          <w:rFonts w:ascii="Times New Roman" w:eastAsia="TimesNewRomanPSMT" w:hAnsi="Times New Roman" w:cs="Times New Roman"/>
          <w:sz w:val="18"/>
          <w:szCs w:val="18"/>
        </w:rPr>
        <w:t xml:space="preserve"> </w:t>
      </w:r>
      <w:r w:rsidRPr="0020322B">
        <w:rPr>
          <w:rFonts w:ascii="Times New Roman" w:eastAsia="TimesNewRomanPSMT" w:hAnsi="Times New Roman" w:cs="Times New Roman"/>
          <w:sz w:val="18"/>
          <w:szCs w:val="18"/>
        </w:rPr>
        <w:t>оборудованных местах, имеющих твердое покрытие; распашка земель; размещение отвалов размываемых грунтов; выпас</w:t>
      </w:r>
      <w:r>
        <w:rPr>
          <w:rFonts w:ascii="Times New Roman" w:eastAsia="TimesNewRomanPSMT" w:hAnsi="Times New Roman" w:cs="Times New Roman"/>
          <w:sz w:val="18"/>
          <w:szCs w:val="18"/>
        </w:rPr>
        <w:t xml:space="preserve"> </w:t>
      </w:r>
      <w:r w:rsidRPr="0020322B">
        <w:rPr>
          <w:rFonts w:ascii="Times New Roman" w:eastAsia="TimesNewRomanPSMT" w:hAnsi="Times New Roman" w:cs="Times New Roman"/>
          <w:sz w:val="18"/>
          <w:szCs w:val="18"/>
        </w:rPr>
        <w:t>сельскохозяйственных животных и организация для них летних лагерей, ванн.; Реестровый номер границы: 59:01-6.4321; Вид</w:t>
      </w:r>
      <w:r>
        <w:rPr>
          <w:rFonts w:ascii="Times New Roman" w:eastAsia="TimesNewRomanPSMT" w:hAnsi="Times New Roman" w:cs="Times New Roman"/>
          <w:sz w:val="18"/>
          <w:szCs w:val="18"/>
        </w:rPr>
        <w:t xml:space="preserve"> </w:t>
      </w:r>
      <w:r w:rsidRPr="0020322B">
        <w:rPr>
          <w:rFonts w:ascii="Times New Roman" w:eastAsia="TimesNewRomanPSMT" w:hAnsi="Times New Roman" w:cs="Times New Roman"/>
          <w:sz w:val="18"/>
          <w:szCs w:val="18"/>
        </w:rPr>
        <w:t>объекта реестра границ:</w:t>
      </w:r>
      <w:proofErr w:type="gramEnd"/>
      <w:r w:rsidRPr="0020322B">
        <w:rPr>
          <w:rFonts w:ascii="Times New Roman" w:eastAsia="TimesNewRomanPSMT" w:hAnsi="Times New Roman" w:cs="Times New Roman"/>
          <w:sz w:val="18"/>
          <w:szCs w:val="18"/>
        </w:rPr>
        <w:t xml:space="preserve"> Зона с особыми условиями использования территории; Вид зоны по документу: Часть прибрежной</w:t>
      </w:r>
      <w:r>
        <w:rPr>
          <w:rFonts w:ascii="Times New Roman" w:eastAsia="TimesNewRomanPSMT" w:hAnsi="Times New Roman" w:cs="Times New Roman"/>
          <w:sz w:val="18"/>
          <w:szCs w:val="18"/>
        </w:rPr>
        <w:t xml:space="preserve"> </w:t>
      </w:r>
      <w:r w:rsidRPr="0020322B">
        <w:rPr>
          <w:rFonts w:ascii="Times New Roman" w:eastAsia="TimesNewRomanPSMT" w:hAnsi="Times New Roman" w:cs="Times New Roman"/>
          <w:sz w:val="18"/>
          <w:szCs w:val="18"/>
        </w:rPr>
        <w:t xml:space="preserve">защитной полосы Камского водохранилища; </w:t>
      </w:r>
    </w:p>
    <w:p w:rsidR="003D2E59" w:rsidRPr="0020322B" w:rsidRDefault="0020322B" w:rsidP="0020322B">
      <w:pPr>
        <w:autoSpaceDE w:val="0"/>
        <w:autoSpaceDN w:val="0"/>
        <w:adjustRightInd w:val="0"/>
        <w:spacing w:after="0" w:line="240" w:lineRule="auto"/>
        <w:jc w:val="both"/>
        <w:rPr>
          <w:rFonts w:ascii="Times New Roman" w:eastAsia="TimesNewRomanPSMT" w:hAnsi="Times New Roman" w:cs="Times New Roman"/>
          <w:b/>
          <w:i/>
          <w:sz w:val="18"/>
          <w:szCs w:val="18"/>
        </w:rPr>
      </w:pPr>
      <w:r w:rsidRPr="0020322B">
        <w:rPr>
          <w:rFonts w:ascii="Times New Roman" w:eastAsia="TimesNewRomanPSMT" w:hAnsi="Times New Roman" w:cs="Times New Roman"/>
          <w:b/>
          <w:i/>
          <w:sz w:val="18"/>
          <w:szCs w:val="18"/>
        </w:rPr>
        <w:t>Тип зоны: Прибрежная защитная полоса</w:t>
      </w:r>
    </w:p>
    <w:p w:rsidR="0020322B" w:rsidRPr="0020322B" w:rsidRDefault="0020322B" w:rsidP="0020322B">
      <w:pPr>
        <w:autoSpaceDE w:val="0"/>
        <w:autoSpaceDN w:val="0"/>
        <w:adjustRightInd w:val="0"/>
        <w:spacing w:after="0" w:line="240" w:lineRule="auto"/>
        <w:jc w:val="both"/>
        <w:rPr>
          <w:rFonts w:ascii="Times New Roman" w:eastAsia="TimesNewRomanPSMT" w:hAnsi="Times New Roman" w:cs="Times New Roman"/>
          <w:sz w:val="18"/>
          <w:szCs w:val="18"/>
        </w:rPr>
      </w:pPr>
    </w:p>
    <w:p w:rsidR="0020322B" w:rsidRDefault="0020322B" w:rsidP="0020322B">
      <w:pPr>
        <w:autoSpaceDE w:val="0"/>
        <w:autoSpaceDN w:val="0"/>
        <w:adjustRightInd w:val="0"/>
        <w:spacing w:after="0" w:line="240" w:lineRule="auto"/>
        <w:jc w:val="both"/>
        <w:rPr>
          <w:rFonts w:ascii="Times New Roman" w:eastAsia="TimesNewRomanPSMT" w:hAnsi="Times New Roman" w:cs="Times New Roman"/>
          <w:sz w:val="18"/>
          <w:szCs w:val="18"/>
        </w:rPr>
      </w:pPr>
      <w:r>
        <w:rPr>
          <w:rFonts w:ascii="Times New Roman" w:eastAsia="TimesNewRomanPSMT" w:hAnsi="Times New Roman" w:cs="Times New Roman"/>
          <w:sz w:val="18"/>
          <w:szCs w:val="18"/>
        </w:rPr>
        <w:t>В</w:t>
      </w:r>
      <w:r w:rsidRPr="0020322B">
        <w:rPr>
          <w:rFonts w:ascii="Times New Roman" w:eastAsia="TimesNewRomanPSMT" w:hAnsi="Times New Roman" w:cs="Times New Roman"/>
          <w:sz w:val="18"/>
          <w:szCs w:val="18"/>
        </w:rPr>
        <w:t>ид ограничения (обременения): ограничения прав на земельный участок, предусмотренные статьями 56, 56.1 Земельного</w:t>
      </w:r>
      <w:r>
        <w:rPr>
          <w:rFonts w:ascii="Times New Roman" w:eastAsia="TimesNewRomanPSMT" w:hAnsi="Times New Roman" w:cs="Times New Roman"/>
          <w:sz w:val="18"/>
          <w:szCs w:val="18"/>
        </w:rPr>
        <w:t xml:space="preserve"> </w:t>
      </w:r>
      <w:r w:rsidRPr="0020322B">
        <w:rPr>
          <w:rFonts w:ascii="Times New Roman" w:eastAsia="TimesNewRomanPSMT" w:hAnsi="Times New Roman" w:cs="Times New Roman"/>
          <w:sz w:val="18"/>
          <w:szCs w:val="18"/>
        </w:rPr>
        <w:t>кодекса Российской Федерации; Срок действия: с 2021-05-19; реквизиты документа-основания: приказ "Об установлении</w:t>
      </w:r>
      <w:r>
        <w:rPr>
          <w:rFonts w:ascii="Times New Roman" w:eastAsia="TimesNewRomanPSMT" w:hAnsi="Times New Roman" w:cs="Times New Roman"/>
          <w:sz w:val="18"/>
          <w:szCs w:val="18"/>
        </w:rPr>
        <w:t xml:space="preserve"> </w:t>
      </w:r>
      <w:r w:rsidRPr="0020322B">
        <w:rPr>
          <w:rFonts w:ascii="Times New Roman" w:eastAsia="TimesNewRomanPSMT" w:hAnsi="Times New Roman" w:cs="Times New Roman"/>
          <w:sz w:val="18"/>
          <w:szCs w:val="18"/>
        </w:rPr>
        <w:t>границ водоохранных зон и прибрежных защитных полос Камского водохранилища" от 07.07.2014 № 163 выдан: Камское</w:t>
      </w:r>
      <w:r>
        <w:rPr>
          <w:rFonts w:ascii="Times New Roman" w:eastAsia="TimesNewRomanPSMT" w:hAnsi="Times New Roman" w:cs="Times New Roman"/>
          <w:sz w:val="18"/>
          <w:szCs w:val="18"/>
        </w:rPr>
        <w:t xml:space="preserve"> </w:t>
      </w:r>
      <w:r w:rsidRPr="0020322B">
        <w:rPr>
          <w:rFonts w:ascii="Times New Roman" w:eastAsia="TimesNewRomanPSMT" w:hAnsi="Times New Roman" w:cs="Times New Roman"/>
          <w:sz w:val="18"/>
          <w:szCs w:val="18"/>
        </w:rPr>
        <w:t xml:space="preserve">бассейновое водное управление Федерального агентства водных ресурсов; водный кодекс Российской Федерации от </w:t>
      </w:r>
      <w:r>
        <w:rPr>
          <w:rFonts w:ascii="Times New Roman" w:eastAsia="TimesNewRomanPSMT" w:hAnsi="Times New Roman" w:cs="Times New Roman"/>
          <w:sz w:val="18"/>
          <w:szCs w:val="18"/>
        </w:rPr>
        <w:t xml:space="preserve">03.06.2006 </w:t>
      </w:r>
      <w:r w:rsidRPr="0020322B">
        <w:rPr>
          <w:rFonts w:ascii="Times New Roman" w:eastAsia="TimesNewRomanPSMT" w:hAnsi="Times New Roman" w:cs="Times New Roman"/>
          <w:sz w:val="18"/>
          <w:szCs w:val="18"/>
        </w:rPr>
        <w:t>№ 74-ФЗ выдан: Правительство Российской Федерации; постановление "Об утверждении правил установления на местности</w:t>
      </w:r>
      <w:r>
        <w:rPr>
          <w:rFonts w:ascii="Times New Roman" w:eastAsia="TimesNewRomanPSMT" w:hAnsi="Times New Roman" w:cs="Times New Roman"/>
          <w:sz w:val="18"/>
          <w:szCs w:val="18"/>
        </w:rPr>
        <w:t xml:space="preserve"> </w:t>
      </w:r>
      <w:r w:rsidRPr="0020322B">
        <w:rPr>
          <w:rFonts w:ascii="Times New Roman" w:eastAsia="TimesNewRomanPSMT" w:hAnsi="Times New Roman" w:cs="Times New Roman"/>
          <w:sz w:val="18"/>
          <w:szCs w:val="18"/>
        </w:rPr>
        <w:t xml:space="preserve">границ водоохранных зон и границ прибрежных защитных полос водных объектов" от 10.01.2009 № 17 </w:t>
      </w:r>
      <w:proofErr w:type="gramStart"/>
      <w:r w:rsidRPr="0020322B">
        <w:rPr>
          <w:rFonts w:ascii="Times New Roman" w:eastAsia="TimesNewRomanPSMT" w:hAnsi="Times New Roman" w:cs="Times New Roman"/>
          <w:sz w:val="18"/>
          <w:szCs w:val="18"/>
        </w:rPr>
        <w:t>выдан</w:t>
      </w:r>
      <w:proofErr w:type="gramEnd"/>
      <w:r w:rsidRPr="0020322B">
        <w:rPr>
          <w:rFonts w:ascii="Times New Roman" w:eastAsia="TimesNewRomanPSMT" w:hAnsi="Times New Roman" w:cs="Times New Roman"/>
          <w:sz w:val="18"/>
          <w:szCs w:val="18"/>
        </w:rPr>
        <w:t>: Правительство</w:t>
      </w:r>
      <w:r>
        <w:rPr>
          <w:rFonts w:ascii="Times New Roman" w:eastAsia="TimesNewRomanPSMT" w:hAnsi="Times New Roman" w:cs="Times New Roman"/>
          <w:sz w:val="18"/>
          <w:szCs w:val="18"/>
        </w:rPr>
        <w:t xml:space="preserve"> </w:t>
      </w:r>
      <w:r w:rsidRPr="0020322B">
        <w:rPr>
          <w:rFonts w:ascii="Times New Roman" w:eastAsia="TimesNewRomanPSMT" w:hAnsi="Times New Roman" w:cs="Times New Roman"/>
          <w:sz w:val="18"/>
          <w:szCs w:val="18"/>
        </w:rPr>
        <w:t xml:space="preserve">Российской Федерации; Содержание ограничения (обременения): </w:t>
      </w:r>
      <w:proofErr w:type="gramStart"/>
      <w:r w:rsidRPr="0020322B">
        <w:rPr>
          <w:rFonts w:ascii="Times New Roman" w:eastAsia="TimesNewRomanPSMT" w:hAnsi="Times New Roman" w:cs="Times New Roman"/>
          <w:sz w:val="18"/>
          <w:szCs w:val="18"/>
        </w:rPr>
        <w:t>В соответствии со ст. 65 Водного кодекса Российской</w:t>
      </w:r>
      <w:r>
        <w:rPr>
          <w:rFonts w:ascii="Times New Roman" w:eastAsia="TimesNewRomanPSMT" w:hAnsi="Times New Roman" w:cs="Times New Roman"/>
          <w:sz w:val="18"/>
          <w:szCs w:val="18"/>
        </w:rPr>
        <w:t xml:space="preserve"> </w:t>
      </w:r>
      <w:r w:rsidRPr="0020322B">
        <w:rPr>
          <w:rFonts w:ascii="Times New Roman" w:eastAsia="TimesNewRomanPSMT" w:hAnsi="Times New Roman" w:cs="Times New Roman"/>
          <w:sz w:val="18"/>
          <w:szCs w:val="18"/>
        </w:rPr>
        <w:t>Федерации от 03 июня 2006 года № 74-ФЗ в границах водоохранных зон запрещается: использование сточных вод для</w:t>
      </w:r>
      <w:r>
        <w:rPr>
          <w:rFonts w:ascii="Times New Roman" w:eastAsia="TimesNewRomanPSMT" w:hAnsi="Times New Roman" w:cs="Times New Roman"/>
          <w:sz w:val="18"/>
          <w:szCs w:val="18"/>
        </w:rPr>
        <w:t xml:space="preserve"> </w:t>
      </w:r>
      <w:r w:rsidRPr="0020322B">
        <w:rPr>
          <w:rFonts w:ascii="Times New Roman" w:eastAsia="TimesNewRomanPSMT" w:hAnsi="Times New Roman" w:cs="Times New Roman"/>
          <w:sz w:val="18"/>
          <w:szCs w:val="18"/>
        </w:rPr>
        <w:t>удобрения почв; размещение кладбищ, скотомогильников, мест захоронения отходов производства и потребления, химических</w:t>
      </w:r>
      <w:r>
        <w:rPr>
          <w:rFonts w:ascii="Times New Roman" w:eastAsia="TimesNewRomanPSMT" w:hAnsi="Times New Roman" w:cs="Times New Roman"/>
          <w:sz w:val="18"/>
          <w:szCs w:val="18"/>
        </w:rPr>
        <w:t xml:space="preserve">, </w:t>
      </w:r>
      <w:r w:rsidRPr="0020322B">
        <w:rPr>
          <w:rFonts w:ascii="Times New Roman" w:eastAsia="TimesNewRomanPSMT" w:hAnsi="Times New Roman" w:cs="Times New Roman"/>
          <w:sz w:val="18"/>
          <w:szCs w:val="18"/>
        </w:rPr>
        <w:t>взрывчатых, токсичных, отравляющих и ядовитых веществ, пунктов захоронения радиоактивных отходов; осуществление</w:t>
      </w:r>
      <w:r>
        <w:rPr>
          <w:rFonts w:ascii="Times New Roman" w:eastAsia="TimesNewRomanPSMT" w:hAnsi="Times New Roman" w:cs="Times New Roman"/>
          <w:sz w:val="18"/>
          <w:szCs w:val="18"/>
        </w:rPr>
        <w:t xml:space="preserve"> </w:t>
      </w:r>
      <w:r w:rsidRPr="0020322B">
        <w:rPr>
          <w:rFonts w:ascii="Times New Roman" w:eastAsia="TimesNewRomanPSMT" w:hAnsi="Times New Roman" w:cs="Times New Roman"/>
          <w:sz w:val="18"/>
          <w:szCs w:val="18"/>
        </w:rPr>
        <w:t>авиационных мер по борьбе с вредителями и болезнями растений;</w:t>
      </w:r>
      <w:proofErr w:type="gramEnd"/>
      <w:r w:rsidRPr="0020322B">
        <w:rPr>
          <w:rFonts w:ascii="Times New Roman" w:eastAsia="TimesNewRomanPSMT" w:hAnsi="Times New Roman" w:cs="Times New Roman"/>
          <w:sz w:val="18"/>
          <w:szCs w:val="18"/>
        </w:rPr>
        <w:t xml:space="preserve"> движение и стоянка транспортных средств (кроме</w:t>
      </w:r>
      <w:r>
        <w:rPr>
          <w:rFonts w:ascii="Times New Roman" w:eastAsia="TimesNewRomanPSMT" w:hAnsi="Times New Roman" w:cs="Times New Roman"/>
          <w:sz w:val="18"/>
          <w:szCs w:val="18"/>
        </w:rPr>
        <w:t xml:space="preserve"> </w:t>
      </w:r>
      <w:r w:rsidRPr="0020322B">
        <w:rPr>
          <w:rFonts w:ascii="Times New Roman" w:eastAsia="TimesNewRomanPSMT" w:hAnsi="Times New Roman" w:cs="Times New Roman"/>
          <w:sz w:val="18"/>
          <w:szCs w:val="18"/>
        </w:rPr>
        <w:t>специальных транспортных средств), за исключением их движения по дорогам и стоянки на дорогах и в специально</w:t>
      </w:r>
      <w:r>
        <w:rPr>
          <w:rFonts w:ascii="Times New Roman" w:eastAsia="TimesNewRomanPSMT" w:hAnsi="Times New Roman" w:cs="Times New Roman"/>
          <w:sz w:val="18"/>
          <w:szCs w:val="18"/>
        </w:rPr>
        <w:t xml:space="preserve"> </w:t>
      </w:r>
      <w:r w:rsidRPr="0020322B">
        <w:rPr>
          <w:rFonts w:ascii="Times New Roman" w:eastAsia="TimesNewRomanPSMT" w:hAnsi="Times New Roman" w:cs="Times New Roman"/>
          <w:sz w:val="18"/>
          <w:szCs w:val="18"/>
        </w:rPr>
        <w:t xml:space="preserve">оборудованных местах, имеющих твердое </w:t>
      </w:r>
      <w:proofErr w:type="spellStart"/>
      <w:r w:rsidRPr="0020322B">
        <w:rPr>
          <w:rFonts w:ascii="Times New Roman" w:eastAsia="TimesNewRomanPSMT" w:hAnsi="Times New Roman" w:cs="Times New Roman"/>
          <w:sz w:val="18"/>
          <w:szCs w:val="18"/>
        </w:rPr>
        <w:t>покрытие</w:t>
      </w:r>
      <w:proofErr w:type="gramStart"/>
      <w:r w:rsidRPr="0020322B">
        <w:rPr>
          <w:rFonts w:ascii="Times New Roman" w:eastAsia="TimesNewRomanPSMT" w:hAnsi="Times New Roman" w:cs="Times New Roman"/>
          <w:sz w:val="18"/>
          <w:szCs w:val="18"/>
        </w:rPr>
        <w:t>.В</w:t>
      </w:r>
      <w:proofErr w:type="spellEnd"/>
      <w:proofErr w:type="gramEnd"/>
      <w:r w:rsidRPr="0020322B">
        <w:rPr>
          <w:rFonts w:ascii="Times New Roman" w:eastAsia="TimesNewRomanPSMT" w:hAnsi="Times New Roman" w:cs="Times New Roman"/>
          <w:sz w:val="18"/>
          <w:szCs w:val="18"/>
        </w:rPr>
        <w:t xml:space="preserve"> границах </w:t>
      </w:r>
      <w:proofErr w:type="spellStart"/>
      <w:r w:rsidRPr="0020322B">
        <w:rPr>
          <w:rFonts w:ascii="Times New Roman" w:eastAsia="TimesNewRomanPSMT" w:hAnsi="Times New Roman" w:cs="Times New Roman"/>
          <w:sz w:val="18"/>
          <w:szCs w:val="18"/>
        </w:rPr>
        <w:t>водоохранной</w:t>
      </w:r>
      <w:proofErr w:type="spellEnd"/>
      <w:r w:rsidRPr="0020322B">
        <w:rPr>
          <w:rFonts w:ascii="Times New Roman" w:eastAsia="TimesNewRomanPSMT" w:hAnsi="Times New Roman" w:cs="Times New Roman"/>
          <w:sz w:val="18"/>
          <w:szCs w:val="18"/>
        </w:rPr>
        <w:t xml:space="preserve"> зоны допускается проектирование, строительство</w:t>
      </w:r>
      <w:r>
        <w:rPr>
          <w:rFonts w:ascii="Times New Roman" w:eastAsia="TimesNewRomanPSMT" w:hAnsi="Times New Roman" w:cs="Times New Roman"/>
          <w:sz w:val="18"/>
          <w:szCs w:val="18"/>
        </w:rPr>
        <w:t xml:space="preserve">, </w:t>
      </w:r>
      <w:r w:rsidRPr="0020322B">
        <w:rPr>
          <w:rFonts w:ascii="Times New Roman" w:eastAsia="TimesNewRomanPSMT" w:hAnsi="Times New Roman" w:cs="Times New Roman"/>
          <w:sz w:val="18"/>
          <w:szCs w:val="18"/>
        </w:rPr>
        <w:t>реконструкция, ввод в эксплуатацию, эксплуатация хозяйственных и иных объектов при условии оборудования таких объектов</w:t>
      </w:r>
      <w:r>
        <w:rPr>
          <w:rFonts w:ascii="Times New Roman" w:eastAsia="TimesNewRomanPSMT" w:hAnsi="Times New Roman" w:cs="Times New Roman"/>
          <w:sz w:val="18"/>
          <w:szCs w:val="18"/>
        </w:rPr>
        <w:t xml:space="preserve"> </w:t>
      </w:r>
      <w:r w:rsidRPr="0020322B">
        <w:rPr>
          <w:rFonts w:ascii="Times New Roman" w:eastAsia="TimesNewRomanPSMT" w:hAnsi="Times New Roman" w:cs="Times New Roman"/>
          <w:sz w:val="18"/>
          <w:szCs w:val="18"/>
        </w:rPr>
        <w:t xml:space="preserve">сооружениями, обеспечивающими охрану водных объектов от загрязнения, засорения и истощения вод в </w:t>
      </w:r>
      <w:proofErr w:type="gramStart"/>
      <w:r w:rsidRPr="0020322B">
        <w:rPr>
          <w:rFonts w:ascii="Times New Roman" w:eastAsia="TimesNewRomanPSMT" w:hAnsi="Times New Roman" w:cs="Times New Roman"/>
          <w:sz w:val="18"/>
          <w:szCs w:val="18"/>
        </w:rPr>
        <w:t>соответствии</w:t>
      </w:r>
      <w:proofErr w:type="gramEnd"/>
      <w:r w:rsidRPr="0020322B">
        <w:rPr>
          <w:rFonts w:ascii="Times New Roman" w:eastAsia="TimesNewRomanPSMT" w:hAnsi="Times New Roman" w:cs="Times New Roman"/>
          <w:sz w:val="18"/>
          <w:szCs w:val="18"/>
        </w:rPr>
        <w:t xml:space="preserve"> с водным</w:t>
      </w:r>
      <w:r>
        <w:rPr>
          <w:rFonts w:ascii="Times New Roman" w:eastAsia="TimesNewRomanPSMT" w:hAnsi="Times New Roman" w:cs="Times New Roman"/>
          <w:sz w:val="18"/>
          <w:szCs w:val="18"/>
        </w:rPr>
        <w:t xml:space="preserve"> </w:t>
      </w:r>
      <w:r w:rsidRPr="0020322B">
        <w:rPr>
          <w:rFonts w:ascii="Times New Roman" w:eastAsia="TimesNewRomanPSMT" w:hAnsi="Times New Roman" w:cs="Times New Roman"/>
          <w:sz w:val="18"/>
          <w:szCs w:val="18"/>
        </w:rPr>
        <w:t>законодательством и в области охраны окружающей среды.; Реестровый номер границы: 59:01-6.1326; Вид объекта реестра</w:t>
      </w:r>
      <w:r>
        <w:rPr>
          <w:rFonts w:ascii="Times New Roman" w:eastAsia="TimesNewRomanPSMT" w:hAnsi="Times New Roman" w:cs="Times New Roman"/>
          <w:sz w:val="18"/>
          <w:szCs w:val="18"/>
        </w:rPr>
        <w:t xml:space="preserve"> </w:t>
      </w:r>
      <w:r w:rsidRPr="0020322B">
        <w:rPr>
          <w:rFonts w:ascii="Times New Roman" w:eastAsia="TimesNewRomanPSMT" w:hAnsi="Times New Roman" w:cs="Times New Roman"/>
          <w:sz w:val="18"/>
          <w:szCs w:val="18"/>
        </w:rPr>
        <w:t xml:space="preserve">границ: Зона с особыми условиями использования территории; Вид зоны по документу: Часть </w:t>
      </w:r>
      <w:proofErr w:type="spellStart"/>
      <w:r w:rsidRPr="0020322B">
        <w:rPr>
          <w:rFonts w:ascii="Times New Roman" w:eastAsia="TimesNewRomanPSMT" w:hAnsi="Times New Roman" w:cs="Times New Roman"/>
          <w:sz w:val="18"/>
          <w:szCs w:val="18"/>
        </w:rPr>
        <w:t>водоохранной</w:t>
      </w:r>
      <w:proofErr w:type="spellEnd"/>
      <w:r w:rsidRPr="0020322B">
        <w:rPr>
          <w:rFonts w:ascii="Times New Roman" w:eastAsia="TimesNewRomanPSMT" w:hAnsi="Times New Roman" w:cs="Times New Roman"/>
          <w:sz w:val="18"/>
          <w:szCs w:val="18"/>
        </w:rPr>
        <w:t xml:space="preserve"> зоны </w:t>
      </w:r>
      <w:proofErr w:type="spellStart"/>
      <w:r w:rsidRPr="0020322B">
        <w:rPr>
          <w:rFonts w:ascii="Times New Roman" w:eastAsia="TimesNewRomanPSMT" w:hAnsi="Times New Roman" w:cs="Times New Roman"/>
          <w:sz w:val="18"/>
          <w:szCs w:val="18"/>
        </w:rPr>
        <w:t>Камскоговодохранилища</w:t>
      </w:r>
      <w:proofErr w:type="spellEnd"/>
      <w:r w:rsidRPr="0020322B">
        <w:rPr>
          <w:rFonts w:ascii="Times New Roman" w:eastAsia="TimesNewRomanPSMT" w:hAnsi="Times New Roman" w:cs="Times New Roman"/>
          <w:sz w:val="18"/>
          <w:szCs w:val="18"/>
        </w:rPr>
        <w:t xml:space="preserve">; </w:t>
      </w:r>
    </w:p>
    <w:p w:rsidR="0020322B" w:rsidRPr="0020322B" w:rsidRDefault="0020322B" w:rsidP="0020322B">
      <w:pPr>
        <w:autoSpaceDE w:val="0"/>
        <w:autoSpaceDN w:val="0"/>
        <w:adjustRightInd w:val="0"/>
        <w:spacing w:after="0" w:line="240" w:lineRule="auto"/>
        <w:jc w:val="both"/>
        <w:rPr>
          <w:rFonts w:ascii="Times New Roman" w:eastAsia="TimesNewRomanPSMT" w:hAnsi="Times New Roman" w:cs="Times New Roman"/>
          <w:b/>
          <w:i/>
          <w:sz w:val="18"/>
          <w:szCs w:val="18"/>
        </w:rPr>
      </w:pPr>
      <w:r w:rsidRPr="0020322B">
        <w:rPr>
          <w:rFonts w:ascii="Times New Roman" w:eastAsia="TimesNewRomanPSMT" w:hAnsi="Times New Roman" w:cs="Times New Roman"/>
          <w:b/>
          <w:i/>
          <w:sz w:val="18"/>
          <w:szCs w:val="18"/>
        </w:rPr>
        <w:t xml:space="preserve">Тип зоны: </w:t>
      </w:r>
      <w:proofErr w:type="spellStart"/>
      <w:r w:rsidRPr="0020322B">
        <w:rPr>
          <w:rFonts w:ascii="Times New Roman" w:eastAsia="TimesNewRomanPSMT" w:hAnsi="Times New Roman" w:cs="Times New Roman"/>
          <w:b/>
          <w:i/>
          <w:sz w:val="18"/>
          <w:szCs w:val="18"/>
        </w:rPr>
        <w:t>Водоохранная</w:t>
      </w:r>
      <w:proofErr w:type="spellEnd"/>
      <w:r w:rsidRPr="0020322B">
        <w:rPr>
          <w:rFonts w:ascii="Times New Roman" w:eastAsia="TimesNewRomanPSMT" w:hAnsi="Times New Roman" w:cs="Times New Roman"/>
          <w:b/>
          <w:i/>
          <w:sz w:val="18"/>
          <w:szCs w:val="18"/>
        </w:rPr>
        <w:t xml:space="preserve"> зона</w:t>
      </w:r>
    </w:p>
    <w:p w:rsidR="006D21DB" w:rsidRDefault="006D21DB" w:rsidP="006D21DB">
      <w:pPr>
        <w:keepNext/>
        <w:spacing w:after="0"/>
        <w:jc w:val="both"/>
        <w:rPr>
          <w:rFonts w:ascii="Times New Roman" w:hAnsi="Times New Roman" w:cs="Times New Roman"/>
          <w:b/>
          <w:bCs/>
          <w:sz w:val="18"/>
          <w:szCs w:val="18"/>
        </w:rPr>
      </w:pPr>
    </w:p>
    <w:p w:rsidR="006D21DB" w:rsidRPr="006D21DB" w:rsidRDefault="006D21DB" w:rsidP="006D21DB">
      <w:pPr>
        <w:keepNext/>
        <w:spacing w:after="0"/>
        <w:jc w:val="both"/>
        <w:rPr>
          <w:rFonts w:ascii="Times New Roman" w:hAnsi="Times New Roman" w:cs="Times New Roman"/>
          <w:sz w:val="18"/>
          <w:szCs w:val="18"/>
        </w:rPr>
      </w:pPr>
      <w:r w:rsidRPr="006D21DB">
        <w:rPr>
          <w:rFonts w:ascii="Times New Roman" w:hAnsi="Times New Roman" w:cs="Times New Roman"/>
          <w:b/>
          <w:bCs/>
          <w:sz w:val="18"/>
          <w:szCs w:val="18"/>
        </w:rPr>
        <w:t>Номер и (или) наименование элемента планировочной структуры, в границах которого расположен земельный участок</w:t>
      </w:r>
      <w:r w:rsidRPr="006D21DB">
        <w:rPr>
          <w:rFonts w:ascii="Times New Roman" w:hAnsi="Times New Roman" w:cs="Times New Roman"/>
          <w:sz w:val="18"/>
          <w:szCs w:val="18"/>
        </w:rPr>
        <w:t xml:space="preserve">  -</w:t>
      </w:r>
    </w:p>
    <w:p w:rsidR="006D21DB" w:rsidRPr="006D21DB" w:rsidRDefault="006D21DB" w:rsidP="006D21DB">
      <w:pPr>
        <w:keepNext/>
        <w:spacing w:after="0"/>
        <w:jc w:val="both"/>
        <w:rPr>
          <w:rFonts w:ascii="Times New Roman" w:hAnsi="Times New Roman" w:cs="Times New Roman"/>
          <w:sz w:val="18"/>
          <w:szCs w:val="18"/>
        </w:rPr>
      </w:pPr>
      <w:r w:rsidRPr="006D21DB">
        <w:rPr>
          <w:rFonts w:ascii="Times New Roman" w:hAnsi="Times New Roman" w:cs="Times New Roman"/>
          <w:sz w:val="18"/>
          <w:szCs w:val="18"/>
        </w:rPr>
        <w:t>В границах  земельного участка  расположен  земельный участок под объектами коммунального хозяйства (для размещения наружной канализационной сети благоустроенной части города микрорайонов 1 и "Прибрежный") - КК-7.7 4 кв. м. Кадастровый номер - 59:18:0010605:79</w:t>
      </w:r>
    </w:p>
    <w:p w:rsidR="006D21DB" w:rsidRPr="006D21DB" w:rsidRDefault="006D21DB" w:rsidP="006D21DB">
      <w:pPr>
        <w:keepNext/>
        <w:spacing w:after="0"/>
        <w:jc w:val="both"/>
        <w:rPr>
          <w:rFonts w:ascii="Times New Roman" w:hAnsi="Times New Roman" w:cs="Times New Roman"/>
          <w:sz w:val="18"/>
          <w:szCs w:val="18"/>
        </w:rPr>
      </w:pPr>
      <w:r w:rsidRPr="006D21DB">
        <w:rPr>
          <w:rFonts w:ascii="Times New Roman" w:hAnsi="Times New Roman" w:cs="Times New Roman"/>
          <w:sz w:val="18"/>
          <w:szCs w:val="18"/>
        </w:rPr>
        <w:t>В границах  земельного участка  расположен  земельный участок под объектами коммунального хозяйства (для размещения наружной канализационной сети благоустроенной части города микрорайонов 1 и "Прибрежный") - КК-7.6 4 кв. м. Кадастровый номер  -59:18:0010605:80</w:t>
      </w:r>
    </w:p>
    <w:p w:rsidR="006D21DB" w:rsidRDefault="006D21DB" w:rsidP="00C365C2">
      <w:pPr>
        <w:autoSpaceDE w:val="0"/>
        <w:autoSpaceDN w:val="0"/>
        <w:adjustRightInd w:val="0"/>
        <w:spacing w:after="0" w:line="240" w:lineRule="auto"/>
        <w:ind w:firstLine="426"/>
        <w:jc w:val="both"/>
        <w:rPr>
          <w:rFonts w:ascii="Times New Roman" w:hAnsi="Times New Roman" w:cs="Times New Roman"/>
          <w:b/>
          <w:sz w:val="18"/>
          <w:szCs w:val="18"/>
        </w:rPr>
      </w:pPr>
    </w:p>
    <w:p w:rsidR="006F79C5" w:rsidRPr="00F454D7" w:rsidRDefault="006F79C5" w:rsidP="00C365C2">
      <w:pPr>
        <w:autoSpaceDE w:val="0"/>
        <w:autoSpaceDN w:val="0"/>
        <w:adjustRightInd w:val="0"/>
        <w:spacing w:after="0" w:line="240" w:lineRule="auto"/>
        <w:ind w:firstLine="426"/>
        <w:jc w:val="both"/>
        <w:rPr>
          <w:rFonts w:ascii="Times New Roman" w:hAnsi="Times New Roman" w:cs="Times New Roman"/>
          <w:sz w:val="18"/>
          <w:szCs w:val="18"/>
        </w:rPr>
      </w:pPr>
      <w:r w:rsidRPr="00F454D7">
        <w:rPr>
          <w:rFonts w:ascii="Times New Roman" w:hAnsi="Times New Roman" w:cs="Times New Roman"/>
          <w:b/>
          <w:sz w:val="18"/>
          <w:szCs w:val="18"/>
        </w:rPr>
        <w:t>Для участия в аукционе:</w:t>
      </w:r>
    </w:p>
    <w:p w:rsidR="006F79C5" w:rsidRPr="00F454D7" w:rsidRDefault="006F79C5" w:rsidP="00334A04">
      <w:pPr>
        <w:spacing w:after="0" w:line="240" w:lineRule="auto"/>
        <w:jc w:val="both"/>
        <w:rPr>
          <w:rFonts w:ascii="Times New Roman" w:hAnsi="Times New Roman" w:cs="Times New Roman"/>
          <w:sz w:val="18"/>
          <w:szCs w:val="18"/>
        </w:rPr>
      </w:pPr>
      <w:r w:rsidRPr="00F454D7">
        <w:rPr>
          <w:rFonts w:ascii="Times New Roman" w:hAnsi="Times New Roman" w:cs="Times New Roman"/>
          <w:sz w:val="18"/>
          <w:szCs w:val="18"/>
        </w:rPr>
        <w:t>1) заявка на участие в аукционе по установленной в извещении о проведен</w:t>
      </w:r>
      <w:proofErr w:type="gramStart"/>
      <w:r w:rsidRPr="00F454D7">
        <w:rPr>
          <w:rFonts w:ascii="Times New Roman" w:hAnsi="Times New Roman" w:cs="Times New Roman"/>
          <w:sz w:val="18"/>
          <w:szCs w:val="18"/>
        </w:rPr>
        <w:t>ии ау</w:t>
      </w:r>
      <w:proofErr w:type="gramEnd"/>
      <w:r w:rsidRPr="00F454D7">
        <w:rPr>
          <w:rFonts w:ascii="Times New Roman" w:hAnsi="Times New Roman" w:cs="Times New Roman"/>
          <w:sz w:val="18"/>
          <w:szCs w:val="18"/>
        </w:rPr>
        <w:t>кциона форме с указанием банковских реквизитов счета для возврата задатка;</w:t>
      </w:r>
    </w:p>
    <w:p w:rsidR="006F79C5" w:rsidRPr="00F454D7" w:rsidRDefault="006F79C5" w:rsidP="00334A04">
      <w:pPr>
        <w:spacing w:after="0" w:line="240" w:lineRule="auto"/>
        <w:jc w:val="both"/>
        <w:rPr>
          <w:rFonts w:ascii="Times New Roman" w:hAnsi="Times New Roman" w:cs="Times New Roman"/>
          <w:sz w:val="18"/>
          <w:szCs w:val="18"/>
        </w:rPr>
      </w:pPr>
      <w:r w:rsidRPr="00F454D7">
        <w:rPr>
          <w:rFonts w:ascii="Times New Roman" w:hAnsi="Times New Roman" w:cs="Times New Roman"/>
          <w:sz w:val="18"/>
          <w:szCs w:val="18"/>
        </w:rPr>
        <w:t>2) копии документов, удостоверяющих личность заявителя (для граждан);</w:t>
      </w:r>
    </w:p>
    <w:p w:rsidR="006F79C5" w:rsidRPr="00F454D7" w:rsidRDefault="006F79C5" w:rsidP="00334A04">
      <w:pPr>
        <w:spacing w:after="0" w:line="240" w:lineRule="auto"/>
        <w:jc w:val="both"/>
        <w:rPr>
          <w:rFonts w:ascii="Times New Roman" w:hAnsi="Times New Roman" w:cs="Times New Roman"/>
          <w:sz w:val="18"/>
          <w:szCs w:val="18"/>
        </w:rPr>
      </w:pPr>
      <w:r w:rsidRPr="00F454D7">
        <w:rPr>
          <w:rFonts w:ascii="Times New Roman" w:hAnsi="Times New Roman" w:cs="Times New Roman"/>
          <w:sz w:val="18"/>
          <w:szCs w:val="1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F79C5" w:rsidRPr="00F454D7" w:rsidRDefault="006F79C5" w:rsidP="00334A04">
      <w:pPr>
        <w:spacing w:after="0" w:line="240" w:lineRule="auto"/>
        <w:jc w:val="both"/>
        <w:rPr>
          <w:rFonts w:ascii="Times New Roman" w:hAnsi="Times New Roman" w:cs="Times New Roman"/>
          <w:sz w:val="18"/>
          <w:szCs w:val="18"/>
        </w:rPr>
      </w:pPr>
      <w:r w:rsidRPr="00F454D7">
        <w:rPr>
          <w:rFonts w:ascii="Times New Roman" w:hAnsi="Times New Roman" w:cs="Times New Roman"/>
          <w:sz w:val="18"/>
          <w:szCs w:val="18"/>
        </w:rPr>
        <w:t>4) документы, подтверждающие внесение задатка.</w:t>
      </w:r>
    </w:p>
    <w:p w:rsidR="006F79C5" w:rsidRPr="00F454D7" w:rsidRDefault="006F79C5" w:rsidP="00C365C2">
      <w:pPr>
        <w:spacing w:after="0" w:line="240" w:lineRule="auto"/>
        <w:ind w:firstLine="426"/>
        <w:jc w:val="both"/>
        <w:rPr>
          <w:rFonts w:ascii="Times New Roman" w:hAnsi="Times New Roman" w:cs="Times New Roman"/>
          <w:b/>
          <w:sz w:val="18"/>
          <w:szCs w:val="18"/>
        </w:rPr>
      </w:pPr>
      <w:r w:rsidRPr="00F454D7">
        <w:rPr>
          <w:rFonts w:ascii="Times New Roman" w:hAnsi="Times New Roman" w:cs="Times New Roman"/>
          <w:b/>
          <w:sz w:val="18"/>
          <w:szCs w:val="18"/>
        </w:rPr>
        <w:t xml:space="preserve">Реквизиты для перечисления задатка: </w:t>
      </w:r>
    </w:p>
    <w:p w:rsidR="00D11AAE" w:rsidRPr="00F454D7" w:rsidRDefault="00D11AAE" w:rsidP="00334A04">
      <w:pPr>
        <w:spacing w:after="0" w:line="240" w:lineRule="auto"/>
        <w:jc w:val="both"/>
        <w:rPr>
          <w:rFonts w:ascii="Times New Roman" w:hAnsi="Times New Roman" w:cs="Times New Roman"/>
          <w:sz w:val="18"/>
          <w:szCs w:val="18"/>
        </w:rPr>
      </w:pPr>
      <w:r w:rsidRPr="00F454D7">
        <w:rPr>
          <w:rFonts w:ascii="Times New Roman" w:hAnsi="Times New Roman" w:cs="Times New Roman"/>
          <w:sz w:val="18"/>
          <w:szCs w:val="18"/>
        </w:rPr>
        <w:t>ИНН 5948060183 КПП 594801001</w:t>
      </w:r>
    </w:p>
    <w:p w:rsidR="00D11AAE" w:rsidRPr="00334A04" w:rsidRDefault="004858C7" w:rsidP="00334A04">
      <w:pPr>
        <w:spacing w:after="0" w:line="240" w:lineRule="auto"/>
        <w:jc w:val="both"/>
        <w:rPr>
          <w:rFonts w:ascii="Times New Roman" w:hAnsi="Times New Roman" w:cs="Times New Roman"/>
          <w:sz w:val="18"/>
          <w:szCs w:val="18"/>
        </w:rPr>
      </w:pPr>
      <w:r w:rsidRPr="00F454D7">
        <w:rPr>
          <w:rFonts w:ascii="Times New Roman" w:hAnsi="Times New Roman" w:cs="Times New Roman"/>
          <w:sz w:val="18"/>
          <w:szCs w:val="18"/>
        </w:rPr>
        <w:lastRenderedPageBreak/>
        <w:t xml:space="preserve">Отделение Пермь Банка России// </w:t>
      </w:r>
      <w:r w:rsidR="00D11AAE" w:rsidRPr="00F454D7">
        <w:rPr>
          <w:rFonts w:ascii="Times New Roman" w:hAnsi="Times New Roman" w:cs="Times New Roman"/>
          <w:sz w:val="18"/>
          <w:szCs w:val="18"/>
        </w:rPr>
        <w:t xml:space="preserve">УФК по Пермскому краю (Управление имущественных и земельных отношений администрации Добрянского городского </w:t>
      </w:r>
      <w:r w:rsidR="00D11AAE" w:rsidRPr="00334A04">
        <w:rPr>
          <w:rFonts w:ascii="Times New Roman" w:hAnsi="Times New Roman" w:cs="Times New Roman"/>
          <w:sz w:val="18"/>
          <w:szCs w:val="18"/>
        </w:rPr>
        <w:t>округа)</w:t>
      </w:r>
    </w:p>
    <w:p w:rsidR="008B0DF5" w:rsidRDefault="008B0DF5" w:rsidP="00334A0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Номер казначейского счета 03232643577180005600</w:t>
      </w:r>
    </w:p>
    <w:p w:rsidR="008B0DF5" w:rsidRDefault="008B0DF5" w:rsidP="00334A0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Е</w:t>
      </w:r>
      <w:r w:rsidR="00714DD3">
        <w:rPr>
          <w:rFonts w:ascii="Times New Roman" w:hAnsi="Times New Roman" w:cs="Times New Roman"/>
          <w:sz w:val="18"/>
          <w:szCs w:val="18"/>
        </w:rPr>
        <w:t>диный казначейский счет 4010281</w:t>
      </w:r>
      <w:r>
        <w:rPr>
          <w:rFonts w:ascii="Times New Roman" w:hAnsi="Times New Roman" w:cs="Times New Roman"/>
          <w:sz w:val="18"/>
          <w:szCs w:val="18"/>
        </w:rPr>
        <w:t>0145370000048</w:t>
      </w:r>
    </w:p>
    <w:p w:rsidR="008B0DF5" w:rsidRDefault="00370C0C" w:rsidP="00334A0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ОТДЕЛЕНИЕ ПЕРМЬ БАНКА РОССИИ//</w:t>
      </w:r>
      <w:r w:rsidR="008B0DF5">
        <w:rPr>
          <w:rFonts w:ascii="Times New Roman" w:hAnsi="Times New Roman" w:cs="Times New Roman"/>
          <w:sz w:val="18"/>
          <w:szCs w:val="18"/>
        </w:rPr>
        <w:t>УФК по Пермскому краю г. Пермь</w:t>
      </w:r>
    </w:p>
    <w:p w:rsidR="00D11AAE" w:rsidRPr="00334A04" w:rsidRDefault="00D11AAE" w:rsidP="00334A04">
      <w:pPr>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 xml:space="preserve">БИК </w:t>
      </w:r>
      <w:r w:rsidR="008B0DF5">
        <w:rPr>
          <w:rFonts w:ascii="Times New Roman" w:hAnsi="Times New Roman" w:cs="Times New Roman"/>
          <w:sz w:val="18"/>
          <w:szCs w:val="18"/>
        </w:rPr>
        <w:t>015773997</w:t>
      </w:r>
    </w:p>
    <w:p w:rsidR="00D11AAE" w:rsidRPr="00334A04" w:rsidRDefault="00D11AAE" w:rsidP="00334A04">
      <w:pPr>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ОКТМО 57718000</w:t>
      </w:r>
    </w:p>
    <w:p w:rsidR="006F79C5" w:rsidRPr="00334A04" w:rsidRDefault="006F79C5" w:rsidP="00334A04">
      <w:pPr>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 xml:space="preserve">Задаток за участие </w:t>
      </w:r>
      <w:r w:rsidRPr="00334A04">
        <w:rPr>
          <w:rFonts w:ascii="Times New Roman" w:hAnsi="Times New Roman" w:cs="Times New Roman"/>
          <w:bCs/>
          <w:sz w:val="18"/>
          <w:szCs w:val="18"/>
        </w:rPr>
        <w:t>в аукционе</w:t>
      </w:r>
      <w:r w:rsidR="00B3311B" w:rsidRPr="00334A04">
        <w:rPr>
          <w:rFonts w:ascii="Times New Roman" w:hAnsi="Times New Roman" w:cs="Times New Roman"/>
          <w:bCs/>
          <w:sz w:val="18"/>
          <w:szCs w:val="18"/>
        </w:rPr>
        <w:t xml:space="preserve"> на право заключения договора аренды или </w:t>
      </w:r>
      <w:r w:rsidRPr="00334A04">
        <w:rPr>
          <w:rFonts w:ascii="Times New Roman" w:hAnsi="Times New Roman" w:cs="Times New Roman"/>
          <w:bCs/>
          <w:sz w:val="18"/>
          <w:szCs w:val="18"/>
        </w:rPr>
        <w:t>продаже земельных участков</w:t>
      </w:r>
      <w:r w:rsidRPr="00334A04">
        <w:rPr>
          <w:rFonts w:ascii="Times New Roman" w:hAnsi="Times New Roman" w:cs="Times New Roman"/>
          <w:sz w:val="18"/>
          <w:szCs w:val="18"/>
        </w:rPr>
        <w:t xml:space="preserve">. </w:t>
      </w:r>
    </w:p>
    <w:p w:rsidR="006F79C5" w:rsidRPr="00334A04" w:rsidRDefault="006F79C5" w:rsidP="00C365C2">
      <w:pPr>
        <w:spacing w:after="0" w:line="240" w:lineRule="auto"/>
        <w:ind w:firstLine="426"/>
        <w:jc w:val="both"/>
        <w:rPr>
          <w:rFonts w:ascii="Times New Roman" w:hAnsi="Times New Roman" w:cs="Times New Roman"/>
          <w:b/>
          <w:sz w:val="18"/>
          <w:szCs w:val="18"/>
        </w:rPr>
      </w:pPr>
      <w:r w:rsidRPr="00334A04">
        <w:rPr>
          <w:rFonts w:ascii="Times New Roman" w:hAnsi="Times New Roman" w:cs="Times New Roman"/>
          <w:b/>
          <w:sz w:val="18"/>
          <w:szCs w:val="18"/>
        </w:rPr>
        <w:t>Порядок внесения и возврата задатка:</w:t>
      </w:r>
      <w:r w:rsidR="00D11AAE" w:rsidRPr="00334A04">
        <w:rPr>
          <w:rFonts w:ascii="Times New Roman" w:hAnsi="Times New Roman" w:cs="Times New Roman"/>
          <w:b/>
          <w:sz w:val="18"/>
          <w:szCs w:val="18"/>
        </w:rPr>
        <w:t xml:space="preserve"> </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 xml:space="preserve">Претендент к моменту подачи заявки обязан </w:t>
      </w:r>
      <w:proofErr w:type="gramStart"/>
      <w:r w:rsidRPr="00334A04">
        <w:rPr>
          <w:rFonts w:ascii="Times New Roman" w:hAnsi="Times New Roman" w:cs="Times New Roman"/>
          <w:sz w:val="18"/>
          <w:szCs w:val="18"/>
        </w:rPr>
        <w:t>оплатить сумму задатка</w:t>
      </w:r>
      <w:proofErr w:type="gramEnd"/>
      <w:r w:rsidRPr="00334A04">
        <w:rPr>
          <w:rFonts w:ascii="Times New Roman" w:hAnsi="Times New Roman" w:cs="Times New Roman"/>
          <w:sz w:val="18"/>
          <w:szCs w:val="18"/>
        </w:rPr>
        <w:t xml:space="preserve"> на реквизиты, указанные в настоящем информационном сообщении.</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 xml:space="preserve">Задаток, внесенный лицом, участвовавшим в аукционе, но не победившим в нем возвращается организатором в течение трех рабочих дней со дня подписания протокола о результатах аукциона. </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Задаток, внесенный лицом, признанным победителем аукциона, с которым договор купли-продажи заключается, засчитываются в оплату приобретаемого земельного участка. Задатки, внесенные этим лицом, не заключившим в установленном порядке договора купли-продажи земельного участка вследствие уклонения от заключения указанного договора, не возвращаются.</w:t>
      </w:r>
    </w:p>
    <w:p w:rsidR="006F79C5" w:rsidRPr="00334A04" w:rsidRDefault="006F79C5" w:rsidP="00C365C2">
      <w:pPr>
        <w:spacing w:after="0" w:line="240" w:lineRule="auto"/>
        <w:ind w:firstLine="426"/>
        <w:rPr>
          <w:rFonts w:ascii="Times New Roman" w:hAnsi="Times New Roman" w:cs="Times New Roman"/>
          <w:b/>
          <w:sz w:val="18"/>
          <w:szCs w:val="18"/>
        </w:rPr>
      </w:pPr>
      <w:r w:rsidRPr="00334A04">
        <w:rPr>
          <w:rFonts w:ascii="Times New Roman" w:hAnsi="Times New Roman" w:cs="Times New Roman"/>
          <w:b/>
          <w:sz w:val="18"/>
          <w:szCs w:val="18"/>
        </w:rPr>
        <w:t>Порядок приема заявок:</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Физическое или юридическое лицо, отвечающее признакам покупателя, обязано в порядке, установленном настоящим информационным сообщением, подать заявку установленной формы с указанием реквизитов счета для возврата задатка, копию документа, удостоверяющего личность, - для физических лиц, платежный документ с отметкой банка-плательщика об исполнении, подтверждающий внесение задатка.</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При подаче заявки физическое лицо предъявляет документ, удостоверяющий личность. В случае подачи заявки представителем претендента предъявляется нотариально заверенная доверенность.</w:t>
      </w:r>
    </w:p>
    <w:p w:rsidR="000720F3" w:rsidRPr="00334A04" w:rsidRDefault="006F79C5" w:rsidP="00334A04">
      <w:pPr>
        <w:spacing w:after="0" w:line="240" w:lineRule="auto"/>
        <w:ind w:firstLine="426"/>
        <w:jc w:val="both"/>
        <w:rPr>
          <w:rFonts w:ascii="Times New Roman" w:hAnsi="Times New Roman" w:cs="Times New Roman"/>
          <w:sz w:val="18"/>
          <w:szCs w:val="18"/>
        </w:rPr>
      </w:pPr>
      <w:proofErr w:type="gramStart"/>
      <w:r w:rsidRPr="00334A04">
        <w:rPr>
          <w:rFonts w:ascii="Times New Roman" w:hAnsi="Times New Roman" w:cs="Times New Roman"/>
          <w:sz w:val="18"/>
          <w:szCs w:val="18"/>
        </w:rPr>
        <w:t xml:space="preserve">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 </w:t>
      </w:r>
      <w:r w:rsidR="000720F3" w:rsidRPr="00334A04">
        <w:rPr>
          <w:rFonts w:ascii="Times New Roman" w:hAnsi="Times New Roman" w:cs="Times New Roman"/>
          <w:sz w:val="18"/>
          <w:szCs w:val="18"/>
        </w:rPr>
        <w:t>документ, который подтверждает полномочия руководителя юридического лица на осуществление действий от имени юридического лица (заверенная надлежащим образом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w:t>
      </w:r>
      <w:proofErr w:type="gramEnd"/>
      <w:r w:rsidR="000720F3" w:rsidRPr="00334A04">
        <w:rPr>
          <w:rFonts w:ascii="Times New Roman" w:hAnsi="Times New Roman" w:cs="Times New Roman"/>
          <w:sz w:val="18"/>
          <w:szCs w:val="18"/>
        </w:rPr>
        <w:t xml:space="preserve"> без доверенности,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 </w:t>
      </w:r>
    </w:p>
    <w:p w:rsidR="000720F3" w:rsidRPr="00334A04" w:rsidRDefault="000720F3" w:rsidP="00334A04">
      <w:pPr>
        <w:spacing w:after="0" w:line="240" w:lineRule="auto"/>
        <w:ind w:right="-1" w:firstLine="426"/>
        <w:jc w:val="both"/>
        <w:rPr>
          <w:rFonts w:ascii="Times New Roman" w:hAnsi="Times New Roman" w:cs="Times New Roman"/>
          <w:sz w:val="18"/>
          <w:szCs w:val="18"/>
        </w:rPr>
      </w:pPr>
      <w:r w:rsidRPr="00334A04">
        <w:rPr>
          <w:rFonts w:ascii="Times New Roman" w:hAnsi="Times New Roman" w:cs="Times New Roman"/>
          <w:sz w:val="18"/>
          <w:szCs w:val="18"/>
        </w:rPr>
        <w:t>Указанные документы в части их оформления и содержания должны соответствовать требованиям законодательства Российской Федерации.</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Представление документов, подтверждающих внесение задатка, признается заключением соглашения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6F79C5" w:rsidRPr="00334A04" w:rsidRDefault="006F79C5" w:rsidP="00334A04">
      <w:pPr>
        <w:spacing w:after="0" w:line="240" w:lineRule="auto"/>
        <w:ind w:firstLine="426"/>
        <w:rPr>
          <w:rFonts w:ascii="Times New Roman" w:hAnsi="Times New Roman" w:cs="Times New Roman"/>
          <w:sz w:val="18"/>
          <w:szCs w:val="18"/>
        </w:rPr>
      </w:pPr>
      <w:r w:rsidRPr="00334A04">
        <w:rPr>
          <w:rFonts w:ascii="Times New Roman" w:hAnsi="Times New Roman" w:cs="Times New Roman"/>
          <w:sz w:val="18"/>
          <w:szCs w:val="18"/>
        </w:rPr>
        <w:t>Один заявитель вправе подать только одну заявку на участие в аукционе.</w:t>
      </w:r>
    </w:p>
    <w:p w:rsidR="006F79C5" w:rsidRPr="00334A04" w:rsidRDefault="006F79C5" w:rsidP="00334A04">
      <w:pPr>
        <w:spacing w:after="0" w:line="240" w:lineRule="auto"/>
        <w:ind w:firstLine="426"/>
        <w:rPr>
          <w:rFonts w:ascii="Times New Roman" w:hAnsi="Times New Roman" w:cs="Times New Roman"/>
          <w:sz w:val="18"/>
          <w:szCs w:val="18"/>
        </w:rPr>
      </w:pPr>
      <w:r w:rsidRPr="00334A04">
        <w:rPr>
          <w:rFonts w:ascii="Times New Roman" w:hAnsi="Times New Roman" w:cs="Times New Roman"/>
          <w:sz w:val="18"/>
          <w:szCs w:val="18"/>
        </w:rPr>
        <w:t>Заявка на участие в аукционе, поступившая по истечении срока приема заявок, возвращается заявителю в день ее поступления.</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Претендент имеет право отозвать принятую организатором аукциона заявку до окончания срока приема заявок, уведомив об этом (в письменной форме) организатора торгов. Организатор аукциона обязан возвратить внесенный задаток претенденту в течение 3 (трех)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аукциона.</w:t>
      </w:r>
    </w:p>
    <w:p w:rsidR="006F79C5" w:rsidRPr="00334A04" w:rsidRDefault="006F79C5" w:rsidP="00334A04">
      <w:pPr>
        <w:spacing w:after="0" w:line="240" w:lineRule="auto"/>
        <w:ind w:firstLine="426"/>
        <w:rPr>
          <w:rFonts w:ascii="Times New Roman" w:hAnsi="Times New Roman" w:cs="Times New Roman"/>
          <w:sz w:val="18"/>
          <w:szCs w:val="18"/>
          <w:u w:val="single"/>
        </w:rPr>
      </w:pPr>
      <w:r w:rsidRPr="00334A04">
        <w:rPr>
          <w:rFonts w:ascii="Times New Roman" w:hAnsi="Times New Roman" w:cs="Times New Roman"/>
          <w:sz w:val="18"/>
          <w:szCs w:val="18"/>
          <w:u w:val="single"/>
        </w:rPr>
        <w:t xml:space="preserve">Заявитель </w:t>
      </w:r>
      <w:r w:rsidR="001E133E">
        <w:rPr>
          <w:rFonts w:ascii="Times New Roman" w:hAnsi="Times New Roman" w:cs="Times New Roman"/>
          <w:sz w:val="18"/>
          <w:szCs w:val="18"/>
          <w:u w:val="single"/>
        </w:rPr>
        <w:t>НЕ</w:t>
      </w:r>
      <w:r w:rsidRPr="00334A04">
        <w:rPr>
          <w:rFonts w:ascii="Times New Roman" w:hAnsi="Times New Roman" w:cs="Times New Roman"/>
          <w:sz w:val="18"/>
          <w:szCs w:val="18"/>
          <w:u w:val="single"/>
        </w:rPr>
        <w:t xml:space="preserve"> допускается к участию в аукционе в следующих случаях:</w:t>
      </w:r>
    </w:p>
    <w:p w:rsidR="006F79C5" w:rsidRPr="00334A04" w:rsidRDefault="006F79C5" w:rsidP="00334A04">
      <w:pPr>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1) не</w:t>
      </w:r>
      <w:r w:rsidR="004B4851">
        <w:rPr>
          <w:rFonts w:ascii="Times New Roman" w:hAnsi="Times New Roman" w:cs="Times New Roman"/>
          <w:sz w:val="18"/>
          <w:szCs w:val="18"/>
        </w:rPr>
        <w:t xml:space="preserve"> </w:t>
      </w:r>
      <w:r w:rsidRPr="00334A04">
        <w:rPr>
          <w:rFonts w:ascii="Times New Roman" w:hAnsi="Times New Roman" w:cs="Times New Roman"/>
          <w:sz w:val="18"/>
          <w:szCs w:val="18"/>
        </w:rPr>
        <w:t>представление необходимых для участия в аукционе документов или представление недостоверных сведений;</w:t>
      </w:r>
    </w:p>
    <w:p w:rsidR="006F79C5" w:rsidRPr="00334A04" w:rsidRDefault="006F79C5" w:rsidP="00334A04">
      <w:pPr>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 xml:space="preserve">2) </w:t>
      </w:r>
      <w:proofErr w:type="gramStart"/>
      <w:r w:rsidR="003E6BBD" w:rsidRPr="00334A04">
        <w:rPr>
          <w:rFonts w:ascii="Times New Roman" w:hAnsi="Times New Roman" w:cs="Times New Roman"/>
          <w:sz w:val="18"/>
          <w:szCs w:val="18"/>
        </w:rPr>
        <w:t>не поступление</w:t>
      </w:r>
      <w:proofErr w:type="gramEnd"/>
      <w:r w:rsidRPr="00334A04">
        <w:rPr>
          <w:rFonts w:ascii="Times New Roman" w:hAnsi="Times New Roman" w:cs="Times New Roman"/>
          <w:sz w:val="18"/>
          <w:szCs w:val="18"/>
        </w:rPr>
        <w:t xml:space="preserve"> задатка на дату рассмотрения заявок на участие в аукционе;</w:t>
      </w:r>
    </w:p>
    <w:p w:rsidR="006F79C5" w:rsidRPr="00334A04" w:rsidRDefault="006F79C5" w:rsidP="00334A04">
      <w:pPr>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3) 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6F79C5" w:rsidRPr="009C0DA3" w:rsidRDefault="006F79C5" w:rsidP="00334A04">
      <w:pPr>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w:t>
      </w:r>
      <w:r w:rsidRPr="009C0DA3">
        <w:rPr>
          <w:rFonts w:ascii="Times New Roman" w:hAnsi="Times New Roman" w:cs="Times New Roman"/>
          <w:sz w:val="18"/>
          <w:szCs w:val="18"/>
        </w:rPr>
        <w:t>недобросовестных участников аукциона.</w:t>
      </w:r>
    </w:p>
    <w:p w:rsidR="006F79C5" w:rsidRPr="009C0DA3" w:rsidRDefault="006F79C5" w:rsidP="00C365C2">
      <w:pPr>
        <w:spacing w:after="0" w:line="240" w:lineRule="auto"/>
        <w:ind w:firstLine="426"/>
        <w:jc w:val="both"/>
        <w:rPr>
          <w:rFonts w:ascii="Times New Roman" w:hAnsi="Times New Roman" w:cs="Times New Roman"/>
          <w:b/>
          <w:sz w:val="18"/>
          <w:szCs w:val="18"/>
        </w:rPr>
      </w:pPr>
      <w:r w:rsidRPr="009C0DA3">
        <w:rPr>
          <w:rFonts w:ascii="Times New Roman" w:hAnsi="Times New Roman" w:cs="Times New Roman"/>
          <w:b/>
          <w:sz w:val="18"/>
          <w:szCs w:val="18"/>
        </w:rPr>
        <w:t>Дата, время и место определения участников аукцион</w:t>
      </w:r>
      <w:r w:rsidR="00FB3B22" w:rsidRPr="009C0DA3">
        <w:rPr>
          <w:rFonts w:ascii="Times New Roman" w:hAnsi="Times New Roman" w:cs="Times New Roman"/>
          <w:b/>
          <w:sz w:val="18"/>
          <w:szCs w:val="18"/>
        </w:rPr>
        <w:t>а</w:t>
      </w:r>
      <w:r w:rsidRPr="009C0DA3">
        <w:rPr>
          <w:rFonts w:ascii="Times New Roman" w:hAnsi="Times New Roman" w:cs="Times New Roman"/>
          <w:b/>
          <w:sz w:val="18"/>
          <w:szCs w:val="18"/>
        </w:rPr>
        <w:t xml:space="preserve"> – </w:t>
      </w:r>
      <w:r w:rsidR="00290AC0" w:rsidRPr="009C0DA3">
        <w:rPr>
          <w:rFonts w:ascii="Times New Roman" w:hAnsi="Times New Roman" w:cs="Times New Roman"/>
          <w:b/>
          <w:sz w:val="18"/>
          <w:szCs w:val="18"/>
          <w:u w:val="single"/>
        </w:rPr>
        <w:t xml:space="preserve"> </w:t>
      </w:r>
      <w:r w:rsidR="006D21DB" w:rsidRPr="009C0DA3">
        <w:rPr>
          <w:rFonts w:ascii="Times New Roman" w:hAnsi="Times New Roman" w:cs="Times New Roman"/>
          <w:b/>
          <w:sz w:val="18"/>
          <w:szCs w:val="18"/>
          <w:u w:val="single"/>
        </w:rPr>
        <w:t>15</w:t>
      </w:r>
      <w:r w:rsidR="00A30F98" w:rsidRPr="009C0DA3">
        <w:rPr>
          <w:rFonts w:ascii="Times New Roman" w:hAnsi="Times New Roman" w:cs="Times New Roman"/>
          <w:b/>
          <w:sz w:val="18"/>
          <w:szCs w:val="18"/>
          <w:u w:val="single"/>
        </w:rPr>
        <w:t xml:space="preserve"> </w:t>
      </w:r>
      <w:r w:rsidR="005D0248" w:rsidRPr="009C0DA3">
        <w:rPr>
          <w:rFonts w:ascii="Times New Roman" w:hAnsi="Times New Roman" w:cs="Times New Roman"/>
          <w:b/>
          <w:sz w:val="18"/>
          <w:szCs w:val="18"/>
          <w:u w:val="single"/>
        </w:rPr>
        <w:t>декабря</w:t>
      </w:r>
      <w:r w:rsidR="00090858" w:rsidRPr="009C0DA3">
        <w:rPr>
          <w:rFonts w:ascii="Times New Roman" w:hAnsi="Times New Roman" w:cs="Times New Roman"/>
          <w:b/>
          <w:sz w:val="18"/>
          <w:szCs w:val="18"/>
          <w:u w:val="single"/>
        </w:rPr>
        <w:t xml:space="preserve"> 20</w:t>
      </w:r>
      <w:r w:rsidR="00ED76C4" w:rsidRPr="009C0DA3">
        <w:rPr>
          <w:rFonts w:ascii="Times New Roman" w:hAnsi="Times New Roman" w:cs="Times New Roman"/>
          <w:b/>
          <w:sz w:val="18"/>
          <w:szCs w:val="18"/>
          <w:u w:val="single"/>
        </w:rPr>
        <w:t>21</w:t>
      </w:r>
      <w:r w:rsidR="00090858" w:rsidRPr="009C0DA3">
        <w:rPr>
          <w:rFonts w:ascii="Times New Roman" w:hAnsi="Times New Roman" w:cs="Times New Roman"/>
          <w:b/>
          <w:sz w:val="18"/>
          <w:szCs w:val="18"/>
          <w:u w:val="single"/>
        </w:rPr>
        <w:t xml:space="preserve"> года в </w:t>
      </w:r>
      <w:r w:rsidR="00D11AAE" w:rsidRPr="009C0DA3">
        <w:rPr>
          <w:rFonts w:ascii="Times New Roman" w:hAnsi="Times New Roman" w:cs="Times New Roman"/>
          <w:b/>
          <w:sz w:val="18"/>
          <w:szCs w:val="18"/>
          <w:u w:val="single"/>
        </w:rPr>
        <w:t>0</w:t>
      </w:r>
      <w:r w:rsidR="00ED76C4" w:rsidRPr="009C0DA3">
        <w:rPr>
          <w:rFonts w:ascii="Times New Roman" w:hAnsi="Times New Roman" w:cs="Times New Roman"/>
          <w:b/>
          <w:sz w:val="18"/>
          <w:szCs w:val="18"/>
          <w:u w:val="single"/>
        </w:rPr>
        <w:t>9</w:t>
      </w:r>
      <w:r w:rsidRPr="009C0DA3">
        <w:rPr>
          <w:rFonts w:ascii="Times New Roman" w:hAnsi="Times New Roman" w:cs="Times New Roman"/>
          <w:b/>
          <w:sz w:val="18"/>
          <w:szCs w:val="18"/>
          <w:u w:val="single"/>
        </w:rPr>
        <w:t>.00 час</w:t>
      </w:r>
      <w:proofErr w:type="gramStart"/>
      <w:r w:rsidRPr="009C0DA3">
        <w:rPr>
          <w:rFonts w:ascii="Times New Roman" w:hAnsi="Times New Roman" w:cs="Times New Roman"/>
          <w:b/>
          <w:sz w:val="18"/>
          <w:szCs w:val="18"/>
          <w:u w:val="single"/>
        </w:rPr>
        <w:t>.</w:t>
      </w:r>
      <w:r w:rsidR="00090858" w:rsidRPr="009C0DA3">
        <w:rPr>
          <w:rFonts w:ascii="Times New Roman" w:hAnsi="Times New Roman" w:cs="Times New Roman"/>
          <w:b/>
          <w:sz w:val="18"/>
          <w:szCs w:val="18"/>
          <w:u w:val="single"/>
        </w:rPr>
        <w:t>,</w:t>
      </w:r>
      <w:r w:rsidR="00094FC8" w:rsidRPr="009C0DA3">
        <w:rPr>
          <w:rFonts w:ascii="Times New Roman" w:hAnsi="Times New Roman" w:cs="Times New Roman"/>
          <w:b/>
          <w:sz w:val="18"/>
          <w:szCs w:val="18"/>
          <w:u w:val="single"/>
        </w:rPr>
        <w:t xml:space="preserve"> </w:t>
      </w:r>
      <w:proofErr w:type="gramEnd"/>
      <w:r w:rsidRPr="009C0DA3">
        <w:rPr>
          <w:rFonts w:ascii="Times New Roman" w:hAnsi="Times New Roman" w:cs="Times New Roman"/>
          <w:sz w:val="18"/>
          <w:szCs w:val="18"/>
        </w:rPr>
        <w:t xml:space="preserve">по </w:t>
      </w:r>
      <w:r w:rsidR="002E0777" w:rsidRPr="009C0DA3">
        <w:rPr>
          <w:rFonts w:ascii="Times New Roman" w:hAnsi="Times New Roman" w:cs="Times New Roman"/>
          <w:sz w:val="18"/>
          <w:szCs w:val="18"/>
        </w:rPr>
        <w:t xml:space="preserve">адресу: </w:t>
      </w:r>
      <w:r w:rsidR="0068400A" w:rsidRPr="009C0DA3">
        <w:rPr>
          <w:rFonts w:ascii="Times New Roman" w:hAnsi="Times New Roman" w:cs="Times New Roman"/>
          <w:sz w:val="18"/>
          <w:szCs w:val="18"/>
        </w:rPr>
        <w:t xml:space="preserve"> </w:t>
      </w:r>
      <w:r w:rsidRPr="009C0DA3">
        <w:rPr>
          <w:rFonts w:ascii="Times New Roman" w:hAnsi="Times New Roman" w:cs="Times New Roman"/>
          <w:sz w:val="18"/>
          <w:szCs w:val="18"/>
        </w:rPr>
        <w:t xml:space="preserve">г. Добрянка, ул. </w:t>
      </w:r>
      <w:r w:rsidR="00090858" w:rsidRPr="009C0DA3">
        <w:rPr>
          <w:rFonts w:ascii="Times New Roman" w:hAnsi="Times New Roman" w:cs="Times New Roman"/>
          <w:sz w:val="18"/>
          <w:szCs w:val="18"/>
        </w:rPr>
        <w:t>Советская</w:t>
      </w:r>
      <w:r w:rsidRPr="009C0DA3">
        <w:rPr>
          <w:rFonts w:ascii="Times New Roman" w:hAnsi="Times New Roman" w:cs="Times New Roman"/>
          <w:sz w:val="18"/>
          <w:szCs w:val="18"/>
        </w:rPr>
        <w:t xml:space="preserve">, </w:t>
      </w:r>
      <w:r w:rsidR="00090858" w:rsidRPr="009C0DA3">
        <w:rPr>
          <w:rFonts w:ascii="Times New Roman" w:hAnsi="Times New Roman" w:cs="Times New Roman"/>
          <w:sz w:val="18"/>
          <w:szCs w:val="18"/>
        </w:rPr>
        <w:t>14</w:t>
      </w:r>
      <w:r w:rsidRPr="009C0DA3">
        <w:rPr>
          <w:rFonts w:ascii="Times New Roman" w:hAnsi="Times New Roman" w:cs="Times New Roman"/>
          <w:sz w:val="18"/>
          <w:szCs w:val="18"/>
        </w:rPr>
        <w:t xml:space="preserve">, </w:t>
      </w:r>
      <w:proofErr w:type="spellStart"/>
      <w:r w:rsidRPr="009C0DA3">
        <w:rPr>
          <w:rFonts w:ascii="Times New Roman" w:hAnsi="Times New Roman" w:cs="Times New Roman"/>
          <w:sz w:val="18"/>
          <w:szCs w:val="18"/>
        </w:rPr>
        <w:t>каб</w:t>
      </w:r>
      <w:proofErr w:type="spellEnd"/>
      <w:r w:rsidRPr="009C0DA3">
        <w:rPr>
          <w:rFonts w:ascii="Times New Roman" w:hAnsi="Times New Roman" w:cs="Times New Roman"/>
          <w:sz w:val="18"/>
          <w:szCs w:val="18"/>
        </w:rPr>
        <w:t>.</w:t>
      </w:r>
      <w:r w:rsidR="002E0777" w:rsidRPr="009C0DA3">
        <w:rPr>
          <w:rFonts w:ascii="Times New Roman" w:hAnsi="Times New Roman" w:cs="Times New Roman"/>
          <w:sz w:val="18"/>
          <w:szCs w:val="18"/>
        </w:rPr>
        <w:t xml:space="preserve"> </w:t>
      </w:r>
      <w:r w:rsidR="00090858" w:rsidRPr="009C0DA3">
        <w:rPr>
          <w:rFonts w:ascii="Times New Roman" w:hAnsi="Times New Roman" w:cs="Times New Roman"/>
          <w:sz w:val="18"/>
          <w:szCs w:val="18"/>
        </w:rPr>
        <w:t>20</w:t>
      </w:r>
      <w:r w:rsidR="00064B41" w:rsidRPr="009C0DA3">
        <w:rPr>
          <w:rFonts w:ascii="Times New Roman" w:hAnsi="Times New Roman" w:cs="Times New Roman"/>
          <w:sz w:val="18"/>
          <w:szCs w:val="18"/>
        </w:rPr>
        <w:t>5</w:t>
      </w:r>
      <w:r w:rsidRPr="009C0DA3">
        <w:rPr>
          <w:rFonts w:ascii="Times New Roman" w:hAnsi="Times New Roman" w:cs="Times New Roman"/>
          <w:sz w:val="18"/>
          <w:szCs w:val="18"/>
        </w:rPr>
        <w:t xml:space="preserve">, Управление имущественных и земельных отношений администрации Добрянского </w:t>
      </w:r>
      <w:r w:rsidR="00B3311B" w:rsidRPr="009C0DA3">
        <w:rPr>
          <w:rFonts w:ascii="Times New Roman" w:hAnsi="Times New Roman" w:cs="Times New Roman"/>
          <w:sz w:val="18"/>
          <w:szCs w:val="18"/>
        </w:rPr>
        <w:t xml:space="preserve">городского округа </w:t>
      </w:r>
      <w:r w:rsidR="000720F3" w:rsidRPr="009C0DA3">
        <w:rPr>
          <w:rFonts w:ascii="Times New Roman" w:hAnsi="Times New Roman" w:cs="Times New Roman"/>
          <w:bCs/>
          <w:sz w:val="18"/>
          <w:szCs w:val="18"/>
        </w:rPr>
        <w:t>(</w:t>
      </w:r>
      <w:r w:rsidR="000720F3" w:rsidRPr="009C0DA3">
        <w:rPr>
          <w:rFonts w:ascii="Times New Roman" w:hAnsi="Times New Roman" w:cs="Times New Roman"/>
          <w:bCs/>
          <w:i/>
          <w:sz w:val="18"/>
          <w:szCs w:val="18"/>
        </w:rPr>
        <w:t>присутствие участников не требуется</w:t>
      </w:r>
      <w:r w:rsidR="000720F3" w:rsidRPr="009C0DA3">
        <w:rPr>
          <w:rFonts w:ascii="Times New Roman" w:hAnsi="Times New Roman" w:cs="Times New Roman"/>
          <w:bCs/>
          <w:sz w:val="18"/>
          <w:szCs w:val="18"/>
        </w:rPr>
        <w:t>)</w:t>
      </w:r>
      <w:r w:rsidRPr="009C0DA3">
        <w:rPr>
          <w:rFonts w:ascii="Times New Roman" w:hAnsi="Times New Roman" w:cs="Times New Roman"/>
          <w:sz w:val="18"/>
          <w:szCs w:val="18"/>
        </w:rPr>
        <w:t>.</w:t>
      </w:r>
    </w:p>
    <w:p w:rsidR="006F79C5" w:rsidRPr="009C0DA3" w:rsidRDefault="006F79C5" w:rsidP="00C365C2">
      <w:pPr>
        <w:spacing w:after="0" w:line="240" w:lineRule="auto"/>
        <w:ind w:firstLine="426"/>
        <w:jc w:val="both"/>
        <w:rPr>
          <w:rFonts w:ascii="Times New Roman" w:hAnsi="Times New Roman" w:cs="Times New Roman"/>
          <w:sz w:val="18"/>
          <w:szCs w:val="18"/>
        </w:rPr>
      </w:pPr>
      <w:r w:rsidRPr="009C0DA3">
        <w:rPr>
          <w:rFonts w:ascii="Times New Roman" w:hAnsi="Times New Roman" w:cs="Times New Roman"/>
          <w:b/>
          <w:sz w:val="18"/>
          <w:szCs w:val="18"/>
        </w:rPr>
        <w:t>Место и срок подведения итогов торгов</w:t>
      </w:r>
      <w:r w:rsidR="004858C7" w:rsidRPr="009C0DA3">
        <w:rPr>
          <w:rFonts w:ascii="Times New Roman" w:hAnsi="Times New Roman" w:cs="Times New Roman"/>
          <w:sz w:val="18"/>
          <w:szCs w:val="18"/>
        </w:rPr>
        <w:t xml:space="preserve">: </w:t>
      </w:r>
      <w:r w:rsidR="006D21DB" w:rsidRPr="009C0DA3">
        <w:rPr>
          <w:rFonts w:ascii="Times New Roman" w:hAnsi="Times New Roman" w:cs="Times New Roman"/>
          <w:b/>
          <w:sz w:val="18"/>
          <w:szCs w:val="18"/>
          <w:u w:val="single"/>
        </w:rPr>
        <w:t>16</w:t>
      </w:r>
      <w:r w:rsidR="001612B8" w:rsidRPr="009C0DA3">
        <w:rPr>
          <w:rFonts w:ascii="Times New Roman" w:hAnsi="Times New Roman" w:cs="Times New Roman"/>
          <w:b/>
          <w:sz w:val="18"/>
          <w:szCs w:val="18"/>
          <w:u w:val="single"/>
        </w:rPr>
        <w:t xml:space="preserve"> </w:t>
      </w:r>
      <w:r w:rsidR="005D0248" w:rsidRPr="009C0DA3">
        <w:rPr>
          <w:rFonts w:ascii="Times New Roman" w:hAnsi="Times New Roman" w:cs="Times New Roman"/>
          <w:b/>
          <w:sz w:val="18"/>
          <w:szCs w:val="18"/>
          <w:u w:val="single"/>
        </w:rPr>
        <w:t>декабря</w:t>
      </w:r>
      <w:r w:rsidR="001239EB" w:rsidRPr="009C0DA3">
        <w:rPr>
          <w:rFonts w:ascii="Times New Roman" w:hAnsi="Times New Roman" w:cs="Times New Roman"/>
          <w:b/>
          <w:sz w:val="18"/>
          <w:szCs w:val="18"/>
          <w:u w:val="single"/>
        </w:rPr>
        <w:t xml:space="preserve"> 20</w:t>
      </w:r>
      <w:r w:rsidR="00B3311B" w:rsidRPr="009C0DA3">
        <w:rPr>
          <w:rFonts w:ascii="Times New Roman" w:hAnsi="Times New Roman" w:cs="Times New Roman"/>
          <w:b/>
          <w:sz w:val="18"/>
          <w:szCs w:val="18"/>
          <w:u w:val="single"/>
        </w:rPr>
        <w:t>2</w:t>
      </w:r>
      <w:r w:rsidR="00ED76C4" w:rsidRPr="009C0DA3">
        <w:rPr>
          <w:rFonts w:ascii="Times New Roman" w:hAnsi="Times New Roman" w:cs="Times New Roman"/>
          <w:b/>
          <w:sz w:val="18"/>
          <w:szCs w:val="18"/>
          <w:u w:val="single"/>
        </w:rPr>
        <w:t>1</w:t>
      </w:r>
      <w:r w:rsidR="001239EB" w:rsidRPr="009C0DA3">
        <w:rPr>
          <w:rFonts w:ascii="Times New Roman" w:hAnsi="Times New Roman" w:cs="Times New Roman"/>
          <w:b/>
          <w:sz w:val="18"/>
          <w:szCs w:val="18"/>
          <w:u w:val="single"/>
        </w:rPr>
        <w:t xml:space="preserve"> года</w:t>
      </w:r>
      <w:r w:rsidR="001239EB" w:rsidRPr="009C0DA3">
        <w:rPr>
          <w:rFonts w:ascii="Times New Roman" w:hAnsi="Times New Roman" w:cs="Times New Roman"/>
          <w:sz w:val="18"/>
          <w:szCs w:val="18"/>
        </w:rPr>
        <w:t>,</w:t>
      </w:r>
      <w:r w:rsidRPr="009C0DA3">
        <w:rPr>
          <w:rFonts w:ascii="Times New Roman" w:hAnsi="Times New Roman" w:cs="Times New Roman"/>
          <w:sz w:val="18"/>
          <w:szCs w:val="18"/>
        </w:rPr>
        <w:t xml:space="preserve"> по адресу: г. Добрянка, ул. Советская, 14, каб.20</w:t>
      </w:r>
      <w:r w:rsidR="00064B41" w:rsidRPr="009C0DA3">
        <w:rPr>
          <w:rFonts w:ascii="Times New Roman" w:hAnsi="Times New Roman" w:cs="Times New Roman"/>
          <w:sz w:val="18"/>
          <w:szCs w:val="18"/>
        </w:rPr>
        <w:t>5</w:t>
      </w:r>
      <w:r w:rsidRPr="009C0DA3">
        <w:rPr>
          <w:rFonts w:ascii="Times New Roman" w:hAnsi="Times New Roman" w:cs="Times New Roman"/>
          <w:sz w:val="18"/>
          <w:szCs w:val="18"/>
        </w:rPr>
        <w:t>.</w:t>
      </w:r>
    </w:p>
    <w:p w:rsidR="006F79C5" w:rsidRPr="009C0DA3" w:rsidRDefault="006F79C5" w:rsidP="00C365C2">
      <w:pPr>
        <w:spacing w:after="0" w:line="240" w:lineRule="auto"/>
        <w:ind w:firstLine="426"/>
        <w:rPr>
          <w:rFonts w:ascii="Times New Roman" w:hAnsi="Times New Roman" w:cs="Times New Roman"/>
          <w:b/>
          <w:sz w:val="18"/>
          <w:szCs w:val="18"/>
        </w:rPr>
      </w:pPr>
      <w:r w:rsidRPr="009C0DA3">
        <w:rPr>
          <w:rFonts w:ascii="Times New Roman" w:hAnsi="Times New Roman" w:cs="Times New Roman"/>
          <w:b/>
          <w:sz w:val="18"/>
          <w:szCs w:val="18"/>
        </w:rPr>
        <w:t>Порядок проведения аукциона:</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Аукцион проводится без перерыва. В аукционе могут участвовать только те претенденты, которые были признаны участниками аукциона и прошли регистрацию.</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 xml:space="preserve">Началом торгов считается момент </w:t>
      </w:r>
      <w:bookmarkStart w:id="1" w:name="_Ref167105453"/>
      <w:r w:rsidRPr="00334A04">
        <w:rPr>
          <w:rFonts w:ascii="Times New Roman" w:hAnsi="Times New Roman" w:cs="Times New Roman"/>
          <w:sz w:val="18"/>
          <w:szCs w:val="18"/>
        </w:rPr>
        <w:t xml:space="preserve">объявления начальной цены  лота. </w:t>
      </w:r>
    </w:p>
    <w:bookmarkEnd w:id="1"/>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После оглашения аукционистом начальной цены продажи земельного участка</w:t>
      </w:r>
      <w:r w:rsidR="0020049C" w:rsidRPr="00334A04">
        <w:rPr>
          <w:rFonts w:ascii="Times New Roman" w:hAnsi="Times New Roman" w:cs="Times New Roman"/>
          <w:sz w:val="18"/>
          <w:szCs w:val="18"/>
        </w:rPr>
        <w:t>/ежегодного размера арендного платежа</w:t>
      </w:r>
      <w:r w:rsidRPr="00334A04">
        <w:rPr>
          <w:rFonts w:ascii="Times New Roman" w:hAnsi="Times New Roman" w:cs="Times New Roman"/>
          <w:sz w:val="18"/>
          <w:szCs w:val="18"/>
        </w:rPr>
        <w:t>, участникам аукциона предлагается заявить эту цену путем поднятия карточек.</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После того, как участники согласились с начальной ценой, аукционист предлагает участникам аукциона заявлять свои предложения по цене продажи</w:t>
      </w:r>
      <w:r w:rsidR="0020049C" w:rsidRPr="00334A04">
        <w:rPr>
          <w:rFonts w:ascii="Times New Roman" w:hAnsi="Times New Roman" w:cs="Times New Roman"/>
          <w:sz w:val="18"/>
          <w:szCs w:val="18"/>
        </w:rPr>
        <w:t>/ежегодного размера арендного платежа</w:t>
      </w:r>
      <w:r w:rsidRPr="00334A04">
        <w:rPr>
          <w:rFonts w:ascii="Times New Roman" w:hAnsi="Times New Roman" w:cs="Times New Roman"/>
          <w:sz w:val="18"/>
          <w:szCs w:val="18"/>
        </w:rPr>
        <w:t xml:space="preserve">, превышающей начальную цену. Каждая последующая цена, превышающая предыдущую цену на шаг аукциона, </w:t>
      </w:r>
      <w:proofErr w:type="gramStart"/>
      <w:r w:rsidRPr="00334A04">
        <w:rPr>
          <w:rFonts w:ascii="Times New Roman" w:hAnsi="Times New Roman" w:cs="Times New Roman"/>
          <w:sz w:val="18"/>
          <w:szCs w:val="18"/>
        </w:rPr>
        <w:t>заявляется</w:t>
      </w:r>
      <w:proofErr w:type="gramEnd"/>
      <w:r w:rsidRPr="00334A04">
        <w:rPr>
          <w:rFonts w:ascii="Times New Roman" w:hAnsi="Times New Roman" w:cs="Times New Roman"/>
          <w:sz w:val="18"/>
          <w:szCs w:val="18"/>
        </w:rPr>
        <w:t xml:space="preserve"> участниками аукциона путем поднятия карточек. </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 xml:space="preserve">В случае заявления цены, кратной шагу аукциона, эта цена </w:t>
      </w:r>
      <w:proofErr w:type="gramStart"/>
      <w:r w:rsidRPr="00334A04">
        <w:rPr>
          <w:rFonts w:ascii="Times New Roman" w:hAnsi="Times New Roman" w:cs="Times New Roman"/>
          <w:sz w:val="18"/>
          <w:szCs w:val="18"/>
        </w:rPr>
        <w:t>заявляется</w:t>
      </w:r>
      <w:proofErr w:type="gramEnd"/>
      <w:r w:rsidRPr="00334A04">
        <w:rPr>
          <w:rFonts w:ascii="Times New Roman" w:hAnsi="Times New Roman" w:cs="Times New Roman"/>
          <w:sz w:val="18"/>
          <w:szCs w:val="18"/>
        </w:rPr>
        <w:t xml:space="preserve"> участниками аукциона путем поднятия карточек и ее оглашения. Участник имеет право назвать свою цену, а аукционист назовет цену кратную шагу аукциона ближайшую заявленной. </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 xml:space="preserve">Аукционист называет номер карточки участника аукциона, который первым заявил начальную или последующую цену, указывает на этого участника. При отсутствии предложений со стороны иных участников аукциона аукционист повторяет эту </w:t>
      </w:r>
      <w:r w:rsidRPr="00334A04">
        <w:rPr>
          <w:rFonts w:ascii="Times New Roman" w:hAnsi="Times New Roman" w:cs="Times New Roman"/>
          <w:sz w:val="18"/>
          <w:szCs w:val="18"/>
        </w:rPr>
        <w:lastRenderedPageBreak/>
        <w:t>цену 3 раза. Если после троекратного объявления очередной цены ни один из участников аукциона не поднял карточку и не заявил последующую цену, аукцион завершается.</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 xml:space="preserve">Победителем аукциона признается участник аукциона, предложивший наибольшую цену за земельный участок, номер карточки которого и заявленная им цена были названы аукционистом последними. </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По результатам аукциона на право заключения договора аренды земельного участка определяется ежегодный размер арендной платы.</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Результаты аукциона оформляются протоколом о результатах аукциона, который  составляет организатор аукциона в двух экземплярах, один из которых передается победителю аукциона, а второй остается у организатора аукциона.</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В случае</w:t>
      </w:r>
      <w:proofErr w:type="gramStart"/>
      <w:r w:rsidRPr="00334A04">
        <w:rPr>
          <w:rFonts w:ascii="Times New Roman" w:hAnsi="Times New Roman" w:cs="Times New Roman"/>
          <w:sz w:val="18"/>
          <w:szCs w:val="18"/>
        </w:rPr>
        <w:t>,</w:t>
      </w:r>
      <w:proofErr w:type="gramEnd"/>
      <w:r w:rsidRPr="00334A04">
        <w:rPr>
          <w:rFonts w:ascii="Times New Roman" w:hAnsi="Times New Roman" w:cs="Times New Roman"/>
          <w:sz w:val="18"/>
          <w:szCs w:val="18"/>
        </w:rPr>
        <w:t xml:space="preserve">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на участие в аукционе, обязан направить заявителю три экземпляра подписанного проекта договора купли-продажи/аренды земельного участка. При этом договор купли-продажи/аренды земельного участка заключается по начальной цене предмета аукциона.</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w:t>
      </w:r>
      <w:r w:rsidR="001D79A8" w:rsidRPr="00334A04">
        <w:rPr>
          <w:rFonts w:ascii="Times New Roman" w:hAnsi="Times New Roman" w:cs="Times New Roman"/>
          <w:sz w:val="18"/>
          <w:szCs w:val="18"/>
        </w:rPr>
        <w:t>ранее,</w:t>
      </w:r>
      <w:r w:rsidRPr="00334A04">
        <w:rPr>
          <w:rFonts w:ascii="Times New Roman" w:hAnsi="Times New Roman" w:cs="Times New Roman"/>
          <w:sz w:val="18"/>
          <w:szCs w:val="18"/>
        </w:rPr>
        <w:t xml:space="preserve"> чем через десять дней со дня размещения информации о результатах аукциона на официальном сайте.</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В случае</w:t>
      </w:r>
      <w:proofErr w:type="gramStart"/>
      <w:r w:rsidR="003A26EB">
        <w:rPr>
          <w:rFonts w:ascii="Times New Roman" w:hAnsi="Times New Roman" w:cs="Times New Roman"/>
          <w:sz w:val="18"/>
          <w:szCs w:val="18"/>
        </w:rPr>
        <w:t>,</w:t>
      </w:r>
      <w:proofErr w:type="gramEnd"/>
      <w:r w:rsidRPr="00334A04">
        <w:rPr>
          <w:rFonts w:ascii="Times New Roman" w:hAnsi="Times New Roman" w:cs="Times New Roman"/>
          <w:sz w:val="18"/>
          <w:szCs w:val="18"/>
        </w:rPr>
        <w:t xml:space="preserve"> если аукцион признан не состоявшимся и только один заявитель признан участником аукциона, договор заключается с данным участником в указанный в извещении срок, по начальной цене.</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Сведения о победителе аукциона, и заявителе, признанном единственным участником аукциона, уклонившихся от заключения договора купли-продажи/аренды земельного участка, являющегося предметом аукциона, включаются в реестр недобросовестных участников аукциона.</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В случае уклонения или прямого отказа от заключения договора в установленные сроки сумма задатка победителю аукциона не возвращается.</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Если договор купли-продажи/аренды, в указанный в извещении срок, победителем не был подписан, то  организатор аукциона предлагает заключить указанный договор участнику аукциона, который сделал предпоследнее предложение о цене предмета аукциона, по цене, предложенной победителем аукциона.</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В случае</w:t>
      </w:r>
      <w:proofErr w:type="gramStart"/>
      <w:r w:rsidRPr="00334A04">
        <w:rPr>
          <w:rFonts w:ascii="Times New Roman" w:hAnsi="Times New Roman" w:cs="Times New Roman"/>
          <w:sz w:val="18"/>
          <w:szCs w:val="18"/>
        </w:rPr>
        <w:t>,</w:t>
      </w:r>
      <w:proofErr w:type="gramEnd"/>
      <w:r w:rsidRPr="00334A04">
        <w:rPr>
          <w:rFonts w:ascii="Times New Roman" w:hAnsi="Times New Roman" w:cs="Times New Roman"/>
          <w:sz w:val="18"/>
          <w:szCs w:val="18"/>
        </w:rPr>
        <w:t xml:space="preserve"> если в течение тридцати дней со дня направления участнику аукциона, который сделал предпоследнее предложение о цене предмета аукциона, извещения о предложении заключить договор этот участник не подписал  договор,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Условием для заключения договоров купли-продажи земельных участков является оплата за приобретенный земельный участок, внесенная в полном объеме, в указанный в извещении срок.</w:t>
      </w:r>
    </w:p>
    <w:p w:rsidR="00407172"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w:t>
      </w:r>
    </w:p>
    <w:p w:rsidR="00D2458C" w:rsidRPr="003C5E56" w:rsidRDefault="003A26EB" w:rsidP="00334A04">
      <w:pPr>
        <w:spacing w:after="0" w:line="240" w:lineRule="auto"/>
        <w:ind w:firstLine="426"/>
        <w:jc w:val="both"/>
        <w:rPr>
          <w:rFonts w:ascii="Times New Roman" w:hAnsi="Times New Roman" w:cs="Times New Roman"/>
          <w:sz w:val="18"/>
          <w:szCs w:val="18"/>
        </w:rPr>
      </w:pPr>
      <w:r>
        <w:rPr>
          <w:rFonts w:ascii="Times New Roman" w:hAnsi="Times New Roman" w:cs="Times New Roman"/>
          <w:color w:val="000000"/>
          <w:sz w:val="18"/>
          <w:szCs w:val="18"/>
          <w:shd w:val="clear" w:color="auto" w:fill="FFFFFF"/>
        </w:rPr>
        <w:t>*</w:t>
      </w:r>
      <w:r w:rsidR="00D2458C" w:rsidRPr="003C5E56">
        <w:rPr>
          <w:rFonts w:ascii="Times New Roman" w:hAnsi="Times New Roman" w:cs="Times New Roman"/>
          <w:color w:val="000000"/>
          <w:sz w:val="18"/>
          <w:szCs w:val="18"/>
          <w:shd w:val="clear" w:color="auto" w:fill="FFFFFF"/>
        </w:rPr>
        <w:t xml:space="preserve">Вынос границ земельного участка в натуру осуществляется </w:t>
      </w:r>
      <w:r w:rsidR="00F46486" w:rsidRPr="003C5E56">
        <w:rPr>
          <w:rFonts w:ascii="Times New Roman" w:hAnsi="Times New Roman" w:cs="Times New Roman"/>
          <w:color w:val="000000"/>
          <w:sz w:val="18"/>
          <w:szCs w:val="18"/>
          <w:shd w:val="clear" w:color="auto" w:fill="FFFFFF"/>
        </w:rPr>
        <w:t xml:space="preserve">при подаче отдельного заявления </w:t>
      </w:r>
      <w:r w:rsidR="00D2458C" w:rsidRPr="003C5E56">
        <w:rPr>
          <w:rFonts w:ascii="Times New Roman" w:hAnsi="Times New Roman" w:cs="Times New Roman"/>
          <w:color w:val="000000"/>
          <w:sz w:val="18"/>
          <w:szCs w:val="18"/>
          <w:shd w:val="clear" w:color="auto" w:fill="FFFFFF"/>
        </w:rPr>
        <w:t>победителем аукциона или единственным участником после заключения договора аренды/купли-продажи земельного участка</w:t>
      </w:r>
      <w:r w:rsidR="00F46486" w:rsidRPr="003C5E56">
        <w:rPr>
          <w:rFonts w:ascii="Times New Roman" w:hAnsi="Times New Roman" w:cs="Times New Roman"/>
          <w:color w:val="000000"/>
          <w:sz w:val="18"/>
          <w:szCs w:val="18"/>
          <w:shd w:val="clear" w:color="auto" w:fill="FFFFFF"/>
        </w:rPr>
        <w:t>.</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Информация о проведен</w:t>
      </w:r>
      <w:proofErr w:type="gramStart"/>
      <w:r w:rsidRPr="00334A04">
        <w:rPr>
          <w:rFonts w:ascii="Times New Roman" w:hAnsi="Times New Roman" w:cs="Times New Roman"/>
          <w:sz w:val="18"/>
          <w:szCs w:val="18"/>
        </w:rPr>
        <w:t>ии ау</w:t>
      </w:r>
      <w:proofErr w:type="gramEnd"/>
      <w:r w:rsidRPr="00334A04">
        <w:rPr>
          <w:rFonts w:ascii="Times New Roman" w:hAnsi="Times New Roman" w:cs="Times New Roman"/>
          <w:sz w:val="18"/>
          <w:szCs w:val="18"/>
        </w:rPr>
        <w:t xml:space="preserve">кциона, проект договора купли-продажи, бланк заявки на участие в торгах опубликованы на сайте </w:t>
      </w:r>
      <w:r w:rsidRPr="00DC4C82">
        <w:rPr>
          <w:rFonts w:ascii="Times New Roman" w:hAnsi="Times New Roman" w:cs="Times New Roman"/>
          <w:color w:val="0000FF"/>
          <w:sz w:val="18"/>
          <w:szCs w:val="18"/>
          <w:u w:val="single"/>
        </w:rPr>
        <w:t>www.torgi.gov.ru</w:t>
      </w:r>
      <w:r w:rsidRPr="00334A04">
        <w:rPr>
          <w:rFonts w:ascii="Times New Roman" w:hAnsi="Times New Roman" w:cs="Times New Roman"/>
          <w:sz w:val="18"/>
          <w:szCs w:val="18"/>
        </w:rPr>
        <w:t xml:space="preserve">, </w:t>
      </w:r>
      <w:r w:rsidRPr="00DC4C82">
        <w:rPr>
          <w:rFonts w:ascii="Times New Roman" w:hAnsi="Times New Roman" w:cs="Times New Roman"/>
          <w:color w:val="0000FF"/>
          <w:sz w:val="18"/>
          <w:szCs w:val="18"/>
          <w:u w:val="single"/>
        </w:rPr>
        <w:t>www.dobrraion.ru</w:t>
      </w:r>
      <w:r w:rsidRPr="00DC4C82">
        <w:rPr>
          <w:rFonts w:ascii="Times New Roman" w:hAnsi="Times New Roman" w:cs="Times New Roman"/>
          <w:color w:val="0000FF"/>
          <w:sz w:val="18"/>
          <w:szCs w:val="18"/>
        </w:rPr>
        <w:t xml:space="preserve"> </w:t>
      </w:r>
      <w:r w:rsidRPr="00334A04">
        <w:rPr>
          <w:rFonts w:ascii="Times New Roman" w:hAnsi="Times New Roman" w:cs="Times New Roman"/>
          <w:sz w:val="18"/>
          <w:szCs w:val="18"/>
        </w:rPr>
        <w:t>(в разделе земельные ресурсы)</w:t>
      </w:r>
      <w:r w:rsidR="003C651D" w:rsidRPr="00334A04">
        <w:rPr>
          <w:rFonts w:ascii="Times New Roman" w:hAnsi="Times New Roman" w:cs="Times New Roman"/>
          <w:sz w:val="18"/>
          <w:szCs w:val="18"/>
        </w:rPr>
        <w:t>,</w:t>
      </w:r>
      <w:r w:rsidR="00766F71" w:rsidRPr="00334A04">
        <w:rPr>
          <w:rFonts w:ascii="Times New Roman" w:hAnsi="Times New Roman" w:cs="Times New Roman"/>
          <w:sz w:val="18"/>
          <w:szCs w:val="18"/>
        </w:rPr>
        <w:t xml:space="preserve"> </w:t>
      </w:r>
      <w:hyperlink r:id="rId8" w:history="1">
        <w:r w:rsidR="00E54AB5" w:rsidRPr="00DC4C82">
          <w:rPr>
            <w:rStyle w:val="a9"/>
            <w:rFonts w:ascii="Times New Roman" w:hAnsi="Times New Roman" w:cs="Times New Roman"/>
            <w:sz w:val="18"/>
            <w:szCs w:val="18"/>
          </w:rPr>
          <w:t>http://dobr-pravo.ru</w:t>
        </w:r>
      </w:hyperlink>
      <w:r w:rsidR="00E54AB5" w:rsidRPr="00DC4C82">
        <w:rPr>
          <w:rFonts w:ascii="Times New Roman" w:hAnsi="Times New Roman" w:cs="Times New Roman"/>
          <w:sz w:val="18"/>
          <w:szCs w:val="18"/>
        </w:rPr>
        <w:t xml:space="preserve"> </w:t>
      </w:r>
      <w:r w:rsidR="00766F71" w:rsidRPr="00DC4C82">
        <w:rPr>
          <w:rFonts w:ascii="Times New Roman" w:hAnsi="Times New Roman" w:cs="Times New Roman"/>
          <w:sz w:val="18"/>
          <w:szCs w:val="18"/>
        </w:rPr>
        <w:t>,</w:t>
      </w:r>
      <w:r w:rsidR="003C651D" w:rsidRPr="00334A04">
        <w:rPr>
          <w:rFonts w:ascii="Times New Roman" w:hAnsi="Times New Roman" w:cs="Times New Roman"/>
          <w:sz w:val="18"/>
          <w:szCs w:val="18"/>
        </w:rPr>
        <w:t xml:space="preserve"> а также в </w:t>
      </w:r>
      <w:r w:rsidR="00AD009D" w:rsidRPr="00334A04">
        <w:rPr>
          <w:rFonts w:ascii="Times New Roman" w:hAnsi="Times New Roman" w:cs="Times New Roman"/>
          <w:sz w:val="18"/>
          <w:szCs w:val="18"/>
        </w:rPr>
        <w:t>периодическом печатном издании газете «Камские зори».</w:t>
      </w:r>
    </w:p>
    <w:p w:rsidR="00425AA1" w:rsidRPr="00127B04" w:rsidRDefault="00425AA1" w:rsidP="00425AA1">
      <w:pPr>
        <w:spacing w:after="0" w:line="240" w:lineRule="auto"/>
        <w:ind w:firstLine="426"/>
        <w:jc w:val="both"/>
        <w:rPr>
          <w:rFonts w:ascii="Times New Roman" w:hAnsi="Times New Roman" w:cs="Times New Roman"/>
          <w:sz w:val="18"/>
          <w:szCs w:val="18"/>
        </w:rPr>
      </w:pPr>
      <w:proofErr w:type="gramStart"/>
      <w:r w:rsidRPr="00127B04">
        <w:rPr>
          <w:rFonts w:ascii="Times New Roman" w:hAnsi="Times New Roman" w:cs="Times New Roman"/>
          <w:sz w:val="18"/>
          <w:szCs w:val="18"/>
        </w:rPr>
        <w:t xml:space="preserve">С пакетом аукционной документации (выписка из Единого государственного реестра недвижимости об основных характеристиках и зарегистрированных правах об объекте недвижимости, схема расположения земельного участка, письма эксплуатирующих организаций о возможности подключения к сетям) можно ознакомиться по адресу: г. Добрянка, ул. Советская, 14, </w:t>
      </w:r>
      <w:proofErr w:type="spellStart"/>
      <w:r w:rsidRPr="00127B04">
        <w:rPr>
          <w:rFonts w:ascii="Times New Roman" w:hAnsi="Times New Roman" w:cs="Times New Roman"/>
          <w:sz w:val="18"/>
          <w:szCs w:val="18"/>
        </w:rPr>
        <w:t>каб</w:t>
      </w:r>
      <w:proofErr w:type="spellEnd"/>
      <w:r w:rsidRPr="00127B04">
        <w:rPr>
          <w:rFonts w:ascii="Times New Roman" w:hAnsi="Times New Roman" w:cs="Times New Roman"/>
          <w:sz w:val="18"/>
          <w:szCs w:val="18"/>
        </w:rPr>
        <w:t>. 205, с 8.30 до 13.00 и с 13.48 до 17.30 часов, по пятницам – до 16.30 часов (кроме выходных и</w:t>
      </w:r>
      <w:proofErr w:type="gramEnd"/>
      <w:r w:rsidRPr="00127B04">
        <w:rPr>
          <w:rFonts w:ascii="Times New Roman" w:hAnsi="Times New Roman" w:cs="Times New Roman"/>
          <w:sz w:val="18"/>
          <w:szCs w:val="18"/>
        </w:rPr>
        <w:t xml:space="preserve"> праздничных дней), тел. (34265) 2-78-61. </w:t>
      </w:r>
    </w:p>
    <w:p w:rsidR="00425AA1" w:rsidRPr="00127B04" w:rsidRDefault="00425AA1" w:rsidP="00425AA1">
      <w:pPr>
        <w:spacing w:after="0" w:line="240" w:lineRule="auto"/>
        <w:ind w:firstLine="426"/>
        <w:jc w:val="both"/>
        <w:rPr>
          <w:rFonts w:ascii="Times New Roman" w:hAnsi="Times New Roman" w:cs="Times New Roman"/>
          <w:sz w:val="18"/>
          <w:szCs w:val="18"/>
        </w:rPr>
      </w:pPr>
      <w:r w:rsidRPr="00127B04">
        <w:rPr>
          <w:rFonts w:ascii="Times New Roman" w:hAnsi="Times New Roman" w:cs="Times New Roman"/>
          <w:sz w:val="18"/>
          <w:szCs w:val="18"/>
        </w:rPr>
        <w:t xml:space="preserve">Осмотреть земельный участок на местности претендент может самостоятельно. Также возможен выезд совместно с </w:t>
      </w:r>
      <w:r w:rsidRPr="00A37A84">
        <w:rPr>
          <w:rFonts w:ascii="Times New Roman" w:hAnsi="Times New Roman" w:cs="Times New Roman"/>
          <w:color w:val="000000"/>
          <w:sz w:val="18"/>
          <w:szCs w:val="18"/>
          <w:lang w:val="x-none"/>
        </w:rPr>
        <w:t>представителем</w:t>
      </w:r>
      <w:r>
        <w:rPr>
          <w:rFonts w:ascii="Segoe UI" w:hAnsi="Segoe UI" w:cs="Segoe UI"/>
          <w:color w:val="000000"/>
          <w:sz w:val="18"/>
          <w:szCs w:val="18"/>
          <w:lang w:val="x-none"/>
        </w:rPr>
        <w:t xml:space="preserve"> </w:t>
      </w:r>
      <w:r w:rsidRPr="00A37A84">
        <w:rPr>
          <w:rFonts w:ascii="Times New Roman" w:hAnsi="Times New Roman" w:cs="Times New Roman"/>
          <w:color w:val="000000"/>
          <w:sz w:val="18"/>
          <w:szCs w:val="18"/>
        </w:rPr>
        <w:t>администрации Добрянского городского округа</w:t>
      </w:r>
      <w:r w:rsidRPr="00127B04">
        <w:rPr>
          <w:rFonts w:ascii="Times New Roman" w:hAnsi="Times New Roman" w:cs="Times New Roman"/>
          <w:sz w:val="18"/>
          <w:szCs w:val="18"/>
        </w:rPr>
        <w:t xml:space="preserve"> (по предварительной договоренности по телефону </w:t>
      </w:r>
      <w:r w:rsidR="00AB2AFA">
        <w:rPr>
          <w:rFonts w:ascii="Times New Roman" w:hAnsi="Times New Roman" w:cs="Times New Roman"/>
          <w:sz w:val="18"/>
          <w:szCs w:val="18"/>
        </w:rPr>
        <w:t xml:space="preserve">                     </w:t>
      </w:r>
      <w:r w:rsidRPr="00127B04">
        <w:rPr>
          <w:rFonts w:ascii="Times New Roman" w:hAnsi="Times New Roman" w:cs="Times New Roman"/>
          <w:sz w:val="18"/>
          <w:szCs w:val="18"/>
        </w:rPr>
        <w:t xml:space="preserve">(34 265) 2-69-52) по следующим </w:t>
      </w:r>
      <w:r w:rsidRPr="006D21DB">
        <w:rPr>
          <w:rFonts w:ascii="Times New Roman" w:hAnsi="Times New Roman" w:cs="Times New Roman"/>
          <w:sz w:val="18"/>
          <w:szCs w:val="18"/>
        </w:rPr>
        <w:t xml:space="preserve">дням: </w:t>
      </w:r>
      <w:r w:rsidR="006D21DB" w:rsidRPr="006D21DB">
        <w:rPr>
          <w:rFonts w:ascii="Times New Roman" w:hAnsi="Times New Roman" w:cs="Times New Roman"/>
          <w:sz w:val="18"/>
          <w:szCs w:val="18"/>
        </w:rPr>
        <w:t>18</w:t>
      </w:r>
      <w:r w:rsidRPr="006D21DB">
        <w:rPr>
          <w:rFonts w:ascii="Times New Roman" w:hAnsi="Times New Roman" w:cs="Times New Roman"/>
          <w:sz w:val="18"/>
          <w:szCs w:val="18"/>
        </w:rPr>
        <w:t>.</w:t>
      </w:r>
      <w:r w:rsidR="00E36400" w:rsidRPr="006D21DB">
        <w:rPr>
          <w:rFonts w:ascii="Times New Roman" w:hAnsi="Times New Roman" w:cs="Times New Roman"/>
          <w:sz w:val="18"/>
          <w:szCs w:val="18"/>
        </w:rPr>
        <w:t>1</w:t>
      </w:r>
      <w:r w:rsidR="006D21DB" w:rsidRPr="006D21DB">
        <w:rPr>
          <w:rFonts w:ascii="Times New Roman" w:hAnsi="Times New Roman" w:cs="Times New Roman"/>
          <w:sz w:val="18"/>
          <w:szCs w:val="18"/>
        </w:rPr>
        <w:t>1</w:t>
      </w:r>
      <w:r w:rsidRPr="006D21DB">
        <w:rPr>
          <w:rFonts w:ascii="Times New Roman" w:hAnsi="Times New Roman" w:cs="Times New Roman"/>
          <w:sz w:val="18"/>
          <w:szCs w:val="18"/>
        </w:rPr>
        <w:t>.202</w:t>
      </w:r>
      <w:r w:rsidR="00AB2AFA" w:rsidRPr="006D21DB">
        <w:rPr>
          <w:rFonts w:ascii="Times New Roman" w:hAnsi="Times New Roman" w:cs="Times New Roman"/>
          <w:sz w:val="18"/>
          <w:szCs w:val="18"/>
        </w:rPr>
        <w:t>1</w:t>
      </w:r>
      <w:r w:rsidRPr="006D21DB">
        <w:rPr>
          <w:rFonts w:ascii="Times New Roman" w:hAnsi="Times New Roman" w:cs="Times New Roman"/>
          <w:sz w:val="18"/>
          <w:szCs w:val="18"/>
        </w:rPr>
        <w:t xml:space="preserve"> г. – лот № 1 (Добрянский </w:t>
      </w:r>
      <w:r w:rsidRPr="00127B04">
        <w:rPr>
          <w:rFonts w:ascii="Times New Roman" w:hAnsi="Times New Roman" w:cs="Times New Roman"/>
          <w:sz w:val="18"/>
          <w:szCs w:val="18"/>
        </w:rPr>
        <w:t>городской округ).</w:t>
      </w:r>
    </w:p>
    <w:p w:rsidR="00A2424A" w:rsidRPr="00334A04" w:rsidRDefault="00A2424A" w:rsidP="00425AA1">
      <w:pPr>
        <w:spacing w:after="0" w:line="240" w:lineRule="auto"/>
        <w:ind w:firstLine="426"/>
        <w:jc w:val="both"/>
        <w:rPr>
          <w:rFonts w:ascii="Times New Roman" w:hAnsi="Times New Roman" w:cs="Times New Roman"/>
          <w:sz w:val="18"/>
          <w:szCs w:val="18"/>
        </w:rPr>
      </w:pPr>
    </w:p>
    <w:sectPr w:rsidR="00A2424A" w:rsidRPr="00334A04" w:rsidSect="00FF7243">
      <w:pgSz w:w="11906" w:h="16838"/>
      <w:pgMar w:top="709" w:right="70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MS Mincho"/>
    <w:panose1 w:val="00000000000000000000"/>
    <w:charset w:val="80"/>
    <w:family w:val="auto"/>
    <w:notTrueType/>
    <w:pitch w:val="default"/>
    <w:sig w:usb0="00000000" w:usb1="08070000" w:usb2="00000010" w:usb3="00000000" w:csb0="0002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LiberationSerif">
    <w:panose1 w:val="00000000000000000000"/>
    <w:charset w:val="CC"/>
    <w:family w:val="auto"/>
    <w:notTrueType/>
    <w:pitch w:val="default"/>
    <w:sig w:usb0="00000201" w:usb1="00000000" w:usb2="00000000" w:usb3="00000000" w:csb0="00000004" w:csb1="00000000"/>
  </w:font>
  <w:font w:name="TimesNewRomanPSMT">
    <w:altName w:val="MS Mincho"/>
    <w:panose1 w:val="00000000000000000000"/>
    <w:charset w:val="80"/>
    <w:family w:val="auto"/>
    <w:notTrueType/>
    <w:pitch w:val="default"/>
    <w:sig w:usb0="00000201" w:usb1="08070000" w:usb2="00000010" w:usb3="00000000" w:csb0="00020004"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2A4E"/>
    <w:multiLevelType w:val="hybridMultilevel"/>
    <w:tmpl w:val="3A60025C"/>
    <w:lvl w:ilvl="0" w:tplc="00000060">
      <w:start w:val="1"/>
      <w:numFmt w:val="bullet"/>
      <w:lvlText w:val="-"/>
      <w:lvlJc w:val="left"/>
      <w:pPr>
        <w:ind w:left="720" w:hanging="360"/>
      </w:pPr>
      <w:rPr>
        <w:rFonts w:ascii="StarSymbol" w:eastAsia="Star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F73BA1"/>
    <w:multiLevelType w:val="hybridMultilevel"/>
    <w:tmpl w:val="A1D8598E"/>
    <w:lvl w:ilvl="0" w:tplc="C12A08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BF2563"/>
    <w:multiLevelType w:val="hybridMultilevel"/>
    <w:tmpl w:val="46C6A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FF1FF1"/>
    <w:multiLevelType w:val="hybridMultilevel"/>
    <w:tmpl w:val="2572FB02"/>
    <w:lvl w:ilvl="0" w:tplc="C12A08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C76ED9"/>
    <w:multiLevelType w:val="hybridMultilevel"/>
    <w:tmpl w:val="60F896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9870F9"/>
    <w:multiLevelType w:val="hybridMultilevel"/>
    <w:tmpl w:val="9496EA2E"/>
    <w:lvl w:ilvl="0" w:tplc="86980D5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556D1B"/>
    <w:multiLevelType w:val="hybridMultilevel"/>
    <w:tmpl w:val="279CD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2A0A96"/>
    <w:multiLevelType w:val="hybridMultilevel"/>
    <w:tmpl w:val="83D88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D231F94"/>
    <w:multiLevelType w:val="hybridMultilevel"/>
    <w:tmpl w:val="24B48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5576BE4"/>
    <w:multiLevelType w:val="hybridMultilevel"/>
    <w:tmpl w:val="1DB2AEF6"/>
    <w:lvl w:ilvl="0" w:tplc="0152232E">
      <w:numFmt w:val="bullet"/>
      <w:lvlText w:val=""/>
      <w:lvlJc w:val="left"/>
      <w:pPr>
        <w:ind w:left="1068" w:hanging="360"/>
      </w:pPr>
      <w:rPr>
        <w:rFonts w:ascii="Symbol" w:eastAsiaTheme="minorEastAsia" w:hAnsi="Symbol" w:cstheme="minorBid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4D6C7388"/>
    <w:multiLevelType w:val="hybridMultilevel"/>
    <w:tmpl w:val="EFA66D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CC0FE9"/>
    <w:multiLevelType w:val="hybridMultilevel"/>
    <w:tmpl w:val="0152EE88"/>
    <w:lvl w:ilvl="0" w:tplc="928E005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98D3EBF"/>
    <w:multiLevelType w:val="hybridMultilevel"/>
    <w:tmpl w:val="4FA6E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DC812C1"/>
    <w:multiLevelType w:val="hybridMultilevel"/>
    <w:tmpl w:val="9DC2A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E761157"/>
    <w:multiLevelType w:val="hybridMultilevel"/>
    <w:tmpl w:val="5CB60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9704E21"/>
    <w:multiLevelType w:val="hybridMultilevel"/>
    <w:tmpl w:val="BE566072"/>
    <w:lvl w:ilvl="0" w:tplc="0BF06D48">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4BF1418"/>
    <w:multiLevelType w:val="hybridMultilevel"/>
    <w:tmpl w:val="D25E1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3"/>
  </w:num>
  <w:num w:numId="3">
    <w:abstractNumId w:val="6"/>
  </w:num>
  <w:num w:numId="4">
    <w:abstractNumId w:val="16"/>
  </w:num>
  <w:num w:numId="5">
    <w:abstractNumId w:val="7"/>
  </w:num>
  <w:num w:numId="6">
    <w:abstractNumId w:val="15"/>
  </w:num>
  <w:num w:numId="7">
    <w:abstractNumId w:val="2"/>
  </w:num>
  <w:num w:numId="8">
    <w:abstractNumId w:val="11"/>
  </w:num>
  <w:num w:numId="9">
    <w:abstractNumId w:val="3"/>
  </w:num>
  <w:num w:numId="10">
    <w:abstractNumId w:val="0"/>
  </w:num>
  <w:num w:numId="11">
    <w:abstractNumId w:val="1"/>
  </w:num>
  <w:num w:numId="12">
    <w:abstractNumId w:val="10"/>
  </w:num>
  <w:num w:numId="13">
    <w:abstractNumId w:val="4"/>
  </w:num>
  <w:num w:numId="14">
    <w:abstractNumId w:val="14"/>
  </w:num>
  <w:num w:numId="15">
    <w:abstractNumId w:val="5"/>
  </w:num>
  <w:num w:numId="16">
    <w:abstractNumId w:val="1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F12"/>
    <w:rsid w:val="00002936"/>
    <w:rsid w:val="00003603"/>
    <w:rsid w:val="00012768"/>
    <w:rsid w:val="0001616B"/>
    <w:rsid w:val="0002459D"/>
    <w:rsid w:val="00025C39"/>
    <w:rsid w:val="00034614"/>
    <w:rsid w:val="0003572B"/>
    <w:rsid w:val="00042B44"/>
    <w:rsid w:val="00043014"/>
    <w:rsid w:val="00044F53"/>
    <w:rsid w:val="00051235"/>
    <w:rsid w:val="00053E9A"/>
    <w:rsid w:val="00054FA6"/>
    <w:rsid w:val="00056AB5"/>
    <w:rsid w:val="00057612"/>
    <w:rsid w:val="00060662"/>
    <w:rsid w:val="000608BD"/>
    <w:rsid w:val="00062C38"/>
    <w:rsid w:val="00063280"/>
    <w:rsid w:val="00064073"/>
    <w:rsid w:val="00064B41"/>
    <w:rsid w:val="0006658A"/>
    <w:rsid w:val="000720F3"/>
    <w:rsid w:val="00072433"/>
    <w:rsid w:val="0007432D"/>
    <w:rsid w:val="00081626"/>
    <w:rsid w:val="00083D7B"/>
    <w:rsid w:val="00086549"/>
    <w:rsid w:val="00090858"/>
    <w:rsid w:val="0009329D"/>
    <w:rsid w:val="00094759"/>
    <w:rsid w:val="000949F0"/>
    <w:rsid w:val="00094A77"/>
    <w:rsid w:val="00094FC8"/>
    <w:rsid w:val="000975AF"/>
    <w:rsid w:val="000A3B18"/>
    <w:rsid w:val="000A57AD"/>
    <w:rsid w:val="000A6DF9"/>
    <w:rsid w:val="000B0837"/>
    <w:rsid w:val="000C0FFB"/>
    <w:rsid w:val="000C15EE"/>
    <w:rsid w:val="000C1F12"/>
    <w:rsid w:val="000C300B"/>
    <w:rsid w:val="000C5DD8"/>
    <w:rsid w:val="000C5FED"/>
    <w:rsid w:val="000D0990"/>
    <w:rsid w:val="000D22A7"/>
    <w:rsid w:val="000D54C1"/>
    <w:rsid w:val="000E04FD"/>
    <w:rsid w:val="000E1C8A"/>
    <w:rsid w:val="000E1FE5"/>
    <w:rsid w:val="000E232F"/>
    <w:rsid w:val="000E34D5"/>
    <w:rsid w:val="000E43CE"/>
    <w:rsid w:val="000E4898"/>
    <w:rsid w:val="000E4F6B"/>
    <w:rsid w:val="000E7293"/>
    <w:rsid w:val="000E7B22"/>
    <w:rsid w:val="000F0C76"/>
    <w:rsid w:val="000F1725"/>
    <w:rsid w:val="000F207E"/>
    <w:rsid w:val="000F5942"/>
    <w:rsid w:val="000F5DEA"/>
    <w:rsid w:val="00101EC6"/>
    <w:rsid w:val="00102AFD"/>
    <w:rsid w:val="001051A5"/>
    <w:rsid w:val="00105B97"/>
    <w:rsid w:val="00112C2B"/>
    <w:rsid w:val="0011334F"/>
    <w:rsid w:val="00113568"/>
    <w:rsid w:val="00117494"/>
    <w:rsid w:val="00117F4C"/>
    <w:rsid w:val="001205C9"/>
    <w:rsid w:val="001239EB"/>
    <w:rsid w:val="001253C5"/>
    <w:rsid w:val="00131EC6"/>
    <w:rsid w:val="001365AB"/>
    <w:rsid w:val="00140E84"/>
    <w:rsid w:val="00143894"/>
    <w:rsid w:val="001612B8"/>
    <w:rsid w:val="00162419"/>
    <w:rsid w:val="001626BC"/>
    <w:rsid w:val="00163A1B"/>
    <w:rsid w:val="00172DBF"/>
    <w:rsid w:val="00172DF0"/>
    <w:rsid w:val="00173C88"/>
    <w:rsid w:val="001816E9"/>
    <w:rsid w:val="00182820"/>
    <w:rsid w:val="00184927"/>
    <w:rsid w:val="00185266"/>
    <w:rsid w:val="00185EBD"/>
    <w:rsid w:val="00186040"/>
    <w:rsid w:val="001870E8"/>
    <w:rsid w:val="00190A85"/>
    <w:rsid w:val="00191B2B"/>
    <w:rsid w:val="00192711"/>
    <w:rsid w:val="00195352"/>
    <w:rsid w:val="00197FA6"/>
    <w:rsid w:val="001A1966"/>
    <w:rsid w:val="001A348E"/>
    <w:rsid w:val="001B362A"/>
    <w:rsid w:val="001B4BA1"/>
    <w:rsid w:val="001B7041"/>
    <w:rsid w:val="001C58C9"/>
    <w:rsid w:val="001C6331"/>
    <w:rsid w:val="001C7641"/>
    <w:rsid w:val="001D79A8"/>
    <w:rsid w:val="001E133E"/>
    <w:rsid w:val="001E266C"/>
    <w:rsid w:val="001F6C06"/>
    <w:rsid w:val="001F7648"/>
    <w:rsid w:val="001F7BC1"/>
    <w:rsid w:val="0020038B"/>
    <w:rsid w:val="0020049C"/>
    <w:rsid w:val="0020322B"/>
    <w:rsid w:val="00206061"/>
    <w:rsid w:val="00207332"/>
    <w:rsid w:val="0021379C"/>
    <w:rsid w:val="0022617A"/>
    <w:rsid w:val="00227162"/>
    <w:rsid w:val="0023268E"/>
    <w:rsid w:val="00233F06"/>
    <w:rsid w:val="00236412"/>
    <w:rsid w:val="00237939"/>
    <w:rsid w:val="0024008D"/>
    <w:rsid w:val="0024032C"/>
    <w:rsid w:val="002411BE"/>
    <w:rsid w:val="00242C0F"/>
    <w:rsid w:val="0024407D"/>
    <w:rsid w:val="0024731D"/>
    <w:rsid w:val="002515E7"/>
    <w:rsid w:val="00254916"/>
    <w:rsid w:val="00255342"/>
    <w:rsid w:val="00260898"/>
    <w:rsid w:val="002609AA"/>
    <w:rsid w:val="002613E2"/>
    <w:rsid w:val="00262261"/>
    <w:rsid w:val="00263572"/>
    <w:rsid w:val="00266F33"/>
    <w:rsid w:val="00270D29"/>
    <w:rsid w:val="00271831"/>
    <w:rsid w:val="00274436"/>
    <w:rsid w:val="00275510"/>
    <w:rsid w:val="00281528"/>
    <w:rsid w:val="00281A62"/>
    <w:rsid w:val="00281EBF"/>
    <w:rsid w:val="00283BFB"/>
    <w:rsid w:val="0028631F"/>
    <w:rsid w:val="00286465"/>
    <w:rsid w:val="00290AC0"/>
    <w:rsid w:val="00290F22"/>
    <w:rsid w:val="002920D2"/>
    <w:rsid w:val="002A3930"/>
    <w:rsid w:val="002A3DCD"/>
    <w:rsid w:val="002A4615"/>
    <w:rsid w:val="002A4654"/>
    <w:rsid w:val="002B437E"/>
    <w:rsid w:val="002C03FB"/>
    <w:rsid w:val="002C1668"/>
    <w:rsid w:val="002C21A8"/>
    <w:rsid w:val="002C3410"/>
    <w:rsid w:val="002C6277"/>
    <w:rsid w:val="002C6777"/>
    <w:rsid w:val="002D4187"/>
    <w:rsid w:val="002D7DC8"/>
    <w:rsid w:val="002E0777"/>
    <w:rsid w:val="002E432D"/>
    <w:rsid w:val="002E6FF6"/>
    <w:rsid w:val="002E7616"/>
    <w:rsid w:val="002F22CD"/>
    <w:rsid w:val="002F4C54"/>
    <w:rsid w:val="002F72A5"/>
    <w:rsid w:val="002F7CA8"/>
    <w:rsid w:val="00307E9E"/>
    <w:rsid w:val="003118EC"/>
    <w:rsid w:val="00311A7E"/>
    <w:rsid w:val="0031662F"/>
    <w:rsid w:val="003169FF"/>
    <w:rsid w:val="0032108D"/>
    <w:rsid w:val="00327251"/>
    <w:rsid w:val="003275AC"/>
    <w:rsid w:val="0033042F"/>
    <w:rsid w:val="00331DBA"/>
    <w:rsid w:val="00333BE1"/>
    <w:rsid w:val="00334A04"/>
    <w:rsid w:val="00334BD5"/>
    <w:rsid w:val="00340872"/>
    <w:rsid w:val="003422A7"/>
    <w:rsid w:val="003424B1"/>
    <w:rsid w:val="00342535"/>
    <w:rsid w:val="00344A88"/>
    <w:rsid w:val="00344BF4"/>
    <w:rsid w:val="00346CBF"/>
    <w:rsid w:val="00347F21"/>
    <w:rsid w:val="00351E56"/>
    <w:rsid w:val="00353651"/>
    <w:rsid w:val="00353871"/>
    <w:rsid w:val="00356080"/>
    <w:rsid w:val="003563C9"/>
    <w:rsid w:val="003567E0"/>
    <w:rsid w:val="00356CF5"/>
    <w:rsid w:val="003620B4"/>
    <w:rsid w:val="00362D53"/>
    <w:rsid w:val="0036309C"/>
    <w:rsid w:val="00364324"/>
    <w:rsid w:val="00370C0C"/>
    <w:rsid w:val="003769F7"/>
    <w:rsid w:val="003807AD"/>
    <w:rsid w:val="00381DD9"/>
    <w:rsid w:val="00391E24"/>
    <w:rsid w:val="00392C5F"/>
    <w:rsid w:val="00397F0F"/>
    <w:rsid w:val="003A26EB"/>
    <w:rsid w:val="003A2C3C"/>
    <w:rsid w:val="003A55A8"/>
    <w:rsid w:val="003A75DF"/>
    <w:rsid w:val="003B54E6"/>
    <w:rsid w:val="003B7C36"/>
    <w:rsid w:val="003C1583"/>
    <w:rsid w:val="003C40AF"/>
    <w:rsid w:val="003C40D4"/>
    <w:rsid w:val="003C5E56"/>
    <w:rsid w:val="003C651D"/>
    <w:rsid w:val="003D1685"/>
    <w:rsid w:val="003D2E59"/>
    <w:rsid w:val="003D37EF"/>
    <w:rsid w:val="003D3D57"/>
    <w:rsid w:val="003E3464"/>
    <w:rsid w:val="003E5CE2"/>
    <w:rsid w:val="003E6BBD"/>
    <w:rsid w:val="003F04A4"/>
    <w:rsid w:val="003F40CD"/>
    <w:rsid w:val="003F41B9"/>
    <w:rsid w:val="003F6051"/>
    <w:rsid w:val="003F7D56"/>
    <w:rsid w:val="004063BD"/>
    <w:rsid w:val="00407044"/>
    <w:rsid w:val="00407172"/>
    <w:rsid w:val="004115B6"/>
    <w:rsid w:val="00414386"/>
    <w:rsid w:val="00414651"/>
    <w:rsid w:val="004161A1"/>
    <w:rsid w:val="00417B2B"/>
    <w:rsid w:val="004207E9"/>
    <w:rsid w:val="004208BA"/>
    <w:rsid w:val="0042252D"/>
    <w:rsid w:val="00422AF7"/>
    <w:rsid w:val="00425AA1"/>
    <w:rsid w:val="00427549"/>
    <w:rsid w:val="004279C4"/>
    <w:rsid w:val="004400AE"/>
    <w:rsid w:val="00440C73"/>
    <w:rsid w:val="00443B02"/>
    <w:rsid w:val="00443B90"/>
    <w:rsid w:val="004452D5"/>
    <w:rsid w:val="0045680D"/>
    <w:rsid w:val="004612CC"/>
    <w:rsid w:val="004628B0"/>
    <w:rsid w:val="00465781"/>
    <w:rsid w:val="00470105"/>
    <w:rsid w:val="0047670B"/>
    <w:rsid w:val="00476A2B"/>
    <w:rsid w:val="004838A8"/>
    <w:rsid w:val="004843F1"/>
    <w:rsid w:val="00484F3C"/>
    <w:rsid w:val="004858C7"/>
    <w:rsid w:val="0048710E"/>
    <w:rsid w:val="00491277"/>
    <w:rsid w:val="0049265F"/>
    <w:rsid w:val="0049627B"/>
    <w:rsid w:val="004A3F20"/>
    <w:rsid w:val="004A516D"/>
    <w:rsid w:val="004A7D6B"/>
    <w:rsid w:val="004B325D"/>
    <w:rsid w:val="004B4851"/>
    <w:rsid w:val="004B60D5"/>
    <w:rsid w:val="004B784A"/>
    <w:rsid w:val="004C00F6"/>
    <w:rsid w:val="004C3F38"/>
    <w:rsid w:val="004C53C1"/>
    <w:rsid w:val="004D0D69"/>
    <w:rsid w:val="004D36A3"/>
    <w:rsid w:val="004D6840"/>
    <w:rsid w:val="004E10BB"/>
    <w:rsid w:val="004E1C1D"/>
    <w:rsid w:val="004E394C"/>
    <w:rsid w:val="004E4F18"/>
    <w:rsid w:val="004E6161"/>
    <w:rsid w:val="004E6D36"/>
    <w:rsid w:val="004E748A"/>
    <w:rsid w:val="004F2289"/>
    <w:rsid w:val="004F3488"/>
    <w:rsid w:val="004F59D2"/>
    <w:rsid w:val="005009BE"/>
    <w:rsid w:val="00500C10"/>
    <w:rsid w:val="005011F3"/>
    <w:rsid w:val="00503716"/>
    <w:rsid w:val="0050371E"/>
    <w:rsid w:val="00506AFF"/>
    <w:rsid w:val="005072EF"/>
    <w:rsid w:val="00507C52"/>
    <w:rsid w:val="00515E9A"/>
    <w:rsid w:val="00517981"/>
    <w:rsid w:val="005325F0"/>
    <w:rsid w:val="0053686B"/>
    <w:rsid w:val="00541324"/>
    <w:rsid w:val="00541530"/>
    <w:rsid w:val="0054273C"/>
    <w:rsid w:val="00551A82"/>
    <w:rsid w:val="00552181"/>
    <w:rsid w:val="00556DCE"/>
    <w:rsid w:val="00557112"/>
    <w:rsid w:val="00560057"/>
    <w:rsid w:val="00566C49"/>
    <w:rsid w:val="005674A6"/>
    <w:rsid w:val="005674B4"/>
    <w:rsid w:val="00582ACA"/>
    <w:rsid w:val="00583F7A"/>
    <w:rsid w:val="00585062"/>
    <w:rsid w:val="005853C4"/>
    <w:rsid w:val="00590849"/>
    <w:rsid w:val="00594BFB"/>
    <w:rsid w:val="005967F9"/>
    <w:rsid w:val="005A575D"/>
    <w:rsid w:val="005A6AEC"/>
    <w:rsid w:val="005B7ECD"/>
    <w:rsid w:val="005D0248"/>
    <w:rsid w:val="005D0796"/>
    <w:rsid w:val="005D2A06"/>
    <w:rsid w:val="005D5776"/>
    <w:rsid w:val="005D6A92"/>
    <w:rsid w:val="005D6EA4"/>
    <w:rsid w:val="005E3C9D"/>
    <w:rsid w:val="005E606E"/>
    <w:rsid w:val="005E666B"/>
    <w:rsid w:val="005E7493"/>
    <w:rsid w:val="005F0093"/>
    <w:rsid w:val="005F0872"/>
    <w:rsid w:val="0060189C"/>
    <w:rsid w:val="00603FAE"/>
    <w:rsid w:val="00606659"/>
    <w:rsid w:val="006115C1"/>
    <w:rsid w:val="00616C2C"/>
    <w:rsid w:val="00623764"/>
    <w:rsid w:val="00623B8F"/>
    <w:rsid w:val="00626B01"/>
    <w:rsid w:val="0062750C"/>
    <w:rsid w:val="00634847"/>
    <w:rsid w:val="00635F5F"/>
    <w:rsid w:val="006369CA"/>
    <w:rsid w:val="00636E9D"/>
    <w:rsid w:val="006379F8"/>
    <w:rsid w:val="0064066B"/>
    <w:rsid w:val="00640AE2"/>
    <w:rsid w:val="00640DA3"/>
    <w:rsid w:val="00641B24"/>
    <w:rsid w:val="00643508"/>
    <w:rsid w:val="006500D8"/>
    <w:rsid w:val="0065417A"/>
    <w:rsid w:val="00654DDF"/>
    <w:rsid w:val="00656F03"/>
    <w:rsid w:val="006619A7"/>
    <w:rsid w:val="006721DF"/>
    <w:rsid w:val="006730F6"/>
    <w:rsid w:val="00674515"/>
    <w:rsid w:val="0067480E"/>
    <w:rsid w:val="0068400A"/>
    <w:rsid w:val="00690443"/>
    <w:rsid w:val="00692565"/>
    <w:rsid w:val="0069326F"/>
    <w:rsid w:val="00693303"/>
    <w:rsid w:val="00694673"/>
    <w:rsid w:val="006954EE"/>
    <w:rsid w:val="00697DE9"/>
    <w:rsid w:val="006A0935"/>
    <w:rsid w:val="006A138C"/>
    <w:rsid w:val="006A2D51"/>
    <w:rsid w:val="006A46AB"/>
    <w:rsid w:val="006A4FA5"/>
    <w:rsid w:val="006A5AA9"/>
    <w:rsid w:val="006A6BA1"/>
    <w:rsid w:val="006B5934"/>
    <w:rsid w:val="006B6D0E"/>
    <w:rsid w:val="006B77F6"/>
    <w:rsid w:val="006B7E24"/>
    <w:rsid w:val="006C2F61"/>
    <w:rsid w:val="006C403A"/>
    <w:rsid w:val="006C60D9"/>
    <w:rsid w:val="006C718F"/>
    <w:rsid w:val="006D21DB"/>
    <w:rsid w:val="006D4CDC"/>
    <w:rsid w:val="006D4F23"/>
    <w:rsid w:val="006D5D6B"/>
    <w:rsid w:val="006E0E94"/>
    <w:rsid w:val="006E1B03"/>
    <w:rsid w:val="006E3879"/>
    <w:rsid w:val="006F2631"/>
    <w:rsid w:val="006F79C5"/>
    <w:rsid w:val="007060C4"/>
    <w:rsid w:val="0070709E"/>
    <w:rsid w:val="00712A40"/>
    <w:rsid w:val="00714DD3"/>
    <w:rsid w:val="00722DAF"/>
    <w:rsid w:val="00723F0E"/>
    <w:rsid w:val="00724A7D"/>
    <w:rsid w:val="00724F22"/>
    <w:rsid w:val="00732876"/>
    <w:rsid w:val="00734C66"/>
    <w:rsid w:val="00736F2C"/>
    <w:rsid w:val="0074267F"/>
    <w:rsid w:val="00742DB4"/>
    <w:rsid w:val="00744558"/>
    <w:rsid w:val="00744891"/>
    <w:rsid w:val="00747421"/>
    <w:rsid w:val="007547CB"/>
    <w:rsid w:val="00754A2A"/>
    <w:rsid w:val="00757AD1"/>
    <w:rsid w:val="007613CB"/>
    <w:rsid w:val="007623CB"/>
    <w:rsid w:val="0076382A"/>
    <w:rsid w:val="00763B76"/>
    <w:rsid w:val="00766F71"/>
    <w:rsid w:val="00770E70"/>
    <w:rsid w:val="00773A96"/>
    <w:rsid w:val="00773B57"/>
    <w:rsid w:val="00780C46"/>
    <w:rsid w:val="007843D4"/>
    <w:rsid w:val="00784529"/>
    <w:rsid w:val="0078475A"/>
    <w:rsid w:val="007850B7"/>
    <w:rsid w:val="007879AC"/>
    <w:rsid w:val="00793264"/>
    <w:rsid w:val="00794FC6"/>
    <w:rsid w:val="00795A65"/>
    <w:rsid w:val="007A0B76"/>
    <w:rsid w:val="007A3F59"/>
    <w:rsid w:val="007A40DD"/>
    <w:rsid w:val="007A445E"/>
    <w:rsid w:val="007A50FD"/>
    <w:rsid w:val="007A70D9"/>
    <w:rsid w:val="007B277B"/>
    <w:rsid w:val="007B2E1F"/>
    <w:rsid w:val="007B61FF"/>
    <w:rsid w:val="007C141C"/>
    <w:rsid w:val="007C26C4"/>
    <w:rsid w:val="007C4EF5"/>
    <w:rsid w:val="007C6C64"/>
    <w:rsid w:val="007D1657"/>
    <w:rsid w:val="007D52E2"/>
    <w:rsid w:val="007E1379"/>
    <w:rsid w:val="007E4C8A"/>
    <w:rsid w:val="007E6F03"/>
    <w:rsid w:val="007F3DF7"/>
    <w:rsid w:val="007F48EB"/>
    <w:rsid w:val="008100DC"/>
    <w:rsid w:val="008101B5"/>
    <w:rsid w:val="00810E56"/>
    <w:rsid w:val="00815ADA"/>
    <w:rsid w:val="00822095"/>
    <w:rsid w:val="00823460"/>
    <w:rsid w:val="008252AF"/>
    <w:rsid w:val="008270B7"/>
    <w:rsid w:val="00834090"/>
    <w:rsid w:val="00842B2A"/>
    <w:rsid w:val="00844DA6"/>
    <w:rsid w:val="00850F48"/>
    <w:rsid w:val="0085416A"/>
    <w:rsid w:val="00857FEB"/>
    <w:rsid w:val="008703FB"/>
    <w:rsid w:val="0087187F"/>
    <w:rsid w:val="008720E0"/>
    <w:rsid w:val="00882A06"/>
    <w:rsid w:val="00883A04"/>
    <w:rsid w:val="00891A7F"/>
    <w:rsid w:val="00891FCF"/>
    <w:rsid w:val="008964D6"/>
    <w:rsid w:val="00896A5B"/>
    <w:rsid w:val="008A03BE"/>
    <w:rsid w:val="008A1329"/>
    <w:rsid w:val="008A2863"/>
    <w:rsid w:val="008A67C3"/>
    <w:rsid w:val="008A6ED4"/>
    <w:rsid w:val="008B0DF5"/>
    <w:rsid w:val="008B1E90"/>
    <w:rsid w:val="008B5705"/>
    <w:rsid w:val="008C33DF"/>
    <w:rsid w:val="008D086D"/>
    <w:rsid w:val="008D16F5"/>
    <w:rsid w:val="008D1AF1"/>
    <w:rsid w:val="008D31BB"/>
    <w:rsid w:val="008D3B4F"/>
    <w:rsid w:val="008D4466"/>
    <w:rsid w:val="008D46EA"/>
    <w:rsid w:val="008E3D7A"/>
    <w:rsid w:val="008E5535"/>
    <w:rsid w:val="008E5717"/>
    <w:rsid w:val="008E5E58"/>
    <w:rsid w:val="008E69DA"/>
    <w:rsid w:val="008E6E45"/>
    <w:rsid w:val="008F4382"/>
    <w:rsid w:val="008F7528"/>
    <w:rsid w:val="00906115"/>
    <w:rsid w:val="00911C5C"/>
    <w:rsid w:val="00924D36"/>
    <w:rsid w:val="009256FE"/>
    <w:rsid w:val="00927DC6"/>
    <w:rsid w:val="00941EFE"/>
    <w:rsid w:val="00942BD7"/>
    <w:rsid w:val="00950A6C"/>
    <w:rsid w:val="00956801"/>
    <w:rsid w:val="0095689E"/>
    <w:rsid w:val="00957275"/>
    <w:rsid w:val="009575FF"/>
    <w:rsid w:val="009712C3"/>
    <w:rsid w:val="009829D9"/>
    <w:rsid w:val="009847F5"/>
    <w:rsid w:val="00984F04"/>
    <w:rsid w:val="00992132"/>
    <w:rsid w:val="00995EAA"/>
    <w:rsid w:val="009961C5"/>
    <w:rsid w:val="00996829"/>
    <w:rsid w:val="009A000D"/>
    <w:rsid w:val="009A04F0"/>
    <w:rsid w:val="009A17A0"/>
    <w:rsid w:val="009A312A"/>
    <w:rsid w:val="009A3B2C"/>
    <w:rsid w:val="009A72BB"/>
    <w:rsid w:val="009B01C1"/>
    <w:rsid w:val="009B20EC"/>
    <w:rsid w:val="009B69E0"/>
    <w:rsid w:val="009C0DA3"/>
    <w:rsid w:val="009C1821"/>
    <w:rsid w:val="009C3C49"/>
    <w:rsid w:val="009D2157"/>
    <w:rsid w:val="009D24C8"/>
    <w:rsid w:val="009D70C4"/>
    <w:rsid w:val="009E07A1"/>
    <w:rsid w:val="009E26A7"/>
    <w:rsid w:val="009E5533"/>
    <w:rsid w:val="009F260A"/>
    <w:rsid w:val="009F30CC"/>
    <w:rsid w:val="009F5292"/>
    <w:rsid w:val="009F5C95"/>
    <w:rsid w:val="00A00255"/>
    <w:rsid w:val="00A006AA"/>
    <w:rsid w:val="00A00818"/>
    <w:rsid w:val="00A00F3F"/>
    <w:rsid w:val="00A025EB"/>
    <w:rsid w:val="00A0362D"/>
    <w:rsid w:val="00A11920"/>
    <w:rsid w:val="00A146E0"/>
    <w:rsid w:val="00A23A5C"/>
    <w:rsid w:val="00A2405F"/>
    <w:rsid w:val="00A2424A"/>
    <w:rsid w:val="00A30F98"/>
    <w:rsid w:val="00A40889"/>
    <w:rsid w:val="00A416D4"/>
    <w:rsid w:val="00A43E67"/>
    <w:rsid w:val="00A45597"/>
    <w:rsid w:val="00A46005"/>
    <w:rsid w:val="00A46AF7"/>
    <w:rsid w:val="00A47AC1"/>
    <w:rsid w:val="00A524BE"/>
    <w:rsid w:val="00A54C67"/>
    <w:rsid w:val="00A56136"/>
    <w:rsid w:val="00A56487"/>
    <w:rsid w:val="00A7179D"/>
    <w:rsid w:val="00A71C30"/>
    <w:rsid w:val="00A75DEB"/>
    <w:rsid w:val="00A76913"/>
    <w:rsid w:val="00A76F51"/>
    <w:rsid w:val="00A81E69"/>
    <w:rsid w:val="00A81F3E"/>
    <w:rsid w:val="00A825A4"/>
    <w:rsid w:val="00A910EC"/>
    <w:rsid w:val="00A94238"/>
    <w:rsid w:val="00A9497D"/>
    <w:rsid w:val="00A95D46"/>
    <w:rsid w:val="00A968A5"/>
    <w:rsid w:val="00A97FAB"/>
    <w:rsid w:val="00AA4573"/>
    <w:rsid w:val="00AA6281"/>
    <w:rsid w:val="00AB2AFA"/>
    <w:rsid w:val="00AB6F59"/>
    <w:rsid w:val="00AB7935"/>
    <w:rsid w:val="00AC0D54"/>
    <w:rsid w:val="00AC2032"/>
    <w:rsid w:val="00AC30D3"/>
    <w:rsid w:val="00AD009D"/>
    <w:rsid w:val="00AD46DA"/>
    <w:rsid w:val="00AD6B52"/>
    <w:rsid w:val="00AE0735"/>
    <w:rsid w:val="00AE1AB1"/>
    <w:rsid w:val="00AE55E7"/>
    <w:rsid w:val="00AE5651"/>
    <w:rsid w:val="00AF2BF9"/>
    <w:rsid w:val="00B02511"/>
    <w:rsid w:val="00B0417C"/>
    <w:rsid w:val="00B048C5"/>
    <w:rsid w:val="00B05A33"/>
    <w:rsid w:val="00B11070"/>
    <w:rsid w:val="00B1322B"/>
    <w:rsid w:val="00B14ECD"/>
    <w:rsid w:val="00B1516B"/>
    <w:rsid w:val="00B1561F"/>
    <w:rsid w:val="00B158D7"/>
    <w:rsid w:val="00B15F34"/>
    <w:rsid w:val="00B17ADC"/>
    <w:rsid w:val="00B21D92"/>
    <w:rsid w:val="00B26558"/>
    <w:rsid w:val="00B271CA"/>
    <w:rsid w:val="00B315E5"/>
    <w:rsid w:val="00B3311B"/>
    <w:rsid w:val="00B34292"/>
    <w:rsid w:val="00B349B8"/>
    <w:rsid w:val="00B34A0A"/>
    <w:rsid w:val="00B35F8C"/>
    <w:rsid w:val="00B376CB"/>
    <w:rsid w:val="00B40EAB"/>
    <w:rsid w:val="00B41DF8"/>
    <w:rsid w:val="00B47A6E"/>
    <w:rsid w:val="00B524EC"/>
    <w:rsid w:val="00B5388D"/>
    <w:rsid w:val="00B54B78"/>
    <w:rsid w:val="00B60037"/>
    <w:rsid w:val="00B61D46"/>
    <w:rsid w:val="00B677C0"/>
    <w:rsid w:val="00B71016"/>
    <w:rsid w:val="00B721CF"/>
    <w:rsid w:val="00B76EDB"/>
    <w:rsid w:val="00B80B12"/>
    <w:rsid w:val="00B845AF"/>
    <w:rsid w:val="00B8702A"/>
    <w:rsid w:val="00B8768A"/>
    <w:rsid w:val="00B93868"/>
    <w:rsid w:val="00B95668"/>
    <w:rsid w:val="00BA35E9"/>
    <w:rsid w:val="00BB2ADC"/>
    <w:rsid w:val="00BB3442"/>
    <w:rsid w:val="00BB5CD7"/>
    <w:rsid w:val="00BB67E6"/>
    <w:rsid w:val="00BB7364"/>
    <w:rsid w:val="00BC0722"/>
    <w:rsid w:val="00BC1F14"/>
    <w:rsid w:val="00BC2D2E"/>
    <w:rsid w:val="00BC4174"/>
    <w:rsid w:val="00BC69D3"/>
    <w:rsid w:val="00BD43C7"/>
    <w:rsid w:val="00BD5261"/>
    <w:rsid w:val="00BF28D2"/>
    <w:rsid w:val="00BF3518"/>
    <w:rsid w:val="00BF4945"/>
    <w:rsid w:val="00BF660E"/>
    <w:rsid w:val="00BF6680"/>
    <w:rsid w:val="00BF6BEC"/>
    <w:rsid w:val="00C02CB9"/>
    <w:rsid w:val="00C0359C"/>
    <w:rsid w:val="00C035D9"/>
    <w:rsid w:val="00C05273"/>
    <w:rsid w:val="00C06D8E"/>
    <w:rsid w:val="00C073E8"/>
    <w:rsid w:val="00C119B9"/>
    <w:rsid w:val="00C14440"/>
    <w:rsid w:val="00C14BCF"/>
    <w:rsid w:val="00C14E0C"/>
    <w:rsid w:val="00C1520E"/>
    <w:rsid w:val="00C15AE4"/>
    <w:rsid w:val="00C16E53"/>
    <w:rsid w:val="00C20B23"/>
    <w:rsid w:val="00C24447"/>
    <w:rsid w:val="00C31A90"/>
    <w:rsid w:val="00C31E01"/>
    <w:rsid w:val="00C32B77"/>
    <w:rsid w:val="00C346E7"/>
    <w:rsid w:val="00C365C2"/>
    <w:rsid w:val="00C36E6D"/>
    <w:rsid w:val="00C4153F"/>
    <w:rsid w:val="00C468A8"/>
    <w:rsid w:val="00C50586"/>
    <w:rsid w:val="00C6023F"/>
    <w:rsid w:val="00C60877"/>
    <w:rsid w:val="00C62F8D"/>
    <w:rsid w:val="00C6436D"/>
    <w:rsid w:val="00C64785"/>
    <w:rsid w:val="00C65BE0"/>
    <w:rsid w:val="00C72ECF"/>
    <w:rsid w:val="00C74330"/>
    <w:rsid w:val="00C76292"/>
    <w:rsid w:val="00C7656A"/>
    <w:rsid w:val="00C8349C"/>
    <w:rsid w:val="00C83BCB"/>
    <w:rsid w:val="00C84F09"/>
    <w:rsid w:val="00C868DA"/>
    <w:rsid w:val="00C8691A"/>
    <w:rsid w:val="00C92A42"/>
    <w:rsid w:val="00C94869"/>
    <w:rsid w:val="00C96883"/>
    <w:rsid w:val="00C9749F"/>
    <w:rsid w:val="00CA4AC3"/>
    <w:rsid w:val="00CB07DD"/>
    <w:rsid w:val="00CB204F"/>
    <w:rsid w:val="00CB5455"/>
    <w:rsid w:val="00CB5DED"/>
    <w:rsid w:val="00CC051D"/>
    <w:rsid w:val="00CC52D8"/>
    <w:rsid w:val="00CC5F38"/>
    <w:rsid w:val="00CD2591"/>
    <w:rsid w:val="00CD3989"/>
    <w:rsid w:val="00CD6A3C"/>
    <w:rsid w:val="00CD7B5F"/>
    <w:rsid w:val="00CE36D9"/>
    <w:rsid w:val="00CE4175"/>
    <w:rsid w:val="00CE453C"/>
    <w:rsid w:val="00CE475B"/>
    <w:rsid w:val="00CE5C27"/>
    <w:rsid w:val="00CE7115"/>
    <w:rsid w:val="00CF1182"/>
    <w:rsid w:val="00CF2FD4"/>
    <w:rsid w:val="00CF39AF"/>
    <w:rsid w:val="00CF4FB8"/>
    <w:rsid w:val="00CF5696"/>
    <w:rsid w:val="00CF58CC"/>
    <w:rsid w:val="00CF6309"/>
    <w:rsid w:val="00D0231B"/>
    <w:rsid w:val="00D0370D"/>
    <w:rsid w:val="00D0457B"/>
    <w:rsid w:val="00D05147"/>
    <w:rsid w:val="00D06DB8"/>
    <w:rsid w:val="00D11AAE"/>
    <w:rsid w:val="00D130BE"/>
    <w:rsid w:val="00D145D3"/>
    <w:rsid w:val="00D171EA"/>
    <w:rsid w:val="00D2219D"/>
    <w:rsid w:val="00D22B56"/>
    <w:rsid w:val="00D22DC6"/>
    <w:rsid w:val="00D22EC1"/>
    <w:rsid w:val="00D233CE"/>
    <w:rsid w:val="00D2458C"/>
    <w:rsid w:val="00D26AD9"/>
    <w:rsid w:val="00D314E1"/>
    <w:rsid w:val="00D326D5"/>
    <w:rsid w:val="00D4080F"/>
    <w:rsid w:val="00D449B9"/>
    <w:rsid w:val="00D46B86"/>
    <w:rsid w:val="00D47331"/>
    <w:rsid w:val="00D4769F"/>
    <w:rsid w:val="00D503C7"/>
    <w:rsid w:val="00D51D57"/>
    <w:rsid w:val="00D52BA7"/>
    <w:rsid w:val="00D57421"/>
    <w:rsid w:val="00D63647"/>
    <w:rsid w:val="00D676D3"/>
    <w:rsid w:val="00D67FF8"/>
    <w:rsid w:val="00D73064"/>
    <w:rsid w:val="00D730CC"/>
    <w:rsid w:val="00D7436F"/>
    <w:rsid w:val="00D812D4"/>
    <w:rsid w:val="00D82354"/>
    <w:rsid w:val="00D82891"/>
    <w:rsid w:val="00D82FA3"/>
    <w:rsid w:val="00D85134"/>
    <w:rsid w:val="00D8588C"/>
    <w:rsid w:val="00D8657B"/>
    <w:rsid w:val="00D86C3E"/>
    <w:rsid w:val="00D92933"/>
    <w:rsid w:val="00D95940"/>
    <w:rsid w:val="00D9667F"/>
    <w:rsid w:val="00D96F0A"/>
    <w:rsid w:val="00D973B5"/>
    <w:rsid w:val="00DA0AD8"/>
    <w:rsid w:val="00DA0C62"/>
    <w:rsid w:val="00DA64BD"/>
    <w:rsid w:val="00DA69E6"/>
    <w:rsid w:val="00DA7ED3"/>
    <w:rsid w:val="00DB3516"/>
    <w:rsid w:val="00DB6437"/>
    <w:rsid w:val="00DB72D2"/>
    <w:rsid w:val="00DC1206"/>
    <w:rsid w:val="00DC2B4D"/>
    <w:rsid w:val="00DC3169"/>
    <w:rsid w:val="00DC3185"/>
    <w:rsid w:val="00DC3620"/>
    <w:rsid w:val="00DC383A"/>
    <w:rsid w:val="00DC4C82"/>
    <w:rsid w:val="00DC4F12"/>
    <w:rsid w:val="00DD39A6"/>
    <w:rsid w:val="00DD3E32"/>
    <w:rsid w:val="00DD6545"/>
    <w:rsid w:val="00DE4937"/>
    <w:rsid w:val="00DE5F67"/>
    <w:rsid w:val="00DE7032"/>
    <w:rsid w:val="00DE76FB"/>
    <w:rsid w:val="00DF0503"/>
    <w:rsid w:val="00DF0511"/>
    <w:rsid w:val="00DF0797"/>
    <w:rsid w:val="00DF1218"/>
    <w:rsid w:val="00E0257F"/>
    <w:rsid w:val="00E071D0"/>
    <w:rsid w:val="00E17920"/>
    <w:rsid w:val="00E210BF"/>
    <w:rsid w:val="00E22DB7"/>
    <w:rsid w:val="00E249C0"/>
    <w:rsid w:val="00E252FE"/>
    <w:rsid w:val="00E35732"/>
    <w:rsid w:val="00E36400"/>
    <w:rsid w:val="00E43B89"/>
    <w:rsid w:val="00E461B3"/>
    <w:rsid w:val="00E4751A"/>
    <w:rsid w:val="00E5082F"/>
    <w:rsid w:val="00E527EC"/>
    <w:rsid w:val="00E52931"/>
    <w:rsid w:val="00E54338"/>
    <w:rsid w:val="00E54AB5"/>
    <w:rsid w:val="00E576BB"/>
    <w:rsid w:val="00E6100E"/>
    <w:rsid w:val="00E72D93"/>
    <w:rsid w:val="00E740E7"/>
    <w:rsid w:val="00E750CF"/>
    <w:rsid w:val="00E80A9A"/>
    <w:rsid w:val="00E83682"/>
    <w:rsid w:val="00E84005"/>
    <w:rsid w:val="00E84121"/>
    <w:rsid w:val="00E87062"/>
    <w:rsid w:val="00E9125B"/>
    <w:rsid w:val="00E92748"/>
    <w:rsid w:val="00EA1777"/>
    <w:rsid w:val="00EA1DAD"/>
    <w:rsid w:val="00EA307F"/>
    <w:rsid w:val="00EA7967"/>
    <w:rsid w:val="00EB184C"/>
    <w:rsid w:val="00EB2691"/>
    <w:rsid w:val="00EB409D"/>
    <w:rsid w:val="00EB5AF6"/>
    <w:rsid w:val="00EB7EEA"/>
    <w:rsid w:val="00EC15DC"/>
    <w:rsid w:val="00EC1DEC"/>
    <w:rsid w:val="00EC4042"/>
    <w:rsid w:val="00EC5566"/>
    <w:rsid w:val="00ED2534"/>
    <w:rsid w:val="00ED2F59"/>
    <w:rsid w:val="00ED3599"/>
    <w:rsid w:val="00ED754E"/>
    <w:rsid w:val="00ED76C4"/>
    <w:rsid w:val="00EE0C73"/>
    <w:rsid w:val="00EE27DE"/>
    <w:rsid w:val="00EE7523"/>
    <w:rsid w:val="00EF0EE3"/>
    <w:rsid w:val="00EF0F70"/>
    <w:rsid w:val="00EF59CC"/>
    <w:rsid w:val="00F009AF"/>
    <w:rsid w:val="00F02FE5"/>
    <w:rsid w:val="00F065C2"/>
    <w:rsid w:val="00F07186"/>
    <w:rsid w:val="00F112D9"/>
    <w:rsid w:val="00F12E41"/>
    <w:rsid w:val="00F224AF"/>
    <w:rsid w:val="00F254DF"/>
    <w:rsid w:val="00F270F4"/>
    <w:rsid w:val="00F27847"/>
    <w:rsid w:val="00F278D0"/>
    <w:rsid w:val="00F3021F"/>
    <w:rsid w:val="00F3253B"/>
    <w:rsid w:val="00F35950"/>
    <w:rsid w:val="00F37924"/>
    <w:rsid w:val="00F42B92"/>
    <w:rsid w:val="00F44FAE"/>
    <w:rsid w:val="00F454D7"/>
    <w:rsid w:val="00F46486"/>
    <w:rsid w:val="00F5739E"/>
    <w:rsid w:val="00F5789E"/>
    <w:rsid w:val="00F63D20"/>
    <w:rsid w:val="00F63EC0"/>
    <w:rsid w:val="00F70391"/>
    <w:rsid w:val="00F71D87"/>
    <w:rsid w:val="00F7463B"/>
    <w:rsid w:val="00F80883"/>
    <w:rsid w:val="00F83610"/>
    <w:rsid w:val="00F913AB"/>
    <w:rsid w:val="00F934C6"/>
    <w:rsid w:val="00F94DB6"/>
    <w:rsid w:val="00FA38FA"/>
    <w:rsid w:val="00FA52F5"/>
    <w:rsid w:val="00FA5FF1"/>
    <w:rsid w:val="00FA78CB"/>
    <w:rsid w:val="00FB1066"/>
    <w:rsid w:val="00FB3B22"/>
    <w:rsid w:val="00FB5037"/>
    <w:rsid w:val="00FC5F72"/>
    <w:rsid w:val="00FD5D57"/>
    <w:rsid w:val="00FD6C90"/>
    <w:rsid w:val="00FE4758"/>
    <w:rsid w:val="00FE78AA"/>
    <w:rsid w:val="00FF0A17"/>
    <w:rsid w:val="00FF2255"/>
    <w:rsid w:val="00FF29F3"/>
    <w:rsid w:val="00FF5050"/>
    <w:rsid w:val="00FF72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0C4"/>
  </w:style>
  <w:style w:type="paragraph" w:styleId="4">
    <w:name w:val="heading 4"/>
    <w:basedOn w:val="a"/>
    <w:next w:val="a"/>
    <w:link w:val="40"/>
    <w:uiPriority w:val="9"/>
    <w:qFormat/>
    <w:rsid w:val="0007432D"/>
    <w:pPr>
      <w:keepNext/>
      <w:spacing w:before="160" w:after="160"/>
      <w:ind w:firstLine="709"/>
      <w:jc w:val="both"/>
      <w:outlineLvl w:val="3"/>
    </w:pPr>
    <w:rPr>
      <w:rFonts w:ascii="Times New Roman" w:eastAsia="Times New Roman" w:hAnsi="Times New Roman" w:cs="Times New Roman"/>
      <w:b/>
      <w:bCs/>
      <w:i/>
      <w:sz w:val="24"/>
      <w:szCs w:val="28"/>
      <w:lang w:eastAsia="en-US"/>
    </w:rPr>
  </w:style>
  <w:style w:type="paragraph" w:styleId="5">
    <w:name w:val="heading 5"/>
    <w:basedOn w:val="a"/>
    <w:next w:val="a"/>
    <w:link w:val="50"/>
    <w:uiPriority w:val="9"/>
    <w:unhideWhenUsed/>
    <w:qFormat/>
    <w:rsid w:val="0007432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Исполнитель"/>
    <w:basedOn w:val="a4"/>
    <w:rsid w:val="000C1F12"/>
    <w:pPr>
      <w:suppressAutoHyphens/>
      <w:spacing w:after="0" w:line="240" w:lineRule="exact"/>
      <w:ind w:firstLine="709"/>
      <w:jc w:val="both"/>
    </w:pPr>
    <w:rPr>
      <w:rFonts w:ascii="Times New Roman" w:eastAsia="Times New Roman" w:hAnsi="Times New Roman" w:cs="Times New Roman"/>
      <w:sz w:val="28"/>
      <w:szCs w:val="20"/>
    </w:rPr>
  </w:style>
  <w:style w:type="paragraph" w:styleId="3">
    <w:name w:val="Body Text Indent 3"/>
    <w:basedOn w:val="a"/>
    <w:link w:val="30"/>
    <w:unhideWhenUsed/>
    <w:rsid w:val="000C1F12"/>
    <w:pPr>
      <w:spacing w:after="120" w:line="240" w:lineRule="auto"/>
      <w:ind w:left="283" w:firstLine="567"/>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0C1F12"/>
    <w:rPr>
      <w:rFonts w:ascii="Times New Roman" w:eastAsia="Times New Roman" w:hAnsi="Times New Roman" w:cs="Times New Roman"/>
      <w:sz w:val="16"/>
      <w:szCs w:val="16"/>
    </w:rPr>
  </w:style>
  <w:style w:type="paragraph" w:styleId="a4">
    <w:name w:val="Body Text"/>
    <w:basedOn w:val="a"/>
    <w:link w:val="a5"/>
    <w:uiPriority w:val="99"/>
    <w:semiHidden/>
    <w:unhideWhenUsed/>
    <w:rsid w:val="000C1F12"/>
    <w:pPr>
      <w:spacing w:after="120"/>
    </w:pPr>
  </w:style>
  <w:style w:type="character" w:customStyle="1" w:styleId="a5">
    <w:name w:val="Основной текст Знак"/>
    <w:basedOn w:val="a0"/>
    <w:link w:val="a4"/>
    <w:uiPriority w:val="99"/>
    <w:semiHidden/>
    <w:rsid w:val="000C1F12"/>
  </w:style>
  <w:style w:type="paragraph" w:styleId="a6">
    <w:name w:val="No Spacing"/>
    <w:uiPriority w:val="1"/>
    <w:qFormat/>
    <w:rsid w:val="000C1F12"/>
    <w:pPr>
      <w:spacing w:after="0" w:line="240" w:lineRule="auto"/>
    </w:pPr>
  </w:style>
  <w:style w:type="paragraph" w:styleId="a7">
    <w:name w:val="Title"/>
    <w:basedOn w:val="a"/>
    <w:link w:val="a8"/>
    <w:qFormat/>
    <w:rsid w:val="00B76EDB"/>
    <w:pPr>
      <w:spacing w:after="0" w:line="240" w:lineRule="auto"/>
      <w:jc w:val="center"/>
    </w:pPr>
    <w:rPr>
      <w:rFonts w:ascii="Times New Roman" w:eastAsia="Times New Roman" w:hAnsi="Times New Roman" w:cs="Times New Roman"/>
      <w:sz w:val="32"/>
      <w:szCs w:val="32"/>
    </w:rPr>
  </w:style>
  <w:style w:type="character" w:customStyle="1" w:styleId="a8">
    <w:name w:val="Название Знак"/>
    <w:basedOn w:val="a0"/>
    <w:link w:val="a7"/>
    <w:rsid w:val="00B76EDB"/>
    <w:rPr>
      <w:rFonts w:ascii="Times New Roman" w:eastAsia="Times New Roman" w:hAnsi="Times New Roman" w:cs="Times New Roman"/>
      <w:sz w:val="32"/>
      <w:szCs w:val="32"/>
    </w:rPr>
  </w:style>
  <w:style w:type="paragraph" w:customStyle="1" w:styleId="ConsPlusNormal">
    <w:name w:val="ConsPlusNormal"/>
    <w:qFormat/>
    <w:rsid w:val="006F79C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6F79C5"/>
    <w:pPr>
      <w:widowControl w:val="0"/>
      <w:spacing w:after="0" w:line="240" w:lineRule="auto"/>
      <w:ind w:right="19772" w:firstLine="720"/>
    </w:pPr>
    <w:rPr>
      <w:rFonts w:ascii="Arial" w:eastAsia="Times New Roman" w:hAnsi="Arial" w:cs="Times New Roman"/>
      <w:snapToGrid w:val="0"/>
      <w:sz w:val="20"/>
      <w:szCs w:val="20"/>
    </w:rPr>
  </w:style>
  <w:style w:type="paragraph" w:customStyle="1" w:styleId="Web">
    <w:name w:val="Обычный (Web)"/>
    <w:basedOn w:val="a"/>
    <w:rsid w:val="006F79C5"/>
    <w:pPr>
      <w:spacing w:before="100" w:after="100" w:line="240" w:lineRule="auto"/>
    </w:pPr>
    <w:rPr>
      <w:rFonts w:ascii="Arial Unicode MS" w:eastAsia="Times New Roman" w:hAnsi="Arial Unicode MS" w:cs="Times New Roman"/>
      <w:sz w:val="24"/>
      <w:szCs w:val="20"/>
    </w:rPr>
  </w:style>
  <w:style w:type="character" w:styleId="a9">
    <w:name w:val="Hyperlink"/>
    <w:uiPriority w:val="99"/>
    <w:rsid w:val="000720F3"/>
    <w:rPr>
      <w:color w:val="0000FF"/>
      <w:u w:val="single"/>
    </w:rPr>
  </w:style>
  <w:style w:type="character" w:customStyle="1" w:styleId="40">
    <w:name w:val="Заголовок 4 Знак"/>
    <w:basedOn w:val="a0"/>
    <w:link w:val="4"/>
    <w:uiPriority w:val="9"/>
    <w:rsid w:val="0007432D"/>
    <w:rPr>
      <w:rFonts w:ascii="Times New Roman" w:eastAsia="Times New Roman" w:hAnsi="Times New Roman" w:cs="Times New Roman"/>
      <w:b/>
      <w:bCs/>
      <w:i/>
      <w:sz w:val="24"/>
      <w:szCs w:val="28"/>
      <w:lang w:eastAsia="en-US"/>
    </w:rPr>
  </w:style>
  <w:style w:type="character" w:customStyle="1" w:styleId="50">
    <w:name w:val="Заголовок 5 Знак"/>
    <w:basedOn w:val="a0"/>
    <w:link w:val="5"/>
    <w:uiPriority w:val="9"/>
    <w:rsid w:val="0007432D"/>
    <w:rPr>
      <w:rFonts w:asciiTheme="majorHAnsi" w:eastAsiaTheme="majorEastAsia" w:hAnsiTheme="majorHAnsi" w:cstheme="majorBidi"/>
      <w:color w:val="243F60" w:themeColor="accent1" w:themeShade="7F"/>
    </w:rPr>
  </w:style>
  <w:style w:type="paragraph" w:styleId="aa">
    <w:name w:val="List Paragraph"/>
    <w:basedOn w:val="a"/>
    <w:qFormat/>
    <w:rsid w:val="00EA307F"/>
    <w:pPr>
      <w:ind w:left="720"/>
      <w:contextualSpacing/>
    </w:pPr>
  </w:style>
  <w:style w:type="paragraph" w:styleId="ab">
    <w:name w:val="Balloon Text"/>
    <w:basedOn w:val="a"/>
    <w:link w:val="ac"/>
    <w:uiPriority w:val="99"/>
    <w:semiHidden/>
    <w:unhideWhenUsed/>
    <w:rsid w:val="007843D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843D4"/>
    <w:rPr>
      <w:rFonts w:ascii="Tahoma" w:hAnsi="Tahoma" w:cs="Tahoma"/>
      <w:sz w:val="16"/>
      <w:szCs w:val="16"/>
    </w:rPr>
  </w:style>
  <w:style w:type="table" w:styleId="ad">
    <w:name w:val="Table Grid"/>
    <w:basedOn w:val="a1"/>
    <w:rsid w:val="00736F2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0C4"/>
  </w:style>
  <w:style w:type="paragraph" w:styleId="4">
    <w:name w:val="heading 4"/>
    <w:basedOn w:val="a"/>
    <w:next w:val="a"/>
    <w:link w:val="40"/>
    <w:uiPriority w:val="9"/>
    <w:qFormat/>
    <w:rsid w:val="0007432D"/>
    <w:pPr>
      <w:keepNext/>
      <w:spacing w:before="160" w:after="160"/>
      <w:ind w:firstLine="709"/>
      <w:jc w:val="both"/>
      <w:outlineLvl w:val="3"/>
    </w:pPr>
    <w:rPr>
      <w:rFonts w:ascii="Times New Roman" w:eastAsia="Times New Roman" w:hAnsi="Times New Roman" w:cs="Times New Roman"/>
      <w:b/>
      <w:bCs/>
      <w:i/>
      <w:sz w:val="24"/>
      <w:szCs w:val="28"/>
      <w:lang w:eastAsia="en-US"/>
    </w:rPr>
  </w:style>
  <w:style w:type="paragraph" w:styleId="5">
    <w:name w:val="heading 5"/>
    <w:basedOn w:val="a"/>
    <w:next w:val="a"/>
    <w:link w:val="50"/>
    <w:uiPriority w:val="9"/>
    <w:unhideWhenUsed/>
    <w:qFormat/>
    <w:rsid w:val="0007432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Исполнитель"/>
    <w:basedOn w:val="a4"/>
    <w:rsid w:val="000C1F12"/>
    <w:pPr>
      <w:suppressAutoHyphens/>
      <w:spacing w:after="0" w:line="240" w:lineRule="exact"/>
      <w:ind w:firstLine="709"/>
      <w:jc w:val="both"/>
    </w:pPr>
    <w:rPr>
      <w:rFonts w:ascii="Times New Roman" w:eastAsia="Times New Roman" w:hAnsi="Times New Roman" w:cs="Times New Roman"/>
      <w:sz w:val="28"/>
      <w:szCs w:val="20"/>
    </w:rPr>
  </w:style>
  <w:style w:type="paragraph" w:styleId="3">
    <w:name w:val="Body Text Indent 3"/>
    <w:basedOn w:val="a"/>
    <w:link w:val="30"/>
    <w:unhideWhenUsed/>
    <w:rsid w:val="000C1F12"/>
    <w:pPr>
      <w:spacing w:after="120" w:line="240" w:lineRule="auto"/>
      <w:ind w:left="283" w:firstLine="567"/>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0C1F12"/>
    <w:rPr>
      <w:rFonts w:ascii="Times New Roman" w:eastAsia="Times New Roman" w:hAnsi="Times New Roman" w:cs="Times New Roman"/>
      <w:sz w:val="16"/>
      <w:szCs w:val="16"/>
    </w:rPr>
  </w:style>
  <w:style w:type="paragraph" w:styleId="a4">
    <w:name w:val="Body Text"/>
    <w:basedOn w:val="a"/>
    <w:link w:val="a5"/>
    <w:uiPriority w:val="99"/>
    <w:semiHidden/>
    <w:unhideWhenUsed/>
    <w:rsid w:val="000C1F12"/>
    <w:pPr>
      <w:spacing w:after="120"/>
    </w:pPr>
  </w:style>
  <w:style w:type="character" w:customStyle="1" w:styleId="a5">
    <w:name w:val="Основной текст Знак"/>
    <w:basedOn w:val="a0"/>
    <w:link w:val="a4"/>
    <w:uiPriority w:val="99"/>
    <w:semiHidden/>
    <w:rsid w:val="000C1F12"/>
  </w:style>
  <w:style w:type="paragraph" w:styleId="a6">
    <w:name w:val="No Spacing"/>
    <w:uiPriority w:val="1"/>
    <w:qFormat/>
    <w:rsid w:val="000C1F12"/>
    <w:pPr>
      <w:spacing w:after="0" w:line="240" w:lineRule="auto"/>
    </w:pPr>
  </w:style>
  <w:style w:type="paragraph" w:styleId="a7">
    <w:name w:val="Title"/>
    <w:basedOn w:val="a"/>
    <w:link w:val="a8"/>
    <w:qFormat/>
    <w:rsid w:val="00B76EDB"/>
    <w:pPr>
      <w:spacing w:after="0" w:line="240" w:lineRule="auto"/>
      <w:jc w:val="center"/>
    </w:pPr>
    <w:rPr>
      <w:rFonts w:ascii="Times New Roman" w:eastAsia="Times New Roman" w:hAnsi="Times New Roman" w:cs="Times New Roman"/>
      <w:sz w:val="32"/>
      <w:szCs w:val="32"/>
    </w:rPr>
  </w:style>
  <w:style w:type="character" w:customStyle="1" w:styleId="a8">
    <w:name w:val="Название Знак"/>
    <w:basedOn w:val="a0"/>
    <w:link w:val="a7"/>
    <w:rsid w:val="00B76EDB"/>
    <w:rPr>
      <w:rFonts w:ascii="Times New Roman" w:eastAsia="Times New Roman" w:hAnsi="Times New Roman" w:cs="Times New Roman"/>
      <w:sz w:val="32"/>
      <w:szCs w:val="32"/>
    </w:rPr>
  </w:style>
  <w:style w:type="paragraph" w:customStyle="1" w:styleId="ConsPlusNormal">
    <w:name w:val="ConsPlusNormal"/>
    <w:qFormat/>
    <w:rsid w:val="006F79C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6F79C5"/>
    <w:pPr>
      <w:widowControl w:val="0"/>
      <w:spacing w:after="0" w:line="240" w:lineRule="auto"/>
      <w:ind w:right="19772" w:firstLine="720"/>
    </w:pPr>
    <w:rPr>
      <w:rFonts w:ascii="Arial" w:eastAsia="Times New Roman" w:hAnsi="Arial" w:cs="Times New Roman"/>
      <w:snapToGrid w:val="0"/>
      <w:sz w:val="20"/>
      <w:szCs w:val="20"/>
    </w:rPr>
  </w:style>
  <w:style w:type="paragraph" w:customStyle="1" w:styleId="Web">
    <w:name w:val="Обычный (Web)"/>
    <w:basedOn w:val="a"/>
    <w:rsid w:val="006F79C5"/>
    <w:pPr>
      <w:spacing w:before="100" w:after="100" w:line="240" w:lineRule="auto"/>
    </w:pPr>
    <w:rPr>
      <w:rFonts w:ascii="Arial Unicode MS" w:eastAsia="Times New Roman" w:hAnsi="Arial Unicode MS" w:cs="Times New Roman"/>
      <w:sz w:val="24"/>
      <w:szCs w:val="20"/>
    </w:rPr>
  </w:style>
  <w:style w:type="character" w:styleId="a9">
    <w:name w:val="Hyperlink"/>
    <w:uiPriority w:val="99"/>
    <w:rsid w:val="000720F3"/>
    <w:rPr>
      <w:color w:val="0000FF"/>
      <w:u w:val="single"/>
    </w:rPr>
  </w:style>
  <w:style w:type="character" w:customStyle="1" w:styleId="40">
    <w:name w:val="Заголовок 4 Знак"/>
    <w:basedOn w:val="a0"/>
    <w:link w:val="4"/>
    <w:uiPriority w:val="9"/>
    <w:rsid w:val="0007432D"/>
    <w:rPr>
      <w:rFonts w:ascii="Times New Roman" w:eastAsia="Times New Roman" w:hAnsi="Times New Roman" w:cs="Times New Roman"/>
      <w:b/>
      <w:bCs/>
      <w:i/>
      <w:sz w:val="24"/>
      <w:szCs w:val="28"/>
      <w:lang w:eastAsia="en-US"/>
    </w:rPr>
  </w:style>
  <w:style w:type="character" w:customStyle="1" w:styleId="50">
    <w:name w:val="Заголовок 5 Знак"/>
    <w:basedOn w:val="a0"/>
    <w:link w:val="5"/>
    <w:uiPriority w:val="9"/>
    <w:rsid w:val="0007432D"/>
    <w:rPr>
      <w:rFonts w:asciiTheme="majorHAnsi" w:eastAsiaTheme="majorEastAsia" w:hAnsiTheme="majorHAnsi" w:cstheme="majorBidi"/>
      <w:color w:val="243F60" w:themeColor="accent1" w:themeShade="7F"/>
    </w:rPr>
  </w:style>
  <w:style w:type="paragraph" w:styleId="aa">
    <w:name w:val="List Paragraph"/>
    <w:basedOn w:val="a"/>
    <w:qFormat/>
    <w:rsid w:val="00EA307F"/>
    <w:pPr>
      <w:ind w:left="720"/>
      <w:contextualSpacing/>
    </w:pPr>
  </w:style>
  <w:style w:type="paragraph" w:styleId="ab">
    <w:name w:val="Balloon Text"/>
    <w:basedOn w:val="a"/>
    <w:link w:val="ac"/>
    <w:uiPriority w:val="99"/>
    <w:semiHidden/>
    <w:unhideWhenUsed/>
    <w:rsid w:val="007843D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843D4"/>
    <w:rPr>
      <w:rFonts w:ascii="Tahoma" w:hAnsi="Tahoma" w:cs="Tahoma"/>
      <w:sz w:val="16"/>
      <w:szCs w:val="16"/>
    </w:rPr>
  </w:style>
  <w:style w:type="table" w:styleId="ad">
    <w:name w:val="Table Grid"/>
    <w:basedOn w:val="a1"/>
    <w:rsid w:val="00736F2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740233">
      <w:bodyDiv w:val="1"/>
      <w:marLeft w:val="0"/>
      <w:marRight w:val="0"/>
      <w:marTop w:val="0"/>
      <w:marBottom w:val="0"/>
      <w:divBdr>
        <w:top w:val="none" w:sz="0" w:space="0" w:color="auto"/>
        <w:left w:val="none" w:sz="0" w:space="0" w:color="auto"/>
        <w:bottom w:val="none" w:sz="0" w:space="0" w:color="auto"/>
        <w:right w:val="none" w:sz="0" w:space="0" w:color="auto"/>
      </w:divBdr>
    </w:div>
    <w:div w:id="654532421">
      <w:bodyDiv w:val="1"/>
      <w:marLeft w:val="0"/>
      <w:marRight w:val="0"/>
      <w:marTop w:val="0"/>
      <w:marBottom w:val="0"/>
      <w:divBdr>
        <w:top w:val="none" w:sz="0" w:space="0" w:color="auto"/>
        <w:left w:val="none" w:sz="0" w:space="0" w:color="auto"/>
        <w:bottom w:val="none" w:sz="0" w:space="0" w:color="auto"/>
        <w:right w:val="none" w:sz="0" w:space="0" w:color="auto"/>
      </w:divBdr>
    </w:div>
    <w:div w:id="1047026463">
      <w:bodyDiv w:val="1"/>
      <w:marLeft w:val="0"/>
      <w:marRight w:val="0"/>
      <w:marTop w:val="0"/>
      <w:marBottom w:val="0"/>
      <w:divBdr>
        <w:top w:val="none" w:sz="0" w:space="0" w:color="auto"/>
        <w:left w:val="none" w:sz="0" w:space="0" w:color="auto"/>
        <w:bottom w:val="none" w:sz="0" w:space="0" w:color="auto"/>
        <w:right w:val="none" w:sz="0" w:space="0" w:color="auto"/>
      </w:divBdr>
      <w:divsChild>
        <w:div w:id="1717316246">
          <w:marLeft w:val="0"/>
          <w:marRight w:val="0"/>
          <w:marTop w:val="0"/>
          <w:marBottom w:val="0"/>
          <w:divBdr>
            <w:top w:val="none" w:sz="0" w:space="0" w:color="auto"/>
            <w:left w:val="none" w:sz="0" w:space="0" w:color="auto"/>
            <w:bottom w:val="none" w:sz="0" w:space="0" w:color="auto"/>
            <w:right w:val="none" w:sz="0" w:space="0" w:color="auto"/>
          </w:divBdr>
        </w:div>
      </w:divsChild>
    </w:div>
    <w:div w:id="1787306280">
      <w:bodyDiv w:val="1"/>
      <w:marLeft w:val="0"/>
      <w:marRight w:val="0"/>
      <w:marTop w:val="0"/>
      <w:marBottom w:val="0"/>
      <w:divBdr>
        <w:top w:val="none" w:sz="0" w:space="0" w:color="auto"/>
        <w:left w:val="none" w:sz="0" w:space="0" w:color="auto"/>
        <w:bottom w:val="none" w:sz="0" w:space="0" w:color="auto"/>
        <w:right w:val="none" w:sz="0" w:space="0" w:color="auto"/>
      </w:divBdr>
    </w:div>
    <w:div w:id="1790391525">
      <w:bodyDiv w:val="1"/>
      <w:marLeft w:val="0"/>
      <w:marRight w:val="0"/>
      <w:marTop w:val="0"/>
      <w:marBottom w:val="0"/>
      <w:divBdr>
        <w:top w:val="none" w:sz="0" w:space="0" w:color="auto"/>
        <w:left w:val="none" w:sz="0" w:space="0" w:color="auto"/>
        <w:bottom w:val="none" w:sz="0" w:space="0" w:color="auto"/>
        <w:right w:val="none" w:sz="0" w:space="0" w:color="auto"/>
      </w:divBdr>
      <w:divsChild>
        <w:div w:id="553976812">
          <w:marLeft w:val="0"/>
          <w:marRight w:val="0"/>
          <w:marTop w:val="0"/>
          <w:marBottom w:val="0"/>
          <w:divBdr>
            <w:top w:val="none" w:sz="0" w:space="0" w:color="auto"/>
            <w:left w:val="none" w:sz="0" w:space="0" w:color="auto"/>
            <w:bottom w:val="none" w:sz="0" w:space="0" w:color="auto"/>
            <w:right w:val="none" w:sz="0" w:space="0" w:color="auto"/>
          </w:divBdr>
        </w:div>
      </w:divsChild>
    </w:div>
    <w:div w:id="207115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br-pravo.ru" TargetMode="External"/><Relationship Id="rId3" Type="http://schemas.openxmlformats.org/officeDocument/2006/relationships/styles" Target="styles.xml"/><Relationship Id="rId7" Type="http://schemas.openxmlformats.org/officeDocument/2006/relationships/hyperlink" Target="consultantplus://offline/main?base=STR;n=13879;fld=134;dst=10000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31BE2-C439-4D16-B2F0-3ACF5B54B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7043</TotalTime>
  <Pages>9</Pages>
  <Words>6426</Words>
  <Characters>36632</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42973</CharactersWithSpaces>
  <SharedDoc>false</SharedDoc>
  <HLinks>
    <vt:vector size="30" baseType="variant">
      <vt:variant>
        <vt:i4>327704</vt:i4>
      </vt:variant>
      <vt:variant>
        <vt:i4>12</vt:i4>
      </vt:variant>
      <vt:variant>
        <vt:i4>0</vt:i4>
      </vt:variant>
      <vt:variant>
        <vt:i4>5</vt:i4>
      </vt:variant>
      <vt:variant>
        <vt:lpwstr>http://www.dobrraion.ru/</vt:lpwstr>
      </vt:variant>
      <vt:variant>
        <vt:lpwstr/>
      </vt:variant>
      <vt:variant>
        <vt:i4>524354</vt:i4>
      </vt:variant>
      <vt:variant>
        <vt:i4>9</vt:i4>
      </vt:variant>
      <vt:variant>
        <vt:i4>0</vt:i4>
      </vt:variant>
      <vt:variant>
        <vt:i4>5</vt:i4>
      </vt:variant>
      <vt:variant>
        <vt:lpwstr>http://www.torgi.gov.ru/</vt:lpwstr>
      </vt:variant>
      <vt:variant>
        <vt:lpwstr/>
      </vt:variant>
      <vt:variant>
        <vt:i4>1441856</vt:i4>
      </vt:variant>
      <vt:variant>
        <vt:i4>6</vt:i4>
      </vt:variant>
      <vt:variant>
        <vt:i4>0</vt:i4>
      </vt:variant>
      <vt:variant>
        <vt:i4>5</vt:i4>
      </vt:variant>
      <vt:variant>
        <vt:lpwstr>consultantplus://offline/main?base=STR;n=13879;fld=134;dst=100002</vt:lpwstr>
      </vt:variant>
      <vt:variant>
        <vt:lpwstr/>
      </vt:variant>
      <vt:variant>
        <vt:i4>1441856</vt:i4>
      </vt:variant>
      <vt:variant>
        <vt:i4>3</vt:i4>
      </vt:variant>
      <vt:variant>
        <vt:i4>0</vt:i4>
      </vt:variant>
      <vt:variant>
        <vt:i4>5</vt:i4>
      </vt:variant>
      <vt:variant>
        <vt:lpwstr>consultantplus://offline/main?base=STR;n=13879;fld=134;dst=100002</vt:lpwstr>
      </vt:variant>
      <vt:variant>
        <vt:lpwstr/>
      </vt:variant>
      <vt:variant>
        <vt:i4>1441856</vt:i4>
      </vt:variant>
      <vt:variant>
        <vt:i4>0</vt:i4>
      </vt:variant>
      <vt:variant>
        <vt:i4>0</vt:i4>
      </vt:variant>
      <vt:variant>
        <vt:i4>5</vt:i4>
      </vt:variant>
      <vt:variant>
        <vt:lpwstr>consultantplus://offline/main?base=STR;n=13879;fld=134;dst=100002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dc:creator>
  <cp:lastModifiedBy>KornukiyN</cp:lastModifiedBy>
  <cp:revision>379</cp:revision>
  <cp:lastPrinted>2021-10-19T05:51:00Z</cp:lastPrinted>
  <dcterms:created xsi:type="dcterms:W3CDTF">2020-03-12T10:15:00Z</dcterms:created>
  <dcterms:modified xsi:type="dcterms:W3CDTF">2021-11-08T12:18:00Z</dcterms:modified>
</cp:coreProperties>
</file>