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A0" w:rsidRPr="00334A04" w:rsidRDefault="006902A0" w:rsidP="006902A0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6902A0" w:rsidRPr="00334A04" w:rsidRDefault="006902A0" w:rsidP="006902A0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>кциона 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6902A0" w:rsidRPr="00334A04" w:rsidRDefault="006902A0" w:rsidP="006902A0">
      <w:pPr>
        <w:pStyle w:val="3"/>
        <w:spacing w:after="0"/>
        <w:jc w:val="center"/>
        <w:rPr>
          <w:b/>
          <w:sz w:val="18"/>
          <w:szCs w:val="18"/>
        </w:rPr>
      </w:pPr>
    </w:p>
    <w:p w:rsidR="006902A0" w:rsidRPr="00AC724A" w:rsidRDefault="006902A0" w:rsidP="006902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</w:t>
      </w:r>
      <w:r>
        <w:rPr>
          <w:rFonts w:ascii="Times New Roman" w:hAnsi="Times New Roman" w:cs="Times New Roman"/>
          <w:sz w:val="18"/>
          <w:szCs w:val="18"/>
        </w:rPr>
        <w:t>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6902A0" w:rsidRDefault="006902A0" w:rsidP="006902A0">
      <w:pPr>
        <w:spacing w:after="0" w:line="240" w:lineRule="auto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округа от </w:t>
      </w:r>
      <w:bookmarkStart w:id="0" w:name="_GoBack"/>
      <w:r w:rsidR="003E589C" w:rsidRPr="003E589C">
        <w:rPr>
          <w:rFonts w:ascii="Times New Roman" w:hAnsi="Times New Roman" w:cs="Times New Roman"/>
          <w:sz w:val="18"/>
          <w:szCs w:val="18"/>
        </w:rPr>
        <w:t>24</w:t>
      </w:r>
      <w:r w:rsidRPr="003E589C">
        <w:rPr>
          <w:rFonts w:ascii="Times New Roman" w:hAnsi="Times New Roman" w:cs="Times New Roman"/>
          <w:sz w:val="18"/>
          <w:szCs w:val="18"/>
        </w:rPr>
        <w:t xml:space="preserve">.02.2021 г. </w:t>
      </w:r>
      <w:r w:rsidRPr="003E589C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 w:rsidR="003E589C" w:rsidRPr="003E589C">
        <w:rPr>
          <w:rFonts w:ascii="Times New Roman" w:hAnsi="Times New Roman" w:cs="Times New Roman"/>
          <w:bCs/>
          <w:sz w:val="18"/>
          <w:szCs w:val="18"/>
        </w:rPr>
        <w:t>315</w:t>
      </w:r>
      <w:r w:rsidRPr="003E589C">
        <w:rPr>
          <w:rFonts w:ascii="Times New Roman" w:hAnsi="Times New Roman" w:cs="Times New Roman"/>
          <w:bCs/>
          <w:sz w:val="18"/>
          <w:szCs w:val="18"/>
        </w:rPr>
        <w:t>.</w:t>
      </w:r>
      <w:r w:rsidRPr="003E589C">
        <w:t xml:space="preserve"> </w:t>
      </w:r>
      <w:bookmarkEnd w:id="0"/>
    </w:p>
    <w:p w:rsidR="006902A0" w:rsidRPr="00127B04" w:rsidRDefault="006902A0" w:rsidP="006902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6902A0" w:rsidRPr="00127B04" w:rsidRDefault="006902A0" w:rsidP="006902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6902A0" w:rsidRPr="00127B04" w:rsidRDefault="006902A0" w:rsidP="006902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апреля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6902A0" w:rsidRPr="00127B04" w:rsidRDefault="006902A0" w:rsidP="006902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04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апреля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6902A0" w:rsidRPr="00127B04" w:rsidRDefault="006902A0" w:rsidP="006902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6902A0" w:rsidRDefault="006902A0" w:rsidP="00690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</w:t>
      </w:r>
      <w:r>
        <w:rPr>
          <w:rFonts w:ascii="Times New Roman" w:hAnsi="Times New Roman" w:cs="Times New Roman"/>
          <w:b/>
          <w:sz w:val="18"/>
          <w:szCs w:val="18"/>
        </w:rPr>
        <w:t>ов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аренды земельн</w:t>
      </w:r>
      <w:r>
        <w:rPr>
          <w:rFonts w:ascii="Times New Roman" w:hAnsi="Times New Roman" w:cs="Times New Roman"/>
          <w:b/>
          <w:sz w:val="18"/>
          <w:szCs w:val="18"/>
        </w:rPr>
        <w:t>ых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ов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ам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 w:rsidRPr="00AB054E">
        <w:rPr>
          <w:rFonts w:ascii="Times New Roman" w:hAnsi="Times New Roman" w:cs="Times New Roman"/>
          <w:color w:val="000000"/>
          <w:sz w:val="18"/>
          <w:szCs w:val="18"/>
        </w:rPr>
        <w:t>№2,4,6,7,8,9,10,12,13,14,15,16,17</w:t>
      </w:r>
      <w:r w:rsidRPr="00AB054E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AB054E">
        <w:rPr>
          <w:rFonts w:ascii="Times New Roman" w:hAnsi="Times New Roman" w:cs="Times New Roman"/>
          <w:sz w:val="18"/>
          <w:szCs w:val="18"/>
        </w:rPr>
        <w:t>в размере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9F7147">
        <w:rPr>
          <w:rFonts w:ascii="Times New Roman" w:hAnsi="Times New Roman" w:cs="Times New Roman"/>
          <w:sz w:val="18"/>
          <w:szCs w:val="18"/>
        </w:rPr>
        <w:t>% кадастровой стоимости земельн</w:t>
      </w:r>
      <w:r>
        <w:rPr>
          <w:rFonts w:ascii="Times New Roman" w:hAnsi="Times New Roman" w:cs="Times New Roman"/>
          <w:sz w:val="18"/>
          <w:szCs w:val="18"/>
        </w:rPr>
        <w:t>ого</w:t>
      </w:r>
      <w:r w:rsidRPr="009F7147">
        <w:rPr>
          <w:rFonts w:ascii="Times New Roman" w:hAnsi="Times New Roman" w:cs="Times New Roman"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9F7147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902A0" w:rsidRPr="00BF7355" w:rsidRDefault="006902A0" w:rsidP="00690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</w:t>
      </w:r>
      <w:r>
        <w:rPr>
          <w:rFonts w:ascii="Times New Roman" w:hAnsi="Times New Roman" w:cs="Times New Roman"/>
          <w:b/>
          <w:sz w:val="18"/>
          <w:szCs w:val="18"/>
        </w:rPr>
        <w:t>а аренды земельных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ов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 w:rsidRPr="00AB054E">
        <w:rPr>
          <w:rFonts w:ascii="Times New Roman" w:hAnsi="Times New Roman" w:cs="Times New Roman"/>
          <w:sz w:val="18"/>
          <w:szCs w:val="18"/>
        </w:rPr>
        <w:t>по лот</w:t>
      </w:r>
      <w:r>
        <w:rPr>
          <w:rFonts w:ascii="Times New Roman" w:hAnsi="Times New Roman" w:cs="Times New Roman"/>
          <w:sz w:val="18"/>
          <w:szCs w:val="18"/>
        </w:rPr>
        <w:t>ам</w:t>
      </w:r>
      <w:r w:rsidRPr="00AB054E">
        <w:rPr>
          <w:rFonts w:ascii="Times New Roman" w:hAnsi="Times New Roman" w:cs="Times New Roman"/>
          <w:sz w:val="18"/>
          <w:szCs w:val="18"/>
        </w:rPr>
        <w:t xml:space="preserve"> </w:t>
      </w:r>
      <w:r w:rsidRPr="00AB054E">
        <w:rPr>
          <w:rFonts w:ascii="Times New Roman" w:hAnsi="Times New Roman" w:cs="Times New Roman"/>
          <w:color w:val="000000"/>
          <w:sz w:val="18"/>
          <w:szCs w:val="18"/>
        </w:rPr>
        <w:t>№1,3,5</w:t>
      </w:r>
      <w:r>
        <w:rPr>
          <w:rFonts w:ascii="Times New Roman" w:hAnsi="Times New Roman" w:cs="Times New Roman"/>
          <w:color w:val="000000"/>
          <w:sz w:val="18"/>
          <w:szCs w:val="18"/>
        </w:rPr>
        <w:t>,11</w:t>
      </w:r>
      <w:r>
        <w:rPr>
          <w:color w:val="FF0000"/>
        </w:rPr>
        <w:t xml:space="preserve"> </w:t>
      </w:r>
      <w:r w:rsidRPr="009F7147">
        <w:rPr>
          <w:rFonts w:ascii="Times New Roman" w:hAnsi="Times New Roman" w:cs="Times New Roman"/>
          <w:sz w:val="18"/>
          <w:szCs w:val="18"/>
        </w:rPr>
        <w:t xml:space="preserve"> в размере </w:t>
      </w:r>
      <w:r>
        <w:rPr>
          <w:rFonts w:ascii="Times New Roman" w:hAnsi="Times New Roman" w:cs="Times New Roman"/>
          <w:sz w:val="18"/>
          <w:szCs w:val="18"/>
        </w:rPr>
        <w:t>10</w:t>
      </w:r>
      <w:r w:rsidRPr="009F7147">
        <w:rPr>
          <w:rFonts w:ascii="Times New Roman" w:hAnsi="Times New Roman" w:cs="Times New Roman"/>
          <w:sz w:val="18"/>
          <w:szCs w:val="18"/>
        </w:rPr>
        <w:t>% кадастрово</w:t>
      </w:r>
      <w:r>
        <w:rPr>
          <w:rFonts w:ascii="Times New Roman" w:hAnsi="Times New Roman" w:cs="Times New Roman"/>
          <w:sz w:val="18"/>
          <w:szCs w:val="18"/>
        </w:rPr>
        <w:t>й стоимости земельного участка.</w:t>
      </w:r>
    </w:p>
    <w:p w:rsidR="006902A0" w:rsidRPr="00964D9E" w:rsidRDefault="006902A0" w:rsidP="00690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6902A0" w:rsidRPr="00127B04" w:rsidTr="009F131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127B04" w:rsidRDefault="006902A0" w:rsidP="009F13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 xml:space="preserve">№ лота, </w:t>
            </w:r>
            <w:proofErr w:type="gramStart"/>
            <w:r w:rsidRPr="00127B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6902A0" w:rsidRPr="00127B04" w:rsidRDefault="006902A0" w:rsidP="009F13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127B04" w:rsidRDefault="006902A0" w:rsidP="009F13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6902A0" w:rsidRPr="00127B04" w:rsidRDefault="006902A0" w:rsidP="009F13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127B04" w:rsidRDefault="006902A0" w:rsidP="009F13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6902A0" w:rsidRPr="00127B04" w:rsidRDefault="006902A0" w:rsidP="009F13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>для участия в 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127B04" w:rsidRDefault="006902A0" w:rsidP="009F13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6902A0" w:rsidRPr="00127B04" w:rsidRDefault="006902A0" w:rsidP="009F13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6902A0" w:rsidRPr="00127B04" w:rsidRDefault="006902A0" w:rsidP="009F13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7B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6902A0" w:rsidRPr="00127B04" w:rsidTr="009F131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AB054E" w:rsidRDefault="006902A0" w:rsidP="009F131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59:18:3290102:533, общая площадь – 53072,0 кв.м., местоположение: Пермский край, Добрянский городской округ, СХА «Колхоз Прикамье», разрешенное использование – для ведения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4802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6902A0" w:rsidRPr="00127B04" w:rsidTr="009F131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AB054E" w:rsidRDefault="006902A0" w:rsidP="009F131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59:18:3290102:534, общая площадь – 273063,0 кв.м., местоположение: Пермский край, Добрянский городской округ, СХА «Колхоз Прикамье», разрешенное использование – для ведения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12353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6902A0" w:rsidRPr="00127B04" w:rsidTr="009F1312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AB054E" w:rsidRDefault="006902A0" w:rsidP="009F13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№3 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59:18:3290102:532, общая площадь – 61533,0 кв.м., местоположение: Пермский край, Добрянский городской округ, СХА «Колхоз Прикамье», разрешенное использование – для ведения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5568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6902A0" w:rsidRPr="00127B04" w:rsidTr="009F1312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AB054E" w:rsidRDefault="006902A0" w:rsidP="009F131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№4 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59:18:1860101:160, общая площадь – 217929,0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9401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6902A0" w:rsidRPr="00127B04" w:rsidTr="009F1312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AB054E" w:rsidRDefault="006902A0" w:rsidP="009F13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№5 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59:18:3260202:182, общая площадь – 47374,0 кв.м., местоположение: Пермский край, Добрянский городской округ, СХА «Колхоз Прикамье», разрешенное использование – для ведения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4286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6902A0" w:rsidRPr="00127B04" w:rsidTr="009F1312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AB054E" w:rsidRDefault="006902A0" w:rsidP="009F131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>Лот №6 –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59:18:1890101:256, общая площадь – 99794,0 кв.м., местоположение: Пермский край, Добрянский городской округ, СПК «Косьвинский» </w:t>
            </w:r>
            <w:proofErr w:type="spellStart"/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  <w:proofErr w:type="spellEnd"/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. «</w:t>
            </w:r>
            <w:proofErr w:type="spellStart"/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Ефтята</w:t>
            </w:r>
            <w:proofErr w:type="spellEnd"/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», разрешенное использование – для сельскохозяйственного назначения,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4305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6902A0" w:rsidRPr="00127B04" w:rsidTr="009F1312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AB054E" w:rsidRDefault="006902A0" w:rsidP="009F131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>Лот №7 –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59:18:2950101:16, общая площадь – 260000,0 кв.м., местоположение: Пермский край, Добрянский городской округ, Вильвенское сельское поселение, урочище Спицынские поля, разрешенное использование – для использования в качестве сельскохозяйственных угодий,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11716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6902A0" w:rsidRPr="00127B04" w:rsidTr="009F1312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AB054E" w:rsidRDefault="006902A0" w:rsidP="009F131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>Лот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59:18:2950101:17, общая площадь – 150000,0 кв.м., местоположение: Пермский край, Добрянский городской округ, Вильвенское сельское поселение, урочище Спицынские поля, разрешенное использование – для использования в качестве сельскохозяйственных угодий, срок аренды: 20 лет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6759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6902A0" w:rsidRPr="00127B04" w:rsidTr="009F1312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AB054E" w:rsidRDefault="006902A0" w:rsidP="009F131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>Лот №9 –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59:18:2950101:14, общая площадь – 275211,0 кв.м., местоположение: Пермский край, Добрянский городской округ, в административно – территориальных 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границах Вильвенского сельское поселение, СПК «Кухтымский» вблизи д. Большое Спицыно, разрешенное использование – для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14641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3660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6902A0" w:rsidRPr="00127B04" w:rsidTr="009F1312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AB054E" w:rsidRDefault="006902A0" w:rsidP="009F131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Лот №10 –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59:18:1890101:254, общая площадь – 380492,0 кв.м., местоположение: Пермский край, Добрянский городской округ, СПК «Косьвинский», разрешенное использование – для сельскохозяйственного назначения,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spacing w:before="225" w:after="22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16414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6902A0" w:rsidRPr="00127B04" w:rsidTr="009F1312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995A10" w:rsidRDefault="006902A0" w:rsidP="009F131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995A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№11 –</w:t>
            </w:r>
            <w:r w:rsidRPr="00995A10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59:18:3500203:136, общая площадь – 19978,0 кв.м., местоположение: Пермский край, Добрянский городской округ, СПК «Уральская нива» </w:t>
            </w:r>
            <w:proofErr w:type="spellStart"/>
            <w:r w:rsidRPr="00995A10"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  <w:proofErr w:type="spellEnd"/>
            <w:r w:rsidRPr="00995A10">
              <w:rPr>
                <w:rFonts w:ascii="Times New Roman" w:hAnsi="Times New Roman" w:cs="Times New Roman"/>
                <w:sz w:val="18"/>
                <w:szCs w:val="18"/>
              </w:rPr>
              <w:t>. «Лунежские раскорчевки», разрешенное использование – для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995A10" w:rsidRDefault="006902A0" w:rsidP="009F131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A10">
              <w:rPr>
                <w:rFonts w:ascii="Times New Roman" w:hAnsi="Times New Roman" w:cs="Times New Roman"/>
                <w:sz w:val="18"/>
                <w:szCs w:val="18"/>
              </w:rPr>
              <w:t>2126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995A10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5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995A10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5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6902A0" w:rsidRPr="00127B04" w:rsidTr="009F1312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AB054E" w:rsidRDefault="006902A0" w:rsidP="009F131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>Лот №12 –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59:18:3320101:242, общая площадь – 187087,0 кв.м., местоположение: Пермский край, Добрянский городской округ, СХА «Колхоз Прикамье», разрешенное использование – выращивание зерновых и иных сельскохозяйственных культур, срок аренды: 20 лет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8464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6902A0" w:rsidRPr="00127B04" w:rsidTr="009F1312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AB054E" w:rsidRDefault="006902A0" w:rsidP="009F131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>Лот №13 –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59:18:1910103:3, общая площадь – 315773,0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13622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3406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6902A0" w:rsidRPr="00127B04" w:rsidTr="009F1312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AB054E" w:rsidRDefault="006902A0" w:rsidP="009F131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>Лот №14 –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 xml:space="preserve">  земельный участок с кадастровым номером 59:18:2950101:11, общая площадь – 133000,0 кв.м., местоположение: Пермский край, Добрянский городской округ, с/</w:t>
            </w:r>
            <w:proofErr w:type="gramStart"/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B054E">
              <w:rPr>
                <w:rFonts w:ascii="Times New Roman" w:hAnsi="Times New Roman" w:cs="Times New Roman"/>
                <w:sz w:val="18"/>
                <w:szCs w:val="18"/>
              </w:rPr>
              <w:t xml:space="preserve"> Вильвенское, СПК «Кухтымский», разрешенное использование – для сельскохозяйственного назначения,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5597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6902A0" w:rsidRPr="00127B04" w:rsidTr="009F1312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AB054E" w:rsidRDefault="006902A0" w:rsidP="009F131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>Лот №15 –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59:18:2950101:15, общая площадь – 88558,0 кв.м., местоположение: Пермский край, Добрянский городской округ, в административно – территориальных границах Вильвенского сельское поселение, СПК «Кухтымский» вблизи д. Большое Спицыно, разрешенное использование – для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4711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6902A0" w:rsidRPr="00127B04" w:rsidTr="009F1312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AB054E" w:rsidRDefault="006902A0" w:rsidP="009F131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>Лот №16 –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59:18:2950101:10, общая площадь – 133000,0 кв.м., местоположение: Пермский край, Добрянский городской округ, с/</w:t>
            </w:r>
            <w:proofErr w:type="gramStart"/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B054E">
              <w:rPr>
                <w:rFonts w:ascii="Times New Roman" w:hAnsi="Times New Roman" w:cs="Times New Roman"/>
                <w:sz w:val="18"/>
                <w:szCs w:val="18"/>
              </w:rPr>
              <w:t xml:space="preserve">  Вильвенское, СПК «Кухтымский», разрешенное использование – для сельскохозяйственного назначения,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4599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6902A0" w:rsidRPr="00127B04" w:rsidTr="009F1312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02A0" w:rsidRPr="00AB054E" w:rsidRDefault="006902A0" w:rsidP="009F131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b/>
                <w:sz w:val="18"/>
                <w:szCs w:val="18"/>
              </w:rPr>
              <w:t>Лот №17 –</w:t>
            </w: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59:18:3630201:211, общая площадь – 67000,0 кв.м., местоположение: Пермский край, Добрянский городской округ, ООО «Совхоз Всходы» </w:t>
            </w:r>
            <w:proofErr w:type="spellStart"/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  <w:proofErr w:type="spellEnd"/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. «Костылевские поля», разрешенное использование – выращивание зерновых и иных сельскохозяйственных культур,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sz w:val="18"/>
                <w:szCs w:val="18"/>
              </w:rPr>
              <w:t>2969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02A0" w:rsidRPr="00AB054E" w:rsidRDefault="006902A0" w:rsidP="009F13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05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</w:tr>
    </w:tbl>
    <w:p w:rsidR="00C231C9" w:rsidRPr="00F7291B" w:rsidRDefault="00C231C9" w:rsidP="00C23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*по результатам аукциона устанавливается размер </w:t>
      </w:r>
      <w:r w:rsidRPr="00F7291B">
        <w:rPr>
          <w:rFonts w:ascii="Times New Roman" w:hAnsi="Times New Roman" w:cs="Times New Roman"/>
          <w:b/>
          <w:sz w:val="18"/>
          <w:szCs w:val="18"/>
        </w:rPr>
        <w:t>ежегодной</w:t>
      </w:r>
      <w:r w:rsidRPr="00F7291B">
        <w:rPr>
          <w:rFonts w:ascii="Times New Roman" w:hAnsi="Times New Roman" w:cs="Times New Roman"/>
          <w:sz w:val="18"/>
          <w:szCs w:val="18"/>
        </w:rPr>
        <w:t xml:space="preserve"> арендной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</w:p>
    <w:p w:rsidR="00C231C9" w:rsidRPr="00F7291B" w:rsidRDefault="00C231C9" w:rsidP="00C23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сельскохозяйственного назначения. Границы земельных участков определяются в соответствии с кадастровыми паспортами (или сведениями Государственного кадастра недвижимости). Земельные участки находятся в государственной или муниципальной собственности </w:t>
      </w:r>
    </w:p>
    <w:p w:rsidR="00C231C9" w:rsidRPr="00F7291B" w:rsidRDefault="00C231C9" w:rsidP="00C231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земельных участков не предусматривается строительство здания, сооружения.</w:t>
      </w:r>
    </w:p>
    <w:p w:rsidR="00044F53" w:rsidRPr="00674515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4044E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275AC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E4044E" w:rsidRDefault="00E4044E" w:rsidP="00E4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</w:t>
      </w:r>
      <w:r w:rsidR="00C231C9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506AFF">
        <w:rPr>
          <w:rFonts w:ascii="Times New Roman" w:hAnsi="Times New Roman" w:cs="Times New Roman"/>
          <w:b/>
          <w:bCs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231C9">
        <w:rPr>
          <w:rFonts w:ascii="Times New Roman" w:hAnsi="Times New Roman" w:cs="Times New Roman"/>
          <w:sz w:val="18"/>
          <w:szCs w:val="18"/>
        </w:rPr>
        <w:t>Объект культурного наследия.</w:t>
      </w:r>
    </w:p>
    <w:p w:rsidR="00E4044E" w:rsidRDefault="00E4044E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772D2" w:rsidRDefault="008F4382" w:rsidP="00C23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</w:t>
      </w:r>
      <w:r w:rsidR="000A7F5E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506AF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F4382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="000A7F5E">
        <w:rPr>
          <w:rFonts w:ascii="Times New Roman" w:hAnsi="Times New Roman" w:cs="Times New Roman"/>
          <w:bCs/>
          <w:sz w:val="18"/>
          <w:szCs w:val="18"/>
        </w:rPr>
        <w:t>Прочие ограничения прав и обременяя</w:t>
      </w:r>
      <w:proofErr w:type="gramEnd"/>
      <w:r w:rsidR="000A7F5E">
        <w:rPr>
          <w:rFonts w:ascii="Times New Roman" w:hAnsi="Times New Roman" w:cs="Times New Roman"/>
          <w:bCs/>
          <w:sz w:val="18"/>
          <w:szCs w:val="18"/>
        </w:rPr>
        <w:t xml:space="preserve"> объекта недвижимости:</w:t>
      </w:r>
    </w:p>
    <w:p w:rsidR="000A7F5E" w:rsidRDefault="000A7F5E" w:rsidP="00C23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Срок действия с 22.10.2012 срок не определен, </w:t>
      </w:r>
      <w:r w:rsidRPr="00F7291B">
        <w:rPr>
          <w:rFonts w:ascii="Times New Roman" w:hAnsi="Times New Roman" w:cs="Times New Roman"/>
          <w:sz w:val="18"/>
          <w:szCs w:val="18"/>
        </w:rPr>
        <w:t>Реквизиты документа-основания:</w:t>
      </w:r>
      <w:r>
        <w:rPr>
          <w:rFonts w:ascii="Times New Roman" w:hAnsi="Times New Roman" w:cs="Times New Roman"/>
          <w:sz w:val="18"/>
          <w:szCs w:val="18"/>
        </w:rPr>
        <w:t xml:space="preserve"> Распоряжение «Об изъятии земельных участков в целях обеспечения в установленные сроки строительства (реконструкции) автомобильной дороги «Пермь-Березники»  с устройством дополнительной полосы движения для автотранспорта в сторону подъема в Добрянском, № Сэд-44-01-05-163, Выдан 30.08.2012 Министерство транспорта Пермского края, решение суда, № А50-17783/2018, Выдан 19.07.2018 Арбитражный суд Пермского края;</w:t>
      </w:r>
    </w:p>
    <w:p w:rsidR="000A7F5E" w:rsidRDefault="000A7F5E" w:rsidP="00C23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Срок действия с 04.10.2011 срок не определен, в пользу ООО «Лукойл-</w:t>
      </w:r>
      <w:proofErr w:type="spellStart"/>
      <w:r>
        <w:rPr>
          <w:rFonts w:ascii="Times New Roman" w:hAnsi="Times New Roman" w:cs="Times New Roman"/>
          <w:sz w:val="18"/>
          <w:szCs w:val="18"/>
        </w:rPr>
        <w:t>Пермьнефтегазпереработка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», ИНН:5948019869, ОГРН: 1025902395090, </w:t>
      </w:r>
      <w:r w:rsidRPr="00F7291B">
        <w:rPr>
          <w:rFonts w:ascii="Times New Roman" w:hAnsi="Times New Roman" w:cs="Times New Roman"/>
          <w:sz w:val="18"/>
          <w:szCs w:val="18"/>
        </w:rPr>
        <w:t>Реквизиты документа-основания:</w:t>
      </w:r>
      <w:r>
        <w:rPr>
          <w:rFonts w:ascii="Times New Roman" w:hAnsi="Times New Roman" w:cs="Times New Roman"/>
          <w:sz w:val="18"/>
          <w:szCs w:val="18"/>
        </w:rPr>
        <w:t xml:space="preserve"> приказ о внесении изменений в приказ № СЭД-31</w:t>
      </w:r>
      <w:r w:rsidR="00B6049B">
        <w:rPr>
          <w:rFonts w:ascii="Times New Roman" w:hAnsi="Times New Roman" w:cs="Times New Roman"/>
          <w:sz w:val="18"/>
          <w:szCs w:val="18"/>
        </w:rPr>
        <w:t>-02436 от 08.04.2011 «об утверждении границ охранных зон газопроводов ООО «</w:t>
      </w:r>
      <w:proofErr w:type="spellStart"/>
      <w:r w:rsidR="00B6049B">
        <w:rPr>
          <w:rFonts w:ascii="Times New Roman" w:hAnsi="Times New Roman" w:cs="Times New Roman"/>
          <w:sz w:val="18"/>
          <w:szCs w:val="18"/>
        </w:rPr>
        <w:t>Пермьнефтегазпереработка</w:t>
      </w:r>
      <w:proofErr w:type="spellEnd"/>
      <w:r w:rsidR="00B6049B">
        <w:rPr>
          <w:rFonts w:ascii="Times New Roman" w:hAnsi="Times New Roman" w:cs="Times New Roman"/>
          <w:sz w:val="18"/>
          <w:szCs w:val="18"/>
        </w:rPr>
        <w:t>» и наложение ограничений (обременений) на входящие в них земли», № СЭД-31-02-688, Выдан 30.05.2011 Агентство по природопользованию пермского края</w:t>
      </w:r>
      <w:proofErr w:type="gramEnd"/>
    </w:p>
    <w:p w:rsidR="00B6049B" w:rsidRDefault="00B6049B" w:rsidP="00C23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Приказ о внесении изменений в приказ Агентства по управлению имуществом Пермского края от 15.12.2010 №СЭД-31-02-2042, №СЭД-31-02-436, Выдан 08.04.2011 Агентство по управлению имуществом Пермского края,</w:t>
      </w:r>
    </w:p>
    <w:p w:rsidR="00B6049B" w:rsidRDefault="00B6049B" w:rsidP="00C23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Приказ «Об утверждении границ охранных зон газопровод ООО «</w:t>
      </w:r>
      <w:proofErr w:type="spellStart"/>
      <w:r>
        <w:rPr>
          <w:rFonts w:ascii="Times New Roman" w:hAnsi="Times New Roman" w:cs="Times New Roman"/>
          <w:sz w:val="18"/>
          <w:szCs w:val="18"/>
        </w:rPr>
        <w:t>Пермьнефтегазпереработка</w:t>
      </w:r>
      <w:proofErr w:type="spellEnd"/>
      <w:r>
        <w:rPr>
          <w:rFonts w:ascii="Times New Roman" w:hAnsi="Times New Roman" w:cs="Times New Roman"/>
          <w:sz w:val="18"/>
          <w:szCs w:val="18"/>
        </w:rPr>
        <w:t>» и наложение ограничений (обременений) на входящие в них земельные участки», №СЭД-31-02-2042, Выдан 15.12.2010 Агентство по управлению имуществом Пермского края, решение суда, № А50-17783/2018, Выдан19.07.2018 Арбитражный суд Пермского края.</w:t>
      </w:r>
    </w:p>
    <w:p w:rsidR="00C231C9" w:rsidRDefault="00C231C9" w:rsidP="00C23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14C8E" w:rsidRPr="00F7291B" w:rsidRDefault="00A76F51" w:rsidP="00814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</w:t>
      </w:r>
      <w:r w:rsidR="00814C8E">
        <w:rPr>
          <w:rFonts w:ascii="Times New Roman" w:hAnsi="Times New Roman" w:cs="Times New Roman"/>
          <w:b/>
          <w:bCs/>
          <w:sz w:val="18"/>
          <w:szCs w:val="18"/>
        </w:rPr>
        <w:t>7</w:t>
      </w:r>
      <w:r w:rsidR="00417B2B" w:rsidRPr="00506AF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C468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14C8E" w:rsidRPr="00F7291B">
        <w:rPr>
          <w:rFonts w:ascii="Times New Roman" w:hAnsi="Times New Roman" w:cs="Times New Roman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</w:t>
      </w:r>
    </w:p>
    <w:p w:rsidR="00C231C9" w:rsidRDefault="00C231C9" w:rsidP="0077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14C8E" w:rsidRDefault="00814C8E" w:rsidP="0077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7772D2" w:rsidRDefault="00C468A8" w:rsidP="0077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468A8">
        <w:rPr>
          <w:rFonts w:ascii="Times New Roman" w:hAnsi="Times New Roman" w:cs="Times New Roman"/>
          <w:b/>
          <w:sz w:val="18"/>
          <w:szCs w:val="18"/>
        </w:rPr>
        <w:t>Лот №</w:t>
      </w:r>
      <w:r w:rsidR="00814C8E">
        <w:rPr>
          <w:rFonts w:ascii="Times New Roman" w:hAnsi="Times New Roman" w:cs="Times New Roman"/>
          <w:b/>
          <w:sz w:val="18"/>
          <w:szCs w:val="18"/>
        </w:rPr>
        <w:t>8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 w:rsidR="009A72B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14C8E" w:rsidRPr="00F7291B">
        <w:rPr>
          <w:rFonts w:ascii="Times New Roman" w:hAnsi="Times New Roman" w:cs="Times New Roman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</w:t>
      </w:r>
    </w:p>
    <w:p w:rsidR="00814C8E" w:rsidRPr="00DC383A" w:rsidRDefault="00814C8E" w:rsidP="0077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B37F7" w:rsidRDefault="00DC383A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</w:t>
      </w:r>
      <w:r w:rsidR="00FD5EC5">
        <w:rPr>
          <w:rFonts w:ascii="Times New Roman" w:hAnsi="Times New Roman" w:cs="Times New Roman"/>
          <w:b/>
          <w:sz w:val="18"/>
          <w:szCs w:val="18"/>
        </w:rPr>
        <w:t>9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14C8E" w:rsidRPr="00F7291B">
        <w:rPr>
          <w:rFonts w:ascii="Times New Roman" w:hAnsi="Times New Roman" w:cs="Times New Roman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</w:t>
      </w:r>
    </w:p>
    <w:p w:rsidR="00814C8E" w:rsidRPr="00C468A8" w:rsidRDefault="00814C8E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147465" w:rsidRPr="00147465" w:rsidRDefault="008703FB" w:rsidP="00147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</w:t>
      </w:r>
      <w:r w:rsidR="00DC383A">
        <w:rPr>
          <w:rFonts w:ascii="Times New Roman" w:hAnsi="Times New Roman" w:cs="Times New Roman"/>
          <w:b/>
          <w:sz w:val="18"/>
          <w:szCs w:val="18"/>
        </w:rPr>
        <w:t>1</w:t>
      </w:r>
      <w:r w:rsidR="00814C8E">
        <w:rPr>
          <w:rFonts w:ascii="Times New Roman" w:hAnsi="Times New Roman" w:cs="Times New Roman"/>
          <w:b/>
          <w:sz w:val="18"/>
          <w:szCs w:val="18"/>
        </w:rPr>
        <w:t>0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 w:rsidRPr="008703F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1458F" w:rsidRPr="00F7291B">
        <w:rPr>
          <w:rFonts w:ascii="Times New Roman" w:hAnsi="Times New Roman" w:cs="Times New Roman"/>
          <w:sz w:val="18"/>
          <w:szCs w:val="18"/>
        </w:rPr>
        <w:t xml:space="preserve">Граница земельного участка состоит из 3 контуров. Учетные номера контуров и их площади: 1 – 117813,34 кв.м., 2- 173922,71 кв.м., 3- 88756,27 кв.м. 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12.02.2016 г.; Реквизиты документа-основания: Федеральный закон «Об особо охраняемых природных территориях» (ред. от 2 марта 2014 г.) от 14.03.1995№33-фЗ выдан: Государственная дума РФ. Право (ограничение права, обременение объекта недвижимости) зарегистрировано на объект недвижимости с видом </w:t>
      </w:r>
      <w:proofErr w:type="gramStart"/>
      <w:r w:rsidR="0061458F" w:rsidRPr="00F7291B">
        <w:rPr>
          <w:rFonts w:ascii="Times New Roman" w:hAnsi="Times New Roman" w:cs="Times New Roman"/>
          <w:sz w:val="18"/>
          <w:szCs w:val="18"/>
        </w:rPr>
        <w:t>)-</w:t>
      </w:r>
      <w:proofErr w:type="gramEnd"/>
      <w:r w:rsidR="0061458F" w:rsidRPr="00F7291B">
        <w:rPr>
          <w:rFonts w:ascii="Times New Roman" w:hAnsi="Times New Roman" w:cs="Times New Roman"/>
          <w:sz w:val="18"/>
          <w:szCs w:val="18"/>
        </w:rPr>
        <w:t>ами) разрешенного использования: для сельскохозяйственного производства.</w:t>
      </w:r>
    </w:p>
    <w:p w:rsidR="00066BA8" w:rsidRPr="00EE0F69" w:rsidRDefault="00066BA8" w:rsidP="00870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1458F" w:rsidRPr="00F7291B" w:rsidRDefault="008703FB" w:rsidP="00614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</w:t>
      </w:r>
      <w:r w:rsidR="00DC383A">
        <w:rPr>
          <w:rFonts w:ascii="Times New Roman" w:hAnsi="Times New Roman" w:cs="Times New Roman"/>
          <w:b/>
          <w:sz w:val="18"/>
          <w:szCs w:val="18"/>
        </w:rPr>
        <w:t>1</w:t>
      </w:r>
      <w:r w:rsidR="0061458F">
        <w:rPr>
          <w:rFonts w:ascii="Times New Roman" w:hAnsi="Times New Roman" w:cs="Times New Roman"/>
          <w:b/>
          <w:sz w:val="18"/>
          <w:szCs w:val="18"/>
        </w:rPr>
        <w:t>1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458F" w:rsidRPr="00F7291B">
        <w:rPr>
          <w:rFonts w:ascii="Times New Roman" w:hAnsi="Times New Roman" w:cs="Times New Roman"/>
          <w:sz w:val="18"/>
          <w:szCs w:val="18"/>
        </w:rPr>
        <w:t>Часть земельного участка попадает в зону охраны искусственных объектов. Охранная зона инженерных коммуникаций.</w:t>
      </w:r>
      <w:r w:rsidR="0061458F" w:rsidRPr="00F7291B">
        <w:rPr>
          <w:rFonts w:ascii="Times New Roman" w:hAnsi="Times New Roman" w:cs="Times New Roman"/>
          <w:color w:val="000000"/>
          <w:sz w:val="18"/>
          <w:szCs w:val="18"/>
          <w:shd w:val="clear" w:color="auto" w:fill="F8F9FA"/>
        </w:rPr>
        <w:t xml:space="preserve"> </w:t>
      </w:r>
      <w:r w:rsidR="0061458F" w:rsidRPr="00F7291B">
        <w:rPr>
          <w:rFonts w:ascii="Times New Roman" w:hAnsi="Times New Roman" w:cs="Times New Roman"/>
          <w:sz w:val="18"/>
          <w:szCs w:val="18"/>
        </w:rPr>
        <w:t xml:space="preserve">Охранная зона компрессорной станции "Добрянская". Ограничение в использовании объектов недвижимости в границах охранной зоны компрессорной станции "Добрянская", в соответствии с Правилами охраны магистральных трубопроводов, утв. Постановлением Госгортехнадзора России от 24.04.1992 № 9 и Минтопэнерго России от 29.04.1992: </w:t>
      </w:r>
      <w:proofErr w:type="gramStart"/>
      <w:r w:rsidR="0061458F" w:rsidRPr="00F7291B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="0061458F" w:rsidRPr="00F7291B">
        <w:rPr>
          <w:rFonts w:ascii="Times New Roman" w:hAnsi="Times New Roman" w:cs="Times New Roman"/>
          <w:sz w:val="18"/>
          <w:szCs w:val="18"/>
        </w:rPr>
        <w:t xml:space="preserve"> 4.3, п 4.4.. </w:t>
      </w:r>
    </w:p>
    <w:p w:rsidR="0061458F" w:rsidRPr="00F7291B" w:rsidRDefault="0061458F" w:rsidP="00614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Часть земельного участка попадает в зону охраны искусственных объектов. Охранная зона инженерных коммуникаций. Охранная зона ВЛ-10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от ПС 110/10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Лунежская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ф. Ключи. Ограничения в использовании объектов недвижимости в границах охранной зоны ВЛ-10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от ПС 110/10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Лунежская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ф. Ключи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согласно постановления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Правительства РФ от 24.02.2009 №160.</w:t>
      </w:r>
    </w:p>
    <w:p w:rsidR="00D44CD4" w:rsidRDefault="00D44CD4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1458F" w:rsidRPr="00F7291B" w:rsidRDefault="00425AA1" w:rsidP="00614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</w:t>
      </w:r>
      <w:r w:rsidR="00DC383A">
        <w:rPr>
          <w:rFonts w:ascii="Times New Roman" w:hAnsi="Times New Roman" w:cs="Times New Roman"/>
          <w:b/>
          <w:sz w:val="18"/>
          <w:szCs w:val="18"/>
        </w:rPr>
        <w:t>1</w:t>
      </w:r>
      <w:r w:rsidR="0061458F">
        <w:rPr>
          <w:rFonts w:ascii="Times New Roman" w:hAnsi="Times New Roman" w:cs="Times New Roman"/>
          <w:b/>
          <w:sz w:val="18"/>
          <w:szCs w:val="18"/>
        </w:rPr>
        <w:t>2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 w:rsidRPr="00425AA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458F" w:rsidRPr="00F7291B">
        <w:rPr>
          <w:rFonts w:ascii="Times New Roman" w:hAnsi="Times New Roman" w:cs="Times New Roman"/>
          <w:sz w:val="18"/>
          <w:szCs w:val="18"/>
        </w:rPr>
        <w:t xml:space="preserve">Часть земельного участка попадает в зону охраны искусственных объектов. Охранная зона инженерных коммуникаций. ОХРАННАЯ ЗОНА </w:t>
      </w:r>
      <w:proofErr w:type="gramStart"/>
      <w:r w:rsidR="0061458F" w:rsidRPr="00F7291B">
        <w:rPr>
          <w:rFonts w:ascii="Times New Roman" w:hAnsi="Times New Roman" w:cs="Times New Roman"/>
          <w:sz w:val="18"/>
          <w:szCs w:val="18"/>
        </w:rPr>
        <w:t>ВЛ</w:t>
      </w:r>
      <w:proofErr w:type="gramEnd"/>
      <w:r w:rsidR="0061458F" w:rsidRPr="00F7291B">
        <w:rPr>
          <w:rFonts w:ascii="Times New Roman" w:hAnsi="Times New Roman" w:cs="Times New Roman"/>
          <w:sz w:val="18"/>
          <w:szCs w:val="18"/>
        </w:rPr>
        <w:t xml:space="preserve"> 35 КВ ОТПАЙКА НА ПС «СЕНЬКИНО» ОТ ВЛ 35 КВ РУСАКИ-ШЕМЕТИ, ЦЕПЬ №1,2. Ограничение в использовании объектов недвижимости в границах охранной зоны </w:t>
      </w:r>
      <w:proofErr w:type="gramStart"/>
      <w:r w:rsidR="0061458F" w:rsidRPr="00F7291B">
        <w:rPr>
          <w:rFonts w:ascii="Times New Roman" w:hAnsi="Times New Roman" w:cs="Times New Roman"/>
          <w:sz w:val="18"/>
          <w:szCs w:val="18"/>
        </w:rPr>
        <w:t>ВЛ</w:t>
      </w:r>
      <w:proofErr w:type="gramEnd"/>
      <w:r w:rsidR="0061458F" w:rsidRPr="00F7291B">
        <w:rPr>
          <w:rFonts w:ascii="Times New Roman" w:hAnsi="Times New Roman" w:cs="Times New Roman"/>
          <w:sz w:val="18"/>
          <w:szCs w:val="18"/>
        </w:rPr>
        <w:t xml:space="preserve"> 35 КВ ОТПАЙКА НА ПС «СЕНЬКИНО» ОТ ВЛ 35 КВ РУСАКИ-ШЕМЕТИ, ЦЕПЬ №1,2 в соответствии с Постановлением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425AA1" w:rsidRPr="00425AA1" w:rsidRDefault="00425AA1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1458F" w:rsidRDefault="00B0417C" w:rsidP="00614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№1</w:t>
      </w:r>
      <w:r w:rsidR="0061458F">
        <w:rPr>
          <w:rFonts w:ascii="Times New Roman" w:hAnsi="Times New Roman" w:cs="Times New Roman"/>
          <w:b/>
          <w:sz w:val="18"/>
          <w:szCs w:val="18"/>
        </w:rPr>
        <w:t>3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 w:rsidRPr="00425AA1">
        <w:rPr>
          <w:rFonts w:ascii="Times New Roman" w:hAnsi="Times New Roman" w:cs="Times New Roman"/>
          <w:sz w:val="18"/>
          <w:szCs w:val="18"/>
        </w:rPr>
        <w:t xml:space="preserve"> </w:t>
      </w:r>
      <w:r w:rsidR="0061458F" w:rsidRPr="00F7291B">
        <w:rPr>
          <w:rFonts w:ascii="Times New Roman" w:hAnsi="Times New Roman" w:cs="Times New Roman"/>
          <w:sz w:val="18"/>
          <w:szCs w:val="18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действия: с 18.05.2016; Реквизиты документа-основания: Федеральный закон «Об особо охраняемых природных территориях» (ред. от 12 марта 2014 г.) от 14.03.1995 №33-ФЗ выдан: Государственная Дума РФ. Право (ограничение права, обременение объекта недвижимости) зарегистрировано на объект недвижимости с видом</w:t>
      </w:r>
      <w:proofErr w:type="gramStart"/>
      <w:r w:rsidR="0061458F" w:rsidRPr="00F7291B">
        <w:rPr>
          <w:rFonts w:ascii="Times New Roman" w:hAnsi="Times New Roman" w:cs="Times New Roman"/>
          <w:sz w:val="18"/>
          <w:szCs w:val="18"/>
        </w:rPr>
        <w:t xml:space="preserve"> (-</w:t>
      </w:r>
      <w:proofErr w:type="gramEnd"/>
      <w:r w:rsidR="0061458F" w:rsidRPr="00F7291B">
        <w:rPr>
          <w:rFonts w:ascii="Times New Roman" w:hAnsi="Times New Roman" w:cs="Times New Roman"/>
          <w:sz w:val="18"/>
          <w:szCs w:val="18"/>
        </w:rPr>
        <w:t>ами) разрешенного использования, для сельскохозяйственного производства.</w:t>
      </w:r>
    </w:p>
    <w:p w:rsidR="0061458F" w:rsidRPr="00F7291B" w:rsidRDefault="0061458F" w:rsidP="00614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0417C" w:rsidRDefault="0061458F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№15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 w:rsidRPr="00425AA1">
        <w:rPr>
          <w:rFonts w:ascii="Times New Roman" w:hAnsi="Times New Roman" w:cs="Times New Roman"/>
          <w:sz w:val="18"/>
          <w:szCs w:val="18"/>
        </w:rPr>
        <w:t xml:space="preserve"> </w:t>
      </w:r>
      <w:r w:rsidRPr="00F7291B">
        <w:rPr>
          <w:rFonts w:ascii="Times New Roman" w:hAnsi="Times New Roman" w:cs="Times New Roman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</w:t>
      </w:r>
    </w:p>
    <w:p w:rsidR="00D44CD4" w:rsidRPr="00425AA1" w:rsidRDefault="00D44CD4" w:rsidP="00D44C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425AA1" w:rsidRDefault="0061458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№16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7291B">
        <w:rPr>
          <w:rFonts w:ascii="Times New Roman" w:hAnsi="Times New Roman" w:cs="Times New Roman"/>
          <w:sz w:val="18"/>
          <w:szCs w:val="18"/>
        </w:rPr>
        <w:t>Граница земельного участка состоит из 2 контуров. Учетные номера контуров и их площади: 1 – 184840,01 кв.м., 2- 123876,16 кв.м. 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12.02.2016 г.; Реквизиты документа-основания: Федеральный закон «Об особо охраняемых природных территориях» (ред. от 2 марта 2014 г.) от 14.03.1995№33-фЗ выдан: Государственная дума РФ. Право (ограничение права, обременение объекта недвижимости) зарегистрировано на объект недвижимости с видом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 xml:space="preserve"> (-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>ами) разрешенного использования: для сельскохозяйственного производства.</w:t>
      </w:r>
    </w:p>
    <w:p w:rsidR="0061458F" w:rsidRDefault="0061458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1458F" w:rsidRPr="00F7291B" w:rsidRDefault="0061458F" w:rsidP="00614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№17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7291B">
        <w:rPr>
          <w:rFonts w:ascii="Times New Roman" w:hAnsi="Times New Roman" w:cs="Times New Roman"/>
          <w:sz w:val="18"/>
          <w:szCs w:val="18"/>
        </w:rPr>
        <w:t xml:space="preserve">Часть земельного участка попадает в зону охраны искусственных объектов. Охранная зона инженерных коммуникаций. ОХРАННАЯ ЗОНА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ВЛ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110 КВ ПАЛЬНИКИ-ДИВЬЯ. Постановление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»..</w:t>
      </w:r>
      <w:proofErr w:type="gramEnd"/>
    </w:p>
    <w:p w:rsidR="0061458F" w:rsidRPr="00F7291B" w:rsidRDefault="0061458F" w:rsidP="00614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Часть земельного участка попадает в зону охраны искусственных объектов. Охранная зона инженерных коммуникаций. Охранная зона ВЛ-110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КамГЭС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-Бобки от опоры №67 до опоры №115 (совместная подвеска с ВЛ-110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КамГЭС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-Дивья). Ограничения в использовании объектов недвижимости в границах охранной зоны ВЛ-110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КамГЭС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-Бобки от опоры №67 до опоры №115 (совместная подвеска с ВЛ-110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КамГЭС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-Дивья)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согласно постановления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Правительства РФ от 24.02.2009 №160.</w:t>
      </w:r>
    </w:p>
    <w:p w:rsidR="0061458F" w:rsidRDefault="0061458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F79C5" w:rsidRPr="002E0777" w:rsidRDefault="006F79C5" w:rsidP="00614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077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1458F" w:rsidRDefault="0061458F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334A04" w:rsidRDefault="006F79C5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lastRenderedPageBreak/>
        <w:t xml:space="preserve">Реквизиты для перечисления задатка: 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E4044E" w:rsidRPr="00334A04" w:rsidRDefault="00E4044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л</w:t>
      </w:r>
      <w:proofErr w:type="gramEnd"/>
      <w:r>
        <w:rPr>
          <w:rFonts w:ascii="Times New Roman" w:hAnsi="Times New Roman" w:cs="Times New Roman"/>
          <w:sz w:val="18"/>
          <w:szCs w:val="18"/>
        </w:rPr>
        <w:t>/с 05563298120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Ед</w:t>
      </w:r>
      <w:r w:rsidR="00E4044E">
        <w:rPr>
          <w:rFonts w:ascii="Times New Roman" w:hAnsi="Times New Roman" w:cs="Times New Roman"/>
          <w:sz w:val="18"/>
          <w:szCs w:val="18"/>
        </w:rPr>
        <w:t>иный казначейский счет 40102810</w:t>
      </w:r>
      <w:r>
        <w:rPr>
          <w:rFonts w:ascii="Times New Roman" w:hAnsi="Times New Roman" w:cs="Times New Roman"/>
          <w:sz w:val="18"/>
          <w:szCs w:val="18"/>
        </w:rPr>
        <w:t>145370000048</w:t>
      </w:r>
    </w:p>
    <w:p w:rsidR="008B0DF5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334A0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334A0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334A0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334A04" w:rsidRDefault="006F79C5" w:rsidP="006145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334A0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61458F">
      <w:pPr>
        <w:spacing w:after="0" w:line="240" w:lineRule="auto"/>
        <w:ind w:firstLine="709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 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>Заявитель не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</w:t>
      </w:r>
      <w:r w:rsidR="004B4851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334A04"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1458F">
        <w:rPr>
          <w:rFonts w:ascii="Times New Roman" w:hAnsi="Times New Roman" w:cs="Times New Roman"/>
          <w:b/>
          <w:sz w:val="18"/>
          <w:szCs w:val="18"/>
          <w:u w:val="single"/>
        </w:rPr>
        <w:t>02</w:t>
      </w:r>
      <w:r w:rsidR="00A30F9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1458F">
        <w:rPr>
          <w:rFonts w:ascii="Times New Roman" w:hAnsi="Times New Roman" w:cs="Times New Roman"/>
          <w:b/>
          <w:sz w:val="18"/>
          <w:szCs w:val="18"/>
          <w:u w:val="single"/>
        </w:rPr>
        <w:t>апреля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334A04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</w:t>
      </w:r>
      <w:r w:rsidR="002E0777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334A04">
        <w:rPr>
          <w:rFonts w:ascii="Times New Roman" w:hAnsi="Times New Roman" w:cs="Times New Roman"/>
          <w:sz w:val="18"/>
          <w:szCs w:val="18"/>
        </w:rPr>
        <w:t>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334A04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334A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)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: </w:t>
      </w:r>
      <w:r w:rsidR="0061458F">
        <w:rPr>
          <w:rFonts w:ascii="Times New Roman" w:hAnsi="Times New Roman" w:cs="Times New Roman"/>
          <w:b/>
          <w:sz w:val="18"/>
          <w:szCs w:val="18"/>
          <w:u w:val="single"/>
        </w:rPr>
        <w:t>05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1458F">
        <w:rPr>
          <w:rFonts w:ascii="Times New Roman" w:hAnsi="Times New Roman" w:cs="Times New Roman"/>
          <w:b/>
          <w:sz w:val="18"/>
          <w:szCs w:val="18"/>
          <w:u w:val="single"/>
        </w:rPr>
        <w:t>апреля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ранее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кциона, проект договора купли-продажи, бланк заявки на участие в торгах опубликованы на сайте www.torgi.gov.ru, www.dobrraion.ru 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E54AB5" w:rsidRPr="00334A04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334A04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sz w:val="18"/>
          <w:szCs w:val="18"/>
        </w:rPr>
        <w:t xml:space="preserve"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127B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127B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A37A84">
        <w:rPr>
          <w:rFonts w:ascii="Times New Roman" w:hAnsi="Times New Roman" w:cs="Times New Roman"/>
          <w:color w:val="000000"/>
          <w:sz w:val="18"/>
          <w:szCs w:val="18"/>
          <w:lang w:val="x-none"/>
        </w:rPr>
        <w:t>представителем</w:t>
      </w:r>
      <w:r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>администрации Добрянского городского округа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(по предварительной договоренности по телефону </w:t>
      </w:r>
      <w:r w:rsidR="00AB2AF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127B04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61458F">
        <w:rPr>
          <w:rFonts w:ascii="Times New Roman" w:hAnsi="Times New Roman" w:cs="Times New Roman"/>
          <w:sz w:val="18"/>
          <w:szCs w:val="18"/>
        </w:rPr>
        <w:t>11</w:t>
      </w:r>
      <w:r>
        <w:rPr>
          <w:rFonts w:ascii="Times New Roman" w:hAnsi="Times New Roman" w:cs="Times New Roman"/>
          <w:sz w:val="18"/>
          <w:szCs w:val="18"/>
        </w:rPr>
        <w:t>.</w:t>
      </w:r>
      <w:r w:rsidR="00AB2AFA">
        <w:rPr>
          <w:rFonts w:ascii="Times New Roman" w:hAnsi="Times New Roman" w:cs="Times New Roman"/>
          <w:sz w:val="18"/>
          <w:szCs w:val="18"/>
        </w:rPr>
        <w:t>0</w:t>
      </w:r>
      <w:r w:rsidR="00DB629E">
        <w:rPr>
          <w:rFonts w:ascii="Times New Roman" w:hAnsi="Times New Roman" w:cs="Times New Roman"/>
          <w:sz w:val="18"/>
          <w:szCs w:val="18"/>
        </w:rPr>
        <w:t>3</w:t>
      </w:r>
      <w:r w:rsidRPr="00DA7F7A">
        <w:rPr>
          <w:rFonts w:ascii="Times New Roman" w:hAnsi="Times New Roman" w:cs="Times New Roman"/>
          <w:sz w:val="18"/>
          <w:szCs w:val="18"/>
        </w:rPr>
        <w:t>.202</w:t>
      </w:r>
      <w:r w:rsidR="00AB2AFA">
        <w:rPr>
          <w:rFonts w:ascii="Times New Roman" w:hAnsi="Times New Roman" w:cs="Times New Roman"/>
          <w:sz w:val="18"/>
          <w:szCs w:val="18"/>
        </w:rPr>
        <w:t>1</w:t>
      </w:r>
      <w:r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– лоты №</w:t>
      </w:r>
      <w:r>
        <w:rPr>
          <w:rFonts w:ascii="Times New Roman" w:hAnsi="Times New Roman" w:cs="Times New Roman"/>
          <w:sz w:val="18"/>
          <w:szCs w:val="18"/>
        </w:rPr>
        <w:t xml:space="preserve"> 1-1</w:t>
      </w:r>
      <w:r w:rsidR="00DB629E">
        <w:rPr>
          <w:rFonts w:ascii="Times New Roman" w:hAnsi="Times New Roman" w:cs="Times New Roman"/>
          <w:sz w:val="18"/>
          <w:szCs w:val="18"/>
        </w:rPr>
        <w:t>7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p w:rsidR="00A2424A" w:rsidRPr="00334A04" w:rsidRDefault="00A2424A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sectPr w:rsidR="00A2424A" w:rsidRPr="00334A04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59C8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4"/>
  </w:num>
  <w:num w:numId="5">
    <w:abstractNumId w:val="7"/>
  </w:num>
  <w:num w:numId="6">
    <w:abstractNumId w:val="13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2459D"/>
    <w:rsid w:val="00025C39"/>
    <w:rsid w:val="0003572B"/>
    <w:rsid w:val="00042B44"/>
    <w:rsid w:val="00044F53"/>
    <w:rsid w:val="00053E9A"/>
    <w:rsid w:val="00054FA6"/>
    <w:rsid w:val="00056AB5"/>
    <w:rsid w:val="00057612"/>
    <w:rsid w:val="00060662"/>
    <w:rsid w:val="00062C38"/>
    <w:rsid w:val="00063280"/>
    <w:rsid w:val="00064073"/>
    <w:rsid w:val="00064B41"/>
    <w:rsid w:val="0006658A"/>
    <w:rsid w:val="00066BA8"/>
    <w:rsid w:val="000720F3"/>
    <w:rsid w:val="00072433"/>
    <w:rsid w:val="0007432D"/>
    <w:rsid w:val="00081626"/>
    <w:rsid w:val="00083D7B"/>
    <w:rsid w:val="00087E5E"/>
    <w:rsid w:val="00090858"/>
    <w:rsid w:val="0009329D"/>
    <w:rsid w:val="000949F0"/>
    <w:rsid w:val="00094A77"/>
    <w:rsid w:val="00094FC8"/>
    <w:rsid w:val="000975AF"/>
    <w:rsid w:val="000A3B18"/>
    <w:rsid w:val="000A6DF9"/>
    <w:rsid w:val="000A7F5E"/>
    <w:rsid w:val="000B0837"/>
    <w:rsid w:val="000C0FFB"/>
    <w:rsid w:val="000C1F12"/>
    <w:rsid w:val="000C300B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7293"/>
    <w:rsid w:val="000E7B22"/>
    <w:rsid w:val="000F1725"/>
    <w:rsid w:val="000F207E"/>
    <w:rsid w:val="000F5942"/>
    <w:rsid w:val="000F5DEA"/>
    <w:rsid w:val="00101B59"/>
    <w:rsid w:val="00105283"/>
    <w:rsid w:val="00112C2B"/>
    <w:rsid w:val="00113568"/>
    <w:rsid w:val="00117494"/>
    <w:rsid w:val="001205C9"/>
    <w:rsid w:val="00122D5E"/>
    <w:rsid w:val="001239EB"/>
    <w:rsid w:val="00131EC6"/>
    <w:rsid w:val="001365AB"/>
    <w:rsid w:val="00140E84"/>
    <w:rsid w:val="00143894"/>
    <w:rsid w:val="00147465"/>
    <w:rsid w:val="001612B8"/>
    <w:rsid w:val="00162419"/>
    <w:rsid w:val="001626BC"/>
    <w:rsid w:val="00166920"/>
    <w:rsid w:val="00172DBF"/>
    <w:rsid w:val="00173C88"/>
    <w:rsid w:val="001816E9"/>
    <w:rsid w:val="00182820"/>
    <w:rsid w:val="00184927"/>
    <w:rsid w:val="00185266"/>
    <w:rsid w:val="00185EBD"/>
    <w:rsid w:val="00186040"/>
    <w:rsid w:val="001870E8"/>
    <w:rsid w:val="00191B2B"/>
    <w:rsid w:val="00192711"/>
    <w:rsid w:val="001933E2"/>
    <w:rsid w:val="00195352"/>
    <w:rsid w:val="001A1966"/>
    <w:rsid w:val="001B362A"/>
    <w:rsid w:val="001B4BA1"/>
    <w:rsid w:val="001C6331"/>
    <w:rsid w:val="001C7641"/>
    <w:rsid w:val="001E266C"/>
    <w:rsid w:val="0020038B"/>
    <w:rsid w:val="0020049C"/>
    <w:rsid w:val="00201A96"/>
    <w:rsid w:val="00207332"/>
    <w:rsid w:val="0021379C"/>
    <w:rsid w:val="00214E6D"/>
    <w:rsid w:val="0022617A"/>
    <w:rsid w:val="00227162"/>
    <w:rsid w:val="00233F06"/>
    <w:rsid w:val="00234EC1"/>
    <w:rsid w:val="00236412"/>
    <w:rsid w:val="00242C0F"/>
    <w:rsid w:val="0024731D"/>
    <w:rsid w:val="002515E7"/>
    <w:rsid w:val="00253690"/>
    <w:rsid w:val="00254916"/>
    <w:rsid w:val="00255342"/>
    <w:rsid w:val="002613E2"/>
    <w:rsid w:val="00263572"/>
    <w:rsid w:val="00266F33"/>
    <w:rsid w:val="00270D29"/>
    <w:rsid w:val="00271831"/>
    <w:rsid w:val="00274436"/>
    <w:rsid w:val="00275510"/>
    <w:rsid w:val="00283BFB"/>
    <w:rsid w:val="0028631F"/>
    <w:rsid w:val="00286465"/>
    <w:rsid w:val="00290AC0"/>
    <w:rsid w:val="00290F22"/>
    <w:rsid w:val="002A4615"/>
    <w:rsid w:val="002A4654"/>
    <w:rsid w:val="002C03FB"/>
    <w:rsid w:val="002C21A8"/>
    <w:rsid w:val="002C3410"/>
    <w:rsid w:val="002C6277"/>
    <w:rsid w:val="002C6777"/>
    <w:rsid w:val="002D4187"/>
    <w:rsid w:val="002E0777"/>
    <w:rsid w:val="002F72A5"/>
    <w:rsid w:val="002F7CA8"/>
    <w:rsid w:val="00307292"/>
    <w:rsid w:val="00307E9E"/>
    <w:rsid w:val="00311A7E"/>
    <w:rsid w:val="003141D0"/>
    <w:rsid w:val="0031662F"/>
    <w:rsid w:val="003169FF"/>
    <w:rsid w:val="0032108D"/>
    <w:rsid w:val="003275AC"/>
    <w:rsid w:val="00331DBA"/>
    <w:rsid w:val="00333BE1"/>
    <w:rsid w:val="00334A04"/>
    <w:rsid w:val="00340872"/>
    <w:rsid w:val="003422A7"/>
    <w:rsid w:val="00344A88"/>
    <w:rsid w:val="00344BF4"/>
    <w:rsid w:val="00346CBF"/>
    <w:rsid w:val="00347F21"/>
    <w:rsid w:val="00351E56"/>
    <w:rsid w:val="00353651"/>
    <w:rsid w:val="00353871"/>
    <w:rsid w:val="00356080"/>
    <w:rsid w:val="003563C9"/>
    <w:rsid w:val="003565F4"/>
    <w:rsid w:val="003567E0"/>
    <w:rsid w:val="003620B4"/>
    <w:rsid w:val="0036309C"/>
    <w:rsid w:val="00364324"/>
    <w:rsid w:val="00370C0C"/>
    <w:rsid w:val="003769F7"/>
    <w:rsid w:val="003807AD"/>
    <w:rsid w:val="00381DD9"/>
    <w:rsid w:val="00392C5F"/>
    <w:rsid w:val="003A2C3C"/>
    <w:rsid w:val="003A75DF"/>
    <w:rsid w:val="003B54E6"/>
    <w:rsid w:val="003C1583"/>
    <w:rsid w:val="003C40D4"/>
    <w:rsid w:val="003C651D"/>
    <w:rsid w:val="003D3D57"/>
    <w:rsid w:val="003E589C"/>
    <w:rsid w:val="003E5CE2"/>
    <w:rsid w:val="003E6821"/>
    <w:rsid w:val="003E6BBD"/>
    <w:rsid w:val="003F04A4"/>
    <w:rsid w:val="003F40CD"/>
    <w:rsid w:val="003F41B9"/>
    <w:rsid w:val="003F6051"/>
    <w:rsid w:val="003F7D56"/>
    <w:rsid w:val="004063BD"/>
    <w:rsid w:val="00407044"/>
    <w:rsid w:val="00407172"/>
    <w:rsid w:val="00414386"/>
    <w:rsid w:val="004161A1"/>
    <w:rsid w:val="00417B2B"/>
    <w:rsid w:val="004207E9"/>
    <w:rsid w:val="004208BA"/>
    <w:rsid w:val="00425AA1"/>
    <w:rsid w:val="004279C4"/>
    <w:rsid w:val="00440C73"/>
    <w:rsid w:val="00443B02"/>
    <w:rsid w:val="004452D5"/>
    <w:rsid w:val="004612CC"/>
    <w:rsid w:val="004628B0"/>
    <w:rsid w:val="00465781"/>
    <w:rsid w:val="00470105"/>
    <w:rsid w:val="0047670B"/>
    <w:rsid w:val="00476A2B"/>
    <w:rsid w:val="004838A8"/>
    <w:rsid w:val="00484F3C"/>
    <w:rsid w:val="00491277"/>
    <w:rsid w:val="0049265F"/>
    <w:rsid w:val="0049627B"/>
    <w:rsid w:val="004A3F20"/>
    <w:rsid w:val="004A516D"/>
    <w:rsid w:val="004A7D6B"/>
    <w:rsid w:val="004B37F7"/>
    <w:rsid w:val="004B4851"/>
    <w:rsid w:val="004B60D5"/>
    <w:rsid w:val="004C00F6"/>
    <w:rsid w:val="004C53C1"/>
    <w:rsid w:val="004D0D69"/>
    <w:rsid w:val="004D6840"/>
    <w:rsid w:val="004E1C1D"/>
    <w:rsid w:val="004E4F18"/>
    <w:rsid w:val="004E6161"/>
    <w:rsid w:val="004E6D36"/>
    <w:rsid w:val="004E748A"/>
    <w:rsid w:val="004F2289"/>
    <w:rsid w:val="004F3488"/>
    <w:rsid w:val="004F59D2"/>
    <w:rsid w:val="005009BE"/>
    <w:rsid w:val="005011F3"/>
    <w:rsid w:val="0050371E"/>
    <w:rsid w:val="00506AFF"/>
    <w:rsid w:val="005072EF"/>
    <w:rsid w:val="00513243"/>
    <w:rsid w:val="00515545"/>
    <w:rsid w:val="00515E9A"/>
    <w:rsid w:val="00517981"/>
    <w:rsid w:val="005325F0"/>
    <w:rsid w:val="0053686B"/>
    <w:rsid w:val="00541530"/>
    <w:rsid w:val="00551A82"/>
    <w:rsid w:val="00552181"/>
    <w:rsid w:val="00557112"/>
    <w:rsid w:val="00560057"/>
    <w:rsid w:val="00566C49"/>
    <w:rsid w:val="005674B4"/>
    <w:rsid w:val="00577A89"/>
    <w:rsid w:val="00582ACA"/>
    <w:rsid w:val="00583F7A"/>
    <w:rsid w:val="00585062"/>
    <w:rsid w:val="005853C4"/>
    <w:rsid w:val="00590849"/>
    <w:rsid w:val="00594BFB"/>
    <w:rsid w:val="005967F9"/>
    <w:rsid w:val="005A575D"/>
    <w:rsid w:val="005A6AEC"/>
    <w:rsid w:val="005B7ECD"/>
    <w:rsid w:val="005C35BF"/>
    <w:rsid w:val="005D0796"/>
    <w:rsid w:val="005D07ED"/>
    <w:rsid w:val="005D2A06"/>
    <w:rsid w:val="005D5776"/>
    <w:rsid w:val="005D6A92"/>
    <w:rsid w:val="005E7493"/>
    <w:rsid w:val="005F0093"/>
    <w:rsid w:val="005F0872"/>
    <w:rsid w:val="00603FAE"/>
    <w:rsid w:val="00606659"/>
    <w:rsid w:val="0060779B"/>
    <w:rsid w:val="006115C1"/>
    <w:rsid w:val="0061458F"/>
    <w:rsid w:val="00616C2C"/>
    <w:rsid w:val="00623764"/>
    <w:rsid w:val="00623B8F"/>
    <w:rsid w:val="00626B01"/>
    <w:rsid w:val="0062750C"/>
    <w:rsid w:val="006278A2"/>
    <w:rsid w:val="006321C3"/>
    <w:rsid w:val="00634847"/>
    <w:rsid w:val="00636E9D"/>
    <w:rsid w:val="006379F8"/>
    <w:rsid w:val="0064066B"/>
    <w:rsid w:val="00643508"/>
    <w:rsid w:val="0065417A"/>
    <w:rsid w:val="00654DDF"/>
    <w:rsid w:val="00656F03"/>
    <w:rsid w:val="006721DF"/>
    <w:rsid w:val="006730F6"/>
    <w:rsid w:val="00674515"/>
    <w:rsid w:val="0067480E"/>
    <w:rsid w:val="0068400A"/>
    <w:rsid w:val="006902A0"/>
    <w:rsid w:val="00690443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77F6"/>
    <w:rsid w:val="006C60D9"/>
    <w:rsid w:val="006D4CDC"/>
    <w:rsid w:val="006D4F23"/>
    <w:rsid w:val="006D5D6B"/>
    <w:rsid w:val="006E0E94"/>
    <w:rsid w:val="006E1B03"/>
    <w:rsid w:val="006F2631"/>
    <w:rsid w:val="006F79C5"/>
    <w:rsid w:val="0070709E"/>
    <w:rsid w:val="00722DAF"/>
    <w:rsid w:val="00723F0E"/>
    <w:rsid w:val="00724F22"/>
    <w:rsid w:val="00732876"/>
    <w:rsid w:val="00734C66"/>
    <w:rsid w:val="00736F2C"/>
    <w:rsid w:val="00742DB4"/>
    <w:rsid w:val="00744558"/>
    <w:rsid w:val="007613CB"/>
    <w:rsid w:val="007623CB"/>
    <w:rsid w:val="00763B76"/>
    <w:rsid w:val="00766F71"/>
    <w:rsid w:val="00770E70"/>
    <w:rsid w:val="00773A96"/>
    <w:rsid w:val="007772D2"/>
    <w:rsid w:val="00780C46"/>
    <w:rsid w:val="007843D4"/>
    <w:rsid w:val="00784529"/>
    <w:rsid w:val="007850B7"/>
    <w:rsid w:val="007879AC"/>
    <w:rsid w:val="00794FC6"/>
    <w:rsid w:val="00795A65"/>
    <w:rsid w:val="007A0B76"/>
    <w:rsid w:val="007A3F59"/>
    <w:rsid w:val="007A40DD"/>
    <w:rsid w:val="007A50FD"/>
    <w:rsid w:val="007A70D9"/>
    <w:rsid w:val="007A7C3F"/>
    <w:rsid w:val="007B277B"/>
    <w:rsid w:val="007B2E1F"/>
    <w:rsid w:val="007B61FF"/>
    <w:rsid w:val="007C141C"/>
    <w:rsid w:val="007C26C4"/>
    <w:rsid w:val="007C4EF5"/>
    <w:rsid w:val="007C6C64"/>
    <w:rsid w:val="007D1657"/>
    <w:rsid w:val="007E4C8A"/>
    <w:rsid w:val="007E58A7"/>
    <w:rsid w:val="007E6F03"/>
    <w:rsid w:val="007F48EB"/>
    <w:rsid w:val="008079EA"/>
    <w:rsid w:val="008101B5"/>
    <w:rsid w:val="00810E56"/>
    <w:rsid w:val="00814C8E"/>
    <w:rsid w:val="00816FF8"/>
    <w:rsid w:val="00823460"/>
    <w:rsid w:val="008252AF"/>
    <w:rsid w:val="008270B7"/>
    <w:rsid w:val="008278B7"/>
    <w:rsid w:val="00834090"/>
    <w:rsid w:val="00844DA6"/>
    <w:rsid w:val="00850F48"/>
    <w:rsid w:val="0085416A"/>
    <w:rsid w:val="00855E0E"/>
    <w:rsid w:val="00857FEB"/>
    <w:rsid w:val="008703FB"/>
    <w:rsid w:val="0087187F"/>
    <w:rsid w:val="008720E0"/>
    <w:rsid w:val="00883A04"/>
    <w:rsid w:val="00891FCF"/>
    <w:rsid w:val="00896A5B"/>
    <w:rsid w:val="008A1329"/>
    <w:rsid w:val="008A2863"/>
    <w:rsid w:val="008A67C3"/>
    <w:rsid w:val="008B0DF5"/>
    <w:rsid w:val="008D16F5"/>
    <w:rsid w:val="008D1AF1"/>
    <w:rsid w:val="008E3D7A"/>
    <w:rsid w:val="008E5717"/>
    <w:rsid w:val="008E69DA"/>
    <w:rsid w:val="008F4382"/>
    <w:rsid w:val="00911C5C"/>
    <w:rsid w:val="00924D36"/>
    <w:rsid w:val="009256FE"/>
    <w:rsid w:val="00927DC6"/>
    <w:rsid w:val="00932D2E"/>
    <w:rsid w:val="00941EFE"/>
    <w:rsid w:val="00950A6C"/>
    <w:rsid w:val="00956801"/>
    <w:rsid w:val="0095689E"/>
    <w:rsid w:val="00957275"/>
    <w:rsid w:val="009712C3"/>
    <w:rsid w:val="009829D9"/>
    <w:rsid w:val="009847F5"/>
    <w:rsid w:val="00984F04"/>
    <w:rsid w:val="00992132"/>
    <w:rsid w:val="0099285C"/>
    <w:rsid w:val="00995EAA"/>
    <w:rsid w:val="009961C5"/>
    <w:rsid w:val="009A000D"/>
    <w:rsid w:val="009A04F0"/>
    <w:rsid w:val="009A17A0"/>
    <w:rsid w:val="009A312A"/>
    <w:rsid w:val="009A72BB"/>
    <w:rsid w:val="009B01C1"/>
    <w:rsid w:val="009B69E0"/>
    <w:rsid w:val="009C3C49"/>
    <w:rsid w:val="009D2157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078"/>
    <w:rsid w:val="00A0362D"/>
    <w:rsid w:val="00A04EE2"/>
    <w:rsid w:val="00A11920"/>
    <w:rsid w:val="00A146E0"/>
    <w:rsid w:val="00A149C3"/>
    <w:rsid w:val="00A2424A"/>
    <w:rsid w:val="00A30F98"/>
    <w:rsid w:val="00A35C1D"/>
    <w:rsid w:val="00A40889"/>
    <w:rsid w:val="00A416D4"/>
    <w:rsid w:val="00A43E67"/>
    <w:rsid w:val="00A45597"/>
    <w:rsid w:val="00A46005"/>
    <w:rsid w:val="00A46AF7"/>
    <w:rsid w:val="00A47AC1"/>
    <w:rsid w:val="00A51AF2"/>
    <w:rsid w:val="00A54C67"/>
    <w:rsid w:val="00A56136"/>
    <w:rsid w:val="00A7179D"/>
    <w:rsid w:val="00A71C30"/>
    <w:rsid w:val="00A75DEB"/>
    <w:rsid w:val="00A76F51"/>
    <w:rsid w:val="00A81E69"/>
    <w:rsid w:val="00A910EC"/>
    <w:rsid w:val="00A94238"/>
    <w:rsid w:val="00A95D46"/>
    <w:rsid w:val="00AA6281"/>
    <w:rsid w:val="00AA7535"/>
    <w:rsid w:val="00AB2AFA"/>
    <w:rsid w:val="00AB6F59"/>
    <w:rsid w:val="00AB7935"/>
    <w:rsid w:val="00AC0D54"/>
    <w:rsid w:val="00AD009D"/>
    <w:rsid w:val="00AD6B52"/>
    <w:rsid w:val="00AE0735"/>
    <w:rsid w:val="00AE1AB1"/>
    <w:rsid w:val="00AF2BF9"/>
    <w:rsid w:val="00B0417C"/>
    <w:rsid w:val="00B048C5"/>
    <w:rsid w:val="00B05A33"/>
    <w:rsid w:val="00B11070"/>
    <w:rsid w:val="00B1516B"/>
    <w:rsid w:val="00B15F34"/>
    <w:rsid w:val="00B17725"/>
    <w:rsid w:val="00B17ADC"/>
    <w:rsid w:val="00B21D92"/>
    <w:rsid w:val="00B26558"/>
    <w:rsid w:val="00B271CA"/>
    <w:rsid w:val="00B315E5"/>
    <w:rsid w:val="00B3311B"/>
    <w:rsid w:val="00B34292"/>
    <w:rsid w:val="00B349B8"/>
    <w:rsid w:val="00B34A0A"/>
    <w:rsid w:val="00B35F8C"/>
    <w:rsid w:val="00B376CB"/>
    <w:rsid w:val="00B47A6E"/>
    <w:rsid w:val="00B524EC"/>
    <w:rsid w:val="00B5388D"/>
    <w:rsid w:val="00B60037"/>
    <w:rsid w:val="00B6049B"/>
    <w:rsid w:val="00B61D46"/>
    <w:rsid w:val="00B677C0"/>
    <w:rsid w:val="00B71016"/>
    <w:rsid w:val="00B721CF"/>
    <w:rsid w:val="00B766B1"/>
    <w:rsid w:val="00B76EDB"/>
    <w:rsid w:val="00B8702A"/>
    <w:rsid w:val="00B8768A"/>
    <w:rsid w:val="00B93868"/>
    <w:rsid w:val="00BA35E9"/>
    <w:rsid w:val="00BB2ADC"/>
    <w:rsid w:val="00BB67E6"/>
    <w:rsid w:val="00BB7364"/>
    <w:rsid w:val="00BC0722"/>
    <w:rsid w:val="00BC1F14"/>
    <w:rsid w:val="00BC2D2E"/>
    <w:rsid w:val="00BC4174"/>
    <w:rsid w:val="00BD43C7"/>
    <w:rsid w:val="00BF28D2"/>
    <w:rsid w:val="00BF4945"/>
    <w:rsid w:val="00BF660E"/>
    <w:rsid w:val="00BF6680"/>
    <w:rsid w:val="00BF6BEC"/>
    <w:rsid w:val="00BF7355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520E"/>
    <w:rsid w:val="00C16E53"/>
    <w:rsid w:val="00C20B23"/>
    <w:rsid w:val="00C231C9"/>
    <w:rsid w:val="00C31A90"/>
    <w:rsid w:val="00C31E01"/>
    <w:rsid w:val="00C32B77"/>
    <w:rsid w:val="00C346E7"/>
    <w:rsid w:val="00C4153F"/>
    <w:rsid w:val="00C468A8"/>
    <w:rsid w:val="00C50586"/>
    <w:rsid w:val="00C60877"/>
    <w:rsid w:val="00C62F8D"/>
    <w:rsid w:val="00C64785"/>
    <w:rsid w:val="00C65BE0"/>
    <w:rsid w:val="00C72ECF"/>
    <w:rsid w:val="00C76292"/>
    <w:rsid w:val="00C7656A"/>
    <w:rsid w:val="00C83BCB"/>
    <w:rsid w:val="00C8691A"/>
    <w:rsid w:val="00C92A42"/>
    <w:rsid w:val="00C96883"/>
    <w:rsid w:val="00CA4AC3"/>
    <w:rsid w:val="00CB07DD"/>
    <w:rsid w:val="00CB204F"/>
    <w:rsid w:val="00CB5DED"/>
    <w:rsid w:val="00CC051D"/>
    <w:rsid w:val="00CC52D8"/>
    <w:rsid w:val="00CC5F38"/>
    <w:rsid w:val="00CD2591"/>
    <w:rsid w:val="00CD3989"/>
    <w:rsid w:val="00CD7B5F"/>
    <w:rsid w:val="00CE4175"/>
    <w:rsid w:val="00CE475B"/>
    <w:rsid w:val="00CE5C27"/>
    <w:rsid w:val="00CF2FD4"/>
    <w:rsid w:val="00CF4FB8"/>
    <w:rsid w:val="00CF5696"/>
    <w:rsid w:val="00CF58CC"/>
    <w:rsid w:val="00D003F5"/>
    <w:rsid w:val="00D0231B"/>
    <w:rsid w:val="00D0370D"/>
    <w:rsid w:val="00D05147"/>
    <w:rsid w:val="00D06DB8"/>
    <w:rsid w:val="00D11AAE"/>
    <w:rsid w:val="00D130BE"/>
    <w:rsid w:val="00D145D3"/>
    <w:rsid w:val="00D171EA"/>
    <w:rsid w:val="00D17930"/>
    <w:rsid w:val="00D2219D"/>
    <w:rsid w:val="00D22EC1"/>
    <w:rsid w:val="00D233CE"/>
    <w:rsid w:val="00D26AD9"/>
    <w:rsid w:val="00D314E1"/>
    <w:rsid w:val="00D4080F"/>
    <w:rsid w:val="00D449B9"/>
    <w:rsid w:val="00D44CD4"/>
    <w:rsid w:val="00D4769F"/>
    <w:rsid w:val="00D503C7"/>
    <w:rsid w:val="00D51D57"/>
    <w:rsid w:val="00D52BA7"/>
    <w:rsid w:val="00D63647"/>
    <w:rsid w:val="00D67FF8"/>
    <w:rsid w:val="00D73064"/>
    <w:rsid w:val="00D730CC"/>
    <w:rsid w:val="00D7436F"/>
    <w:rsid w:val="00D812D4"/>
    <w:rsid w:val="00D82354"/>
    <w:rsid w:val="00D82FA3"/>
    <w:rsid w:val="00D85134"/>
    <w:rsid w:val="00D92933"/>
    <w:rsid w:val="00D95940"/>
    <w:rsid w:val="00D9667F"/>
    <w:rsid w:val="00D96F0A"/>
    <w:rsid w:val="00D973B5"/>
    <w:rsid w:val="00DA0C62"/>
    <w:rsid w:val="00DA64BD"/>
    <w:rsid w:val="00DA69E6"/>
    <w:rsid w:val="00DA7ED3"/>
    <w:rsid w:val="00DB3516"/>
    <w:rsid w:val="00DB629E"/>
    <w:rsid w:val="00DB6437"/>
    <w:rsid w:val="00DB72D2"/>
    <w:rsid w:val="00DC1206"/>
    <w:rsid w:val="00DC2B4D"/>
    <w:rsid w:val="00DC3169"/>
    <w:rsid w:val="00DC3185"/>
    <w:rsid w:val="00DC383A"/>
    <w:rsid w:val="00DD39A6"/>
    <w:rsid w:val="00DD3E32"/>
    <w:rsid w:val="00DD6545"/>
    <w:rsid w:val="00DE4937"/>
    <w:rsid w:val="00DE4B39"/>
    <w:rsid w:val="00DE5F67"/>
    <w:rsid w:val="00DE76FB"/>
    <w:rsid w:val="00DF0511"/>
    <w:rsid w:val="00DF0797"/>
    <w:rsid w:val="00DF1218"/>
    <w:rsid w:val="00E0286B"/>
    <w:rsid w:val="00E05030"/>
    <w:rsid w:val="00E06F02"/>
    <w:rsid w:val="00E210BF"/>
    <w:rsid w:val="00E21A72"/>
    <w:rsid w:val="00E22DB7"/>
    <w:rsid w:val="00E249C0"/>
    <w:rsid w:val="00E35732"/>
    <w:rsid w:val="00E4044E"/>
    <w:rsid w:val="00E43B89"/>
    <w:rsid w:val="00E461B3"/>
    <w:rsid w:val="00E4751A"/>
    <w:rsid w:val="00E527EC"/>
    <w:rsid w:val="00E54AB5"/>
    <w:rsid w:val="00E5690F"/>
    <w:rsid w:val="00E576BB"/>
    <w:rsid w:val="00E6100E"/>
    <w:rsid w:val="00E72D93"/>
    <w:rsid w:val="00E740E7"/>
    <w:rsid w:val="00E750CF"/>
    <w:rsid w:val="00E80A9A"/>
    <w:rsid w:val="00E83682"/>
    <w:rsid w:val="00E87062"/>
    <w:rsid w:val="00E9125B"/>
    <w:rsid w:val="00E91FAF"/>
    <w:rsid w:val="00EA1777"/>
    <w:rsid w:val="00EA1DAD"/>
    <w:rsid w:val="00EA307F"/>
    <w:rsid w:val="00EA7967"/>
    <w:rsid w:val="00EB2691"/>
    <w:rsid w:val="00EB5AF6"/>
    <w:rsid w:val="00EB7EEA"/>
    <w:rsid w:val="00EC1DEC"/>
    <w:rsid w:val="00EC4042"/>
    <w:rsid w:val="00EC5566"/>
    <w:rsid w:val="00ED2F59"/>
    <w:rsid w:val="00ED3599"/>
    <w:rsid w:val="00ED754E"/>
    <w:rsid w:val="00ED76C4"/>
    <w:rsid w:val="00EF59CC"/>
    <w:rsid w:val="00F009AF"/>
    <w:rsid w:val="00F02FE5"/>
    <w:rsid w:val="00F06EFD"/>
    <w:rsid w:val="00F07186"/>
    <w:rsid w:val="00F112D9"/>
    <w:rsid w:val="00F224AF"/>
    <w:rsid w:val="00F270F4"/>
    <w:rsid w:val="00F3021F"/>
    <w:rsid w:val="00F3253B"/>
    <w:rsid w:val="00F32FFE"/>
    <w:rsid w:val="00F37924"/>
    <w:rsid w:val="00F42B92"/>
    <w:rsid w:val="00F44FAE"/>
    <w:rsid w:val="00F71D87"/>
    <w:rsid w:val="00F7463B"/>
    <w:rsid w:val="00F80883"/>
    <w:rsid w:val="00F83610"/>
    <w:rsid w:val="00F913AB"/>
    <w:rsid w:val="00F934C6"/>
    <w:rsid w:val="00F94DB6"/>
    <w:rsid w:val="00FA38FA"/>
    <w:rsid w:val="00FA5FF1"/>
    <w:rsid w:val="00FA78CB"/>
    <w:rsid w:val="00FB1066"/>
    <w:rsid w:val="00FB3B22"/>
    <w:rsid w:val="00FB5037"/>
    <w:rsid w:val="00FC14EF"/>
    <w:rsid w:val="00FC5F72"/>
    <w:rsid w:val="00FD3712"/>
    <w:rsid w:val="00FD5D57"/>
    <w:rsid w:val="00FD5EC5"/>
    <w:rsid w:val="00FD6C90"/>
    <w:rsid w:val="00FE78AA"/>
    <w:rsid w:val="00FF0A17"/>
    <w:rsid w:val="00FF2255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53893-027F-47C4-B09A-8826BF80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5182</TotalTime>
  <Pages>5</Pages>
  <Words>4147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27736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215</cp:revision>
  <cp:lastPrinted>2020-03-12T10:27:00Z</cp:lastPrinted>
  <dcterms:created xsi:type="dcterms:W3CDTF">2020-03-12T10:15:00Z</dcterms:created>
  <dcterms:modified xsi:type="dcterms:W3CDTF">2021-02-25T03:52:00Z</dcterms:modified>
</cp:coreProperties>
</file>