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2" w:type="dxa"/>
        <w:tblInd w:w="-836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1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3042"/>
        <w:gridCol w:w="5020"/>
      </w:tblGrid>
      <w:tr w:rsidR="0044416C" w:rsidTr="00DC28D3">
        <w:trPr>
          <w:trHeight w:val="38"/>
        </w:trPr>
        <w:tc>
          <w:tcPr>
            <w:tcW w:w="110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44416C" w:rsidTr="00DC28D3">
        <w:trPr>
          <w:trHeight w:val="5333"/>
        </w:trPr>
        <w:tc>
          <w:tcPr>
            <w:tcW w:w="110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DB52E0">
            <w:pPr>
              <w:pStyle w:val="ConsPlusNormal"/>
              <w:spacing w:line="240" w:lineRule="exact"/>
              <w:ind w:firstLine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образование </w:t>
            </w:r>
            <w:proofErr w:type="spellStart"/>
            <w:r w:rsidRPr="00D05B0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Добрянский</w:t>
            </w:r>
            <w:proofErr w:type="spellEnd"/>
            <w:r w:rsidRPr="00D05B0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2E6BE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городской округ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</w:t>
            </w:r>
            <w:r w:rsidR="00840E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  <w:r w:rsidR="006B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п. </w:t>
            </w:r>
            <w:proofErr w:type="spellStart"/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Вильва</w:t>
            </w:r>
            <w:proofErr w:type="spellEnd"/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№ кадастрового квартала: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59:18: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103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0101,</w:t>
            </w:r>
          </w:p>
          <w:p w:rsidR="0044416C" w:rsidRPr="00D05B00" w:rsidRDefault="00DB52E0" w:rsidP="00BC5C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16C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государственного (муниципального) контракта от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декабря 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 w:rsidR="0044416C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28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/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="0044416C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декабря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 «0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 декабря 202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 </w:t>
            </w:r>
            <w:r w:rsidR="0044416C" w:rsidRPr="00D05B00">
              <w:rPr>
                <w:rFonts w:ascii="Times New Roman" w:hAnsi="Times New Roman" w:cs="Times New Roman"/>
                <w:sz w:val="24"/>
                <w:szCs w:val="24"/>
              </w:rPr>
              <w:t>будут выполняться комплексные кадастровые работы</w:t>
            </w:r>
            <w:r w:rsidR="00840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ind w:firstLine="283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комплексных кадастровых работ является: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Добрянского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городского округа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618740, Пермский край,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proofErr w:type="gram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.Д</w:t>
            </w:r>
            <w:proofErr w:type="gram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обрянка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ул.Советская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14.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Адрес: электронной почты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uizo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dobrraion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8(34265)21148 . 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являются кадастровые инженеры:</w:t>
            </w:r>
          </w:p>
          <w:p w:rsidR="00D05B00" w:rsidRPr="006B6103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proofErr w:type="spellStart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Аликина</w:t>
            </w:r>
            <w:proofErr w:type="spellEnd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Татьяна Владимировна, </w:t>
            </w:r>
            <w:proofErr w:type="spellStart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Бакилина</w:t>
            </w:r>
            <w:proofErr w:type="spellEnd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Надежда Викторовна</w:t>
            </w:r>
          </w:p>
          <w:p w:rsidR="00D05B00" w:rsidRPr="006B6103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</w:pPr>
            <w:r w:rsidRPr="006B6103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DB52E0" w:rsidRPr="00AC2F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Пермский край, </w:t>
            </w:r>
            <w:proofErr w:type="spellStart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г</w:t>
            </w:r>
            <w:proofErr w:type="gramStart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.П</w:t>
            </w:r>
            <w:proofErr w:type="gramEnd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ермь</w:t>
            </w:r>
            <w:proofErr w:type="spellEnd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ул.Куйбышева</w:t>
            </w:r>
            <w:proofErr w:type="spellEnd"/>
            <w:r w:rsidR="006B6103" w:rsidRPr="00AC2F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, 82, оф.302</w:t>
            </w:r>
          </w:p>
          <w:p w:rsidR="006B6103" w:rsidRDefault="00DB52E0" w:rsidP="00D05B00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5B00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hyperlink r:id="rId6" w:tgtFrame="_blank" w:history="1">
              <w:r w:rsidR="006B6103" w:rsidRPr="006B610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cti_nytva@mail.ru</w:t>
              </w:r>
            </w:hyperlink>
            <w:r w:rsidR="006B610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,</w:t>
            </w:r>
            <w:r w:rsidR="006B6103" w:rsidRPr="006B610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shd w:val="clear" w:color="auto" w:fill="FFFFFF"/>
              </w:rPr>
              <w:t> </w:t>
            </w:r>
            <w:hyperlink r:id="rId7" w:tgtFrame="_blank" w:history="1">
              <w:r w:rsidR="006B6103" w:rsidRPr="006B610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kostareva.nadia@yandex.ru</w:t>
              </w:r>
            </w:hyperlink>
            <w:r w:rsidR="006B610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,</w:t>
            </w:r>
            <w:r w:rsidR="006B6103" w:rsidRPr="006B610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shd w:val="clear" w:color="auto" w:fill="FFFFFF"/>
              </w:rPr>
              <w:t> </w:t>
            </w:r>
            <w:hyperlink r:id="rId8" w:tgtFrame="_blank" w:history="1">
              <w:r w:rsidR="006B6103" w:rsidRPr="006B610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AAG19A86@mail.ru</w:t>
              </w:r>
            </w:hyperlink>
            <w:r w:rsidR="006B6103">
              <w:t xml:space="preserve"> </w:t>
            </w:r>
          </w:p>
          <w:p w:rsidR="00DB52E0" w:rsidRPr="00A17282" w:rsidRDefault="00DB52E0" w:rsidP="00DB52E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5B00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контактного </w:t>
            </w:r>
            <w:r w:rsidR="00D05B00" w:rsidRPr="006B6103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r w:rsidR="006B6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05B00" w:rsidRPr="006B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103" w:rsidRPr="006B6103">
              <w:rPr>
                <w:rStyle w:val="js-phone-number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8</w:t>
            </w:r>
            <w:r w:rsidRPr="00DB5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(34272)30649</w:t>
            </w:r>
            <w:r w:rsidR="006B6103" w:rsidRPr="006B610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, </w:t>
            </w:r>
            <w:r w:rsidR="006B6103" w:rsidRPr="006B6103">
              <w:rPr>
                <w:rStyle w:val="js-phone-number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8(34272)3</w:t>
            </w:r>
            <w:r>
              <w:rPr>
                <w:rStyle w:val="js-phone-number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1</w:t>
            </w:r>
            <w:r w:rsidR="006B6103" w:rsidRPr="006B6103">
              <w:rPr>
                <w:rStyle w:val="js-phone-number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459</w:t>
            </w:r>
            <w:r w:rsidR="009018B8">
              <w:rPr>
                <w:rStyle w:val="js-phone-number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="009018B8" w:rsidRPr="009018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89638613249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DB5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89027913450</w:t>
            </w:r>
          </w:p>
          <w:p w:rsidR="009018B8" w:rsidRDefault="00D05B00" w:rsidP="009018B8">
            <w:pPr>
              <w:pStyle w:val="ConsPlusNormal"/>
              <w:jc w:val="both"/>
              <w:rPr>
                <w:rFonts w:ascii="Georgia" w:hAnsi="Georgia"/>
                <w:color w:val="1A1A1A"/>
                <w:sz w:val="24"/>
                <w:szCs w:val="24"/>
                <w:shd w:val="clear" w:color="auto" w:fill="F3F3F3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Квалификационный аттестат:</w:t>
            </w:r>
            <w:r w:rsidRPr="00D05B00">
              <w:rPr>
                <w:rFonts w:ascii="Georgia" w:hAnsi="Georgia"/>
                <w:color w:val="1A1A1A"/>
                <w:sz w:val="24"/>
                <w:szCs w:val="24"/>
                <w:shd w:val="clear" w:color="auto" w:fill="F3F3F3"/>
              </w:rPr>
              <w:t xml:space="preserve"> </w:t>
            </w:r>
            <w:r w:rsidR="009018B8" w:rsidRPr="00A172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59-11-431</w:t>
            </w:r>
            <w:r w:rsidR="009018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9018B8" w:rsidRPr="00A172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59-10-149</w:t>
            </w:r>
            <w:r w:rsidR="009018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018B8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9018B8" w:rsidRPr="00A172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12.07.2011г. 28.12.2010г.</w:t>
            </w:r>
          </w:p>
          <w:p w:rsidR="009018B8" w:rsidRDefault="00D05B00" w:rsidP="009018B8"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="009018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8B8" w:rsidRPr="009018B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15678, 4694</w:t>
            </w:r>
            <w:r w:rsidR="009018B8" w:rsidRPr="00A1728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   </w:t>
            </w:r>
          </w:p>
          <w:p w:rsidR="009018B8" w:rsidRPr="00A17282" w:rsidRDefault="009018B8" w:rsidP="009018B8"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05B00" w:rsidRPr="009018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05B00"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саморегулируемой организации в сфере кадастровых отношений, членом которой является кадастровый инженер  </w:t>
            </w:r>
            <w:r w:rsidRPr="009018B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Саморегулируемая организация «Ассоциация кадастровых инженеров Приволжско-Уральского региона»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инженер: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Государственное бюджетное учреждение Пермского края «Центр технической инвентаризации и кадастровой оценки Пермского края».</w:t>
            </w:r>
          </w:p>
        </w:tc>
      </w:tr>
      <w:tr w:rsidR="0044416C" w:rsidTr="00DC28D3">
        <w:trPr>
          <w:trHeight w:val="121"/>
        </w:trPr>
        <w:tc>
          <w:tcPr>
            <w:tcW w:w="110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44416C" w:rsidTr="00DC28D3">
        <w:trPr>
          <w:trHeight w:val="211"/>
        </w:trPr>
        <w:tc>
          <w:tcPr>
            <w:tcW w:w="29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BC5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304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50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44416C" w:rsidTr="00DC28D3">
        <w:trPr>
          <w:trHeight w:val="1128"/>
        </w:trPr>
        <w:tc>
          <w:tcPr>
            <w:tcW w:w="29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9262EE" w:rsidP="003F37A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период с 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.1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2.2020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 по 0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.12.20</w:t>
            </w:r>
            <w:r w:rsidR="006B61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21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 в рабочие дни с 09.00 до 17.00</w:t>
            </w:r>
          </w:p>
        </w:tc>
        <w:tc>
          <w:tcPr>
            <w:tcW w:w="3042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край,</w:t>
            </w:r>
          </w:p>
          <w:p w:rsidR="0044416C" w:rsidRPr="00D05B00" w:rsidRDefault="0044416C" w:rsidP="00BC5C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Добрянский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2E6B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городской округ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</w:t>
            </w:r>
            <w:proofErr w:type="gramStart"/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.В</w:t>
            </w:r>
            <w:proofErr w:type="gramEnd"/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ильва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</w:p>
          <w:p w:rsidR="0044416C" w:rsidRPr="00D05B00" w:rsidRDefault="0044416C" w:rsidP="003F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кадастровый квартал </w:t>
            </w:r>
            <w:r w:rsidR="009262EE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59:18:</w:t>
            </w:r>
            <w:r w:rsidR="003F37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103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0101</w:t>
            </w:r>
          </w:p>
        </w:tc>
        <w:tc>
          <w:tcPr>
            <w:tcW w:w="50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1.Подготовительные работы;</w:t>
            </w:r>
          </w:p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2.Разработка проекта межевания территории;</w:t>
            </w:r>
          </w:p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3.Подготовка карт-планов территории;</w:t>
            </w:r>
          </w:p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4.Государственный кадастровый учет объектов недвижимости, сведения о которых получены путем проведения комплексных кадастровых работ.</w:t>
            </w:r>
          </w:p>
        </w:tc>
      </w:tr>
      <w:tr w:rsidR="0044416C" w:rsidTr="00DC28D3">
        <w:trPr>
          <w:trHeight w:val="5349"/>
        </w:trPr>
        <w:tc>
          <w:tcPr>
            <w:tcW w:w="110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C28D3" w:rsidRDefault="0044416C" w:rsidP="002551A0">
            <w:pPr>
              <w:autoSpaceDE w:val="0"/>
              <w:autoSpaceDN w:val="0"/>
              <w:adjustRightInd w:val="0"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color w:val="auto"/>
                <w:sz w:val="23"/>
                <w:szCs w:val="23"/>
              </w:rPr>
            </w:pPr>
            <w:r w:rsidRPr="00DC28D3">
              <w:rPr>
                <w:rFonts w:ascii="Times New Roman" w:hAnsi="Times New Roman" w:cs="Times New Roman"/>
                <w:iCs/>
                <w:color w:val="auto"/>
                <w:sz w:val="23"/>
                <w:szCs w:val="23"/>
              </w:rPr>
              <w:t>Правообладатели объектов недвижимости, расположенных на территории комплексных кадастровых работ, не вправе пре</w:t>
            </w:r>
            <w:bookmarkStart w:id="0" w:name="_GoBack"/>
            <w:bookmarkEnd w:id="0"/>
            <w:r w:rsidRPr="00DC28D3">
              <w:rPr>
                <w:rFonts w:ascii="Times New Roman" w:hAnsi="Times New Roman" w:cs="Times New Roman"/>
                <w:iCs/>
                <w:color w:val="auto"/>
                <w:sz w:val="23"/>
                <w:szCs w:val="23"/>
              </w:rPr>
              <w:t>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44416C" w:rsidRPr="00DC28D3" w:rsidRDefault="0044416C" w:rsidP="00BC5C2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</w:pPr>
            <w:proofErr w:type="gramStart"/>
            <w:r w:rsidRPr="00DC28D3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hyperlink r:id="rId9" w:history="1">
              <w:r w:rsidRPr="00DC28D3">
                <w:rPr>
                  <w:rStyle w:val="a3"/>
                  <w:rFonts w:ascii="Times New Roman" w:hAnsi="Times New Roman" w:cs="Times New Roman"/>
                  <w:color w:val="auto"/>
                  <w:szCs w:val="22"/>
                  <w:lang w:eastAsia="en-US"/>
                </w:rPr>
                <w:t>частью 6 статьи 42.7</w:t>
              </w:r>
            </w:hyperlink>
            <w:r w:rsidRPr="00DC28D3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 xml:space="preserve">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  <w:proofErr w:type="gramEnd"/>
          </w:p>
          <w:p w:rsidR="0044416C" w:rsidRPr="00DC28D3" w:rsidRDefault="0044416C" w:rsidP="00BC5C2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</w:pPr>
            <w:proofErr w:type="gramStart"/>
            <w:r w:rsidRPr="00DC28D3">
              <w:rPr>
                <w:rFonts w:ascii="Times New Roman" w:hAnsi="Times New Roman" w:cs="Times New Roman"/>
                <w:color w:val="auto"/>
                <w:szCs w:val="22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10" w:history="1">
              <w:r w:rsidRPr="00DC28D3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частью 4 статьи 42.6</w:t>
              </w:r>
            </w:hyperlink>
            <w:r w:rsidRPr="00DC28D3">
              <w:rPr>
                <w:rFonts w:ascii="Times New Roman" w:hAnsi="Times New Roman" w:cs="Times New Roman"/>
                <w:color w:val="auto"/>
                <w:szCs w:val="22"/>
              </w:rPr>
              <w:t xml:space="preserve"> Федерального закона от 24 июля 2007 г. № 221-ФЗ «О кадастровой деятельности», заинтересованные лица вправе представить исполнителю комплексных кадастровых работ имеющиеся у них материалы и документы в отношении объектов недвижимости, а</w:t>
            </w:r>
            <w:proofErr w:type="gramEnd"/>
            <w:r w:rsidRPr="00DC28D3">
              <w:rPr>
                <w:rFonts w:ascii="Times New Roman" w:hAnsi="Times New Roman" w:cs="Times New Roman"/>
                <w:color w:val="auto"/>
                <w:szCs w:val="22"/>
              </w:rPr>
              <w:t xml:space="preserve"> также заверенные в установленном Федеральным </w:t>
            </w:r>
            <w:hyperlink r:id="rId11" w:history="1">
              <w:r w:rsidRPr="00DC28D3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законом</w:t>
              </w:r>
            </w:hyperlink>
            <w:r w:rsidRPr="00DC28D3">
              <w:rPr>
                <w:rFonts w:ascii="Times New Roman" w:hAnsi="Times New Roman" w:cs="Times New Roman"/>
                <w:color w:val="auto"/>
                <w:szCs w:val="22"/>
              </w:rPr>
              <w:t xml:space="preserve"> от 13 июля 2015 г. № 218-ФЗ «О государственной регистрации недвижимости» порядке копии документов, устанавливающих или подтверждающих права на  объекты недвижимости, для внесения исполнителем комплексных кадастровых работ этих сведений в Единый государственный реестр недвижимости.</w:t>
            </w:r>
          </w:p>
          <w:p w:rsidR="006B6103" w:rsidRPr="00DC28D3" w:rsidRDefault="006B6103" w:rsidP="006B610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  <w:u w:val="single"/>
              </w:rPr>
            </w:pPr>
            <w:r w:rsidRPr="002551A0">
              <w:rPr>
                <w:sz w:val="22"/>
                <w:szCs w:val="22"/>
              </w:rPr>
              <w:t xml:space="preserve">    </w:t>
            </w:r>
            <w:r w:rsidR="0044416C" w:rsidRPr="00DC28D3">
              <w:rPr>
                <w:sz w:val="22"/>
                <w:szCs w:val="22"/>
              </w:rPr>
              <w:t>Указанные сведения и документы можно представить по адресу</w:t>
            </w:r>
            <w:hyperlink w:anchor="P68">
              <w:r w:rsidR="0044416C" w:rsidRPr="00DC28D3">
                <w:rPr>
                  <w:rStyle w:val="-"/>
                  <w:sz w:val="22"/>
                  <w:szCs w:val="22"/>
                </w:rPr>
                <w:t>:</w:t>
              </w:r>
            </w:hyperlink>
            <w:r w:rsidR="0044416C" w:rsidRPr="00DC28D3">
              <w:rPr>
                <w:rStyle w:val="-"/>
                <w:sz w:val="22"/>
                <w:szCs w:val="22"/>
              </w:rPr>
              <w:t xml:space="preserve"> </w:t>
            </w:r>
            <w:proofErr w:type="spellStart"/>
            <w:r w:rsidR="00D05B00" w:rsidRPr="00DC28D3">
              <w:rPr>
                <w:i/>
                <w:sz w:val="22"/>
                <w:szCs w:val="22"/>
                <w:u w:val="single"/>
              </w:rPr>
              <w:t>Почт</w:t>
            </w:r>
            <w:proofErr w:type="gramStart"/>
            <w:r w:rsidR="00D05B00" w:rsidRPr="00DC28D3">
              <w:rPr>
                <w:i/>
                <w:sz w:val="22"/>
                <w:szCs w:val="22"/>
                <w:u w:val="single"/>
              </w:rPr>
              <w:t>.а</w:t>
            </w:r>
            <w:proofErr w:type="gramEnd"/>
            <w:r w:rsidR="00D05B00" w:rsidRPr="00DC28D3">
              <w:rPr>
                <w:i/>
                <w:sz w:val="22"/>
                <w:szCs w:val="22"/>
                <w:u w:val="single"/>
              </w:rPr>
              <w:t>дрес</w:t>
            </w:r>
            <w:proofErr w:type="spellEnd"/>
            <w:r w:rsidR="00D05B00" w:rsidRPr="00DC28D3">
              <w:rPr>
                <w:i/>
                <w:sz w:val="22"/>
                <w:szCs w:val="22"/>
                <w:u w:val="single"/>
              </w:rPr>
              <w:t>: 61</w:t>
            </w:r>
            <w:r w:rsidRPr="00DC28D3">
              <w:rPr>
                <w:i/>
                <w:sz w:val="22"/>
                <w:szCs w:val="22"/>
                <w:u w:val="single"/>
              </w:rPr>
              <w:t>7</w:t>
            </w:r>
            <w:r w:rsidR="00D05B00" w:rsidRPr="00DC28D3">
              <w:rPr>
                <w:i/>
                <w:sz w:val="22"/>
                <w:szCs w:val="22"/>
                <w:u w:val="single"/>
              </w:rPr>
              <w:t>0</w:t>
            </w:r>
            <w:r w:rsidRPr="00DC28D3">
              <w:rPr>
                <w:i/>
                <w:sz w:val="22"/>
                <w:szCs w:val="22"/>
                <w:u w:val="single"/>
              </w:rPr>
              <w:t>00</w:t>
            </w:r>
            <w:r w:rsidR="00D05B00" w:rsidRPr="00DC28D3">
              <w:rPr>
                <w:i/>
                <w:sz w:val="22"/>
                <w:szCs w:val="22"/>
                <w:u w:val="single"/>
              </w:rPr>
              <w:t>, край</w:t>
            </w:r>
            <w:r w:rsidRPr="00DC28D3">
              <w:rPr>
                <w:i/>
                <w:sz w:val="22"/>
                <w:szCs w:val="22"/>
                <w:u w:val="single"/>
              </w:rPr>
              <w:t xml:space="preserve"> </w:t>
            </w:r>
            <w:r w:rsidR="00D05B00" w:rsidRPr="00DC28D3">
              <w:rPr>
                <w:i/>
                <w:sz w:val="22"/>
                <w:szCs w:val="22"/>
                <w:u w:val="single"/>
              </w:rPr>
              <w:t xml:space="preserve">Пермский, город </w:t>
            </w:r>
            <w:r w:rsidRPr="00DC28D3">
              <w:rPr>
                <w:i/>
                <w:sz w:val="22"/>
                <w:szCs w:val="22"/>
                <w:u w:val="single"/>
              </w:rPr>
              <w:t>Нытва</w:t>
            </w:r>
            <w:r w:rsidR="00D05B00" w:rsidRPr="00DC28D3">
              <w:rPr>
                <w:i/>
                <w:sz w:val="22"/>
                <w:szCs w:val="22"/>
                <w:u w:val="single"/>
              </w:rPr>
              <w:t xml:space="preserve">, </w:t>
            </w:r>
            <w:r w:rsidRPr="00DC28D3">
              <w:rPr>
                <w:i/>
                <w:sz w:val="22"/>
                <w:szCs w:val="22"/>
                <w:u w:val="single"/>
              </w:rPr>
              <w:t xml:space="preserve">ул. </w:t>
            </w:r>
            <w:proofErr w:type="spellStart"/>
            <w:r w:rsidRPr="00DC28D3">
              <w:rPr>
                <w:i/>
                <w:sz w:val="22"/>
                <w:szCs w:val="22"/>
                <w:u w:val="single"/>
              </w:rPr>
              <w:t>К.Маркса</w:t>
            </w:r>
            <w:proofErr w:type="spellEnd"/>
            <w:r w:rsidR="00D05B00" w:rsidRPr="00DC28D3">
              <w:rPr>
                <w:i/>
                <w:sz w:val="22"/>
                <w:szCs w:val="22"/>
                <w:u w:val="single"/>
              </w:rPr>
              <w:t xml:space="preserve">, дом </w:t>
            </w:r>
            <w:r w:rsidRPr="00DC28D3">
              <w:rPr>
                <w:i/>
                <w:sz w:val="22"/>
                <w:szCs w:val="22"/>
                <w:u w:val="single"/>
              </w:rPr>
              <w:t>72</w:t>
            </w:r>
            <w:r w:rsidRPr="00DC28D3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DC28D3">
              <w:rPr>
                <w:i/>
                <w:sz w:val="22"/>
                <w:szCs w:val="22"/>
                <w:u w:val="single"/>
              </w:rPr>
              <w:t>Нытвенский</w:t>
            </w:r>
            <w:proofErr w:type="spellEnd"/>
            <w:r w:rsidRPr="00DC28D3">
              <w:rPr>
                <w:i/>
                <w:sz w:val="22"/>
                <w:szCs w:val="22"/>
                <w:u w:val="single"/>
              </w:rPr>
              <w:t xml:space="preserve"> филиал ГБУ ПК  «Центр технической </w:t>
            </w:r>
            <w:proofErr w:type="spellStart"/>
            <w:r w:rsidRPr="00DC28D3">
              <w:rPr>
                <w:i/>
                <w:sz w:val="22"/>
                <w:szCs w:val="22"/>
                <w:u w:val="single"/>
              </w:rPr>
              <w:t>нвентаризации</w:t>
            </w:r>
            <w:proofErr w:type="spellEnd"/>
            <w:r w:rsidRPr="00DC28D3">
              <w:rPr>
                <w:i/>
                <w:sz w:val="22"/>
                <w:szCs w:val="22"/>
                <w:u w:val="single"/>
              </w:rPr>
              <w:t xml:space="preserve"> и кадастровой оценки Пермского края»)</w:t>
            </w:r>
          </w:p>
          <w:p w:rsidR="0044416C" w:rsidRPr="00D05B00" w:rsidRDefault="0044416C" w:rsidP="00DC28D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92B1E" w:rsidRDefault="00F92B1E" w:rsidP="002551A0"/>
    <w:sectPr w:rsidR="00F92B1E" w:rsidSect="001C43FA">
      <w:pgSz w:w="11906" w:h="16838"/>
      <w:pgMar w:top="289" w:right="567" w:bottom="295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6C"/>
    <w:rsid w:val="00053305"/>
    <w:rsid w:val="002551A0"/>
    <w:rsid w:val="002E6BE2"/>
    <w:rsid w:val="003F37A1"/>
    <w:rsid w:val="00436154"/>
    <w:rsid w:val="0044416C"/>
    <w:rsid w:val="006B6103"/>
    <w:rsid w:val="00840E78"/>
    <w:rsid w:val="009018B8"/>
    <w:rsid w:val="009262EE"/>
    <w:rsid w:val="00AC2F54"/>
    <w:rsid w:val="00D05B00"/>
    <w:rsid w:val="00DB52E0"/>
    <w:rsid w:val="00DC28D3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6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4416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44416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3">
    <w:name w:val="Hyperlink"/>
    <w:basedOn w:val="a0"/>
    <w:uiPriority w:val="99"/>
    <w:unhideWhenUsed/>
    <w:rsid w:val="0044416C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6B6103"/>
  </w:style>
  <w:style w:type="paragraph" w:styleId="a4">
    <w:name w:val="Normal (Web)"/>
    <w:basedOn w:val="a"/>
    <w:uiPriority w:val="99"/>
    <w:semiHidden/>
    <w:unhideWhenUsed/>
    <w:rsid w:val="006B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6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4416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44416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3">
    <w:name w:val="Hyperlink"/>
    <w:basedOn w:val="a0"/>
    <w:uiPriority w:val="99"/>
    <w:unhideWhenUsed/>
    <w:rsid w:val="0044416C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6B6103"/>
  </w:style>
  <w:style w:type="paragraph" w:styleId="a4">
    <w:name w:val="Normal (Web)"/>
    <w:basedOn w:val="a"/>
    <w:uiPriority w:val="99"/>
    <w:semiHidden/>
    <w:unhideWhenUsed/>
    <w:rsid w:val="006B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AAG19A86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kostareva.nadi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cti_nytva@mail.ru" TargetMode="External"/><Relationship Id="rId11" Type="http://schemas.openxmlformats.org/officeDocument/2006/relationships/hyperlink" Target="consultantplus://offline/ref=2BBB431D806EEC7235870B7FAF46A9266C4CAD43F37F55195B5A33E707S2l5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10FA76AF761B67882E08D14A5E581C20396D91AD3989282E312BFD9E2AE75CD11545FBC531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D9ACEDFA4D6B233567A42F0F903E3F469819E8EC65971A6C2E2D4CEE97EF9D108AB3D6E3p2i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9E40-2B44-4702-ADCF-196BEBC7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9</cp:revision>
  <cp:lastPrinted>2019-12-18T12:01:00Z</cp:lastPrinted>
  <dcterms:created xsi:type="dcterms:W3CDTF">2019-12-10T06:59:00Z</dcterms:created>
  <dcterms:modified xsi:type="dcterms:W3CDTF">2020-12-11T18:40:00Z</dcterms:modified>
</cp:coreProperties>
</file>