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D888" wp14:editId="1847D59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CE68" wp14:editId="16731E23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7DA96" wp14:editId="1A699D56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sz w:val="28"/>
          <w:szCs w:val="28"/>
        </w:rPr>
        <w:t xml:space="preserve">Извещение № </w:t>
      </w:r>
      <w:r w:rsidR="00A82D9E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2B4801">
        <w:rPr>
          <w:rFonts w:ascii="Times New Roman" w:eastAsia="Times New Roman" w:hAnsi="Times New Roman" w:cs="Times New Roman"/>
          <w:sz w:val="28"/>
          <w:szCs w:val="28"/>
        </w:rPr>
        <w:t>/2020</w:t>
      </w:r>
    </w:p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000335" w:rsidP="002B48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</w:hyperlink>
      <w:r w:rsidR="002B4801" w:rsidRPr="002B4801">
        <w:rPr>
          <w:rFonts w:ascii="Times New Roman" w:eastAsia="Times New Roman" w:hAnsi="Times New Roman" w:cs="Times New Roman"/>
          <w:sz w:val="28"/>
          <w:szCs w:val="28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843"/>
        <w:gridCol w:w="3701"/>
      </w:tblGrid>
      <w:tr w:rsidR="002B4801" w:rsidRPr="002B4801" w:rsidTr="002B4801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Площадь (</w:t>
            </w:r>
            <w:proofErr w:type="spellStart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кв.м</w:t>
            </w:r>
            <w:proofErr w:type="spellEnd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2B4801" w:rsidRPr="002B4801" w:rsidTr="002B4801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A82D9E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Пермский край,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Добрянский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рабочий поселок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Полазна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="00A82D9E">
              <w:rPr>
                <w:rFonts w:ascii="Times New Roman" w:hAnsi="Times New Roman" w:cs="Times New Roman"/>
                <w:sz w:val="28"/>
                <w:szCs w:val="28"/>
              </w:rPr>
              <w:t>ул.Бобровая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земельный участок с кадастровым номером 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59:18: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3730103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: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A82D9E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1500</w:t>
            </w:r>
            <w:r w:rsidR="002B4801"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D9E" w:rsidRDefault="00A82D9E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Аренда </w:t>
            </w:r>
          </w:p>
          <w:p w:rsidR="002B4801" w:rsidRPr="002B4801" w:rsidRDefault="00A82D9E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20 лет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отдельно стоящие жилые дома на одну семью не выше 3-х этажей с приусадебными участками</w:t>
            </w:r>
          </w:p>
        </w:tc>
      </w:tr>
    </w:tbl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202020"/>
          <w:sz w:val="10"/>
          <w:szCs w:val="10"/>
          <w:lang w:eastAsia="ru-RU"/>
        </w:rPr>
      </w:pP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</w:t>
      </w:r>
      <w:r w:rsidR="00A82D9E">
        <w:rPr>
          <w:rFonts w:ascii="Times New Roman" w:eastAsia="Times New Roman" w:hAnsi="Times New Roman" w:cs="Times New Roman"/>
          <w:color w:val="000000"/>
          <w:sz w:val="28"/>
          <w:szCs w:val="28"/>
        </w:rPr>
        <w:t>аренды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10.02.2017 № 107 (форма прилагается).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Администрация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округа, адрес: Пермский край, г. Добрянка, ул. Советская, д.14,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 205;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Краевое государственное автономное учреждение «Пермский краевой многофункциональный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admdob@perm.ru.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000335" w:rsidRPr="00000335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/2020 с </w:t>
      </w:r>
      <w:r w:rsidR="00000335" w:rsidRPr="00000335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00335" w:rsidRPr="0000033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по </w:t>
      </w:r>
      <w:r w:rsidR="00000335" w:rsidRPr="0000033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00335" w:rsidRPr="0000033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(включительно) с 8-30 до 13-00 и с 13-48 до 17-30 часов, по пятницам до 16-30 часов (кроме выходных и праздничных дней).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подробную информацию можно получить в Муниципальном казенном учреждении «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08" w:rsidRDefault="00377B08"/>
    <w:sectPr w:rsidR="0037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6"/>
    <w:rsid w:val="00000335"/>
    <w:rsid w:val="00290DD2"/>
    <w:rsid w:val="002B4801"/>
    <w:rsid w:val="00377B08"/>
    <w:rsid w:val="00466883"/>
    <w:rsid w:val="00685756"/>
    <w:rsid w:val="00A82D9E"/>
    <w:rsid w:val="00E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</dc:creator>
  <cp:keywords/>
  <dc:description/>
  <cp:lastModifiedBy>Гутман</cp:lastModifiedBy>
  <cp:revision>3</cp:revision>
  <dcterms:created xsi:type="dcterms:W3CDTF">2020-02-25T06:53:00Z</dcterms:created>
  <dcterms:modified xsi:type="dcterms:W3CDTF">2020-07-22T05:27:00Z</dcterms:modified>
</cp:coreProperties>
</file>