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334A04" w:rsidRDefault="000C1F12" w:rsidP="00334A04">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0C1F12" w:rsidRPr="00334A04" w:rsidRDefault="000C1F12" w:rsidP="00334A04">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 xml:space="preserve">кциона </w:t>
      </w:r>
      <w:r w:rsidR="005009BE" w:rsidRPr="00334A04">
        <w:rPr>
          <w:rFonts w:ascii="Times New Roman" w:hAnsi="Times New Roman" w:cs="Times New Roman"/>
          <w:b/>
          <w:sz w:val="18"/>
          <w:szCs w:val="18"/>
        </w:rPr>
        <w:t xml:space="preserve">на право заключения договоров аренды и </w:t>
      </w:r>
      <w:r w:rsidRPr="00334A04">
        <w:rPr>
          <w:rFonts w:ascii="Times New Roman" w:hAnsi="Times New Roman" w:cs="Times New Roman"/>
          <w:b/>
          <w:sz w:val="18"/>
          <w:szCs w:val="18"/>
        </w:rPr>
        <w:t>продаж</w:t>
      </w:r>
      <w:r w:rsidR="009A312A" w:rsidRPr="00334A04">
        <w:rPr>
          <w:rFonts w:ascii="Times New Roman" w:hAnsi="Times New Roman" w:cs="Times New Roman"/>
          <w:b/>
          <w:sz w:val="18"/>
          <w:szCs w:val="18"/>
        </w:rPr>
        <w:t>е</w:t>
      </w:r>
      <w:r w:rsidRPr="00334A04">
        <w:rPr>
          <w:rFonts w:ascii="Times New Roman" w:hAnsi="Times New Roman" w:cs="Times New Roman"/>
          <w:b/>
          <w:sz w:val="18"/>
          <w:szCs w:val="18"/>
        </w:rPr>
        <w:t xml:space="preserve"> </w:t>
      </w:r>
      <w:r w:rsidR="005009BE" w:rsidRPr="00334A04">
        <w:rPr>
          <w:rFonts w:ascii="Times New Roman" w:hAnsi="Times New Roman" w:cs="Times New Roman"/>
          <w:b/>
          <w:sz w:val="18"/>
          <w:szCs w:val="18"/>
        </w:rPr>
        <w:t xml:space="preserve">в собственность </w:t>
      </w:r>
      <w:r w:rsidRPr="00334A04">
        <w:rPr>
          <w:rFonts w:ascii="Times New Roman" w:hAnsi="Times New Roman" w:cs="Times New Roman"/>
          <w:b/>
          <w:sz w:val="18"/>
          <w:szCs w:val="18"/>
        </w:rPr>
        <w:t xml:space="preserve">земельных </w:t>
      </w:r>
      <w:r w:rsidR="00A416D4" w:rsidRPr="00334A04">
        <w:rPr>
          <w:rFonts w:ascii="Times New Roman" w:hAnsi="Times New Roman" w:cs="Times New Roman"/>
          <w:b/>
          <w:sz w:val="18"/>
          <w:szCs w:val="18"/>
        </w:rPr>
        <w:t>участков, расположенных</w:t>
      </w:r>
      <w:r w:rsidRPr="00334A04">
        <w:rPr>
          <w:rFonts w:ascii="Times New Roman" w:hAnsi="Times New Roman" w:cs="Times New Roman"/>
          <w:b/>
          <w:sz w:val="18"/>
          <w:szCs w:val="18"/>
        </w:rPr>
        <w:t xml:space="preserve"> в границах Добрянского </w:t>
      </w:r>
      <w:r w:rsidR="00F913AB" w:rsidRPr="00334A04">
        <w:rPr>
          <w:rFonts w:ascii="Times New Roman" w:hAnsi="Times New Roman" w:cs="Times New Roman"/>
          <w:b/>
          <w:sz w:val="18"/>
          <w:szCs w:val="18"/>
        </w:rPr>
        <w:t xml:space="preserve">городского </w:t>
      </w:r>
      <w:r w:rsidR="00834090" w:rsidRPr="00334A04">
        <w:rPr>
          <w:rFonts w:ascii="Times New Roman" w:hAnsi="Times New Roman" w:cs="Times New Roman"/>
          <w:b/>
          <w:sz w:val="18"/>
          <w:szCs w:val="18"/>
        </w:rPr>
        <w:t>округа</w:t>
      </w:r>
    </w:p>
    <w:p w:rsidR="000C1F12" w:rsidRPr="00334A04" w:rsidRDefault="000C1F12" w:rsidP="00334A04">
      <w:pPr>
        <w:pStyle w:val="3"/>
        <w:spacing w:after="0"/>
        <w:jc w:val="center"/>
        <w:rPr>
          <w:b/>
          <w:sz w:val="18"/>
          <w:szCs w:val="18"/>
        </w:rPr>
      </w:pPr>
    </w:p>
    <w:p w:rsidR="000C1F12" w:rsidRPr="00334A04" w:rsidRDefault="000C1F12" w:rsidP="00334A04">
      <w:pPr>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sz w:val="18"/>
          <w:szCs w:val="18"/>
        </w:rPr>
        <w:t xml:space="preserve">Администрация Добрянского </w:t>
      </w:r>
      <w:r w:rsidR="003B54E6" w:rsidRPr="00334A04">
        <w:rPr>
          <w:rFonts w:ascii="Times New Roman" w:hAnsi="Times New Roman" w:cs="Times New Roman"/>
          <w:sz w:val="18"/>
          <w:szCs w:val="18"/>
        </w:rPr>
        <w:t>городского округа</w:t>
      </w:r>
      <w:r w:rsidRPr="00334A04">
        <w:rPr>
          <w:rFonts w:ascii="Times New Roman" w:hAnsi="Times New Roman" w:cs="Times New Roman"/>
          <w:sz w:val="18"/>
          <w:szCs w:val="18"/>
        </w:rPr>
        <w:t xml:space="preserve"> (организатор торгов) сообщает о проведении открытого аукциона </w:t>
      </w:r>
      <w:r w:rsidR="005009BE" w:rsidRPr="00334A04">
        <w:rPr>
          <w:rFonts w:ascii="Times New Roman" w:hAnsi="Times New Roman" w:cs="Times New Roman"/>
          <w:sz w:val="18"/>
          <w:szCs w:val="18"/>
        </w:rPr>
        <w:t>на право заключения договоров аренды и</w:t>
      </w:r>
      <w:r w:rsidR="005F0093" w:rsidRPr="00334A04">
        <w:rPr>
          <w:rFonts w:ascii="Times New Roman" w:hAnsi="Times New Roman" w:cs="Times New Roman"/>
          <w:sz w:val="18"/>
          <w:szCs w:val="18"/>
        </w:rPr>
        <w:t xml:space="preserve"> </w:t>
      </w:r>
      <w:r w:rsidR="00DA7ED3" w:rsidRPr="00334A04">
        <w:rPr>
          <w:rFonts w:ascii="Times New Roman" w:hAnsi="Times New Roman" w:cs="Times New Roman"/>
          <w:sz w:val="18"/>
          <w:szCs w:val="18"/>
        </w:rPr>
        <w:t>п</w:t>
      </w:r>
      <w:r w:rsidRPr="00334A04">
        <w:rPr>
          <w:rFonts w:ascii="Times New Roman" w:hAnsi="Times New Roman" w:cs="Times New Roman"/>
          <w:sz w:val="18"/>
          <w:szCs w:val="18"/>
        </w:rPr>
        <w:t xml:space="preserve">родаже земельных участков в собственность, расположенных в административно-территориальных границах Добрянского </w:t>
      </w:r>
      <w:r w:rsidR="00F913AB" w:rsidRPr="00334A04">
        <w:rPr>
          <w:rFonts w:ascii="Times New Roman" w:hAnsi="Times New Roman" w:cs="Times New Roman"/>
          <w:sz w:val="18"/>
          <w:szCs w:val="18"/>
        </w:rPr>
        <w:t xml:space="preserve">городского </w:t>
      </w:r>
      <w:r w:rsidR="00834090" w:rsidRPr="00334A04">
        <w:rPr>
          <w:rFonts w:ascii="Times New Roman" w:hAnsi="Times New Roman" w:cs="Times New Roman"/>
          <w:sz w:val="18"/>
          <w:szCs w:val="18"/>
        </w:rPr>
        <w:t>округа</w:t>
      </w:r>
      <w:r w:rsidRPr="00334A04">
        <w:rPr>
          <w:rFonts w:ascii="Times New Roman" w:hAnsi="Times New Roman" w:cs="Times New Roman"/>
          <w:sz w:val="18"/>
          <w:szCs w:val="18"/>
        </w:rPr>
        <w:t xml:space="preserve">. </w:t>
      </w:r>
    </w:p>
    <w:p w:rsidR="00C119B9" w:rsidRPr="00334A04" w:rsidRDefault="000C1F12"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Условия аукциона утверждены постановлением администрации Добрянского </w:t>
      </w:r>
      <w:r w:rsidR="003B54E6" w:rsidRPr="00334A04">
        <w:rPr>
          <w:rFonts w:ascii="Times New Roman" w:hAnsi="Times New Roman" w:cs="Times New Roman"/>
          <w:sz w:val="18"/>
          <w:szCs w:val="18"/>
        </w:rPr>
        <w:t>городского округа</w:t>
      </w:r>
      <w:r w:rsidRPr="00334A04">
        <w:rPr>
          <w:rFonts w:ascii="Times New Roman" w:hAnsi="Times New Roman" w:cs="Times New Roman"/>
          <w:sz w:val="18"/>
          <w:szCs w:val="18"/>
        </w:rPr>
        <w:t xml:space="preserve"> от </w:t>
      </w:r>
      <w:r w:rsidR="006A6BA1" w:rsidRPr="00334A04">
        <w:rPr>
          <w:rFonts w:ascii="Times New Roman" w:hAnsi="Times New Roman" w:cs="Times New Roman"/>
          <w:sz w:val="18"/>
          <w:szCs w:val="18"/>
        </w:rPr>
        <w:t>28</w:t>
      </w:r>
      <w:r w:rsidR="00E35732" w:rsidRPr="00334A04">
        <w:rPr>
          <w:rFonts w:ascii="Times New Roman" w:hAnsi="Times New Roman" w:cs="Times New Roman"/>
          <w:sz w:val="18"/>
          <w:szCs w:val="18"/>
        </w:rPr>
        <w:t>.</w:t>
      </w:r>
      <w:r w:rsidR="006A6BA1" w:rsidRPr="00334A04">
        <w:rPr>
          <w:rFonts w:ascii="Times New Roman" w:hAnsi="Times New Roman" w:cs="Times New Roman"/>
          <w:sz w:val="18"/>
          <w:szCs w:val="18"/>
        </w:rPr>
        <w:t>05</w:t>
      </w:r>
      <w:r w:rsidR="00E35732" w:rsidRPr="00334A04">
        <w:rPr>
          <w:rFonts w:ascii="Times New Roman" w:hAnsi="Times New Roman" w:cs="Times New Roman"/>
          <w:sz w:val="18"/>
          <w:szCs w:val="18"/>
        </w:rPr>
        <w:t>.20</w:t>
      </w:r>
      <w:r w:rsidR="00883A04" w:rsidRPr="00334A04">
        <w:rPr>
          <w:rFonts w:ascii="Times New Roman" w:hAnsi="Times New Roman" w:cs="Times New Roman"/>
          <w:sz w:val="18"/>
          <w:szCs w:val="18"/>
        </w:rPr>
        <w:t>20</w:t>
      </w:r>
      <w:r w:rsidR="00E35732" w:rsidRPr="00334A04">
        <w:rPr>
          <w:rFonts w:ascii="Times New Roman" w:hAnsi="Times New Roman" w:cs="Times New Roman"/>
          <w:sz w:val="18"/>
          <w:szCs w:val="18"/>
        </w:rPr>
        <w:t xml:space="preserve">г. </w:t>
      </w:r>
      <w:r w:rsidR="00E35732" w:rsidRPr="00334A04">
        <w:rPr>
          <w:rFonts w:ascii="Times New Roman" w:hAnsi="Times New Roman" w:cs="Times New Roman"/>
          <w:bCs/>
          <w:sz w:val="18"/>
          <w:szCs w:val="18"/>
        </w:rPr>
        <w:t>№</w:t>
      </w:r>
      <w:r w:rsidR="006A6BA1" w:rsidRPr="00334A04">
        <w:rPr>
          <w:rFonts w:ascii="Times New Roman" w:hAnsi="Times New Roman" w:cs="Times New Roman"/>
          <w:bCs/>
          <w:sz w:val="18"/>
          <w:szCs w:val="18"/>
        </w:rPr>
        <w:t>806</w:t>
      </w:r>
      <w:r w:rsidR="00E35732" w:rsidRPr="00334A04">
        <w:rPr>
          <w:rFonts w:ascii="Times New Roman" w:hAnsi="Times New Roman" w:cs="Times New Roman"/>
          <w:bCs/>
          <w:sz w:val="18"/>
          <w:szCs w:val="18"/>
        </w:rPr>
        <w:t>.</w:t>
      </w:r>
      <w:r w:rsidR="00C119B9" w:rsidRPr="00334A04">
        <w:rPr>
          <w:rFonts w:ascii="Times New Roman" w:hAnsi="Times New Roman" w:cs="Times New Roman"/>
          <w:sz w:val="18"/>
          <w:szCs w:val="18"/>
        </w:rPr>
        <w:t xml:space="preserve"> </w:t>
      </w:r>
    </w:p>
    <w:p w:rsidR="00B76EDB" w:rsidRPr="00334A04" w:rsidRDefault="00B76EDB" w:rsidP="00334A04">
      <w:pPr>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Форма торгов</w:t>
      </w:r>
      <w:r w:rsidRPr="00334A04">
        <w:rPr>
          <w:rFonts w:ascii="Times New Roman" w:hAnsi="Times New Roman" w:cs="Times New Roman"/>
          <w:sz w:val="18"/>
          <w:szCs w:val="18"/>
        </w:rPr>
        <w:t xml:space="preserve"> – аукцион, открытый по составу участников и по форме подачи заявок. </w:t>
      </w:r>
    </w:p>
    <w:p w:rsidR="000C1F12" w:rsidRPr="00334A04" w:rsidRDefault="000C1F12" w:rsidP="00334A04">
      <w:pPr>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 xml:space="preserve">Дата, время и место проведения аукциона </w:t>
      </w:r>
      <w:r w:rsidRPr="00334A04">
        <w:rPr>
          <w:rFonts w:ascii="Times New Roman" w:hAnsi="Times New Roman" w:cs="Times New Roman"/>
          <w:sz w:val="18"/>
          <w:szCs w:val="18"/>
        </w:rPr>
        <w:t xml:space="preserve">–  </w:t>
      </w:r>
      <w:r w:rsidR="005009BE" w:rsidRPr="00334A04">
        <w:rPr>
          <w:rFonts w:ascii="Times New Roman" w:hAnsi="Times New Roman" w:cs="Times New Roman"/>
          <w:b/>
          <w:sz w:val="18"/>
          <w:szCs w:val="18"/>
          <w:u w:val="single"/>
        </w:rPr>
        <w:t>0</w:t>
      </w:r>
      <w:r w:rsidR="00557112">
        <w:rPr>
          <w:rFonts w:ascii="Times New Roman" w:hAnsi="Times New Roman" w:cs="Times New Roman"/>
          <w:b/>
          <w:sz w:val="18"/>
          <w:szCs w:val="18"/>
          <w:u w:val="single"/>
        </w:rPr>
        <w:t>6</w:t>
      </w:r>
      <w:r w:rsidR="00DF1218" w:rsidRPr="00334A04">
        <w:rPr>
          <w:rFonts w:ascii="Times New Roman" w:hAnsi="Times New Roman" w:cs="Times New Roman"/>
          <w:b/>
          <w:sz w:val="18"/>
          <w:szCs w:val="18"/>
          <w:u w:val="single"/>
        </w:rPr>
        <w:t xml:space="preserve"> </w:t>
      </w:r>
      <w:r w:rsidR="005009BE" w:rsidRPr="00334A04">
        <w:rPr>
          <w:rFonts w:ascii="Times New Roman" w:hAnsi="Times New Roman" w:cs="Times New Roman"/>
          <w:b/>
          <w:sz w:val="18"/>
          <w:szCs w:val="18"/>
          <w:u w:val="single"/>
        </w:rPr>
        <w:t>июля</w:t>
      </w:r>
      <w:r w:rsidR="005D5776" w:rsidRPr="00334A04">
        <w:rPr>
          <w:rFonts w:ascii="Times New Roman" w:hAnsi="Times New Roman" w:cs="Times New Roman"/>
          <w:b/>
          <w:sz w:val="18"/>
          <w:szCs w:val="18"/>
          <w:u w:val="single"/>
        </w:rPr>
        <w:t xml:space="preserve"> 20</w:t>
      </w:r>
      <w:r w:rsidR="003B54E6" w:rsidRPr="00334A04">
        <w:rPr>
          <w:rFonts w:ascii="Times New Roman" w:hAnsi="Times New Roman" w:cs="Times New Roman"/>
          <w:b/>
          <w:sz w:val="18"/>
          <w:szCs w:val="18"/>
          <w:u w:val="single"/>
        </w:rPr>
        <w:t>20</w:t>
      </w:r>
      <w:r w:rsidR="005D5776" w:rsidRPr="00334A04">
        <w:rPr>
          <w:rFonts w:ascii="Times New Roman" w:hAnsi="Times New Roman" w:cs="Times New Roman"/>
          <w:b/>
          <w:sz w:val="18"/>
          <w:szCs w:val="18"/>
          <w:u w:val="single"/>
        </w:rPr>
        <w:t xml:space="preserve"> года в 1</w:t>
      </w:r>
      <w:r w:rsidR="003B54E6" w:rsidRPr="00334A04">
        <w:rPr>
          <w:rFonts w:ascii="Times New Roman" w:hAnsi="Times New Roman" w:cs="Times New Roman"/>
          <w:b/>
          <w:sz w:val="18"/>
          <w:szCs w:val="18"/>
          <w:u w:val="single"/>
        </w:rPr>
        <w:t>5</w:t>
      </w:r>
      <w:r w:rsidR="005D5776" w:rsidRPr="00334A04">
        <w:rPr>
          <w:rFonts w:ascii="Times New Roman" w:hAnsi="Times New Roman" w:cs="Times New Roman"/>
          <w:b/>
          <w:sz w:val="18"/>
          <w:szCs w:val="18"/>
          <w:u w:val="single"/>
          <w:vertAlign w:val="superscript"/>
        </w:rPr>
        <w:t xml:space="preserve">00 </w:t>
      </w:r>
      <w:r w:rsidR="005D5776" w:rsidRPr="00334A04">
        <w:rPr>
          <w:rFonts w:ascii="Times New Roman" w:hAnsi="Times New Roman" w:cs="Times New Roman"/>
          <w:b/>
          <w:sz w:val="18"/>
          <w:szCs w:val="18"/>
          <w:u w:val="single"/>
        </w:rPr>
        <w:t>час</w:t>
      </w:r>
      <w:proofErr w:type="gramStart"/>
      <w:r w:rsidRPr="00334A04">
        <w:rPr>
          <w:rFonts w:ascii="Times New Roman" w:hAnsi="Times New Roman" w:cs="Times New Roman"/>
          <w:b/>
          <w:sz w:val="18"/>
          <w:szCs w:val="18"/>
          <w:u w:val="single"/>
        </w:rPr>
        <w:t>.</w:t>
      </w:r>
      <w:proofErr w:type="gramEnd"/>
      <w:r w:rsidR="003B54E6" w:rsidRPr="00334A04">
        <w:rPr>
          <w:rFonts w:ascii="Times New Roman" w:hAnsi="Times New Roman" w:cs="Times New Roman"/>
          <w:b/>
          <w:sz w:val="18"/>
          <w:szCs w:val="18"/>
          <w:u w:val="single"/>
        </w:rPr>
        <w:t xml:space="preserve"> </w:t>
      </w:r>
      <w:proofErr w:type="gramStart"/>
      <w:r w:rsidRPr="00334A04">
        <w:rPr>
          <w:rFonts w:ascii="Times New Roman" w:hAnsi="Times New Roman" w:cs="Times New Roman"/>
          <w:sz w:val="18"/>
          <w:szCs w:val="18"/>
        </w:rPr>
        <w:t>в</w:t>
      </w:r>
      <w:proofErr w:type="gramEnd"/>
      <w:r w:rsidRPr="00334A04">
        <w:rPr>
          <w:rFonts w:ascii="Times New Roman" w:hAnsi="Times New Roman" w:cs="Times New Roman"/>
          <w:sz w:val="18"/>
          <w:szCs w:val="18"/>
        </w:rPr>
        <w:t xml:space="preserve"> г. Добрянка, ул. Советская, д.14, кабинет 207, в здании администрации Добрянского </w:t>
      </w:r>
      <w:r w:rsidR="003B54E6" w:rsidRPr="00334A04">
        <w:rPr>
          <w:rFonts w:ascii="Times New Roman" w:hAnsi="Times New Roman" w:cs="Times New Roman"/>
          <w:sz w:val="18"/>
          <w:szCs w:val="18"/>
        </w:rPr>
        <w:t>городского округа</w:t>
      </w:r>
      <w:r w:rsidRPr="00334A04">
        <w:rPr>
          <w:rFonts w:ascii="Times New Roman" w:hAnsi="Times New Roman" w:cs="Times New Roman"/>
          <w:sz w:val="18"/>
          <w:szCs w:val="18"/>
        </w:rPr>
        <w:t>.</w:t>
      </w:r>
    </w:p>
    <w:p w:rsidR="00B76EDB" w:rsidRPr="00334A04" w:rsidRDefault="00B76EDB" w:rsidP="00334A04">
      <w:pPr>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Срок, время и место приема заявок</w:t>
      </w:r>
      <w:r w:rsidRPr="00334A04">
        <w:rPr>
          <w:rFonts w:ascii="Times New Roman" w:hAnsi="Times New Roman" w:cs="Times New Roman"/>
          <w:sz w:val="18"/>
          <w:szCs w:val="18"/>
        </w:rPr>
        <w:t xml:space="preserve"> – </w:t>
      </w:r>
      <w:r w:rsidR="00E9125B" w:rsidRPr="00334A04">
        <w:rPr>
          <w:rFonts w:ascii="Times New Roman" w:hAnsi="Times New Roman" w:cs="Times New Roman"/>
          <w:b/>
          <w:sz w:val="18"/>
          <w:szCs w:val="18"/>
          <w:u w:val="single"/>
        </w:rPr>
        <w:t xml:space="preserve">с </w:t>
      </w:r>
      <w:r w:rsidR="008270B7" w:rsidRPr="00334A04">
        <w:rPr>
          <w:rFonts w:ascii="Times New Roman" w:hAnsi="Times New Roman" w:cs="Times New Roman"/>
          <w:b/>
          <w:sz w:val="18"/>
          <w:szCs w:val="18"/>
          <w:u w:val="single"/>
        </w:rPr>
        <w:t>0</w:t>
      </w:r>
      <w:r w:rsidR="00770E70" w:rsidRPr="00334A04">
        <w:rPr>
          <w:rFonts w:ascii="Times New Roman" w:hAnsi="Times New Roman" w:cs="Times New Roman"/>
          <w:b/>
          <w:sz w:val="18"/>
          <w:szCs w:val="18"/>
          <w:u w:val="single"/>
        </w:rPr>
        <w:t>4</w:t>
      </w:r>
      <w:r w:rsidR="001612B8" w:rsidRPr="00334A04">
        <w:rPr>
          <w:rFonts w:ascii="Times New Roman" w:hAnsi="Times New Roman" w:cs="Times New Roman"/>
          <w:b/>
          <w:sz w:val="18"/>
          <w:szCs w:val="18"/>
          <w:u w:val="single"/>
        </w:rPr>
        <w:t xml:space="preserve"> </w:t>
      </w:r>
      <w:r w:rsidR="008270B7" w:rsidRPr="00334A04">
        <w:rPr>
          <w:rFonts w:ascii="Times New Roman" w:hAnsi="Times New Roman" w:cs="Times New Roman"/>
          <w:b/>
          <w:sz w:val="18"/>
          <w:szCs w:val="18"/>
          <w:u w:val="single"/>
        </w:rPr>
        <w:t>июня</w:t>
      </w:r>
      <w:r w:rsidR="00E9125B" w:rsidRPr="00334A04">
        <w:rPr>
          <w:rFonts w:ascii="Times New Roman" w:hAnsi="Times New Roman" w:cs="Times New Roman"/>
          <w:b/>
          <w:sz w:val="18"/>
          <w:szCs w:val="18"/>
          <w:u w:val="single"/>
        </w:rPr>
        <w:t xml:space="preserve"> 20</w:t>
      </w:r>
      <w:r w:rsidR="003B54E6" w:rsidRPr="00334A04">
        <w:rPr>
          <w:rFonts w:ascii="Times New Roman" w:hAnsi="Times New Roman" w:cs="Times New Roman"/>
          <w:b/>
          <w:sz w:val="18"/>
          <w:szCs w:val="18"/>
          <w:u w:val="single"/>
        </w:rPr>
        <w:t>20</w:t>
      </w:r>
      <w:r w:rsidR="00E9125B" w:rsidRPr="00334A04">
        <w:rPr>
          <w:rFonts w:ascii="Times New Roman" w:hAnsi="Times New Roman" w:cs="Times New Roman"/>
          <w:b/>
          <w:sz w:val="18"/>
          <w:szCs w:val="18"/>
          <w:u w:val="single"/>
        </w:rPr>
        <w:t xml:space="preserve"> года по </w:t>
      </w:r>
      <w:r w:rsidR="00557112">
        <w:rPr>
          <w:rFonts w:ascii="Times New Roman" w:hAnsi="Times New Roman" w:cs="Times New Roman"/>
          <w:b/>
          <w:sz w:val="18"/>
          <w:szCs w:val="18"/>
          <w:u w:val="single"/>
        </w:rPr>
        <w:t>02</w:t>
      </w:r>
      <w:r w:rsidR="00207332" w:rsidRPr="00334A04">
        <w:rPr>
          <w:rFonts w:ascii="Times New Roman" w:hAnsi="Times New Roman" w:cs="Times New Roman"/>
          <w:b/>
          <w:sz w:val="18"/>
          <w:szCs w:val="18"/>
          <w:u w:val="single"/>
        </w:rPr>
        <w:t xml:space="preserve"> </w:t>
      </w:r>
      <w:r w:rsidR="008270B7" w:rsidRPr="00334A04">
        <w:rPr>
          <w:rFonts w:ascii="Times New Roman" w:hAnsi="Times New Roman" w:cs="Times New Roman"/>
          <w:b/>
          <w:sz w:val="18"/>
          <w:szCs w:val="18"/>
          <w:u w:val="single"/>
        </w:rPr>
        <w:t>ию</w:t>
      </w:r>
      <w:r w:rsidR="00557112">
        <w:rPr>
          <w:rFonts w:ascii="Times New Roman" w:hAnsi="Times New Roman" w:cs="Times New Roman"/>
          <w:b/>
          <w:sz w:val="18"/>
          <w:szCs w:val="18"/>
          <w:u w:val="single"/>
        </w:rPr>
        <w:t>л</w:t>
      </w:r>
      <w:r w:rsidR="008270B7" w:rsidRPr="00334A04">
        <w:rPr>
          <w:rFonts w:ascii="Times New Roman" w:hAnsi="Times New Roman" w:cs="Times New Roman"/>
          <w:b/>
          <w:sz w:val="18"/>
          <w:szCs w:val="18"/>
          <w:u w:val="single"/>
        </w:rPr>
        <w:t>я</w:t>
      </w:r>
      <w:r w:rsidR="001612B8" w:rsidRPr="00334A04">
        <w:rPr>
          <w:rFonts w:ascii="Times New Roman" w:hAnsi="Times New Roman" w:cs="Times New Roman"/>
          <w:b/>
          <w:sz w:val="18"/>
          <w:szCs w:val="18"/>
          <w:u w:val="single"/>
        </w:rPr>
        <w:t xml:space="preserve"> 20</w:t>
      </w:r>
      <w:r w:rsidR="003B54E6" w:rsidRPr="00334A04">
        <w:rPr>
          <w:rFonts w:ascii="Times New Roman" w:hAnsi="Times New Roman" w:cs="Times New Roman"/>
          <w:b/>
          <w:sz w:val="18"/>
          <w:szCs w:val="18"/>
          <w:u w:val="single"/>
        </w:rPr>
        <w:t>20</w:t>
      </w:r>
      <w:r w:rsidR="005D5776" w:rsidRPr="00334A04">
        <w:rPr>
          <w:rFonts w:ascii="Times New Roman" w:hAnsi="Times New Roman" w:cs="Times New Roman"/>
          <w:b/>
          <w:sz w:val="18"/>
          <w:szCs w:val="18"/>
          <w:u w:val="single"/>
        </w:rPr>
        <w:t xml:space="preserve"> год</w:t>
      </w:r>
      <w:proofErr w:type="gramStart"/>
      <w:r w:rsidR="005D5776" w:rsidRPr="00334A04">
        <w:rPr>
          <w:rFonts w:ascii="Times New Roman" w:hAnsi="Times New Roman" w:cs="Times New Roman"/>
          <w:b/>
          <w:sz w:val="18"/>
          <w:szCs w:val="18"/>
          <w:u w:val="single"/>
        </w:rPr>
        <w:t>а</w:t>
      </w:r>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включительно) с 8.30 до 13.00 и с 13.48 до 17.30 часов, по пятницам – до 16.30 часов (кроме выходных и праздничных дней), по адресу:</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 xml:space="preserve">г. Добрянка, ул. </w:t>
      </w:r>
      <w:r w:rsidR="00ED754E" w:rsidRPr="00334A04">
        <w:rPr>
          <w:rFonts w:ascii="Times New Roman" w:hAnsi="Times New Roman" w:cs="Times New Roman"/>
          <w:sz w:val="18"/>
          <w:szCs w:val="18"/>
        </w:rPr>
        <w:t>Советская</w:t>
      </w:r>
      <w:r w:rsidRPr="00334A04">
        <w:rPr>
          <w:rFonts w:ascii="Times New Roman" w:hAnsi="Times New Roman" w:cs="Times New Roman"/>
          <w:sz w:val="18"/>
          <w:szCs w:val="18"/>
        </w:rPr>
        <w:t xml:space="preserve">, </w:t>
      </w:r>
      <w:r w:rsidR="00ED754E" w:rsidRPr="00334A04">
        <w:rPr>
          <w:rFonts w:ascii="Times New Roman" w:hAnsi="Times New Roman" w:cs="Times New Roman"/>
          <w:sz w:val="18"/>
          <w:szCs w:val="18"/>
        </w:rPr>
        <w:t>14</w:t>
      </w:r>
      <w:r w:rsidRPr="00334A04">
        <w:rPr>
          <w:rFonts w:ascii="Times New Roman" w:hAnsi="Times New Roman" w:cs="Times New Roman"/>
          <w:sz w:val="18"/>
          <w:szCs w:val="18"/>
        </w:rPr>
        <w:t>, каб.</w:t>
      </w:r>
      <w:r w:rsidR="00ED754E" w:rsidRPr="00334A04">
        <w:rPr>
          <w:rFonts w:ascii="Times New Roman" w:hAnsi="Times New Roman" w:cs="Times New Roman"/>
          <w:sz w:val="18"/>
          <w:szCs w:val="18"/>
        </w:rPr>
        <w:t>205</w:t>
      </w:r>
      <w:r w:rsidRPr="00334A04">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3B54E6" w:rsidRPr="00334A04">
        <w:rPr>
          <w:rFonts w:ascii="Times New Roman" w:hAnsi="Times New Roman" w:cs="Times New Roman"/>
          <w:sz w:val="18"/>
          <w:szCs w:val="18"/>
        </w:rPr>
        <w:t>городского округа</w:t>
      </w:r>
      <w:r w:rsidRPr="00334A04">
        <w:rPr>
          <w:rFonts w:ascii="Times New Roman" w:hAnsi="Times New Roman" w:cs="Times New Roman"/>
          <w:sz w:val="18"/>
          <w:szCs w:val="18"/>
        </w:rPr>
        <w:t>.</w:t>
      </w:r>
    </w:p>
    <w:p w:rsidR="000C1F12" w:rsidRPr="00334A04" w:rsidRDefault="000C1F12" w:rsidP="00334A04">
      <w:pPr>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sz w:val="18"/>
          <w:szCs w:val="18"/>
        </w:rPr>
        <w:t>Организатор торгов имеет право принять решение об отказе в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334A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334A04">
        <w:rPr>
          <w:rFonts w:ascii="Times New Roman" w:hAnsi="Times New Roman" w:cs="Times New Roman"/>
          <w:sz w:val="18"/>
          <w:szCs w:val="18"/>
          <w:shd w:val="clear" w:color="auto" w:fill="FFFFFF"/>
        </w:rPr>
        <w:t>позднее</w:t>
      </w:r>
      <w:proofErr w:type="gramEnd"/>
      <w:r w:rsidRPr="00334A04">
        <w:rPr>
          <w:rFonts w:ascii="Times New Roman" w:hAnsi="Times New Roman" w:cs="Times New Roman"/>
          <w:sz w:val="18"/>
          <w:szCs w:val="18"/>
          <w:shd w:val="clear" w:color="auto" w:fill="FFFFFF"/>
        </w:rPr>
        <w:t xml:space="preserve"> чем за три дня до наступления даты его проведения</w:t>
      </w:r>
      <w:r w:rsidRPr="00334A04">
        <w:rPr>
          <w:rFonts w:ascii="Times New Roman" w:hAnsi="Times New Roman" w:cs="Times New Roman"/>
          <w:sz w:val="18"/>
          <w:szCs w:val="18"/>
        </w:rPr>
        <w:t>. Извещение об отказе в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1612B8" w:rsidRPr="00334A04" w:rsidRDefault="001612B8" w:rsidP="00334A04">
      <w:pPr>
        <w:autoSpaceDE w:val="0"/>
        <w:autoSpaceDN w:val="0"/>
        <w:adjustRightInd w:val="0"/>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Начальная цена предмета аукциона по продаже земельных участков в собственность</w:t>
      </w:r>
      <w:r w:rsidRPr="00334A04">
        <w:rPr>
          <w:rFonts w:ascii="Times New Roman" w:hAnsi="Times New Roman" w:cs="Times New Roman"/>
          <w:sz w:val="18"/>
          <w:szCs w:val="18"/>
        </w:rPr>
        <w:t xml:space="preserve"> по лотам</w:t>
      </w:r>
      <w:r w:rsidR="00557112">
        <w:rPr>
          <w:rFonts w:ascii="Times New Roman" w:hAnsi="Times New Roman" w:cs="Times New Roman"/>
          <w:sz w:val="18"/>
          <w:szCs w:val="18"/>
        </w:rPr>
        <w:t xml:space="preserve"> </w:t>
      </w:r>
      <w:r w:rsidR="0006658A" w:rsidRPr="00334A04">
        <w:rPr>
          <w:rFonts w:ascii="Times New Roman" w:hAnsi="Times New Roman" w:cs="Times New Roman"/>
          <w:sz w:val="18"/>
          <w:szCs w:val="18"/>
        </w:rPr>
        <w:t>№№</w:t>
      </w:r>
      <w:r w:rsidR="008270B7" w:rsidRPr="00334A04">
        <w:rPr>
          <w:rFonts w:ascii="Times New Roman" w:hAnsi="Times New Roman" w:cs="Times New Roman"/>
          <w:sz w:val="18"/>
          <w:szCs w:val="18"/>
        </w:rPr>
        <w:t>2-11,16-18,20,21</w:t>
      </w:r>
      <w:r w:rsidR="006D5D6B" w:rsidRPr="00334A04">
        <w:rPr>
          <w:rFonts w:ascii="Times New Roman" w:eastAsia="Times New Roman" w:hAnsi="Times New Roman" w:cs="Times New Roman"/>
          <w:sz w:val="18"/>
          <w:szCs w:val="18"/>
        </w:rPr>
        <w:t xml:space="preserve"> </w:t>
      </w:r>
      <w:r w:rsidR="0006658A" w:rsidRPr="00334A04">
        <w:rPr>
          <w:rFonts w:ascii="Times New Roman" w:hAnsi="Times New Roman" w:cs="Times New Roman"/>
          <w:sz w:val="18"/>
          <w:szCs w:val="18"/>
        </w:rPr>
        <w:t>равной кадастровой стоимости</w:t>
      </w:r>
      <w:r w:rsidR="008270B7" w:rsidRPr="00334A04">
        <w:rPr>
          <w:rFonts w:ascii="Times New Roman" w:hAnsi="Times New Roman" w:cs="Times New Roman"/>
          <w:sz w:val="18"/>
          <w:szCs w:val="18"/>
        </w:rPr>
        <w:t>.</w:t>
      </w:r>
    </w:p>
    <w:p w:rsidR="003B54E6" w:rsidRPr="00334A04" w:rsidRDefault="003B54E6" w:rsidP="00334A04">
      <w:pPr>
        <w:autoSpaceDE w:val="0"/>
        <w:autoSpaceDN w:val="0"/>
        <w:adjustRightInd w:val="0"/>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 xml:space="preserve">Начальная цена предмета аукциона </w:t>
      </w:r>
      <w:r w:rsidR="008270B7" w:rsidRPr="00334A04">
        <w:rPr>
          <w:rFonts w:ascii="Times New Roman" w:hAnsi="Times New Roman" w:cs="Times New Roman"/>
          <w:b/>
          <w:sz w:val="18"/>
          <w:szCs w:val="18"/>
        </w:rPr>
        <w:t>на право заключения договоров аренды</w:t>
      </w:r>
      <w:r w:rsidRPr="00334A04">
        <w:rPr>
          <w:rFonts w:ascii="Times New Roman" w:hAnsi="Times New Roman" w:cs="Times New Roman"/>
          <w:b/>
          <w:sz w:val="18"/>
          <w:szCs w:val="18"/>
        </w:rPr>
        <w:t xml:space="preserve"> земельн</w:t>
      </w:r>
      <w:r w:rsidR="008270B7" w:rsidRPr="00334A04">
        <w:rPr>
          <w:rFonts w:ascii="Times New Roman" w:hAnsi="Times New Roman" w:cs="Times New Roman"/>
          <w:b/>
          <w:sz w:val="18"/>
          <w:szCs w:val="18"/>
        </w:rPr>
        <w:t>ых</w:t>
      </w:r>
      <w:r w:rsidRPr="00334A04">
        <w:rPr>
          <w:rFonts w:ascii="Times New Roman" w:hAnsi="Times New Roman" w:cs="Times New Roman"/>
          <w:b/>
          <w:sz w:val="18"/>
          <w:szCs w:val="18"/>
        </w:rPr>
        <w:t xml:space="preserve"> участк</w:t>
      </w:r>
      <w:r w:rsidR="008270B7" w:rsidRPr="00334A04">
        <w:rPr>
          <w:rFonts w:ascii="Times New Roman" w:hAnsi="Times New Roman" w:cs="Times New Roman"/>
          <w:b/>
          <w:sz w:val="18"/>
          <w:szCs w:val="18"/>
        </w:rPr>
        <w:t>о</w:t>
      </w:r>
      <w:r w:rsidRPr="00334A04">
        <w:rPr>
          <w:rFonts w:ascii="Times New Roman" w:hAnsi="Times New Roman" w:cs="Times New Roman"/>
          <w:b/>
          <w:sz w:val="18"/>
          <w:szCs w:val="18"/>
        </w:rPr>
        <w:t>в</w:t>
      </w:r>
      <w:r w:rsidRPr="00334A04">
        <w:rPr>
          <w:rFonts w:ascii="Times New Roman" w:hAnsi="Times New Roman" w:cs="Times New Roman"/>
          <w:sz w:val="18"/>
          <w:szCs w:val="18"/>
        </w:rPr>
        <w:t xml:space="preserve"> по лот</w:t>
      </w:r>
      <w:r w:rsidR="008270B7" w:rsidRPr="00334A04">
        <w:rPr>
          <w:rFonts w:ascii="Times New Roman" w:hAnsi="Times New Roman" w:cs="Times New Roman"/>
          <w:sz w:val="18"/>
          <w:szCs w:val="18"/>
        </w:rPr>
        <w:t>ам</w:t>
      </w:r>
      <w:r w:rsidRPr="00334A04">
        <w:rPr>
          <w:rFonts w:ascii="Times New Roman" w:hAnsi="Times New Roman" w:cs="Times New Roman"/>
          <w:sz w:val="18"/>
          <w:szCs w:val="18"/>
        </w:rPr>
        <w:t xml:space="preserve"> №</w:t>
      </w:r>
      <w:r w:rsidR="008270B7" w:rsidRPr="00334A04">
        <w:rPr>
          <w:rFonts w:ascii="Times New Roman" w:hAnsi="Times New Roman" w:cs="Times New Roman"/>
          <w:sz w:val="18"/>
          <w:szCs w:val="18"/>
        </w:rPr>
        <w:t>1,15</w:t>
      </w:r>
      <w:r w:rsidRPr="00334A04">
        <w:rPr>
          <w:rFonts w:ascii="Times New Roman" w:hAnsi="Times New Roman" w:cs="Times New Roman"/>
          <w:sz w:val="18"/>
          <w:szCs w:val="18"/>
        </w:rPr>
        <w:t xml:space="preserve"> </w:t>
      </w:r>
      <w:r w:rsidR="008270B7" w:rsidRPr="00334A04">
        <w:rPr>
          <w:rFonts w:ascii="Times New Roman" w:hAnsi="Times New Roman" w:cs="Times New Roman"/>
          <w:sz w:val="18"/>
          <w:szCs w:val="18"/>
        </w:rPr>
        <w:t>в размере 5% кадастровой стоимости.</w:t>
      </w:r>
    </w:p>
    <w:p w:rsidR="008270B7" w:rsidRPr="00334A04" w:rsidRDefault="008270B7" w:rsidP="00334A04">
      <w:pPr>
        <w:autoSpaceDE w:val="0"/>
        <w:autoSpaceDN w:val="0"/>
        <w:adjustRightInd w:val="0"/>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b/>
          <w:sz w:val="18"/>
          <w:szCs w:val="18"/>
        </w:rPr>
        <w:t>Начальная цена предмета аукциона на право заключения договоров аренды земельных участков</w:t>
      </w:r>
      <w:r w:rsidRPr="00334A04">
        <w:rPr>
          <w:rFonts w:ascii="Times New Roman" w:hAnsi="Times New Roman" w:cs="Times New Roman"/>
          <w:sz w:val="18"/>
          <w:szCs w:val="18"/>
        </w:rPr>
        <w:t xml:space="preserve"> по лотам №12-14,19 в размере 10% кадастровой стоимости.</w:t>
      </w:r>
    </w:p>
    <w:p w:rsidR="000C1F12" w:rsidRPr="00334A04" w:rsidRDefault="000C1F12" w:rsidP="00334A04">
      <w:pPr>
        <w:autoSpaceDE w:val="0"/>
        <w:autoSpaceDN w:val="0"/>
        <w:adjustRightInd w:val="0"/>
        <w:spacing w:after="0" w:line="240" w:lineRule="auto"/>
        <w:ind w:firstLine="540"/>
        <w:jc w:val="both"/>
        <w:rPr>
          <w:rFonts w:ascii="Times New Roman" w:hAnsi="Times New Roman" w:cs="Times New Roman"/>
          <w:sz w:val="18"/>
          <w:szCs w:val="18"/>
        </w:rPr>
      </w:pPr>
      <w:r w:rsidRPr="00334A04">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 лота, его </w:t>
            </w:r>
            <w:proofErr w:type="gramStart"/>
            <w:r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8270B7"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sz w:val="18"/>
                <w:szCs w:val="18"/>
              </w:rPr>
            </w:pPr>
            <w:r w:rsidRPr="00334A04">
              <w:rPr>
                <w:rFonts w:ascii="Times New Roman" w:hAnsi="Times New Roman" w:cs="Times New Roman"/>
                <w:b/>
                <w:sz w:val="18"/>
                <w:szCs w:val="18"/>
              </w:rPr>
              <w:t xml:space="preserve">Лот №1 </w:t>
            </w:r>
            <w:r w:rsidRPr="00334A04">
              <w:rPr>
                <w:rFonts w:ascii="Times New Roman" w:hAnsi="Times New Roman" w:cs="Times New Roman"/>
                <w:sz w:val="18"/>
                <w:szCs w:val="18"/>
              </w:rPr>
              <w:t>- земельный участок с кадастровым номером 59:18:0350101:214,  общая площадь – 2500,0 кв.м., местоположение: Пермский край, Добрянский городской округ, п. Камский, разрешенное использование – для ведения личного подсобного хозяйства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25229</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12615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750</w:t>
            </w:r>
          </w:p>
        </w:tc>
      </w:tr>
      <w:tr w:rsidR="008270B7"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sz w:val="18"/>
                <w:szCs w:val="18"/>
              </w:rPr>
            </w:pPr>
            <w:r w:rsidRPr="00334A04">
              <w:rPr>
                <w:rFonts w:ascii="Times New Roman" w:hAnsi="Times New Roman" w:cs="Times New Roman"/>
                <w:b/>
                <w:sz w:val="18"/>
                <w:szCs w:val="18"/>
              </w:rPr>
              <w:t xml:space="preserve">Лот №2 </w:t>
            </w:r>
            <w:r w:rsidRPr="00334A04">
              <w:rPr>
                <w:rFonts w:ascii="Times New Roman" w:hAnsi="Times New Roman" w:cs="Times New Roman"/>
                <w:sz w:val="18"/>
                <w:szCs w:val="18"/>
              </w:rPr>
              <w:t xml:space="preserve">- земельный участок с кадастровым номером 59:18:0010407:548,  общая площадь – 1200,0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микрорайон «Задобрянка»,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237468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47494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7000</w:t>
            </w:r>
          </w:p>
        </w:tc>
      </w:tr>
      <w:tr w:rsidR="008270B7"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№3</w:t>
            </w:r>
            <w:r w:rsidRPr="00334A04">
              <w:rPr>
                <w:rFonts w:ascii="Times New Roman" w:hAnsi="Times New Roman" w:cs="Times New Roman"/>
                <w:sz w:val="18"/>
                <w:szCs w:val="18"/>
              </w:rPr>
              <w:t xml:space="preserve">- земельный участок с кадастровым номером 59:18:1250101:1680,  общая площадь – 2000,0 кв.м., местоположение: </w:t>
            </w:r>
            <w:proofErr w:type="gramStart"/>
            <w:r w:rsidRPr="00334A04">
              <w:rPr>
                <w:rFonts w:ascii="Times New Roman" w:hAnsi="Times New Roman" w:cs="Times New Roman"/>
                <w:sz w:val="18"/>
                <w:szCs w:val="18"/>
              </w:rPr>
              <w:t>Пермский край, Добрянский городской округ, с. Усть-Гаревая, ул. Береговая, д.33, разрешенное использование – индивидуальные жилые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267180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53436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8000</w:t>
            </w:r>
          </w:p>
        </w:tc>
      </w:tr>
      <w:tr w:rsidR="008270B7" w:rsidRPr="00334A04" w:rsidTr="008270B7">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№4</w:t>
            </w:r>
            <w:r w:rsidRPr="00334A04">
              <w:rPr>
                <w:rFonts w:ascii="Times New Roman" w:hAnsi="Times New Roman" w:cs="Times New Roman"/>
                <w:sz w:val="18"/>
                <w:szCs w:val="18"/>
              </w:rPr>
              <w:t xml:space="preserve">- земельный участок с кадастровым номером 59:18:0010407:115,  общая площадь – 1000,0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пер. Пихтовый, 20/8, разрешенное использование – для строительства индивидуального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204810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40962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6000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№5</w:t>
            </w:r>
            <w:r w:rsidRPr="00334A04">
              <w:rPr>
                <w:rFonts w:ascii="Times New Roman" w:hAnsi="Times New Roman" w:cs="Times New Roman"/>
                <w:sz w:val="18"/>
                <w:szCs w:val="18"/>
              </w:rPr>
              <w:t xml:space="preserve">- земельный участок с кадастровым номером 59:18:0010407:116,  общая площадь – 1172,0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пер. Пихтовый, 19,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241525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48305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7000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sz w:val="18"/>
                <w:szCs w:val="18"/>
              </w:rPr>
            </w:pPr>
            <w:r w:rsidRPr="00334A04">
              <w:rPr>
                <w:rFonts w:ascii="Times New Roman" w:hAnsi="Times New Roman" w:cs="Times New Roman"/>
                <w:b/>
                <w:sz w:val="18"/>
                <w:szCs w:val="18"/>
              </w:rPr>
              <w:t xml:space="preserve">Лот №6 </w:t>
            </w:r>
            <w:r w:rsidRPr="00334A04">
              <w:rPr>
                <w:rFonts w:ascii="Times New Roman" w:hAnsi="Times New Roman" w:cs="Times New Roman"/>
                <w:sz w:val="18"/>
                <w:szCs w:val="18"/>
              </w:rPr>
              <w:t xml:space="preserve">- земельный участок с кадастровым номером 59:18:0010407:133,  общая площадь – 1200,0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ул. Тележная, 29, разрешенное использование – для строительства индивидуального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244848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48970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7000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№7 </w:t>
            </w:r>
            <w:r w:rsidRPr="00334A04">
              <w:rPr>
                <w:rFonts w:ascii="Times New Roman" w:hAnsi="Times New Roman" w:cs="Times New Roman"/>
                <w:sz w:val="18"/>
                <w:szCs w:val="18"/>
              </w:rPr>
              <w:t xml:space="preserve">- земельный участок с кадастровым номером 59:18:0010407:526,  общая площадь – 1500,0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ул. Радужная, 24,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320955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64191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9500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№8</w:t>
            </w:r>
            <w:r w:rsidRPr="00334A04">
              <w:rPr>
                <w:rFonts w:ascii="Times New Roman" w:hAnsi="Times New Roman" w:cs="Times New Roman"/>
                <w:sz w:val="18"/>
                <w:szCs w:val="18"/>
              </w:rPr>
              <w:t xml:space="preserve">- земельный участок с кадастровым номером 59:18:0010407:547,  общая площадь – 1463,0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ул. Уральская, 52,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299695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59939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8500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№9</w:t>
            </w:r>
            <w:r w:rsidRPr="00334A04">
              <w:rPr>
                <w:rFonts w:ascii="Times New Roman" w:hAnsi="Times New Roman" w:cs="Times New Roman"/>
                <w:sz w:val="18"/>
                <w:szCs w:val="18"/>
              </w:rPr>
              <w:t xml:space="preserve">- земельный участок с кадастровым номером 59:18:0010407:671,  общая площадь – 1060,0 кв.м., местоположение: </w:t>
            </w:r>
            <w:proofErr w:type="gramStart"/>
            <w:r w:rsidRPr="00334A04">
              <w:rPr>
                <w:rFonts w:ascii="Times New Roman" w:hAnsi="Times New Roman" w:cs="Times New Roman"/>
                <w:sz w:val="18"/>
                <w:szCs w:val="18"/>
              </w:rPr>
              <w:t xml:space="preserve">Пермский край, Добрянский городской округ, г. Добрянка, ул. Братская, 33, разрешенное использование – </w:t>
            </w:r>
            <w:r w:rsidRPr="00334A04">
              <w:rPr>
                <w:rFonts w:ascii="Times New Roman" w:hAnsi="Times New Roman" w:cs="Times New Roman"/>
                <w:sz w:val="18"/>
                <w:szCs w:val="18"/>
              </w:rPr>
              <w:lastRenderedPageBreak/>
              <w:t>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lastRenderedPageBreak/>
              <w:t>204908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40982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6000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lastRenderedPageBreak/>
              <w:t>Лот №10</w:t>
            </w:r>
            <w:r w:rsidRPr="00334A04">
              <w:rPr>
                <w:rFonts w:ascii="Times New Roman" w:hAnsi="Times New Roman" w:cs="Times New Roman"/>
                <w:sz w:val="18"/>
                <w:szCs w:val="18"/>
              </w:rPr>
              <w:t xml:space="preserve">- земельный участок с кадастровым номером 59:18:0010407:677,  общая площадь – 1518,0 кв.м., местоположение: </w:t>
            </w:r>
            <w:proofErr w:type="gramStart"/>
            <w:r w:rsidRPr="00334A04">
              <w:rPr>
                <w:rFonts w:ascii="Times New Roman" w:hAnsi="Times New Roman" w:cs="Times New Roman"/>
                <w:sz w:val="18"/>
                <w:szCs w:val="18"/>
              </w:rPr>
              <w:t>Пермский край, Добрянский городской округ, г. Добрянка, ул. Братская, д.34, разрешенное использование –</w:t>
            </w:r>
            <w:r w:rsidRPr="00334A04">
              <w:rPr>
                <w:rFonts w:ascii="Times New Roman" w:hAnsi="Times New Roman" w:cs="Times New Roman"/>
                <w:color w:val="FF0000"/>
                <w:sz w:val="18"/>
                <w:szCs w:val="18"/>
              </w:rPr>
              <w:t xml:space="preserve"> </w:t>
            </w:r>
            <w:r w:rsidRPr="00334A04">
              <w:rPr>
                <w:rFonts w:ascii="Times New Roman" w:hAnsi="Times New Roman" w:cs="Times New Roman"/>
                <w:sz w:val="18"/>
                <w:szCs w:val="18"/>
              </w:rPr>
              <w:t>малоэтажная жилая застройка (индивидуальное жилищное строительство) (Ж-2),</w:t>
            </w:r>
            <w:r w:rsidRPr="00334A04">
              <w:rPr>
                <w:rFonts w:ascii="Times New Roman" w:hAnsi="Times New Roman" w:cs="Times New Roman"/>
                <w:color w:val="FF0000"/>
                <w:sz w:val="18"/>
                <w:szCs w:val="18"/>
              </w:rPr>
              <w:t xml:space="preserve"> </w:t>
            </w:r>
            <w:r w:rsidRPr="00334A04">
              <w:rPr>
                <w:rFonts w:ascii="Times New Roman" w:hAnsi="Times New Roman" w:cs="Times New Roman"/>
                <w:sz w:val="18"/>
                <w:szCs w:val="18"/>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276792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55358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8000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№11 </w:t>
            </w:r>
            <w:r w:rsidRPr="00334A04">
              <w:rPr>
                <w:rFonts w:ascii="Times New Roman" w:hAnsi="Times New Roman" w:cs="Times New Roman"/>
                <w:sz w:val="18"/>
                <w:szCs w:val="18"/>
              </w:rPr>
              <w:t xml:space="preserve">- земельный участок с кадастровым номером 59:18:0730101:1823, </w:t>
            </w:r>
            <w:r w:rsidRPr="00334A04">
              <w:rPr>
                <w:rFonts w:ascii="Times New Roman" w:hAnsi="Times New Roman" w:cs="Times New Roman"/>
                <w:color w:val="FF0000"/>
                <w:sz w:val="18"/>
                <w:szCs w:val="18"/>
              </w:rPr>
              <w:t xml:space="preserve"> </w:t>
            </w:r>
            <w:r w:rsidRPr="00334A04">
              <w:rPr>
                <w:rFonts w:ascii="Times New Roman" w:hAnsi="Times New Roman" w:cs="Times New Roman"/>
                <w:sz w:val="18"/>
                <w:szCs w:val="18"/>
              </w:rPr>
              <w:t xml:space="preserve">общая площадь – 600,0 кв.м., местоположение: </w:t>
            </w:r>
            <w:proofErr w:type="gramStart"/>
            <w:r w:rsidRPr="00334A04">
              <w:rPr>
                <w:rFonts w:ascii="Times New Roman" w:hAnsi="Times New Roman" w:cs="Times New Roman"/>
                <w:sz w:val="18"/>
                <w:szCs w:val="18"/>
              </w:rPr>
              <w:t>Пермский край, Добрянский городской округ, с. Перемское, ул. Набережная,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83140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16628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2000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№12 </w:t>
            </w:r>
            <w:r w:rsidRPr="00334A04">
              <w:rPr>
                <w:rFonts w:ascii="Times New Roman" w:hAnsi="Times New Roman" w:cs="Times New Roman"/>
                <w:sz w:val="18"/>
                <w:szCs w:val="18"/>
              </w:rPr>
              <w:t xml:space="preserve">- земельный участок с кадастровым номером 59:18:0390101:975,  общая площадь – 975,0 кв.м., местоположение: </w:t>
            </w:r>
            <w:proofErr w:type="gramStart"/>
            <w:r w:rsidRPr="00334A04">
              <w:rPr>
                <w:rFonts w:ascii="Times New Roman" w:hAnsi="Times New Roman" w:cs="Times New Roman"/>
                <w:sz w:val="18"/>
                <w:szCs w:val="18"/>
              </w:rPr>
              <w:t>Пермский край, Добрянский городской округ, с. Шемети, ул. Заречная, в юго-западной части кадастрового квартала 59:18:0390101:, разрешенное использование – индивидуальные жилые дома (Ж-2срок аренды: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22003</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11002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500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№13</w:t>
            </w:r>
            <w:r w:rsidRPr="00334A04">
              <w:rPr>
                <w:rFonts w:ascii="Times New Roman" w:hAnsi="Times New Roman" w:cs="Times New Roman"/>
                <w:sz w:val="18"/>
                <w:szCs w:val="18"/>
              </w:rPr>
              <w:t>- земельный участок с кадастровым номером 59:18:0390101:988,  общая площадь – 1381,0 кв.м., местоположение: Пермский край, Добрянский городской округ, с. Шемети, в северо-западной части кадастрового квартала 59:18:0390101:, разрешенное использование – ведение садоводства (СХ-</w:t>
            </w:r>
            <w:r w:rsidR="00B60037" w:rsidRPr="00334A04">
              <w:rPr>
                <w:rFonts w:ascii="Times New Roman" w:hAnsi="Times New Roman" w:cs="Times New Roman"/>
                <w:sz w:val="18"/>
                <w:szCs w:val="18"/>
              </w:rPr>
              <w:t>2</w:t>
            </w:r>
            <w:r w:rsidRPr="00334A04">
              <w:rPr>
                <w:rFonts w:ascii="Times New Roman" w:hAnsi="Times New Roman" w:cs="Times New Roman"/>
                <w:sz w:val="18"/>
                <w:szCs w:val="18"/>
              </w:rPr>
              <w:t>),срок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2802</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1401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80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№14</w:t>
            </w:r>
            <w:r w:rsidRPr="00334A04">
              <w:rPr>
                <w:rFonts w:ascii="Times New Roman" w:hAnsi="Times New Roman" w:cs="Times New Roman"/>
                <w:sz w:val="18"/>
                <w:szCs w:val="18"/>
              </w:rPr>
              <w:t>- земельный участок с кадастровым номером 59:18:0350101:1394,  общая площадь – 1402,0 кв.м., местоположение: Пермский край, Добрянский городской округ, п. Камский, в юго-западной части кадастрового квартала 59:18:0350101::, разрешенное использование – ведение садоводства (СХ-</w:t>
            </w:r>
            <w:r w:rsidR="007A50FD" w:rsidRPr="00334A04">
              <w:rPr>
                <w:rFonts w:ascii="Times New Roman" w:hAnsi="Times New Roman" w:cs="Times New Roman"/>
                <w:sz w:val="18"/>
                <w:szCs w:val="18"/>
              </w:rPr>
              <w:t>2</w:t>
            </w:r>
            <w:r w:rsidRPr="00334A04">
              <w:rPr>
                <w:rFonts w:ascii="Times New Roman" w:hAnsi="Times New Roman" w:cs="Times New Roman"/>
                <w:sz w:val="18"/>
                <w:szCs w:val="18"/>
              </w:rPr>
              <w:t>),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3239</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90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№15</w:t>
            </w:r>
            <w:r w:rsidRPr="00334A04">
              <w:rPr>
                <w:rFonts w:ascii="Times New Roman" w:hAnsi="Times New Roman" w:cs="Times New Roman"/>
                <w:sz w:val="18"/>
                <w:szCs w:val="18"/>
              </w:rPr>
              <w:t xml:space="preserve">- земельный участок с кадастровым номером 59:18:0940101:1764,  общая площадь – 2500,0 кв.м., местоположение: </w:t>
            </w:r>
            <w:proofErr w:type="gramStart"/>
            <w:r w:rsidRPr="00334A04">
              <w:rPr>
                <w:rFonts w:ascii="Times New Roman" w:hAnsi="Times New Roman" w:cs="Times New Roman"/>
                <w:sz w:val="18"/>
                <w:szCs w:val="18"/>
              </w:rPr>
              <w:t>Пермский край, Добрянский городской округ, с. Сенькино, ул. Набережная, разрешенное использование – для индивидуального жилищного строительства (Ж-</w:t>
            </w:r>
            <w:r w:rsidR="007A50FD" w:rsidRPr="00334A04">
              <w:rPr>
                <w:rFonts w:ascii="Times New Roman" w:hAnsi="Times New Roman" w:cs="Times New Roman"/>
                <w:sz w:val="18"/>
                <w:szCs w:val="18"/>
              </w:rPr>
              <w:t>2</w:t>
            </w:r>
            <w:r w:rsidRPr="00334A04">
              <w:rPr>
                <w:rFonts w:ascii="Times New Roman" w:hAnsi="Times New Roman" w:cs="Times New Roman"/>
                <w:sz w:val="18"/>
                <w:szCs w:val="18"/>
              </w:rPr>
              <w:t>), срок аренды: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20054</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10027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600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№16 </w:t>
            </w:r>
            <w:r w:rsidRPr="00334A04">
              <w:rPr>
                <w:rFonts w:ascii="Times New Roman" w:hAnsi="Times New Roman" w:cs="Times New Roman"/>
                <w:sz w:val="18"/>
                <w:szCs w:val="18"/>
              </w:rPr>
              <w:t>- земельный участок с кадастровым номером 59:18:0220101:189,  общая площадь – 600,0 кв.м., местоположение: Пермский край, Добрянский городской округ, п. Усть-Шалашная, разрешенное использование – ведение садоводства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13530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2706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400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№17 </w:t>
            </w:r>
            <w:r w:rsidRPr="00334A04">
              <w:rPr>
                <w:rFonts w:ascii="Times New Roman" w:hAnsi="Times New Roman" w:cs="Times New Roman"/>
                <w:sz w:val="18"/>
                <w:szCs w:val="18"/>
              </w:rPr>
              <w:t xml:space="preserve">- земельный участок с кадастровым номером 59:18:0420101:1310,  общая площадь – 820,0 кв.м., местоположение: </w:t>
            </w:r>
            <w:proofErr w:type="gramStart"/>
            <w:r w:rsidRPr="00334A04">
              <w:rPr>
                <w:rFonts w:ascii="Times New Roman" w:hAnsi="Times New Roman" w:cs="Times New Roman"/>
                <w:sz w:val="18"/>
                <w:szCs w:val="18"/>
              </w:rPr>
              <w:t>Пермский край, Добрянский городской округ, д. Бобки, ул. Трудовая, д.24, разрешенное использование – индивидуальные жилые дома с приусадебными участками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121204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24241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3500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№18</w:t>
            </w:r>
            <w:r w:rsidRPr="00334A04">
              <w:rPr>
                <w:rFonts w:ascii="Times New Roman" w:hAnsi="Times New Roman" w:cs="Times New Roman"/>
                <w:sz w:val="18"/>
                <w:szCs w:val="18"/>
              </w:rPr>
              <w:t xml:space="preserve">- земельный участок с кадастровым номером 59:18:1050101:280,  общая площадь – 716,0 кв.м., местоположение: </w:t>
            </w:r>
            <w:proofErr w:type="gramStart"/>
            <w:r w:rsidRPr="00334A04">
              <w:rPr>
                <w:rFonts w:ascii="Times New Roman" w:hAnsi="Times New Roman" w:cs="Times New Roman"/>
                <w:sz w:val="18"/>
                <w:szCs w:val="18"/>
              </w:rPr>
              <w:t>Пермский край, Добрянский городской округ, ж/д_ст. Боковая, ул. Железнодорожная, разрешенное использование – для индивидуального жилищного строительства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48093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9619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1400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sz w:val="18"/>
                <w:szCs w:val="18"/>
              </w:rPr>
            </w:pPr>
            <w:r w:rsidRPr="00334A04">
              <w:rPr>
                <w:rFonts w:ascii="Times New Roman" w:hAnsi="Times New Roman" w:cs="Times New Roman"/>
                <w:b/>
                <w:sz w:val="18"/>
                <w:szCs w:val="18"/>
              </w:rPr>
              <w:t>Лот №19</w:t>
            </w:r>
            <w:r w:rsidRPr="00334A04">
              <w:rPr>
                <w:rFonts w:ascii="Times New Roman" w:hAnsi="Times New Roman" w:cs="Times New Roman"/>
                <w:sz w:val="18"/>
                <w:szCs w:val="18"/>
              </w:rPr>
              <w:t>- земельный участок с кадастровым номером 59:18:0390101:992,  общая площадь – 1004,0 кв.м., местоположение: Пермский край, Добрянский городской округ, с. Шемети, в центральной части кадастрового квартала 59:18:0390101:, разрешенное использование – для индивидуального жилищного строительства (Ж-2),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17593</w:t>
            </w:r>
            <w:r w:rsidR="00C16E53" w:rsidRPr="00334A04">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8797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500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№20 </w:t>
            </w:r>
            <w:r w:rsidRPr="00334A04">
              <w:rPr>
                <w:rFonts w:ascii="Times New Roman" w:hAnsi="Times New Roman" w:cs="Times New Roman"/>
                <w:sz w:val="18"/>
                <w:szCs w:val="18"/>
              </w:rPr>
              <w:t>- земельный участок с кадастровым номером 59:18:0270101:1126,  общая площадь – 1100,0 кв.м., местоположение: Пермский край, Добрянский городской округ, п. Ольховка, разрешенное использование – для ведения личного подсобного хозяйства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112374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22475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3000</w:t>
            </w:r>
          </w:p>
        </w:tc>
      </w:tr>
      <w:tr w:rsidR="008270B7"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270B7" w:rsidRPr="00334A04" w:rsidRDefault="008270B7" w:rsidP="00334A04">
            <w:pPr>
              <w:pStyle w:val="a6"/>
              <w:rPr>
                <w:rFonts w:ascii="Times New Roman" w:hAnsi="Times New Roman" w:cs="Times New Roman"/>
                <w:b/>
                <w:color w:val="FF0000"/>
                <w:sz w:val="18"/>
                <w:szCs w:val="18"/>
              </w:rPr>
            </w:pPr>
            <w:r w:rsidRPr="00334A04">
              <w:rPr>
                <w:rFonts w:ascii="Times New Roman" w:hAnsi="Times New Roman" w:cs="Times New Roman"/>
                <w:b/>
                <w:sz w:val="18"/>
                <w:szCs w:val="18"/>
              </w:rPr>
              <w:t xml:space="preserve">Лот №21 </w:t>
            </w:r>
            <w:r w:rsidRPr="00334A04">
              <w:rPr>
                <w:rFonts w:ascii="Times New Roman" w:hAnsi="Times New Roman" w:cs="Times New Roman"/>
                <w:sz w:val="18"/>
                <w:szCs w:val="18"/>
              </w:rPr>
              <w:t>- земельный участок с кадастровым номером 59:18:0020401:6960,  общая площадь – 1112,0 кв.м., местоположение: Пермский край, Добрянский городской округ, п. Полазна, пер.  Спортивный-2, з/у 12, разрешенное использование – отдельно стоящие жилые дома на одну семью не выше 3-х этажей с приусадебными участками (Ж</w:t>
            </w:r>
            <w:r w:rsidR="007A50FD" w:rsidRPr="00334A04">
              <w:rPr>
                <w:rFonts w:ascii="Times New Roman" w:hAnsi="Times New Roman" w:cs="Times New Roman"/>
                <w:sz w:val="18"/>
                <w:szCs w:val="18"/>
              </w:rPr>
              <w:t>У</w:t>
            </w:r>
            <w:r w:rsidRPr="00334A0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pStyle w:val="a6"/>
              <w:jc w:val="center"/>
              <w:rPr>
                <w:rFonts w:ascii="Times New Roman" w:hAnsi="Times New Roman" w:cs="Times New Roman"/>
                <w:sz w:val="18"/>
                <w:szCs w:val="18"/>
              </w:rPr>
            </w:pPr>
            <w:r w:rsidRPr="00334A04">
              <w:rPr>
                <w:rFonts w:ascii="Times New Roman" w:hAnsi="Times New Roman" w:cs="Times New Roman"/>
                <w:sz w:val="18"/>
                <w:szCs w:val="18"/>
              </w:rPr>
              <w:t>363546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72709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70B7" w:rsidRPr="00334A04" w:rsidRDefault="008270B7" w:rsidP="00334A04">
            <w:pPr>
              <w:spacing w:after="0" w:line="240" w:lineRule="auto"/>
              <w:jc w:val="center"/>
              <w:rPr>
                <w:rFonts w:ascii="Times New Roman" w:hAnsi="Times New Roman" w:cs="Times New Roman"/>
                <w:sz w:val="18"/>
                <w:szCs w:val="18"/>
              </w:rPr>
            </w:pPr>
            <w:r w:rsidRPr="00334A04">
              <w:rPr>
                <w:rFonts w:ascii="Times New Roman" w:hAnsi="Times New Roman" w:cs="Times New Roman"/>
                <w:sz w:val="18"/>
                <w:szCs w:val="18"/>
              </w:rPr>
              <w:t>10500</w:t>
            </w:r>
          </w:p>
        </w:tc>
      </w:tr>
    </w:tbl>
    <w:p w:rsidR="00C16E53" w:rsidRPr="00334A04" w:rsidRDefault="00C16E53" w:rsidP="00334A04">
      <w:pPr>
        <w:spacing w:after="0" w:line="240" w:lineRule="auto"/>
        <w:ind w:firstLine="708"/>
        <w:jc w:val="both"/>
        <w:rPr>
          <w:rFonts w:ascii="Times New Roman" w:hAnsi="Times New Roman" w:cs="Times New Roman"/>
          <w:sz w:val="18"/>
          <w:szCs w:val="18"/>
        </w:rPr>
      </w:pPr>
      <w:r w:rsidRPr="00334A04">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334A04">
        <w:rPr>
          <w:rFonts w:ascii="Times New Roman" w:hAnsi="Times New Roman" w:cs="Times New Roman"/>
          <w:sz w:val="18"/>
          <w:szCs w:val="18"/>
        </w:rPr>
        <w:t>платы на весь период действия договора аренды земельного участка</w:t>
      </w:r>
      <w:proofErr w:type="gramEnd"/>
    </w:p>
    <w:p w:rsidR="00583F7A" w:rsidRPr="00334A04" w:rsidRDefault="004838A8" w:rsidP="00334A04">
      <w:pPr>
        <w:spacing w:after="0" w:line="240" w:lineRule="auto"/>
        <w:ind w:firstLine="708"/>
        <w:jc w:val="both"/>
        <w:rPr>
          <w:rFonts w:ascii="Times New Roman" w:hAnsi="Times New Roman" w:cs="Times New Roman"/>
          <w:b/>
          <w:sz w:val="18"/>
          <w:szCs w:val="18"/>
        </w:rPr>
      </w:pPr>
      <w:r w:rsidRPr="00334A04">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334A04">
        <w:rPr>
          <w:rFonts w:ascii="Times New Roman" w:hAnsi="Times New Roman" w:cs="Times New Roman"/>
          <w:sz w:val="18"/>
          <w:szCs w:val="18"/>
        </w:rPr>
        <w:t xml:space="preserve"> </w:t>
      </w:r>
      <w:r w:rsidR="00583F7A" w:rsidRPr="00334A04">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334A04" w:rsidRDefault="000D54C1" w:rsidP="00334A04">
      <w:pPr>
        <w:spacing w:after="0" w:line="240" w:lineRule="auto"/>
        <w:jc w:val="both"/>
        <w:rPr>
          <w:rFonts w:ascii="Times New Roman" w:hAnsi="Times New Roman" w:cs="Times New Roman"/>
          <w:b/>
          <w:sz w:val="18"/>
          <w:szCs w:val="18"/>
        </w:rPr>
      </w:pPr>
      <w:r w:rsidRPr="00334A04">
        <w:rPr>
          <w:rFonts w:ascii="Times New Roman" w:hAnsi="Times New Roman" w:cs="Times New Roman"/>
          <w:sz w:val="18"/>
          <w:szCs w:val="18"/>
        </w:rPr>
        <w:t>И</w:t>
      </w:r>
      <w:r w:rsidR="00B76EDB" w:rsidRPr="00334A04">
        <w:rPr>
          <w:rFonts w:ascii="Times New Roman" w:hAnsi="Times New Roman" w:cs="Times New Roman"/>
          <w:sz w:val="18"/>
          <w:szCs w:val="18"/>
        </w:rPr>
        <w:t xml:space="preserve">нженерно-технические условия подключения </w:t>
      </w:r>
      <w:r w:rsidR="00B76EDB" w:rsidRPr="00334A04">
        <w:rPr>
          <w:rFonts w:ascii="Times New Roman" w:hAnsi="Times New Roman" w:cs="Times New Roman"/>
          <w:b/>
          <w:sz w:val="18"/>
          <w:szCs w:val="18"/>
        </w:rPr>
        <w:t xml:space="preserve">для </w:t>
      </w:r>
      <w:r w:rsidR="00D95940" w:rsidRPr="00334A04">
        <w:rPr>
          <w:rFonts w:ascii="Times New Roman" w:hAnsi="Times New Roman" w:cs="Times New Roman"/>
          <w:b/>
          <w:sz w:val="18"/>
          <w:szCs w:val="18"/>
        </w:rPr>
        <w:t>лот</w:t>
      </w:r>
      <w:r w:rsidR="007843D4" w:rsidRPr="00334A04">
        <w:rPr>
          <w:rFonts w:ascii="Times New Roman" w:hAnsi="Times New Roman" w:cs="Times New Roman"/>
          <w:b/>
          <w:sz w:val="18"/>
          <w:szCs w:val="18"/>
        </w:rPr>
        <w:t>а:</w:t>
      </w:r>
    </w:p>
    <w:p w:rsidR="00A00818"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A00818" w:rsidRPr="00334A04">
        <w:rPr>
          <w:rFonts w:ascii="Times New Roman" w:hAnsi="Times New Roman" w:cs="Times New Roman"/>
          <w:b/>
          <w:sz w:val="18"/>
          <w:szCs w:val="18"/>
        </w:rPr>
        <w:t xml:space="preserve">№1: </w:t>
      </w:r>
      <w:r w:rsidR="00A00818" w:rsidRPr="00334A04">
        <w:rPr>
          <w:rFonts w:ascii="Times New Roman" w:eastAsia="Calibri" w:hAnsi="Times New Roman" w:cs="Times New Roman"/>
          <w:sz w:val="18"/>
          <w:szCs w:val="18"/>
          <w:lang w:eastAsia="en-US"/>
        </w:rPr>
        <w:t>Техническая возможность подключения к существующим</w:t>
      </w:r>
      <w:r w:rsidR="00A00818" w:rsidRPr="00334A04">
        <w:rPr>
          <w:rFonts w:ascii="Times New Roman" w:eastAsia="Calibri" w:hAnsi="Times New Roman" w:cs="Times New Roman"/>
          <w:b/>
          <w:sz w:val="18"/>
          <w:szCs w:val="18"/>
          <w:lang w:eastAsia="en-US"/>
        </w:rPr>
        <w:t xml:space="preserve"> газовым сетям имеется. </w:t>
      </w:r>
    </w:p>
    <w:p w:rsidR="00A00818" w:rsidRPr="00334A04" w:rsidRDefault="00A0081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ГРС (КС Добрянка/Пермь) на </w:t>
      </w:r>
      <w:proofErr w:type="spellStart"/>
      <w:r w:rsidRPr="00334A04">
        <w:rPr>
          <w:rFonts w:ascii="Times New Roman" w:eastAsia="Calibri" w:hAnsi="Times New Roman" w:cs="Times New Roman"/>
          <w:sz w:val="18"/>
          <w:szCs w:val="18"/>
          <w:lang w:eastAsia="en-US"/>
        </w:rPr>
        <w:t>пгт</w:t>
      </w:r>
      <w:proofErr w:type="spellEnd"/>
      <w:r w:rsidRPr="00334A04">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16,5 км.</w:t>
      </w:r>
    </w:p>
    <w:p w:rsidR="00A00818" w:rsidRPr="00334A04" w:rsidRDefault="00A00818"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A00818" w:rsidRPr="00334A04" w:rsidRDefault="00A0081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A00818" w:rsidRPr="00334A04" w:rsidRDefault="00A0081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A00818" w:rsidRPr="00334A04" w:rsidRDefault="00A00818"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A81E69" w:rsidRPr="00334A04" w:rsidRDefault="00A81E69"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00818" w:rsidRPr="00334A04" w:rsidRDefault="00A0081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w:t>
      </w:r>
    </w:p>
    <w:p w:rsidR="00255342"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b/>
          <w:sz w:val="18"/>
          <w:szCs w:val="18"/>
          <w:lang w:eastAsia="en-US"/>
        </w:rPr>
        <w:t xml:space="preserve">Лот </w:t>
      </w:r>
      <w:r w:rsidR="00255342" w:rsidRPr="00334A04">
        <w:rPr>
          <w:rFonts w:ascii="Times New Roman" w:eastAsia="Calibri" w:hAnsi="Times New Roman" w:cs="Times New Roman"/>
          <w:b/>
          <w:sz w:val="18"/>
          <w:szCs w:val="18"/>
          <w:lang w:eastAsia="en-US"/>
        </w:rPr>
        <w:t xml:space="preserve">№2: </w:t>
      </w:r>
      <w:r w:rsidR="00255342" w:rsidRPr="00334A04">
        <w:rPr>
          <w:rFonts w:ascii="Times New Roman" w:eastAsia="Calibri" w:hAnsi="Times New Roman" w:cs="Times New Roman"/>
          <w:sz w:val="18"/>
          <w:szCs w:val="18"/>
          <w:lang w:eastAsia="en-US"/>
        </w:rPr>
        <w:t>Техническая возможность подключения к существующим</w:t>
      </w:r>
      <w:r w:rsidR="00255342" w:rsidRPr="00334A04">
        <w:rPr>
          <w:rFonts w:ascii="Times New Roman" w:eastAsia="Calibri" w:hAnsi="Times New Roman" w:cs="Times New Roman"/>
          <w:b/>
          <w:sz w:val="18"/>
          <w:szCs w:val="18"/>
          <w:lang w:eastAsia="en-US"/>
        </w:rPr>
        <w:t xml:space="preserve"> газовым сетям имеется. </w:t>
      </w:r>
    </w:p>
    <w:p w:rsidR="00255342" w:rsidRPr="00334A04" w:rsidRDefault="0025534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w:t>
      </w:r>
      <w:r w:rsidR="00C50586" w:rsidRPr="00334A04">
        <w:rPr>
          <w:rFonts w:ascii="Times New Roman" w:eastAsia="Calibri" w:hAnsi="Times New Roman" w:cs="Times New Roman"/>
          <w:sz w:val="18"/>
          <w:szCs w:val="18"/>
          <w:lang w:eastAsia="en-US"/>
        </w:rPr>
        <w:t>2</w:t>
      </w:r>
      <w:r w:rsidRPr="00334A04">
        <w:rPr>
          <w:rFonts w:ascii="Times New Roman" w:eastAsia="Calibri" w:hAnsi="Times New Roman" w:cs="Times New Roman"/>
          <w:sz w:val="18"/>
          <w:szCs w:val="18"/>
          <w:lang w:eastAsia="en-US"/>
        </w:rPr>
        <w:t xml:space="preserve"> категории </w:t>
      </w:r>
      <w:r w:rsidR="00C50586" w:rsidRPr="00334A04">
        <w:rPr>
          <w:rFonts w:ascii="Times New Roman" w:eastAsia="Calibri" w:hAnsi="Times New Roman" w:cs="Times New Roman"/>
          <w:sz w:val="18"/>
          <w:szCs w:val="18"/>
          <w:lang w:eastAsia="en-US"/>
        </w:rPr>
        <w:t xml:space="preserve">по ул. Радужная, </w:t>
      </w:r>
      <w:r w:rsidRPr="00334A04">
        <w:rPr>
          <w:rFonts w:ascii="Times New Roman" w:eastAsia="Calibri" w:hAnsi="Times New Roman" w:cs="Times New Roman"/>
          <w:sz w:val="18"/>
          <w:szCs w:val="18"/>
          <w:lang w:eastAsia="en-US"/>
        </w:rPr>
        <w:t xml:space="preserve">  собственник которого АО «Газпром газораспределение Пермь». </w:t>
      </w:r>
      <w:proofErr w:type="gramStart"/>
      <w:r w:rsidRPr="00334A04">
        <w:rPr>
          <w:rFonts w:ascii="Times New Roman" w:eastAsia="Calibri" w:hAnsi="Times New Roman" w:cs="Times New Roman"/>
          <w:sz w:val="18"/>
          <w:szCs w:val="18"/>
          <w:lang w:eastAsia="en-US"/>
        </w:rPr>
        <w:t xml:space="preserve">Ориентировочное расстояние: </w:t>
      </w:r>
      <w:r w:rsidR="00C50586" w:rsidRPr="00334A04">
        <w:rPr>
          <w:rFonts w:ascii="Times New Roman" w:eastAsia="Calibri" w:hAnsi="Times New Roman" w:cs="Times New Roman"/>
          <w:sz w:val="18"/>
          <w:szCs w:val="18"/>
          <w:lang w:eastAsia="en-US"/>
        </w:rPr>
        <w:t xml:space="preserve">475 </w:t>
      </w:r>
      <w:r w:rsidRPr="00334A04">
        <w:rPr>
          <w:rFonts w:ascii="Times New Roman" w:eastAsia="Calibri" w:hAnsi="Times New Roman" w:cs="Times New Roman"/>
          <w:sz w:val="18"/>
          <w:szCs w:val="18"/>
          <w:lang w:eastAsia="en-US"/>
        </w:rPr>
        <w:t>м.</w:t>
      </w:r>
      <w:r w:rsidR="00C50586" w:rsidRPr="00334A04">
        <w:rPr>
          <w:rFonts w:ascii="Times New Roman" w:eastAsia="Calibri" w:hAnsi="Times New Roman" w:cs="Times New Roman"/>
          <w:sz w:val="18"/>
          <w:szCs w:val="18"/>
          <w:lang w:eastAsia="en-US"/>
        </w:rPr>
        <w:t xml:space="preserve"> и строящийся </w:t>
      </w:r>
      <w:proofErr w:type="spellStart"/>
      <w:r w:rsidR="00C50586" w:rsidRPr="00334A04">
        <w:rPr>
          <w:rFonts w:ascii="Times New Roman" w:eastAsia="Calibri" w:hAnsi="Times New Roman" w:cs="Times New Roman"/>
          <w:sz w:val="18"/>
          <w:szCs w:val="18"/>
          <w:lang w:eastAsia="en-US"/>
        </w:rPr>
        <w:t>газпровод</w:t>
      </w:r>
      <w:proofErr w:type="spellEnd"/>
      <w:r w:rsidR="00C50586" w:rsidRPr="00334A04">
        <w:rPr>
          <w:rFonts w:ascii="Times New Roman" w:eastAsia="Calibri" w:hAnsi="Times New Roman" w:cs="Times New Roman"/>
          <w:sz w:val="18"/>
          <w:szCs w:val="18"/>
          <w:lang w:eastAsia="en-US"/>
        </w:rPr>
        <w:t xml:space="preserve"> низкого давления по ул. Братская, собственником которого будет Администрация Добрянского городского округа.</w:t>
      </w:r>
      <w:proofErr w:type="gramEnd"/>
      <w:r w:rsidR="00C50586" w:rsidRPr="00334A04">
        <w:rPr>
          <w:rFonts w:ascii="Times New Roman" w:eastAsia="Calibri" w:hAnsi="Times New Roman" w:cs="Times New Roman"/>
          <w:sz w:val="18"/>
          <w:szCs w:val="18"/>
          <w:lang w:eastAsia="en-US"/>
        </w:rPr>
        <w:t xml:space="preserve"> Ориентировочное расстояние: 140 метров.</w:t>
      </w:r>
    </w:p>
    <w:p w:rsidR="00255342" w:rsidRPr="00334A04" w:rsidRDefault="00255342"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255342" w:rsidRPr="00334A04" w:rsidRDefault="0025534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255342" w:rsidRPr="00334A04" w:rsidRDefault="0025534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255342" w:rsidRPr="00334A04" w:rsidRDefault="00255342"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A81E69" w:rsidRPr="00334A04" w:rsidRDefault="00A81E69"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081626" w:rsidRPr="00334A04" w:rsidRDefault="0008162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081626" w:rsidRPr="00334A04" w:rsidRDefault="0008162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081626" w:rsidRPr="00334A04" w:rsidRDefault="0008162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081626" w:rsidRPr="00334A04" w:rsidRDefault="0008162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081626" w:rsidRPr="00334A04" w:rsidRDefault="0008162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744558"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744558" w:rsidRPr="00334A04">
        <w:rPr>
          <w:rFonts w:ascii="Times New Roman" w:hAnsi="Times New Roman" w:cs="Times New Roman"/>
          <w:b/>
          <w:sz w:val="18"/>
          <w:szCs w:val="18"/>
        </w:rPr>
        <w:t xml:space="preserve">№3: </w:t>
      </w:r>
      <w:r w:rsidR="00744558" w:rsidRPr="00334A04">
        <w:rPr>
          <w:rFonts w:ascii="Times New Roman" w:eastAsia="Calibri" w:hAnsi="Times New Roman" w:cs="Times New Roman"/>
          <w:sz w:val="18"/>
          <w:szCs w:val="18"/>
          <w:lang w:eastAsia="en-US"/>
        </w:rPr>
        <w:t>Техническая возможность подключения к существующим</w:t>
      </w:r>
      <w:r w:rsidR="00744558" w:rsidRPr="00334A04">
        <w:rPr>
          <w:rFonts w:ascii="Times New Roman" w:eastAsia="Calibri" w:hAnsi="Times New Roman" w:cs="Times New Roman"/>
          <w:b/>
          <w:sz w:val="18"/>
          <w:szCs w:val="18"/>
          <w:lang w:eastAsia="en-US"/>
        </w:rPr>
        <w:t xml:space="preserve"> газовым сетям имеется. </w:t>
      </w:r>
    </w:p>
    <w:p w:rsidR="00744558" w:rsidRPr="00334A04" w:rsidRDefault="0074455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КС Добрянка/Полазна на </w:t>
      </w:r>
      <w:proofErr w:type="spellStart"/>
      <w:r w:rsidRPr="00334A04">
        <w:rPr>
          <w:rFonts w:ascii="Times New Roman" w:eastAsia="Calibri" w:hAnsi="Times New Roman" w:cs="Times New Roman"/>
          <w:sz w:val="18"/>
          <w:szCs w:val="18"/>
          <w:lang w:eastAsia="en-US"/>
        </w:rPr>
        <w:t>пгт</w:t>
      </w:r>
      <w:proofErr w:type="spellEnd"/>
      <w:r w:rsidRPr="00334A04">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14,5 км.</w:t>
      </w:r>
    </w:p>
    <w:p w:rsidR="00744558" w:rsidRPr="00334A04" w:rsidRDefault="00744558"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744558" w:rsidRPr="00334A04" w:rsidRDefault="0074455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744558" w:rsidRPr="00334A04" w:rsidRDefault="0074455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744558" w:rsidRPr="00334A04" w:rsidRDefault="00744558"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744558" w:rsidRPr="00334A04" w:rsidRDefault="00744558"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744558" w:rsidRPr="00334A04" w:rsidRDefault="00744558"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w:t>
      </w:r>
    </w:p>
    <w:p w:rsidR="00057612"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057612" w:rsidRPr="00334A04">
        <w:rPr>
          <w:rFonts w:ascii="Times New Roman" w:hAnsi="Times New Roman" w:cs="Times New Roman"/>
          <w:b/>
          <w:sz w:val="18"/>
          <w:szCs w:val="18"/>
        </w:rPr>
        <w:t xml:space="preserve">№4: </w:t>
      </w:r>
      <w:r w:rsidR="00057612" w:rsidRPr="00334A04">
        <w:rPr>
          <w:rFonts w:ascii="Times New Roman" w:eastAsia="Calibri" w:hAnsi="Times New Roman" w:cs="Times New Roman"/>
          <w:sz w:val="18"/>
          <w:szCs w:val="18"/>
          <w:lang w:eastAsia="en-US"/>
        </w:rPr>
        <w:t>Техническая возможность подключения к существующим</w:t>
      </w:r>
      <w:r w:rsidR="00057612" w:rsidRPr="00334A04">
        <w:rPr>
          <w:rFonts w:ascii="Times New Roman" w:eastAsia="Calibri" w:hAnsi="Times New Roman" w:cs="Times New Roman"/>
          <w:b/>
          <w:sz w:val="18"/>
          <w:szCs w:val="18"/>
          <w:lang w:eastAsia="en-US"/>
        </w:rPr>
        <w:t xml:space="preserve"> газовым сетям имеется. </w:t>
      </w:r>
    </w:p>
    <w:p w:rsidR="00057612" w:rsidRPr="00334A04" w:rsidRDefault="0005761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w:t>
      </w:r>
      <w:r w:rsidR="00B11070" w:rsidRPr="00334A04">
        <w:rPr>
          <w:rFonts w:ascii="Times New Roman" w:eastAsia="Calibri" w:hAnsi="Times New Roman" w:cs="Times New Roman"/>
          <w:sz w:val="18"/>
          <w:szCs w:val="18"/>
          <w:lang w:eastAsia="en-US"/>
        </w:rPr>
        <w:t xml:space="preserve">, </w:t>
      </w:r>
      <w:r w:rsidRPr="00334A04">
        <w:rPr>
          <w:rFonts w:ascii="Times New Roman" w:eastAsia="Calibri" w:hAnsi="Times New Roman" w:cs="Times New Roman"/>
          <w:sz w:val="18"/>
          <w:szCs w:val="18"/>
          <w:lang w:eastAsia="en-US"/>
        </w:rPr>
        <w:t xml:space="preserve"> собственник которого АО «Газпром газораспределение Пермь». Ориентировочное расстояние: </w:t>
      </w:r>
      <w:r w:rsidR="00B11070" w:rsidRPr="00334A04">
        <w:rPr>
          <w:rFonts w:ascii="Times New Roman" w:eastAsia="Calibri" w:hAnsi="Times New Roman" w:cs="Times New Roman"/>
          <w:sz w:val="18"/>
          <w:szCs w:val="18"/>
          <w:lang w:eastAsia="en-US"/>
        </w:rPr>
        <w:t>640 метров, а также существующий газопровод низкого давления по пер. Пихтовый,  собственник которого будет Администрация Добрянского городского округа.  Ориентировочное расстояние: 5 метров.</w:t>
      </w:r>
    </w:p>
    <w:p w:rsidR="00057612" w:rsidRPr="00334A04" w:rsidRDefault="00057612"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057612" w:rsidRPr="00334A04" w:rsidRDefault="0005761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057612" w:rsidRPr="00334A04" w:rsidRDefault="0005761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057612" w:rsidRPr="00334A04" w:rsidRDefault="00057612"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B11070" w:rsidRPr="00334A04" w:rsidRDefault="00B11070"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283BFB" w:rsidRPr="00334A04" w:rsidRDefault="0005761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Земельный участок частично располагается </w:t>
      </w:r>
      <w:r w:rsidR="00283BFB" w:rsidRPr="00334A04">
        <w:rPr>
          <w:rFonts w:ascii="Times New Roman" w:eastAsia="Times New Roman" w:hAnsi="Times New Roman" w:cs="Times New Roman"/>
          <w:sz w:val="18"/>
          <w:szCs w:val="18"/>
        </w:rPr>
        <w:t xml:space="preserve">за пределами </w:t>
      </w:r>
      <w:r w:rsidRPr="00334A04">
        <w:rPr>
          <w:rFonts w:ascii="Times New Roman" w:eastAsia="Times New Roman" w:hAnsi="Times New Roman" w:cs="Times New Roman"/>
          <w:sz w:val="18"/>
          <w:szCs w:val="18"/>
        </w:rPr>
        <w:t xml:space="preserve">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w:t>
      </w:r>
      <w:r w:rsidR="00283BFB" w:rsidRPr="00334A04">
        <w:rPr>
          <w:rFonts w:ascii="Times New Roman" w:eastAsia="Times New Roman" w:hAnsi="Times New Roman" w:cs="Times New Roman"/>
          <w:sz w:val="18"/>
          <w:szCs w:val="18"/>
        </w:rPr>
        <w:t xml:space="preserve">И не имеет технологического присоединения к электрическим сетям </w:t>
      </w:r>
      <w:proofErr w:type="spellStart"/>
      <w:r w:rsidR="00283BFB" w:rsidRPr="00334A04">
        <w:rPr>
          <w:rFonts w:ascii="Times New Roman" w:eastAsia="Times New Roman" w:hAnsi="Times New Roman" w:cs="Times New Roman"/>
          <w:sz w:val="18"/>
          <w:szCs w:val="18"/>
        </w:rPr>
        <w:t>А</w:t>
      </w:r>
      <w:proofErr w:type="gramStart"/>
      <w:r w:rsidR="00283BFB" w:rsidRPr="00334A04">
        <w:rPr>
          <w:rFonts w:ascii="Times New Roman" w:eastAsia="Times New Roman" w:hAnsi="Times New Roman" w:cs="Times New Roman"/>
          <w:sz w:val="18"/>
          <w:szCs w:val="18"/>
        </w:rPr>
        <w:t>О»</w:t>
      </w:r>
      <w:proofErr w:type="gramEnd"/>
      <w:r w:rsidR="00283BFB" w:rsidRPr="00334A04">
        <w:rPr>
          <w:rFonts w:ascii="Times New Roman" w:eastAsia="Times New Roman" w:hAnsi="Times New Roman" w:cs="Times New Roman"/>
          <w:sz w:val="18"/>
          <w:szCs w:val="18"/>
        </w:rPr>
        <w:t>Энерго</w:t>
      </w:r>
      <w:proofErr w:type="spellEnd"/>
      <w:r w:rsidR="00283BFB" w:rsidRPr="00334A04">
        <w:rPr>
          <w:rFonts w:ascii="Times New Roman" w:eastAsia="Times New Roman" w:hAnsi="Times New Roman" w:cs="Times New Roman"/>
          <w:sz w:val="18"/>
          <w:szCs w:val="18"/>
        </w:rPr>
        <w:t xml:space="preserve">-Альянс», </w:t>
      </w:r>
      <w:proofErr w:type="spellStart"/>
      <w:r w:rsidR="00283BFB" w:rsidRPr="00334A04">
        <w:rPr>
          <w:rFonts w:ascii="Times New Roman" w:eastAsia="Times New Roman" w:hAnsi="Times New Roman" w:cs="Times New Roman"/>
          <w:sz w:val="18"/>
          <w:szCs w:val="18"/>
        </w:rPr>
        <w:t>ближайщие</w:t>
      </w:r>
      <w:proofErr w:type="spellEnd"/>
      <w:r w:rsidR="00283BFB" w:rsidRPr="00334A04">
        <w:rPr>
          <w:rFonts w:ascii="Times New Roman" w:eastAsia="Times New Roman" w:hAnsi="Times New Roman" w:cs="Times New Roman"/>
          <w:sz w:val="18"/>
          <w:szCs w:val="18"/>
        </w:rPr>
        <w:t xml:space="preserve"> объекты электросетевого хозяйства АО «</w:t>
      </w:r>
      <w:proofErr w:type="spellStart"/>
      <w:r w:rsidR="00283BFB" w:rsidRPr="00334A04">
        <w:rPr>
          <w:rFonts w:ascii="Times New Roman" w:eastAsia="Times New Roman" w:hAnsi="Times New Roman" w:cs="Times New Roman"/>
          <w:sz w:val="18"/>
          <w:szCs w:val="18"/>
        </w:rPr>
        <w:t>Энерго</w:t>
      </w:r>
      <w:proofErr w:type="spellEnd"/>
      <w:r w:rsidR="00283BFB" w:rsidRPr="00334A04">
        <w:rPr>
          <w:rFonts w:ascii="Times New Roman" w:eastAsia="Times New Roman" w:hAnsi="Times New Roman" w:cs="Times New Roman"/>
          <w:sz w:val="18"/>
          <w:szCs w:val="18"/>
        </w:rPr>
        <w:t>-Альянс» ТП-57.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283BFB" w:rsidRPr="00334A04" w:rsidRDefault="00283BFB"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283BFB" w:rsidRPr="00334A04" w:rsidRDefault="00283BFB"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057612" w:rsidRPr="00334A04" w:rsidRDefault="0005761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B11070" w:rsidRPr="00334A04" w:rsidRDefault="00B1107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B11070" w:rsidRPr="00334A04" w:rsidRDefault="00B1107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B11070" w:rsidRPr="00334A04" w:rsidRDefault="00B1107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B11070" w:rsidRPr="00334A04" w:rsidRDefault="00B1107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B11070" w:rsidRPr="00334A04" w:rsidRDefault="00B1107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057612" w:rsidRPr="00334A04" w:rsidRDefault="00057612"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5E7493"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5E7493" w:rsidRPr="00334A04">
        <w:rPr>
          <w:rFonts w:ascii="Times New Roman" w:hAnsi="Times New Roman" w:cs="Times New Roman"/>
          <w:b/>
          <w:sz w:val="18"/>
          <w:szCs w:val="18"/>
        </w:rPr>
        <w:t xml:space="preserve">№5: </w:t>
      </w:r>
      <w:r w:rsidR="005E7493" w:rsidRPr="00334A04">
        <w:rPr>
          <w:rFonts w:ascii="Times New Roman" w:eastAsia="Calibri" w:hAnsi="Times New Roman" w:cs="Times New Roman"/>
          <w:sz w:val="18"/>
          <w:szCs w:val="18"/>
          <w:lang w:eastAsia="en-US"/>
        </w:rPr>
        <w:t>Техническая возможность подключения к существующим</w:t>
      </w:r>
      <w:r w:rsidR="005E7493" w:rsidRPr="00334A04">
        <w:rPr>
          <w:rFonts w:ascii="Times New Roman" w:eastAsia="Calibri" w:hAnsi="Times New Roman" w:cs="Times New Roman"/>
          <w:b/>
          <w:sz w:val="18"/>
          <w:szCs w:val="18"/>
          <w:lang w:eastAsia="en-US"/>
        </w:rPr>
        <w:t xml:space="preserve"> газовым сетям имеется. </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615 метров, а также существующий газопровод низкого давления по пер. Пихтовый,  собственник которого будет Администрация Добрянского городского округа.  Ориентировочное расстояние: 3 метров.</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5E7493" w:rsidRPr="00334A04" w:rsidRDefault="005E7493"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5E7493" w:rsidRPr="00334A04" w:rsidRDefault="005E7493"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5E7493" w:rsidRPr="00334A04" w:rsidRDefault="005E7493"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w:t>
      </w:r>
      <w:r w:rsidR="007E4C8A" w:rsidRPr="00334A04">
        <w:rPr>
          <w:rFonts w:ascii="Times New Roman" w:eastAsia="Times New Roman" w:hAnsi="Times New Roman" w:cs="Times New Roman"/>
          <w:sz w:val="18"/>
          <w:szCs w:val="18"/>
        </w:rPr>
        <w:t xml:space="preserve">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ТП-57.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5E7493" w:rsidRPr="00334A04" w:rsidRDefault="005E7493"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5E7493" w:rsidRPr="00334A04" w:rsidRDefault="005E7493"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5E7493" w:rsidRPr="00334A04" w:rsidRDefault="005E7493"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5E7493" w:rsidRPr="00334A04" w:rsidRDefault="005E749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5E7493" w:rsidRPr="00334A04" w:rsidRDefault="005E7493"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F42B92"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F42B92" w:rsidRPr="00334A04">
        <w:rPr>
          <w:rFonts w:ascii="Times New Roman" w:hAnsi="Times New Roman" w:cs="Times New Roman"/>
          <w:b/>
          <w:sz w:val="18"/>
          <w:szCs w:val="18"/>
        </w:rPr>
        <w:t>№</w:t>
      </w:r>
      <w:r w:rsidR="001205C9" w:rsidRPr="00334A04">
        <w:rPr>
          <w:rFonts w:ascii="Times New Roman" w:hAnsi="Times New Roman" w:cs="Times New Roman"/>
          <w:b/>
          <w:sz w:val="18"/>
          <w:szCs w:val="18"/>
        </w:rPr>
        <w:t>6</w:t>
      </w:r>
      <w:r w:rsidR="00F42B92" w:rsidRPr="00334A04">
        <w:rPr>
          <w:rFonts w:ascii="Times New Roman" w:hAnsi="Times New Roman" w:cs="Times New Roman"/>
          <w:b/>
          <w:sz w:val="18"/>
          <w:szCs w:val="18"/>
        </w:rPr>
        <w:t xml:space="preserve">: </w:t>
      </w:r>
      <w:r w:rsidR="00F42B92" w:rsidRPr="00334A04">
        <w:rPr>
          <w:rFonts w:ascii="Times New Roman" w:eastAsia="Calibri" w:hAnsi="Times New Roman" w:cs="Times New Roman"/>
          <w:sz w:val="18"/>
          <w:szCs w:val="18"/>
          <w:lang w:eastAsia="en-US"/>
        </w:rPr>
        <w:t>Техническая возможность подключения к существующим</w:t>
      </w:r>
      <w:r w:rsidR="00F42B92" w:rsidRPr="00334A04">
        <w:rPr>
          <w:rFonts w:ascii="Times New Roman" w:eastAsia="Calibri" w:hAnsi="Times New Roman" w:cs="Times New Roman"/>
          <w:b/>
          <w:sz w:val="18"/>
          <w:szCs w:val="18"/>
          <w:lang w:eastAsia="en-US"/>
        </w:rPr>
        <w:t xml:space="preserve"> газовым сетям имеется. </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520 метров, а также существующий газопровод низкого давления по ул. Тележная,  собственник которого будет Администрация Добрянского городского округа.  Ориентировочное расстояние: 15 метров.</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F42B92" w:rsidRPr="00334A04" w:rsidRDefault="00F42B92"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F42B92" w:rsidRPr="00334A04" w:rsidRDefault="00F42B92"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F42B92" w:rsidRPr="00334A04" w:rsidRDefault="00F42B9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w:t>
      </w:r>
      <w:r w:rsidR="007E4C8A" w:rsidRPr="00334A04">
        <w:rPr>
          <w:rFonts w:ascii="Times New Roman" w:eastAsia="Times New Roman" w:hAnsi="Times New Roman" w:cs="Times New Roman"/>
          <w:sz w:val="18"/>
          <w:szCs w:val="18"/>
        </w:rPr>
        <w:t xml:space="preserve">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F42B92" w:rsidRPr="00334A04" w:rsidRDefault="00F42B9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F42B92" w:rsidRPr="00334A04" w:rsidRDefault="00F42B9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F42B92" w:rsidRPr="00334A04" w:rsidRDefault="00F42B92"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F42B92" w:rsidRPr="00334A04" w:rsidRDefault="00F42B92"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F42B92" w:rsidRPr="00334A04" w:rsidRDefault="00F42B92"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7E4C8A"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7E4C8A" w:rsidRPr="00334A04">
        <w:rPr>
          <w:rFonts w:ascii="Times New Roman" w:hAnsi="Times New Roman" w:cs="Times New Roman"/>
          <w:b/>
          <w:sz w:val="18"/>
          <w:szCs w:val="18"/>
        </w:rPr>
        <w:t>№</w:t>
      </w:r>
      <w:r w:rsidR="001205C9" w:rsidRPr="00334A04">
        <w:rPr>
          <w:rFonts w:ascii="Times New Roman" w:hAnsi="Times New Roman" w:cs="Times New Roman"/>
          <w:b/>
          <w:sz w:val="18"/>
          <w:szCs w:val="18"/>
        </w:rPr>
        <w:t>7</w:t>
      </w:r>
      <w:r w:rsidR="007E4C8A" w:rsidRPr="00334A04">
        <w:rPr>
          <w:rFonts w:ascii="Times New Roman" w:hAnsi="Times New Roman" w:cs="Times New Roman"/>
          <w:b/>
          <w:sz w:val="18"/>
          <w:szCs w:val="18"/>
        </w:rPr>
        <w:t xml:space="preserve">: </w:t>
      </w:r>
      <w:r w:rsidR="007E4C8A" w:rsidRPr="00334A04">
        <w:rPr>
          <w:rFonts w:ascii="Times New Roman" w:eastAsia="Calibri" w:hAnsi="Times New Roman" w:cs="Times New Roman"/>
          <w:sz w:val="18"/>
          <w:szCs w:val="18"/>
          <w:lang w:eastAsia="en-US"/>
        </w:rPr>
        <w:t>Техническая возможность подключения к существующим</w:t>
      </w:r>
      <w:r w:rsidR="007E4C8A" w:rsidRPr="00334A04">
        <w:rPr>
          <w:rFonts w:ascii="Times New Roman" w:eastAsia="Calibri" w:hAnsi="Times New Roman" w:cs="Times New Roman"/>
          <w:b/>
          <w:sz w:val="18"/>
          <w:szCs w:val="18"/>
          <w:lang w:eastAsia="en-US"/>
        </w:rPr>
        <w:t xml:space="preserve"> газовым сетям имеется. </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w:t>
      </w:r>
      <w:r w:rsidR="00A71C30" w:rsidRPr="00334A04">
        <w:rPr>
          <w:rFonts w:ascii="Times New Roman" w:eastAsia="Calibri" w:hAnsi="Times New Roman" w:cs="Times New Roman"/>
          <w:sz w:val="18"/>
          <w:szCs w:val="18"/>
          <w:lang w:eastAsia="en-US"/>
        </w:rPr>
        <w:t>225</w:t>
      </w:r>
      <w:r w:rsidRPr="00334A04">
        <w:rPr>
          <w:rFonts w:ascii="Times New Roman" w:eastAsia="Calibri" w:hAnsi="Times New Roman" w:cs="Times New Roman"/>
          <w:sz w:val="18"/>
          <w:szCs w:val="18"/>
          <w:lang w:eastAsia="en-US"/>
        </w:rPr>
        <w:t xml:space="preserve"> метров, а также существующий газопровод низкого давления по ул. </w:t>
      </w:r>
      <w:r w:rsidR="00A71C30" w:rsidRPr="00334A04">
        <w:rPr>
          <w:rFonts w:ascii="Times New Roman" w:eastAsia="Calibri" w:hAnsi="Times New Roman" w:cs="Times New Roman"/>
          <w:sz w:val="18"/>
          <w:szCs w:val="18"/>
          <w:lang w:eastAsia="en-US"/>
        </w:rPr>
        <w:t>Радужная</w:t>
      </w:r>
      <w:r w:rsidRPr="00334A04">
        <w:rPr>
          <w:rFonts w:ascii="Times New Roman" w:eastAsia="Calibri" w:hAnsi="Times New Roman" w:cs="Times New Roman"/>
          <w:sz w:val="18"/>
          <w:szCs w:val="18"/>
          <w:lang w:eastAsia="en-US"/>
        </w:rPr>
        <w:t xml:space="preserve">,  собственник которого будет Администрация Добрянского городского округа.  Ориентировочное расстояние: </w:t>
      </w:r>
      <w:r w:rsidR="00A71C30" w:rsidRPr="00334A04">
        <w:rPr>
          <w:rFonts w:ascii="Times New Roman" w:eastAsia="Calibri" w:hAnsi="Times New Roman" w:cs="Times New Roman"/>
          <w:sz w:val="18"/>
          <w:szCs w:val="18"/>
          <w:lang w:eastAsia="en-US"/>
        </w:rPr>
        <w:t xml:space="preserve">60 </w:t>
      </w:r>
      <w:r w:rsidRPr="00334A04">
        <w:rPr>
          <w:rFonts w:ascii="Times New Roman" w:eastAsia="Calibri" w:hAnsi="Times New Roman" w:cs="Times New Roman"/>
          <w:sz w:val="18"/>
          <w:szCs w:val="18"/>
          <w:lang w:eastAsia="en-US"/>
        </w:rPr>
        <w:t>метров.</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7E4C8A" w:rsidRPr="00334A04" w:rsidRDefault="007E4C8A"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7E4C8A" w:rsidRPr="00334A04" w:rsidRDefault="007E4C8A"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7E4C8A" w:rsidRPr="00334A04" w:rsidRDefault="007E4C8A"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ТП-26.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7E4C8A" w:rsidRPr="00334A04" w:rsidRDefault="007E4C8A"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7E4C8A" w:rsidRPr="00334A04" w:rsidRDefault="007E4C8A"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lastRenderedPageBreak/>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7E4C8A" w:rsidRPr="00334A04" w:rsidRDefault="007E4C8A"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7E4C8A" w:rsidRPr="00334A04" w:rsidRDefault="007E4C8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7E4C8A" w:rsidRPr="00334A04" w:rsidRDefault="007E4C8A"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3C40D4"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3C40D4" w:rsidRPr="00334A04">
        <w:rPr>
          <w:rFonts w:ascii="Times New Roman" w:hAnsi="Times New Roman" w:cs="Times New Roman"/>
          <w:b/>
          <w:sz w:val="18"/>
          <w:szCs w:val="18"/>
        </w:rPr>
        <w:t>№</w:t>
      </w:r>
      <w:r w:rsidR="001205C9" w:rsidRPr="00334A04">
        <w:rPr>
          <w:rFonts w:ascii="Times New Roman" w:hAnsi="Times New Roman" w:cs="Times New Roman"/>
          <w:b/>
          <w:sz w:val="18"/>
          <w:szCs w:val="18"/>
        </w:rPr>
        <w:t>8</w:t>
      </w:r>
      <w:r w:rsidR="003C40D4" w:rsidRPr="00334A04">
        <w:rPr>
          <w:rFonts w:ascii="Times New Roman" w:hAnsi="Times New Roman" w:cs="Times New Roman"/>
          <w:b/>
          <w:sz w:val="18"/>
          <w:szCs w:val="18"/>
        </w:rPr>
        <w:t xml:space="preserve">: </w:t>
      </w:r>
      <w:r w:rsidR="003C40D4" w:rsidRPr="00334A04">
        <w:rPr>
          <w:rFonts w:ascii="Times New Roman" w:eastAsia="Calibri" w:hAnsi="Times New Roman" w:cs="Times New Roman"/>
          <w:sz w:val="18"/>
          <w:szCs w:val="18"/>
          <w:lang w:eastAsia="en-US"/>
        </w:rPr>
        <w:t>Техническая возможность подключения к существующим</w:t>
      </w:r>
      <w:r w:rsidR="003C40D4" w:rsidRPr="00334A04">
        <w:rPr>
          <w:rFonts w:ascii="Times New Roman" w:eastAsia="Calibri" w:hAnsi="Times New Roman" w:cs="Times New Roman"/>
          <w:b/>
          <w:sz w:val="18"/>
          <w:szCs w:val="18"/>
          <w:lang w:eastAsia="en-US"/>
        </w:rPr>
        <w:t xml:space="preserve"> газовым сетям имеется. </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w:t>
      </w:r>
      <w:r w:rsidR="00D85134" w:rsidRPr="00334A04">
        <w:rPr>
          <w:rFonts w:ascii="Times New Roman" w:eastAsia="Calibri" w:hAnsi="Times New Roman" w:cs="Times New Roman"/>
          <w:sz w:val="18"/>
          <w:szCs w:val="18"/>
          <w:lang w:eastAsia="en-US"/>
        </w:rPr>
        <w:t>350</w:t>
      </w:r>
      <w:r w:rsidRPr="00334A04">
        <w:rPr>
          <w:rFonts w:ascii="Times New Roman" w:eastAsia="Calibri" w:hAnsi="Times New Roman" w:cs="Times New Roman"/>
          <w:sz w:val="18"/>
          <w:szCs w:val="18"/>
          <w:lang w:eastAsia="en-US"/>
        </w:rPr>
        <w:t xml:space="preserve"> метров, а также существующий газопровод низкого давления по ул. </w:t>
      </w:r>
      <w:r w:rsidR="00D85134" w:rsidRPr="00334A04">
        <w:rPr>
          <w:rFonts w:ascii="Times New Roman" w:eastAsia="Calibri" w:hAnsi="Times New Roman" w:cs="Times New Roman"/>
          <w:sz w:val="18"/>
          <w:szCs w:val="18"/>
          <w:lang w:eastAsia="en-US"/>
        </w:rPr>
        <w:t>Братская</w:t>
      </w:r>
      <w:r w:rsidRPr="00334A04">
        <w:rPr>
          <w:rFonts w:ascii="Times New Roman" w:eastAsia="Calibri" w:hAnsi="Times New Roman" w:cs="Times New Roman"/>
          <w:sz w:val="18"/>
          <w:szCs w:val="18"/>
          <w:lang w:eastAsia="en-US"/>
        </w:rPr>
        <w:t xml:space="preserve">,  собственник которого будет Администрация Добрянского городского округа.  Ориентировочное расстояние: </w:t>
      </w:r>
      <w:r w:rsidR="00D85134" w:rsidRPr="00334A04">
        <w:rPr>
          <w:rFonts w:ascii="Times New Roman" w:eastAsia="Calibri" w:hAnsi="Times New Roman" w:cs="Times New Roman"/>
          <w:sz w:val="18"/>
          <w:szCs w:val="18"/>
          <w:lang w:eastAsia="en-US"/>
        </w:rPr>
        <w:t>2</w:t>
      </w:r>
      <w:r w:rsidRPr="00334A04">
        <w:rPr>
          <w:rFonts w:ascii="Times New Roman" w:eastAsia="Calibri" w:hAnsi="Times New Roman" w:cs="Times New Roman"/>
          <w:sz w:val="18"/>
          <w:szCs w:val="18"/>
          <w:lang w:eastAsia="en-US"/>
        </w:rPr>
        <w:t>60 метров.</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3C40D4" w:rsidRPr="00334A04" w:rsidRDefault="003C40D4"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3C40D4" w:rsidRPr="00334A04" w:rsidRDefault="003C40D4"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C40D4" w:rsidRPr="00334A04" w:rsidRDefault="003C40D4"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w:t>
      </w:r>
      <w:r w:rsidR="00795A65" w:rsidRPr="00334A04">
        <w:rPr>
          <w:rFonts w:ascii="Times New Roman" w:eastAsia="Times New Roman" w:hAnsi="Times New Roman" w:cs="Times New Roman"/>
          <w:sz w:val="18"/>
          <w:szCs w:val="18"/>
        </w:rPr>
        <w:t>51</w:t>
      </w:r>
      <w:r w:rsidRPr="00334A04">
        <w:rPr>
          <w:rFonts w:ascii="Times New Roman" w:eastAsia="Times New Roman" w:hAnsi="Times New Roman" w:cs="Times New Roman"/>
          <w:sz w:val="18"/>
          <w:szCs w:val="18"/>
        </w:rPr>
        <w:t>.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3C40D4" w:rsidRPr="00334A04" w:rsidRDefault="003C40D4"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3C40D4" w:rsidRPr="00334A04" w:rsidRDefault="003C40D4"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3C40D4" w:rsidRPr="00334A04" w:rsidRDefault="003C40D4"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3C40D4" w:rsidRPr="00334A04" w:rsidRDefault="003C40D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3C40D4" w:rsidRPr="00334A04" w:rsidRDefault="003C40D4"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1205C9"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1205C9" w:rsidRPr="00334A04">
        <w:rPr>
          <w:rFonts w:ascii="Times New Roman" w:hAnsi="Times New Roman" w:cs="Times New Roman"/>
          <w:b/>
          <w:sz w:val="18"/>
          <w:szCs w:val="18"/>
        </w:rPr>
        <w:t xml:space="preserve">№9: </w:t>
      </w:r>
      <w:r w:rsidR="001205C9" w:rsidRPr="00334A04">
        <w:rPr>
          <w:rFonts w:ascii="Times New Roman" w:eastAsia="Calibri" w:hAnsi="Times New Roman" w:cs="Times New Roman"/>
          <w:sz w:val="18"/>
          <w:szCs w:val="18"/>
          <w:lang w:eastAsia="en-US"/>
        </w:rPr>
        <w:t>Техническая возможность подключения к существующим</w:t>
      </w:r>
      <w:r w:rsidR="001205C9" w:rsidRPr="00334A04">
        <w:rPr>
          <w:rFonts w:ascii="Times New Roman" w:eastAsia="Calibri" w:hAnsi="Times New Roman" w:cs="Times New Roman"/>
          <w:b/>
          <w:sz w:val="18"/>
          <w:szCs w:val="18"/>
          <w:lang w:eastAsia="en-US"/>
        </w:rPr>
        <w:t xml:space="preserve"> газовым сетям имеется. </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615 метров, а также существующий газопровод низкого давления по ул. Братская,  собственник которого будет Администрация Добрянского городского округа.  Ориентировочное расстояние: 5 метров.</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1205C9" w:rsidRPr="00334A04" w:rsidRDefault="001205C9"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1205C9" w:rsidRPr="00334A04" w:rsidRDefault="001205C9"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1205C9" w:rsidRPr="00334A04" w:rsidRDefault="001205C9"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Земельный участок частично располагается в пределами охранных зон объектов электросетевого хозяйства </w:t>
      </w:r>
      <w:r w:rsidR="00347F21" w:rsidRPr="00334A04">
        <w:rPr>
          <w:rFonts w:ascii="Times New Roman" w:eastAsia="Times New Roman" w:hAnsi="Times New Roman" w:cs="Times New Roman"/>
          <w:sz w:val="18"/>
          <w:szCs w:val="18"/>
        </w:rPr>
        <w:t xml:space="preserve">до и выше 1000 В (на расстоянии приблизительно 3 м от земельного участка проходит  ВЛ-10 </w:t>
      </w:r>
      <w:proofErr w:type="spellStart"/>
      <w:r w:rsidR="00347F21" w:rsidRPr="00334A04">
        <w:rPr>
          <w:rFonts w:ascii="Times New Roman" w:eastAsia="Times New Roman" w:hAnsi="Times New Roman" w:cs="Times New Roman"/>
          <w:sz w:val="18"/>
          <w:szCs w:val="18"/>
        </w:rPr>
        <w:t>кВ</w:t>
      </w:r>
      <w:proofErr w:type="spellEnd"/>
      <w:r w:rsidR="00347F21" w:rsidRPr="00334A04">
        <w:rPr>
          <w:rFonts w:ascii="Times New Roman" w:eastAsia="Times New Roman" w:hAnsi="Times New Roman" w:cs="Times New Roman"/>
          <w:sz w:val="18"/>
          <w:szCs w:val="18"/>
        </w:rPr>
        <w:t xml:space="preserve"> ф. 10 </w:t>
      </w:r>
      <w:proofErr w:type="gramStart"/>
      <w:r w:rsidR="00347F21" w:rsidRPr="00334A04">
        <w:rPr>
          <w:rFonts w:ascii="Times New Roman" w:eastAsia="Times New Roman" w:hAnsi="Times New Roman" w:cs="Times New Roman"/>
          <w:sz w:val="18"/>
          <w:szCs w:val="18"/>
        </w:rPr>
        <w:t>п</w:t>
      </w:r>
      <w:proofErr w:type="gramEnd"/>
      <w:r w:rsidR="00347F21" w:rsidRPr="00334A04">
        <w:rPr>
          <w:rFonts w:ascii="Times New Roman" w:eastAsia="Times New Roman" w:hAnsi="Times New Roman" w:cs="Times New Roman"/>
          <w:sz w:val="18"/>
          <w:szCs w:val="18"/>
        </w:rPr>
        <w:t xml:space="preserve">/с Городская и ВЛИ-0,4 </w:t>
      </w:r>
      <w:proofErr w:type="spellStart"/>
      <w:r w:rsidR="00347F21" w:rsidRPr="00334A04">
        <w:rPr>
          <w:rFonts w:ascii="Times New Roman" w:eastAsia="Times New Roman" w:hAnsi="Times New Roman" w:cs="Times New Roman"/>
          <w:sz w:val="18"/>
          <w:szCs w:val="18"/>
        </w:rPr>
        <w:t>кВ</w:t>
      </w:r>
      <w:proofErr w:type="spellEnd"/>
      <w:r w:rsidR="00347F21" w:rsidRPr="00334A04">
        <w:rPr>
          <w:rFonts w:ascii="Times New Roman" w:eastAsia="Times New Roman" w:hAnsi="Times New Roman" w:cs="Times New Roman"/>
          <w:sz w:val="18"/>
          <w:szCs w:val="18"/>
        </w:rPr>
        <w:t xml:space="preserve"> ф. ул. Братская от ТП-51) </w:t>
      </w:r>
      <w:r w:rsidRPr="00334A04">
        <w:rPr>
          <w:rFonts w:ascii="Times New Roman" w:eastAsia="Times New Roman" w:hAnsi="Times New Roman" w:cs="Times New Roman"/>
          <w:sz w:val="18"/>
          <w:szCs w:val="18"/>
        </w:rPr>
        <w:t>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w:t>
      </w:r>
      <w:r w:rsidR="00347F21" w:rsidRPr="00334A04">
        <w:rPr>
          <w:rFonts w:ascii="Times New Roman" w:eastAsia="Times New Roman" w:hAnsi="Times New Roman" w:cs="Times New Roman"/>
          <w:sz w:val="18"/>
          <w:szCs w:val="18"/>
        </w:rPr>
        <w:t>51</w:t>
      </w:r>
      <w:r w:rsidRPr="00334A04">
        <w:rPr>
          <w:rFonts w:ascii="Times New Roman" w:eastAsia="Times New Roman" w:hAnsi="Times New Roman" w:cs="Times New Roman"/>
          <w:sz w:val="18"/>
          <w:szCs w:val="18"/>
        </w:rPr>
        <w:t>.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1205C9" w:rsidRPr="00334A04" w:rsidRDefault="001205C9"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1205C9" w:rsidRPr="00334A04" w:rsidRDefault="001205C9"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1205C9" w:rsidRPr="00334A04" w:rsidRDefault="001205C9"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1205C9" w:rsidRPr="00334A04" w:rsidRDefault="001205C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1205C9" w:rsidRPr="00334A04" w:rsidRDefault="001205C9"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A146E0"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A146E0" w:rsidRPr="00334A04">
        <w:rPr>
          <w:rFonts w:ascii="Times New Roman" w:hAnsi="Times New Roman" w:cs="Times New Roman"/>
          <w:b/>
          <w:sz w:val="18"/>
          <w:szCs w:val="18"/>
        </w:rPr>
        <w:t xml:space="preserve">№10: </w:t>
      </w:r>
      <w:r w:rsidR="00A146E0" w:rsidRPr="00334A04">
        <w:rPr>
          <w:rFonts w:ascii="Times New Roman" w:eastAsia="Calibri" w:hAnsi="Times New Roman" w:cs="Times New Roman"/>
          <w:sz w:val="18"/>
          <w:szCs w:val="18"/>
          <w:lang w:eastAsia="en-US"/>
        </w:rPr>
        <w:t>Техническая возможность подключения к существующим</w:t>
      </w:r>
      <w:r w:rsidR="00A146E0" w:rsidRPr="00334A04">
        <w:rPr>
          <w:rFonts w:ascii="Times New Roman" w:eastAsia="Calibri" w:hAnsi="Times New Roman" w:cs="Times New Roman"/>
          <w:b/>
          <w:sz w:val="18"/>
          <w:szCs w:val="18"/>
          <w:lang w:eastAsia="en-US"/>
        </w:rPr>
        <w:t xml:space="preserve"> газовым сетям имеется. </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575 метров, а также существующий газопровод низкого давления по ул. Братская,  собственник которого будет Администрация Добрянского городского округа.  Ориентировочное расстояние: 3 метров.</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A146E0" w:rsidRPr="00334A04" w:rsidRDefault="00A146E0"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A146E0" w:rsidRPr="00334A04" w:rsidRDefault="00A146E0"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146E0" w:rsidRPr="00334A04" w:rsidRDefault="00A146E0"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Земельный участок частично располагается в пределами охранных зон объектов электросетевого хозяйства до и выше 1000 В (на расстоянии приблизительно 9 м от земельного участка проходит  ВЛ-10 </w:t>
      </w:r>
      <w:proofErr w:type="spellStart"/>
      <w:r w:rsidRPr="00334A04">
        <w:rPr>
          <w:rFonts w:ascii="Times New Roman" w:eastAsia="Times New Roman" w:hAnsi="Times New Roman" w:cs="Times New Roman"/>
          <w:sz w:val="18"/>
          <w:szCs w:val="18"/>
        </w:rPr>
        <w:t>кВ</w:t>
      </w:r>
      <w:proofErr w:type="spellEnd"/>
      <w:r w:rsidRPr="00334A04">
        <w:rPr>
          <w:rFonts w:ascii="Times New Roman" w:eastAsia="Times New Roman" w:hAnsi="Times New Roman" w:cs="Times New Roman"/>
          <w:sz w:val="18"/>
          <w:szCs w:val="18"/>
        </w:rPr>
        <w:t xml:space="preserve"> ф. 10 </w:t>
      </w:r>
      <w:proofErr w:type="gramStart"/>
      <w:r w:rsidRPr="00334A04">
        <w:rPr>
          <w:rFonts w:ascii="Times New Roman" w:eastAsia="Times New Roman" w:hAnsi="Times New Roman" w:cs="Times New Roman"/>
          <w:sz w:val="18"/>
          <w:szCs w:val="18"/>
        </w:rPr>
        <w:t>п</w:t>
      </w:r>
      <w:proofErr w:type="gramEnd"/>
      <w:r w:rsidRPr="00334A04">
        <w:rPr>
          <w:rFonts w:ascii="Times New Roman" w:eastAsia="Times New Roman" w:hAnsi="Times New Roman" w:cs="Times New Roman"/>
          <w:sz w:val="18"/>
          <w:szCs w:val="18"/>
        </w:rPr>
        <w:t xml:space="preserve">/с Городская и ВЛИ-0,4 </w:t>
      </w:r>
      <w:proofErr w:type="spellStart"/>
      <w:r w:rsidRPr="00334A04">
        <w:rPr>
          <w:rFonts w:ascii="Times New Roman" w:eastAsia="Times New Roman" w:hAnsi="Times New Roman" w:cs="Times New Roman"/>
          <w:sz w:val="18"/>
          <w:szCs w:val="18"/>
        </w:rPr>
        <w:t>кВ</w:t>
      </w:r>
      <w:proofErr w:type="spellEnd"/>
      <w:r w:rsidRPr="00334A04">
        <w:rPr>
          <w:rFonts w:ascii="Times New Roman" w:eastAsia="Times New Roman" w:hAnsi="Times New Roman" w:cs="Times New Roman"/>
          <w:sz w:val="18"/>
          <w:szCs w:val="18"/>
        </w:rPr>
        <w:t xml:space="preserve"> ф. ул. Братская от ТП-51)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 xml:space="preserve">-Альянс», </w:t>
      </w:r>
      <w:proofErr w:type="spellStart"/>
      <w:r w:rsidRPr="00334A04">
        <w:rPr>
          <w:rFonts w:ascii="Times New Roman" w:eastAsia="Times New Roman" w:hAnsi="Times New Roman" w:cs="Times New Roman"/>
          <w:sz w:val="18"/>
          <w:szCs w:val="18"/>
        </w:rPr>
        <w:t>ближайщие</w:t>
      </w:r>
      <w:proofErr w:type="spellEnd"/>
      <w:r w:rsidRPr="00334A04">
        <w:rPr>
          <w:rFonts w:ascii="Times New Roman" w:eastAsia="Times New Roman" w:hAnsi="Times New Roman" w:cs="Times New Roman"/>
          <w:sz w:val="18"/>
          <w:szCs w:val="18"/>
        </w:rPr>
        <w:t xml:space="preserve"> объекты электросетевого хозяйства АО «</w:t>
      </w:r>
      <w:proofErr w:type="spellStart"/>
      <w:r w:rsidRPr="00334A04">
        <w:rPr>
          <w:rFonts w:ascii="Times New Roman" w:eastAsia="Times New Roman" w:hAnsi="Times New Roman" w:cs="Times New Roman"/>
          <w:sz w:val="18"/>
          <w:szCs w:val="18"/>
        </w:rPr>
        <w:t>Энерго</w:t>
      </w:r>
      <w:proofErr w:type="spellEnd"/>
      <w:r w:rsidRPr="00334A04">
        <w:rPr>
          <w:rFonts w:ascii="Times New Roman" w:eastAsia="Times New Roman" w:hAnsi="Times New Roman" w:cs="Times New Roman"/>
          <w:sz w:val="18"/>
          <w:szCs w:val="18"/>
        </w:rPr>
        <w:t>-Альянс»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A146E0" w:rsidRPr="00334A04" w:rsidRDefault="00A146E0"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A146E0" w:rsidRPr="00334A04" w:rsidRDefault="00A146E0"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A146E0" w:rsidRPr="00334A04" w:rsidRDefault="00A146E0"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 xml:space="preserve">. </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получения.</w:t>
      </w:r>
    </w:p>
    <w:p w:rsidR="00A146E0" w:rsidRPr="00334A04" w:rsidRDefault="00A146E0"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A146E0" w:rsidRPr="00334A04" w:rsidRDefault="00A146E0" w:rsidP="00334A04">
      <w:pPr>
        <w:spacing w:after="0" w:line="240" w:lineRule="auto"/>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334A04">
        <w:rPr>
          <w:rFonts w:ascii="Times New Roman" w:eastAsia="Calibri" w:hAnsi="Times New Roman" w:cs="Times New Roman"/>
          <w:b/>
          <w:sz w:val="18"/>
          <w:szCs w:val="18"/>
          <w:lang w:eastAsia="en-US"/>
        </w:rPr>
        <w:t>теплоснабжению отсутствует.</w:t>
      </w:r>
    </w:p>
    <w:p w:rsidR="003F04A4"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3F04A4" w:rsidRPr="00334A04">
        <w:rPr>
          <w:rFonts w:ascii="Times New Roman" w:hAnsi="Times New Roman" w:cs="Times New Roman"/>
          <w:b/>
          <w:sz w:val="18"/>
          <w:szCs w:val="18"/>
        </w:rPr>
        <w:t xml:space="preserve">№11: </w:t>
      </w:r>
      <w:r w:rsidR="003F04A4" w:rsidRPr="00334A04">
        <w:rPr>
          <w:rFonts w:ascii="Times New Roman" w:eastAsia="Calibri" w:hAnsi="Times New Roman" w:cs="Times New Roman"/>
          <w:sz w:val="18"/>
          <w:szCs w:val="18"/>
          <w:lang w:eastAsia="en-US"/>
        </w:rPr>
        <w:t>Техническая возможность подключения к существующим</w:t>
      </w:r>
      <w:r w:rsidR="003F04A4" w:rsidRPr="00334A04">
        <w:rPr>
          <w:rFonts w:ascii="Times New Roman" w:eastAsia="Calibri" w:hAnsi="Times New Roman" w:cs="Times New Roman"/>
          <w:b/>
          <w:sz w:val="18"/>
          <w:szCs w:val="18"/>
          <w:lang w:eastAsia="en-US"/>
        </w:rPr>
        <w:t xml:space="preserve"> газовым сетям имеется. </w:t>
      </w:r>
    </w:p>
    <w:p w:rsidR="003F04A4" w:rsidRPr="00334A04" w:rsidRDefault="003F04A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в п. Вильва,  собственником является АО «Газпром газораспределение Пермь». Ориентировочное расстояние: 14 км.</w:t>
      </w:r>
    </w:p>
    <w:p w:rsidR="003F04A4" w:rsidRPr="00334A04" w:rsidRDefault="003F04A4"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3F04A4" w:rsidRPr="00334A04" w:rsidRDefault="003F04A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3F04A4" w:rsidRPr="00334A04" w:rsidRDefault="003F04A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3F04A4" w:rsidRPr="00334A04" w:rsidRDefault="003F04A4"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3F04A4" w:rsidRPr="00334A04" w:rsidRDefault="003F04A4"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F04A4" w:rsidRPr="00334A04" w:rsidRDefault="003F04A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 xml:space="preserve">сетям водоснабжения </w:t>
      </w:r>
      <w:r w:rsidR="00A46005" w:rsidRPr="00334A04">
        <w:rPr>
          <w:rFonts w:ascii="Times New Roman" w:eastAsia="Calibri" w:hAnsi="Times New Roman" w:cs="Times New Roman"/>
          <w:b/>
          <w:sz w:val="18"/>
          <w:szCs w:val="18"/>
          <w:lang w:eastAsia="en-US"/>
        </w:rPr>
        <w:t>имеется</w:t>
      </w:r>
      <w:r w:rsidRPr="00334A04">
        <w:rPr>
          <w:rFonts w:ascii="Times New Roman" w:eastAsia="Calibri" w:hAnsi="Times New Roman" w:cs="Times New Roman"/>
          <w:sz w:val="18"/>
          <w:szCs w:val="18"/>
          <w:lang w:eastAsia="en-US"/>
        </w:rPr>
        <w:t>.</w:t>
      </w:r>
    </w:p>
    <w:p w:rsidR="00A46005" w:rsidRPr="00334A04" w:rsidRDefault="00A4600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100 мм, расстояние 80 м.</w:t>
      </w:r>
    </w:p>
    <w:p w:rsidR="00A46005" w:rsidRPr="00334A04" w:rsidRDefault="00A4600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A46005" w:rsidRPr="00334A04" w:rsidRDefault="00A4600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A46005" w:rsidRPr="00334A04" w:rsidRDefault="00A4600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A46005" w:rsidRPr="00334A04" w:rsidRDefault="00A4600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A46005" w:rsidRPr="00334A04" w:rsidRDefault="00F7463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F7463B" w:rsidRPr="00334A04" w:rsidRDefault="00F7463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F7463B" w:rsidRPr="00334A04" w:rsidRDefault="00F7463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7613CB"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7613CB" w:rsidRPr="00334A04">
        <w:rPr>
          <w:rFonts w:ascii="Times New Roman" w:hAnsi="Times New Roman" w:cs="Times New Roman"/>
          <w:b/>
          <w:sz w:val="18"/>
          <w:szCs w:val="18"/>
        </w:rPr>
        <w:t xml:space="preserve">№12: </w:t>
      </w:r>
      <w:r w:rsidR="007613CB" w:rsidRPr="00334A04">
        <w:rPr>
          <w:rFonts w:ascii="Times New Roman" w:eastAsia="Calibri" w:hAnsi="Times New Roman" w:cs="Times New Roman"/>
          <w:sz w:val="18"/>
          <w:szCs w:val="18"/>
          <w:lang w:eastAsia="en-US"/>
        </w:rPr>
        <w:t>Техническая возможность подключения к существующим</w:t>
      </w:r>
      <w:r w:rsidR="007613CB" w:rsidRPr="00334A04">
        <w:rPr>
          <w:rFonts w:ascii="Times New Roman" w:eastAsia="Calibri" w:hAnsi="Times New Roman" w:cs="Times New Roman"/>
          <w:b/>
          <w:sz w:val="18"/>
          <w:szCs w:val="18"/>
          <w:lang w:eastAsia="en-US"/>
        </w:rPr>
        <w:t xml:space="preserve"> газовым сетям имеется. </w:t>
      </w:r>
    </w:p>
    <w:p w:rsidR="007613CB" w:rsidRPr="00334A04" w:rsidRDefault="007613C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ГРС (КС Добрянка/Полазна) на </w:t>
      </w:r>
      <w:proofErr w:type="spellStart"/>
      <w:r w:rsidRPr="00334A04">
        <w:rPr>
          <w:rFonts w:ascii="Times New Roman" w:eastAsia="Calibri" w:hAnsi="Times New Roman" w:cs="Times New Roman"/>
          <w:sz w:val="18"/>
          <w:szCs w:val="18"/>
          <w:lang w:eastAsia="en-US"/>
        </w:rPr>
        <w:t>пгт</w:t>
      </w:r>
      <w:proofErr w:type="spellEnd"/>
      <w:r w:rsidRPr="00334A04">
        <w:rPr>
          <w:rFonts w:ascii="Times New Roman" w:eastAsia="Calibri" w:hAnsi="Times New Roman" w:cs="Times New Roman"/>
          <w:sz w:val="18"/>
          <w:szCs w:val="18"/>
          <w:lang w:eastAsia="en-US"/>
        </w:rPr>
        <w:t xml:space="preserve">. Полазна, собственником является АО «Газпром газораспределение Пермь». Ориентировочное расстояние: </w:t>
      </w:r>
      <w:r w:rsidR="009712C3" w:rsidRPr="00334A04">
        <w:rPr>
          <w:rFonts w:ascii="Times New Roman" w:eastAsia="Calibri" w:hAnsi="Times New Roman" w:cs="Times New Roman"/>
          <w:sz w:val="18"/>
          <w:szCs w:val="18"/>
          <w:lang w:eastAsia="en-US"/>
        </w:rPr>
        <w:t>16,5</w:t>
      </w:r>
      <w:r w:rsidRPr="00334A04">
        <w:rPr>
          <w:rFonts w:ascii="Times New Roman" w:eastAsia="Calibri" w:hAnsi="Times New Roman" w:cs="Times New Roman"/>
          <w:sz w:val="18"/>
          <w:szCs w:val="18"/>
          <w:lang w:eastAsia="en-US"/>
        </w:rPr>
        <w:t xml:space="preserve"> км.</w:t>
      </w:r>
    </w:p>
    <w:p w:rsidR="007613CB" w:rsidRPr="00334A04" w:rsidRDefault="007613CB"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7613CB" w:rsidRPr="00334A04" w:rsidRDefault="007613C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7613CB" w:rsidRPr="00334A04" w:rsidRDefault="007613C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7613CB" w:rsidRPr="00334A04" w:rsidRDefault="007613CB"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7613CB" w:rsidRPr="00334A04" w:rsidRDefault="007613CB"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7613CB" w:rsidRPr="00334A04" w:rsidRDefault="007613C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w:t>
      </w:r>
    </w:p>
    <w:p w:rsidR="00B60037"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B60037" w:rsidRPr="00334A04">
        <w:rPr>
          <w:rFonts w:ascii="Times New Roman" w:hAnsi="Times New Roman" w:cs="Times New Roman"/>
          <w:b/>
          <w:sz w:val="18"/>
          <w:szCs w:val="18"/>
        </w:rPr>
        <w:t xml:space="preserve">№13: </w:t>
      </w:r>
      <w:r w:rsidR="00B60037" w:rsidRPr="00334A04">
        <w:rPr>
          <w:rFonts w:ascii="Times New Roman" w:eastAsia="Calibri" w:hAnsi="Times New Roman" w:cs="Times New Roman"/>
          <w:sz w:val="18"/>
          <w:szCs w:val="18"/>
          <w:lang w:eastAsia="en-US"/>
        </w:rPr>
        <w:t>Техническая возможность подключения к существующим</w:t>
      </w:r>
      <w:r w:rsidR="00B60037" w:rsidRPr="00334A04">
        <w:rPr>
          <w:rFonts w:ascii="Times New Roman" w:eastAsia="Calibri" w:hAnsi="Times New Roman" w:cs="Times New Roman"/>
          <w:b/>
          <w:sz w:val="18"/>
          <w:szCs w:val="18"/>
          <w:lang w:eastAsia="en-US"/>
        </w:rPr>
        <w:t xml:space="preserve"> газовым сетям имеется. </w:t>
      </w:r>
    </w:p>
    <w:p w:rsidR="00B60037" w:rsidRPr="00334A04" w:rsidRDefault="00B60037"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ГРС (КС Добрянка/Полазна) на </w:t>
      </w:r>
      <w:proofErr w:type="spellStart"/>
      <w:r w:rsidRPr="00334A04">
        <w:rPr>
          <w:rFonts w:ascii="Times New Roman" w:eastAsia="Calibri" w:hAnsi="Times New Roman" w:cs="Times New Roman"/>
          <w:sz w:val="18"/>
          <w:szCs w:val="18"/>
          <w:lang w:eastAsia="en-US"/>
        </w:rPr>
        <w:t>пгт</w:t>
      </w:r>
      <w:proofErr w:type="spellEnd"/>
      <w:r w:rsidRPr="00334A04">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16,</w:t>
      </w:r>
      <w:r w:rsidR="00ED3599" w:rsidRPr="00334A04">
        <w:rPr>
          <w:rFonts w:ascii="Times New Roman" w:eastAsia="Calibri" w:hAnsi="Times New Roman" w:cs="Times New Roman"/>
          <w:sz w:val="18"/>
          <w:szCs w:val="18"/>
          <w:lang w:eastAsia="en-US"/>
        </w:rPr>
        <w:t xml:space="preserve">8 </w:t>
      </w:r>
      <w:r w:rsidRPr="00334A04">
        <w:rPr>
          <w:rFonts w:ascii="Times New Roman" w:eastAsia="Calibri" w:hAnsi="Times New Roman" w:cs="Times New Roman"/>
          <w:sz w:val="18"/>
          <w:szCs w:val="18"/>
          <w:lang w:eastAsia="en-US"/>
        </w:rPr>
        <w:t>км.</w:t>
      </w:r>
    </w:p>
    <w:p w:rsidR="00B60037" w:rsidRPr="00334A04" w:rsidRDefault="00B60037"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B60037" w:rsidRPr="00334A04" w:rsidRDefault="00B60037"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B60037" w:rsidRPr="00334A04" w:rsidRDefault="00B60037"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B60037" w:rsidRPr="00334A04" w:rsidRDefault="00B60037"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B60037" w:rsidRPr="00334A04" w:rsidRDefault="00B60037"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B60037" w:rsidRPr="00334A04" w:rsidRDefault="00B60037"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w:t>
      </w:r>
    </w:p>
    <w:p w:rsidR="009E5533"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9E5533" w:rsidRPr="00334A04">
        <w:rPr>
          <w:rFonts w:ascii="Times New Roman" w:hAnsi="Times New Roman" w:cs="Times New Roman"/>
          <w:b/>
          <w:sz w:val="18"/>
          <w:szCs w:val="18"/>
        </w:rPr>
        <w:t xml:space="preserve">№14: </w:t>
      </w:r>
      <w:r w:rsidR="009E5533" w:rsidRPr="00334A04">
        <w:rPr>
          <w:rFonts w:ascii="Times New Roman" w:eastAsia="Calibri" w:hAnsi="Times New Roman" w:cs="Times New Roman"/>
          <w:sz w:val="18"/>
          <w:szCs w:val="18"/>
          <w:lang w:eastAsia="en-US"/>
        </w:rPr>
        <w:t>Техническая возможность подключения к существующим</w:t>
      </w:r>
      <w:r w:rsidR="009E5533" w:rsidRPr="00334A04">
        <w:rPr>
          <w:rFonts w:ascii="Times New Roman" w:eastAsia="Calibri" w:hAnsi="Times New Roman" w:cs="Times New Roman"/>
          <w:b/>
          <w:sz w:val="18"/>
          <w:szCs w:val="18"/>
          <w:lang w:eastAsia="en-US"/>
        </w:rPr>
        <w:t xml:space="preserve"> газовым сетям имеется. </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 xml:space="preserve">Возможная точка подключения существующий газопровод высокого давления </w:t>
      </w:r>
      <w:r w:rsidR="00924D36" w:rsidRPr="00334A04">
        <w:rPr>
          <w:rFonts w:ascii="Times New Roman" w:eastAsia="Calibri" w:hAnsi="Times New Roman" w:cs="Times New Roman"/>
          <w:sz w:val="18"/>
          <w:szCs w:val="18"/>
          <w:lang w:eastAsia="en-US"/>
        </w:rPr>
        <w:t>1</w:t>
      </w:r>
      <w:r w:rsidRPr="00334A04">
        <w:rPr>
          <w:rFonts w:ascii="Times New Roman" w:eastAsia="Calibri" w:hAnsi="Times New Roman" w:cs="Times New Roman"/>
          <w:sz w:val="18"/>
          <w:szCs w:val="18"/>
          <w:lang w:eastAsia="en-US"/>
        </w:rPr>
        <w:t xml:space="preserve"> категории </w:t>
      </w:r>
      <w:r w:rsidR="00924D36" w:rsidRPr="00334A04">
        <w:rPr>
          <w:rFonts w:ascii="Times New Roman" w:eastAsia="Calibri" w:hAnsi="Times New Roman" w:cs="Times New Roman"/>
          <w:sz w:val="18"/>
          <w:szCs w:val="18"/>
          <w:lang w:eastAsia="en-US"/>
        </w:rPr>
        <w:t xml:space="preserve">от ГРС (КС Добрянка/Полазна) на </w:t>
      </w:r>
      <w:proofErr w:type="spellStart"/>
      <w:r w:rsidR="00924D36" w:rsidRPr="00334A04">
        <w:rPr>
          <w:rFonts w:ascii="Times New Roman" w:eastAsia="Calibri" w:hAnsi="Times New Roman" w:cs="Times New Roman"/>
          <w:sz w:val="18"/>
          <w:szCs w:val="18"/>
          <w:lang w:eastAsia="en-US"/>
        </w:rPr>
        <w:t>пгт</w:t>
      </w:r>
      <w:proofErr w:type="spellEnd"/>
      <w:r w:rsidR="00924D36" w:rsidRPr="00334A04">
        <w:rPr>
          <w:rFonts w:ascii="Times New Roman" w:eastAsia="Calibri" w:hAnsi="Times New Roman" w:cs="Times New Roman"/>
          <w:sz w:val="18"/>
          <w:szCs w:val="18"/>
          <w:lang w:eastAsia="en-US"/>
        </w:rPr>
        <w:t xml:space="preserve">. Полазна, </w:t>
      </w:r>
      <w:r w:rsidRPr="00334A04">
        <w:rPr>
          <w:rFonts w:ascii="Times New Roman" w:eastAsia="Calibri" w:hAnsi="Times New Roman" w:cs="Times New Roman"/>
          <w:sz w:val="18"/>
          <w:szCs w:val="18"/>
          <w:lang w:eastAsia="en-US"/>
        </w:rPr>
        <w:t>собственником является АО «Газпром газораспределение Пермь». Ориентировочное расстояние: 17 км.</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9E5533" w:rsidRPr="00334A04" w:rsidRDefault="009E5533"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9E5533" w:rsidRPr="00334A04" w:rsidRDefault="009E5533"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100 мм, расстояние 40 м.</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9E5533" w:rsidRPr="00334A04" w:rsidRDefault="009E553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924D36"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924D36" w:rsidRPr="00334A04">
        <w:rPr>
          <w:rFonts w:ascii="Times New Roman" w:hAnsi="Times New Roman" w:cs="Times New Roman"/>
          <w:b/>
          <w:sz w:val="18"/>
          <w:szCs w:val="18"/>
        </w:rPr>
        <w:t xml:space="preserve">№15: </w:t>
      </w:r>
      <w:r w:rsidR="00924D36" w:rsidRPr="00334A04">
        <w:rPr>
          <w:rFonts w:ascii="Times New Roman" w:eastAsia="Calibri" w:hAnsi="Times New Roman" w:cs="Times New Roman"/>
          <w:sz w:val="18"/>
          <w:szCs w:val="18"/>
          <w:lang w:eastAsia="en-US"/>
        </w:rPr>
        <w:t>Техническая возможность подключения к существующим</w:t>
      </w:r>
      <w:r w:rsidR="00924D36" w:rsidRPr="00334A04">
        <w:rPr>
          <w:rFonts w:ascii="Times New Roman" w:eastAsia="Calibri" w:hAnsi="Times New Roman" w:cs="Times New Roman"/>
          <w:b/>
          <w:sz w:val="18"/>
          <w:szCs w:val="18"/>
          <w:lang w:eastAsia="en-US"/>
        </w:rPr>
        <w:t xml:space="preserve"> газовым сетям имеется. </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от ГРС Добрянка-2 на г. Добрянка, собственником является АО «Газпром газораспределение Пермь». Ориентировочное расстояние: 8,5 км.</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924D36" w:rsidRPr="00334A04" w:rsidRDefault="00924D36"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924D36" w:rsidRPr="00334A04" w:rsidRDefault="00924D36"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100 мм, расстояние 80 м.</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924D36" w:rsidRPr="00334A04" w:rsidRDefault="00924D3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794FC6"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794FC6" w:rsidRPr="00334A04">
        <w:rPr>
          <w:rFonts w:ascii="Times New Roman" w:hAnsi="Times New Roman" w:cs="Times New Roman"/>
          <w:b/>
          <w:sz w:val="18"/>
          <w:szCs w:val="18"/>
        </w:rPr>
        <w:t xml:space="preserve">№16: </w:t>
      </w:r>
      <w:r w:rsidR="00794FC6" w:rsidRPr="00334A04">
        <w:rPr>
          <w:rFonts w:ascii="Times New Roman" w:eastAsia="Calibri" w:hAnsi="Times New Roman" w:cs="Times New Roman"/>
          <w:sz w:val="18"/>
          <w:szCs w:val="18"/>
          <w:lang w:eastAsia="en-US"/>
        </w:rPr>
        <w:t>Техническая возможность подключения к существующим</w:t>
      </w:r>
      <w:r w:rsidR="00794FC6" w:rsidRPr="00334A04">
        <w:rPr>
          <w:rFonts w:ascii="Times New Roman" w:eastAsia="Calibri" w:hAnsi="Times New Roman" w:cs="Times New Roman"/>
          <w:b/>
          <w:sz w:val="18"/>
          <w:szCs w:val="18"/>
          <w:lang w:eastAsia="en-US"/>
        </w:rPr>
        <w:t xml:space="preserve"> газовым сетям имеется. </w:t>
      </w:r>
    </w:p>
    <w:p w:rsidR="00794FC6" w:rsidRPr="00334A04" w:rsidRDefault="00794FC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на п. Дивья,  собственником является АО «Газпром газораспределение Пермь». Ориентировочное расстояние: 15 км.</w:t>
      </w:r>
    </w:p>
    <w:p w:rsidR="00794FC6" w:rsidRPr="00334A04" w:rsidRDefault="00794FC6"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794FC6" w:rsidRPr="00334A04" w:rsidRDefault="00794FC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794FC6" w:rsidRPr="00334A04" w:rsidRDefault="00794FC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794FC6" w:rsidRPr="00334A04" w:rsidRDefault="00794FC6"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794FC6" w:rsidRPr="00334A04" w:rsidRDefault="00794FC6"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794FC6" w:rsidRPr="00334A04" w:rsidRDefault="00794FC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w:t>
      </w:r>
    </w:p>
    <w:p w:rsidR="00D0231B"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D0231B" w:rsidRPr="00334A04">
        <w:rPr>
          <w:rFonts w:ascii="Times New Roman" w:hAnsi="Times New Roman" w:cs="Times New Roman"/>
          <w:b/>
          <w:sz w:val="18"/>
          <w:szCs w:val="18"/>
        </w:rPr>
        <w:t xml:space="preserve">№17: </w:t>
      </w:r>
      <w:r w:rsidR="00D0231B" w:rsidRPr="00334A04">
        <w:rPr>
          <w:rFonts w:ascii="Times New Roman" w:eastAsia="Calibri" w:hAnsi="Times New Roman" w:cs="Times New Roman"/>
          <w:sz w:val="18"/>
          <w:szCs w:val="18"/>
          <w:lang w:eastAsia="en-US"/>
        </w:rPr>
        <w:t>Техническая возможность подключения к существующим</w:t>
      </w:r>
      <w:r w:rsidR="00D0231B" w:rsidRPr="00334A04">
        <w:rPr>
          <w:rFonts w:ascii="Times New Roman" w:eastAsia="Calibri" w:hAnsi="Times New Roman" w:cs="Times New Roman"/>
          <w:b/>
          <w:sz w:val="18"/>
          <w:szCs w:val="18"/>
          <w:lang w:eastAsia="en-US"/>
        </w:rPr>
        <w:t xml:space="preserve"> газовым сетям имеется. </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д. Залесная – д. Гари, от ГРС Добрянка-2 на г. Добрянка, собственником является ООО «Уралстрой». Ориентировочное расстояние:                     585 метров.</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0231B" w:rsidRPr="00334A04" w:rsidRDefault="00D0231B"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D0231B" w:rsidRPr="00334A04" w:rsidRDefault="00D0231B"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50 мм, расстояние 60 м.</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D0231B" w:rsidRPr="00334A04" w:rsidRDefault="00D0231B"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0E1FE5"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0E1FE5" w:rsidRPr="00334A04">
        <w:rPr>
          <w:rFonts w:ascii="Times New Roman" w:hAnsi="Times New Roman" w:cs="Times New Roman"/>
          <w:b/>
          <w:sz w:val="18"/>
          <w:szCs w:val="18"/>
        </w:rPr>
        <w:t xml:space="preserve">№18: </w:t>
      </w:r>
      <w:r w:rsidR="000E1FE5" w:rsidRPr="00334A04">
        <w:rPr>
          <w:rFonts w:ascii="Times New Roman" w:eastAsia="Calibri" w:hAnsi="Times New Roman" w:cs="Times New Roman"/>
          <w:sz w:val="18"/>
          <w:szCs w:val="18"/>
          <w:lang w:eastAsia="en-US"/>
        </w:rPr>
        <w:t>Техническая возможность подключения к существующим</w:t>
      </w:r>
      <w:r w:rsidR="000E1FE5" w:rsidRPr="00334A04">
        <w:rPr>
          <w:rFonts w:ascii="Times New Roman" w:eastAsia="Calibri" w:hAnsi="Times New Roman" w:cs="Times New Roman"/>
          <w:b/>
          <w:sz w:val="18"/>
          <w:szCs w:val="18"/>
          <w:lang w:eastAsia="en-US"/>
        </w:rPr>
        <w:t xml:space="preserve"> газовым сетям имеется. </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Возможная точка подключения существующий газопровод низкого давления на выходе из ПГБ, собственником является АО «Газпром газораспределение Пермь». Ориентировочное расстояние: 835 метров.</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0E1FE5" w:rsidRPr="00334A04" w:rsidRDefault="000E1FE5"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0E1FE5" w:rsidRPr="00334A04" w:rsidRDefault="000E1FE5"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100  мм, расстояние 70 м.</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0E1FE5" w:rsidRPr="00334A04" w:rsidRDefault="000E1FE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CB07DD"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CB07DD" w:rsidRPr="00334A04">
        <w:rPr>
          <w:rFonts w:ascii="Times New Roman" w:hAnsi="Times New Roman" w:cs="Times New Roman"/>
          <w:b/>
          <w:sz w:val="18"/>
          <w:szCs w:val="18"/>
        </w:rPr>
        <w:t xml:space="preserve">№19: </w:t>
      </w:r>
      <w:r w:rsidR="00CB07DD" w:rsidRPr="00334A04">
        <w:rPr>
          <w:rFonts w:ascii="Times New Roman" w:eastAsia="Calibri" w:hAnsi="Times New Roman" w:cs="Times New Roman"/>
          <w:sz w:val="18"/>
          <w:szCs w:val="18"/>
          <w:lang w:eastAsia="en-US"/>
        </w:rPr>
        <w:t>Техническая возможность подключения к существующим</w:t>
      </w:r>
      <w:r w:rsidR="00CB07DD" w:rsidRPr="00334A04">
        <w:rPr>
          <w:rFonts w:ascii="Times New Roman" w:eastAsia="Calibri" w:hAnsi="Times New Roman" w:cs="Times New Roman"/>
          <w:b/>
          <w:sz w:val="18"/>
          <w:szCs w:val="18"/>
          <w:lang w:eastAsia="en-US"/>
        </w:rPr>
        <w:t xml:space="preserve"> газовым сетям имеется. </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ГРС (КС Добрянка/Полазна) на </w:t>
      </w:r>
      <w:proofErr w:type="spellStart"/>
      <w:r w:rsidRPr="00334A04">
        <w:rPr>
          <w:rFonts w:ascii="Times New Roman" w:eastAsia="Calibri" w:hAnsi="Times New Roman" w:cs="Times New Roman"/>
          <w:sz w:val="18"/>
          <w:szCs w:val="18"/>
          <w:lang w:eastAsia="en-US"/>
        </w:rPr>
        <w:t>пгт</w:t>
      </w:r>
      <w:proofErr w:type="spellEnd"/>
      <w:r w:rsidRPr="00334A04">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16,5 км.</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CB07DD" w:rsidRPr="00334A04" w:rsidRDefault="00CB07DD"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CB07DD" w:rsidRPr="00334A04" w:rsidRDefault="00CB07DD"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lastRenderedPageBreak/>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имеется</w:t>
      </w:r>
      <w:r w:rsidRPr="00334A04">
        <w:rPr>
          <w:rFonts w:ascii="Times New Roman" w:eastAsia="Calibri" w:hAnsi="Times New Roman" w:cs="Times New Roman"/>
          <w:sz w:val="18"/>
          <w:szCs w:val="18"/>
          <w:lang w:eastAsia="en-US"/>
        </w:rPr>
        <w:t>.</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334A04">
        <w:rPr>
          <w:rFonts w:ascii="Times New Roman" w:eastAsia="Calibri" w:hAnsi="Times New Roman" w:cs="Times New Roman"/>
          <w:sz w:val="18"/>
          <w:szCs w:val="18"/>
          <w:lang w:eastAsia="en-US"/>
        </w:rPr>
        <w:t>Ду</w:t>
      </w:r>
      <w:proofErr w:type="spellEnd"/>
      <w:r w:rsidRPr="00334A04">
        <w:rPr>
          <w:rFonts w:ascii="Times New Roman" w:eastAsia="Calibri" w:hAnsi="Times New Roman" w:cs="Times New Roman"/>
          <w:sz w:val="18"/>
          <w:szCs w:val="18"/>
          <w:lang w:eastAsia="en-US"/>
        </w:rPr>
        <w:t xml:space="preserve">           100  мм по ул. Победы, расстояние 70 м.</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водоотведения отсутствуют.</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Сети теплоснабжения отсутствуют.</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CB07DD" w:rsidRPr="00334A04" w:rsidRDefault="00CB07DD"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9D70C4"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9D70C4" w:rsidRPr="00334A04">
        <w:rPr>
          <w:rFonts w:ascii="Times New Roman" w:hAnsi="Times New Roman" w:cs="Times New Roman"/>
          <w:b/>
          <w:sz w:val="18"/>
          <w:szCs w:val="18"/>
        </w:rPr>
        <w:t>№</w:t>
      </w:r>
      <w:r w:rsidR="00286465" w:rsidRPr="00334A04">
        <w:rPr>
          <w:rFonts w:ascii="Times New Roman" w:hAnsi="Times New Roman" w:cs="Times New Roman"/>
          <w:b/>
          <w:sz w:val="18"/>
          <w:szCs w:val="18"/>
        </w:rPr>
        <w:t>20</w:t>
      </w:r>
      <w:r w:rsidR="009D70C4" w:rsidRPr="00334A04">
        <w:rPr>
          <w:rFonts w:ascii="Times New Roman" w:hAnsi="Times New Roman" w:cs="Times New Roman"/>
          <w:b/>
          <w:sz w:val="18"/>
          <w:szCs w:val="18"/>
        </w:rPr>
        <w:t xml:space="preserve">: </w:t>
      </w:r>
      <w:r w:rsidR="009D70C4" w:rsidRPr="00334A04">
        <w:rPr>
          <w:rFonts w:ascii="Times New Roman" w:eastAsia="Calibri" w:hAnsi="Times New Roman" w:cs="Times New Roman"/>
          <w:sz w:val="18"/>
          <w:szCs w:val="18"/>
          <w:lang w:eastAsia="en-US"/>
        </w:rPr>
        <w:t>Техническая возможность подключения к существующим</w:t>
      </w:r>
      <w:r w:rsidR="009D70C4" w:rsidRPr="00334A04">
        <w:rPr>
          <w:rFonts w:ascii="Times New Roman" w:eastAsia="Calibri" w:hAnsi="Times New Roman" w:cs="Times New Roman"/>
          <w:b/>
          <w:sz w:val="18"/>
          <w:szCs w:val="18"/>
          <w:lang w:eastAsia="en-US"/>
        </w:rPr>
        <w:t xml:space="preserve"> газовым сетям имеется. </w:t>
      </w:r>
    </w:p>
    <w:p w:rsidR="009D70C4" w:rsidRPr="00334A04" w:rsidRDefault="009D70C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Возможные точки подключения: 1. Существующий газопровод высокого давления </w:t>
      </w:r>
      <w:r w:rsidR="00B21D92" w:rsidRPr="00334A04">
        <w:rPr>
          <w:rFonts w:ascii="Times New Roman" w:eastAsia="Calibri" w:hAnsi="Times New Roman" w:cs="Times New Roman"/>
          <w:sz w:val="18"/>
          <w:szCs w:val="18"/>
          <w:lang w:eastAsia="en-US"/>
        </w:rPr>
        <w:t>1</w:t>
      </w:r>
      <w:r w:rsidRPr="00334A04">
        <w:rPr>
          <w:rFonts w:ascii="Times New Roman" w:eastAsia="Calibri" w:hAnsi="Times New Roman" w:cs="Times New Roman"/>
          <w:sz w:val="18"/>
          <w:szCs w:val="18"/>
          <w:lang w:eastAsia="en-US"/>
        </w:rPr>
        <w:t xml:space="preserve"> категории </w:t>
      </w:r>
      <w:r w:rsidR="00B21D92" w:rsidRPr="00334A04">
        <w:rPr>
          <w:rFonts w:ascii="Times New Roman" w:eastAsia="Calibri" w:hAnsi="Times New Roman" w:cs="Times New Roman"/>
          <w:sz w:val="18"/>
          <w:szCs w:val="18"/>
          <w:lang w:eastAsia="en-US"/>
        </w:rPr>
        <w:t>от ГРС Добрянка-2 на г. Добрянка, собственник которого</w:t>
      </w:r>
      <w:r w:rsidRPr="00334A04">
        <w:rPr>
          <w:rFonts w:ascii="Times New Roman" w:eastAsia="Calibri" w:hAnsi="Times New Roman" w:cs="Times New Roman"/>
          <w:sz w:val="18"/>
          <w:szCs w:val="18"/>
          <w:lang w:eastAsia="en-US"/>
        </w:rPr>
        <w:t xml:space="preserve"> АО «Газпром газораспределение Пермь». Ориентировочное расстояние: </w:t>
      </w:r>
      <w:r w:rsidR="00B21D92" w:rsidRPr="00334A04">
        <w:rPr>
          <w:rFonts w:ascii="Times New Roman" w:eastAsia="Calibri" w:hAnsi="Times New Roman" w:cs="Times New Roman"/>
          <w:sz w:val="18"/>
          <w:szCs w:val="18"/>
          <w:lang w:eastAsia="en-US"/>
        </w:rPr>
        <w:t>21 км.</w:t>
      </w:r>
      <w:r w:rsidRPr="00334A04">
        <w:rPr>
          <w:rFonts w:ascii="Times New Roman" w:eastAsia="Calibri" w:hAnsi="Times New Roman" w:cs="Times New Roman"/>
          <w:sz w:val="18"/>
          <w:szCs w:val="18"/>
          <w:lang w:eastAsia="en-US"/>
        </w:rPr>
        <w:t xml:space="preserve"> </w:t>
      </w:r>
    </w:p>
    <w:p w:rsidR="009D70C4" w:rsidRPr="00334A04" w:rsidRDefault="009D70C4"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9D70C4" w:rsidRPr="00334A04" w:rsidRDefault="009D70C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9D70C4" w:rsidRPr="00334A04" w:rsidRDefault="009D70C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9D70C4" w:rsidRPr="00334A04" w:rsidRDefault="009D70C4"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A81E69" w:rsidRPr="00334A04" w:rsidRDefault="00A81E69"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D70C4" w:rsidRPr="00334A04" w:rsidRDefault="009D70C4"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 xml:space="preserve">сетям водоснабжения </w:t>
      </w:r>
      <w:r w:rsidR="00B21D92" w:rsidRPr="00334A04">
        <w:rPr>
          <w:rFonts w:ascii="Times New Roman" w:eastAsia="Calibri" w:hAnsi="Times New Roman" w:cs="Times New Roman"/>
          <w:b/>
          <w:sz w:val="18"/>
          <w:szCs w:val="18"/>
          <w:lang w:eastAsia="en-US"/>
        </w:rPr>
        <w:t>отсутствует</w:t>
      </w:r>
      <w:r w:rsidRPr="00334A04">
        <w:rPr>
          <w:rFonts w:ascii="Times New Roman" w:eastAsia="Calibri" w:hAnsi="Times New Roman" w:cs="Times New Roman"/>
          <w:sz w:val="18"/>
          <w:szCs w:val="18"/>
          <w:lang w:eastAsia="en-US"/>
        </w:rPr>
        <w:t xml:space="preserve">. </w:t>
      </w:r>
    </w:p>
    <w:p w:rsidR="009D70C4" w:rsidRPr="00334A04" w:rsidRDefault="009D70C4" w:rsidP="00334A04">
      <w:pPr>
        <w:spacing w:after="0" w:line="240" w:lineRule="auto"/>
        <w:jc w:val="both"/>
        <w:rPr>
          <w:rFonts w:ascii="Times New Roman" w:hAnsi="Times New Roman" w:cs="Times New Roman"/>
          <w:b/>
          <w:sz w:val="18"/>
          <w:szCs w:val="18"/>
        </w:rPr>
      </w:pPr>
      <w:r w:rsidRPr="00334A04">
        <w:rPr>
          <w:rFonts w:ascii="Times New Roman" w:hAnsi="Times New Roman" w:cs="Times New Roman"/>
          <w:sz w:val="18"/>
          <w:szCs w:val="18"/>
        </w:rPr>
        <w:t>Техническая  возможность подключения к централизованному</w:t>
      </w:r>
      <w:r w:rsidRPr="00334A04">
        <w:rPr>
          <w:rFonts w:ascii="Times New Roman" w:hAnsi="Times New Roman" w:cs="Times New Roman"/>
          <w:b/>
          <w:sz w:val="18"/>
          <w:szCs w:val="18"/>
        </w:rPr>
        <w:t xml:space="preserve"> теплоснабжению отсутствует.</w:t>
      </w:r>
    </w:p>
    <w:p w:rsidR="00D314E1" w:rsidRPr="00334A04" w:rsidRDefault="00003603" w:rsidP="00334A04">
      <w:pPr>
        <w:spacing w:after="0" w:line="240" w:lineRule="auto"/>
        <w:jc w:val="both"/>
        <w:rPr>
          <w:rFonts w:ascii="Times New Roman" w:eastAsia="Calibri" w:hAnsi="Times New Roman" w:cs="Times New Roman"/>
          <w:b/>
          <w:sz w:val="18"/>
          <w:szCs w:val="18"/>
          <w:lang w:eastAsia="en-US"/>
        </w:rPr>
      </w:pPr>
      <w:r w:rsidRPr="00334A04">
        <w:rPr>
          <w:rFonts w:ascii="Times New Roman" w:hAnsi="Times New Roman" w:cs="Times New Roman"/>
          <w:b/>
          <w:sz w:val="18"/>
          <w:szCs w:val="18"/>
        </w:rPr>
        <w:t xml:space="preserve">Лот </w:t>
      </w:r>
      <w:r w:rsidR="00D314E1" w:rsidRPr="00334A04">
        <w:rPr>
          <w:rFonts w:ascii="Times New Roman" w:hAnsi="Times New Roman" w:cs="Times New Roman"/>
          <w:b/>
          <w:sz w:val="18"/>
          <w:szCs w:val="18"/>
        </w:rPr>
        <w:t xml:space="preserve">№21: </w:t>
      </w:r>
      <w:r w:rsidR="00D314E1" w:rsidRPr="00334A04">
        <w:rPr>
          <w:rFonts w:ascii="Times New Roman" w:eastAsia="Calibri" w:hAnsi="Times New Roman" w:cs="Times New Roman"/>
          <w:sz w:val="18"/>
          <w:szCs w:val="18"/>
          <w:lang w:eastAsia="en-US"/>
        </w:rPr>
        <w:t>Техническая возможность подключения к существующим</w:t>
      </w:r>
      <w:r w:rsidR="00D314E1" w:rsidRPr="00334A04">
        <w:rPr>
          <w:rFonts w:ascii="Times New Roman" w:eastAsia="Calibri" w:hAnsi="Times New Roman" w:cs="Times New Roman"/>
          <w:b/>
          <w:sz w:val="18"/>
          <w:szCs w:val="18"/>
          <w:lang w:eastAsia="en-US"/>
        </w:rPr>
        <w:t xml:space="preserve"> газовым сетям имеется. </w:t>
      </w:r>
    </w:p>
    <w:p w:rsidR="00D314E1" w:rsidRPr="00334A04" w:rsidRDefault="00D314E1"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Возможные точки подключения существующий газопровод низкого давления в границе земельного участка.</w:t>
      </w:r>
    </w:p>
    <w:p w:rsidR="00D314E1" w:rsidRPr="00334A04" w:rsidRDefault="00D314E1" w:rsidP="00334A04">
      <w:pPr>
        <w:spacing w:after="0" w:line="240" w:lineRule="auto"/>
        <w:jc w:val="both"/>
        <w:rPr>
          <w:rFonts w:ascii="Times New Roman" w:eastAsia="Calibri" w:hAnsi="Times New Roman" w:cs="Times New Roman"/>
          <w:sz w:val="18"/>
          <w:szCs w:val="18"/>
          <w:lang w:eastAsia="en-US"/>
        </w:rPr>
      </w:pPr>
      <w:proofErr w:type="gramStart"/>
      <w:r w:rsidRPr="00334A0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334A04">
        <w:rPr>
          <w:rFonts w:ascii="Times New Roman" w:eastAsia="Calibri" w:hAnsi="Times New Roman" w:cs="Times New Roman"/>
          <w:sz w:val="18"/>
          <w:szCs w:val="18"/>
          <w:lang w:eastAsia="en-US"/>
        </w:rPr>
        <w:t xml:space="preserve"> Правительства Российской Федерации".</w:t>
      </w:r>
    </w:p>
    <w:p w:rsidR="00D314E1" w:rsidRPr="00334A04" w:rsidRDefault="00D314E1"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334A04">
        <w:rPr>
          <w:rFonts w:ascii="Times New Roman" w:eastAsia="Calibri" w:hAnsi="Times New Roman" w:cs="Times New Roman"/>
          <w:sz w:val="18"/>
          <w:szCs w:val="18"/>
          <w:lang w:eastAsia="en-US"/>
        </w:rPr>
        <w:t>..</w:t>
      </w:r>
      <w:proofErr w:type="gramEnd"/>
    </w:p>
    <w:p w:rsidR="00D314E1" w:rsidRPr="00334A04" w:rsidRDefault="00D314E1"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314E1" w:rsidRPr="00334A04" w:rsidRDefault="00D314E1" w:rsidP="00334A04">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334A0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334A04">
        <w:rPr>
          <w:rFonts w:ascii="Times New Roman" w:eastAsia="Calibri" w:hAnsi="Times New Roman" w:cs="Times New Roman"/>
          <w:b/>
          <w:sz w:val="18"/>
          <w:szCs w:val="18"/>
          <w:lang w:eastAsia="en-US"/>
        </w:rPr>
        <w:t>электрическим сетям.</w:t>
      </w:r>
    </w:p>
    <w:p w:rsidR="00D314E1" w:rsidRPr="00334A04" w:rsidRDefault="00D314E1"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003603" w:rsidRPr="00334A04" w:rsidRDefault="00D314E1" w:rsidP="00334A0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w:t>
      </w:r>
      <w:r w:rsidR="00003603" w:rsidRPr="00334A04">
        <w:rPr>
          <w:rFonts w:ascii="Times New Roman" w:eastAsia="Times New Roman" w:hAnsi="Times New Roman" w:cs="Times New Roman"/>
          <w:sz w:val="18"/>
          <w:szCs w:val="18"/>
        </w:rPr>
        <w:t xml:space="preserve"> до и выше 1000</w:t>
      </w:r>
      <w:proofErr w:type="gramStart"/>
      <w:r w:rsidR="00003603" w:rsidRPr="00334A04">
        <w:rPr>
          <w:rFonts w:ascii="Times New Roman" w:eastAsia="Times New Roman" w:hAnsi="Times New Roman" w:cs="Times New Roman"/>
          <w:sz w:val="18"/>
          <w:szCs w:val="18"/>
        </w:rPr>
        <w:t xml:space="preserve"> В</w:t>
      </w:r>
      <w:proofErr w:type="gramEnd"/>
      <w:r w:rsidR="00003603" w:rsidRPr="00334A04">
        <w:rPr>
          <w:rFonts w:ascii="Times New Roman" w:eastAsia="Times New Roman" w:hAnsi="Times New Roman" w:cs="Times New Roman"/>
          <w:sz w:val="18"/>
          <w:szCs w:val="18"/>
        </w:rPr>
        <w:t xml:space="preserve"> </w:t>
      </w:r>
      <w:r w:rsidRPr="00334A04">
        <w:rPr>
          <w:rFonts w:ascii="Times New Roman" w:eastAsia="Times New Roman" w:hAnsi="Times New Roman" w:cs="Times New Roman"/>
          <w:sz w:val="18"/>
          <w:szCs w:val="18"/>
        </w:rPr>
        <w:t>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w:t>
      </w:r>
      <w:r w:rsidR="00003603" w:rsidRPr="00334A04">
        <w:rPr>
          <w:rFonts w:ascii="Times New Roman" w:eastAsia="Times New Roman" w:hAnsi="Times New Roman" w:cs="Times New Roman"/>
          <w:sz w:val="18"/>
          <w:szCs w:val="18"/>
        </w:rPr>
        <w:t xml:space="preserve"> Ближайшая точка подключения  ТП-222. При подключении земельного необходимо предусмотреть полосы земель </w:t>
      </w:r>
      <w:proofErr w:type="spellStart"/>
      <w:r w:rsidR="00003603" w:rsidRPr="00334A04">
        <w:rPr>
          <w:rFonts w:ascii="Times New Roman" w:eastAsia="Times New Roman" w:hAnsi="Times New Roman" w:cs="Times New Roman"/>
          <w:sz w:val="18"/>
          <w:szCs w:val="18"/>
        </w:rPr>
        <w:t>длдя</w:t>
      </w:r>
      <w:proofErr w:type="spellEnd"/>
      <w:r w:rsidR="00003603" w:rsidRPr="00334A04">
        <w:rPr>
          <w:rFonts w:ascii="Times New Roman" w:eastAsia="Times New Roman" w:hAnsi="Times New Roman" w:cs="Times New Roman"/>
          <w:sz w:val="18"/>
          <w:szCs w:val="18"/>
        </w:rPr>
        <w:t xml:space="preserve"> строительства </w:t>
      </w:r>
      <w:proofErr w:type="spellStart"/>
      <w:r w:rsidR="00003603" w:rsidRPr="00334A04">
        <w:rPr>
          <w:rFonts w:ascii="Times New Roman" w:eastAsia="Times New Roman" w:hAnsi="Times New Roman" w:cs="Times New Roman"/>
          <w:sz w:val="18"/>
          <w:szCs w:val="18"/>
        </w:rPr>
        <w:t>вощдушной</w:t>
      </w:r>
      <w:proofErr w:type="spellEnd"/>
      <w:r w:rsidR="00003603" w:rsidRPr="00334A04">
        <w:rPr>
          <w:rFonts w:ascii="Times New Roman" w:eastAsia="Times New Roman" w:hAnsi="Times New Roman" w:cs="Times New Roman"/>
          <w:sz w:val="18"/>
          <w:szCs w:val="18"/>
        </w:rPr>
        <w:t xml:space="preserve"> линии согласно нормативам и земельного кодекса РФ.</w:t>
      </w:r>
    </w:p>
    <w:p w:rsidR="00D314E1" w:rsidRPr="00334A04" w:rsidRDefault="00D314E1" w:rsidP="00334A0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314E1" w:rsidRPr="00334A04" w:rsidRDefault="00D314E1"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Техническая возможность подключения к </w:t>
      </w:r>
      <w:r w:rsidRPr="00334A04">
        <w:rPr>
          <w:rFonts w:ascii="Times New Roman" w:eastAsia="Calibri" w:hAnsi="Times New Roman" w:cs="Times New Roman"/>
          <w:b/>
          <w:sz w:val="18"/>
          <w:szCs w:val="18"/>
          <w:lang w:eastAsia="en-US"/>
        </w:rPr>
        <w:t>сетям водоснабжения отсутствует</w:t>
      </w:r>
      <w:r w:rsidRPr="00334A04">
        <w:rPr>
          <w:rFonts w:ascii="Times New Roman" w:eastAsia="Calibri" w:hAnsi="Times New Roman" w:cs="Times New Roman"/>
          <w:sz w:val="18"/>
          <w:szCs w:val="18"/>
          <w:lang w:eastAsia="en-US"/>
        </w:rPr>
        <w:t xml:space="preserve">. </w:t>
      </w:r>
    </w:p>
    <w:p w:rsidR="00D314E1" w:rsidRPr="00334A04" w:rsidRDefault="00D314E1" w:rsidP="00334A04">
      <w:pPr>
        <w:spacing w:after="0" w:line="240" w:lineRule="auto"/>
        <w:ind w:firstLine="708"/>
        <w:rPr>
          <w:rFonts w:ascii="Times New Roman" w:hAnsi="Times New Roman" w:cs="Times New Roman"/>
          <w:b/>
          <w:sz w:val="18"/>
          <w:szCs w:val="18"/>
        </w:rPr>
      </w:pPr>
    </w:p>
    <w:p w:rsidR="000C1F12" w:rsidRPr="00334A04" w:rsidRDefault="004838A8" w:rsidP="00334A04">
      <w:pPr>
        <w:spacing w:after="0" w:line="240" w:lineRule="auto"/>
        <w:ind w:firstLine="708"/>
        <w:rPr>
          <w:rFonts w:ascii="Times New Roman" w:hAnsi="Times New Roman" w:cs="Times New Roman"/>
          <w:b/>
          <w:sz w:val="18"/>
          <w:szCs w:val="18"/>
        </w:rPr>
      </w:pPr>
      <w:r w:rsidRPr="00334A04">
        <w:rPr>
          <w:rFonts w:ascii="Times New Roman" w:hAnsi="Times New Roman" w:cs="Times New Roman"/>
          <w:b/>
          <w:sz w:val="18"/>
          <w:szCs w:val="18"/>
        </w:rPr>
        <w:t>Предельные параметры разрешенного строительства:</w:t>
      </w:r>
    </w:p>
    <w:p w:rsidR="0007432D" w:rsidRPr="00334A04" w:rsidRDefault="0007432D"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334A04">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334A04">
        <w:rPr>
          <w:rFonts w:ascii="Times New Roman" w:hAnsi="Times New Roman" w:cs="Times New Roman"/>
          <w:bCs/>
          <w:iCs/>
          <w:sz w:val="18"/>
          <w:szCs w:val="18"/>
        </w:rPr>
        <w:t>»</w:t>
      </w:r>
      <w:r w:rsidRPr="00334A04">
        <w:rPr>
          <w:rFonts w:ascii="Times New Roman" w:hAnsi="Times New Roman" w:cs="Times New Roman"/>
          <w:sz w:val="18"/>
          <w:szCs w:val="18"/>
        </w:rPr>
        <w:t>, техническими регламентами, в том числе региональными нормативами.</w:t>
      </w:r>
    </w:p>
    <w:p w:rsidR="00736F2C" w:rsidRPr="00334A04" w:rsidRDefault="0007432D" w:rsidP="00334A04">
      <w:pPr>
        <w:pStyle w:val="4"/>
        <w:spacing w:before="0" w:after="0" w:line="240" w:lineRule="auto"/>
        <w:ind w:firstLine="0"/>
        <w:rPr>
          <w:b w:val="0"/>
          <w:i w:val="0"/>
          <w:sz w:val="18"/>
          <w:szCs w:val="18"/>
          <w:lang w:eastAsia="ru-RU"/>
        </w:rPr>
      </w:pPr>
      <w:r w:rsidRPr="00334A04">
        <w:rPr>
          <w:i w:val="0"/>
          <w:sz w:val="18"/>
          <w:szCs w:val="18"/>
          <w:lang w:eastAsia="ru-RU"/>
        </w:rPr>
        <w:t>для ло</w:t>
      </w:r>
      <w:r w:rsidR="005A575D" w:rsidRPr="00334A04">
        <w:rPr>
          <w:i w:val="0"/>
          <w:sz w:val="18"/>
          <w:szCs w:val="18"/>
          <w:lang w:eastAsia="ru-RU"/>
        </w:rPr>
        <w:t>т</w:t>
      </w:r>
      <w:r w:rsidR="00736F2C" w:rsidRPr="00334A04">
        <w:rPr>
          <w:i w:val="0"/>
          <w:sz w:val="18"/>
          <w:szCs w:val="18"/>
          <w:lang w:eastAsia="ru-RU"/>
        </w:rPr>
        <w:t>ов</w:t>
      </w:r>
      <w:r w:rsidR="005F0093" w:rsidRPr="00334A04">
        <w:rPr>
          <w:i w:val="0"/>
          <w:sz w:val="18"/>
          <w:szCs w:val="18"/>
          <w:lang w:eastAsia="ru-RU"/>
        </w:rPr>
        <w:t xml:space="preserve"> №</w:t>
      </w:r>
      <w:r w:rsidR="00736F2C" w:rsidRPr="00334A04">
        <w:rPr>
          <w:i w:val="0"/>
          <w:sz w:val="18"/>
          <w:szCs w:val="18"/>
          <w:lang w:eastAsia="ru-RU"/>
        </w:rPr>
        <w:t>№1</w:t>
      </w:r>
      <w:r w:rsidR="009A04F0" w:rsidRPr="00334A04">
        <w:rPr>
          <w:i w:val="0"/>
          <w:sz w:val="18"/>
          <w:szCs w:val="18"/>
          <w:lang w:eastAsia="ru-RU"/>
        </w:rPr>
        <w:t>,</w:t>
      </w:r>
      <w:r w:rsidR="005D2A06">
        <w:rPr>
          <w:i w:val="0"/>
          <w:sz w:val="18"/>
          <w:szCs w:val="18"/>
          <w:lang w:eastAsia="ru-RU"/>
        </w:rPr>
        <w:t xml:space="preserve"> </w:t>
      </w:r>
      <w:r w:rsidR="009A04F0" w:rsidRPr="00334A04">
        <w:rPr>
          <w:i w:val="0"/>
          <w:sz w:val="18"/>
          <w:szCs w:val="18"/>
          <w:lang w:eastAsia="ru-RU"/>
        </w:rPr>
        <w:t>3</w:t>
      </w:r>
      <w:r w:rsidR="005D2A06">
        <w:rPr>
          <w:i w:val="0"/>
          <w:sz w:val="18"/>
          <w:szCs w:val="18"/>
          <w:lang w:eastAsia="ru-RU"/>
        </w:rPr>
        <w:t>-10, 12, 15-17, 19</w:t>
      </w:r>
      <w:r w:rsidRPr="00334A04">
        <w:rPr>
          <w:i w:val="0"/>
          <w:color w:val="FF0000"/>
          <w:sz w:val="18"/>
          <w:szCs w:val="18"/>
          <w:lang w:eastAsia="ru-RU"/>
        </w:rPr>
        <w:t xml:space="preserve"> </w:t>
      </w:r>
      <w:r w:rsidRPr="00334A04">
        <w:rPr>
          <w:i w:val="0"/>
          <w:sz w:val="18"/>
          <w:szCs w:val="18"/>
          <w:lang w:eastAsia="ru-RU"/>
        </w:rPr>
        <w:t>- Ж-2</w:t>
      </w:r>
      <w:r w:rsidRPr="00334A04">
        <w:rPr>
          <w:b w:val="0"/>
          <w:i w:val="0"/>
          <w:sz w:val="18"/>
          <w:szCs w:val="18"/>
          <w:lang w:eastAsia="ru-RU"/>
        </w:rPr>
        <w:t xml:space="preserve">. </w:t>
      </w:r>
      <w:r w:rsidR="00736F2C" w:rsidRPr="00334A04">
        <w:rPr>
          <w:b w:val="0"/>
          <w:i w:val="0"/>
          <w:sz w:val="18"/>
          <w:szCs w:val="18"/>
          <w:lang w:eastAsia="ru-RU"/>
        </w:rPr>
        <w:t>Зона застройки малоэтажными жилыми домами</w:t>
      </w:r>
    </w:p>
    <w:p w:rsidR="00736F2C" w:rsidRPr="00334A04" w:rsidRDefault="00736F2C" w:rsidP="00334A04">
      <w:pPr>
        <w:autoSpaceDE w:val="0"/>
        <w:autoSpaceDN w:val="0"/>
        <w:adjustRightInd w:val="0"/>
        <w:spacing w:after="0" w:line="240" w:lineRule="auto"/>
        <w:jc w:val="both"/>
        <w:rPr>
          <w:rFonts w:ascii="Times New Roman" w:hAnsi="Times New Roman" w:cs="Times New Roman"/>
          <w:b/>
          <w:i/>
          <w:sz w:val="18"/>
          <w:szCs w:val="18"/>
        </w:rPr>
      </w:pPr>
      <w:r w:rsidRPr="00334A04">
        <w:rPr>
          <w:rFonts w:ascii="Times New Roman" w:hAnsi="Times New Roman" w:cs="Times New Roman"/>
          <w:b/>
          <w:sz w:val="18"/>
          <w:szCs w:val="18"/>
        </w:rPr>
        <w:t>Виды разрешенного использования земельных участков и объектов капитального строительства</w:t>
      </w:r>
    </w:p>
    <w:tbl>
      <w:tblPr>
        <w:tblStyle w:val="ad"/>
        <w:tblW w:w="9889" w:type="dxa"/>
        <w:tblLayout w:type="fixed"/>
        <w:tblLook w:val="04A0" w:firstRow="1" w:lastRow="0" w:firstColumn="1" w:lastColumn="0" w:noHBand="0" w:noVBand="1"/>
      </w:tblPr>
      <w:tblGrid>
        <w:gridCol w:w="3510"/>
        <w:gridCol w:w="5387"/>
        <w:gridCol w:w="992"/>
      </w:tblGrid>
      <w:tr w:rsidR="00736F2C" w:rsidRPr="00334A04" w:rsidTr="00CD7B5F">
        <w:tc>
          <w:tcPr>
            <w:tcW w:w="3510" w:type="dxa"/>
            <w:tcBorders>
              <w:top w:val="single" w:sz="4" w:space="0" w:color="auto"/>
              <w:left w:val="single" w:sz="4" w:space="0" w:color="auto"/>
              <w:bottom w:val="single" w:sz="4" w:space="0" w:color="auto"/>
              <w:right w:val="single" w:sz="4" w:space="0" w:color="auto"/>
            </w:tcBorders>
            <w:hideMark/>
          </w:tcPr>
          <w:p w:rsidR="00736F2C" w:rsidRPr="00334A04" w:rsidRDefault="00736F2C" w:rsidP="00334A04">
            <w:pPr>
              <w:autoSpaceDE w:val="0"/>
              <w:autoSpaceDN w:val="0"/>
              <w:adjustRightInd w:val="0"/>
              <w:jc w:val="both"/>
              <w:rPr>
                <w:i/>
                <w:sz w:val="18"/>
                <w:szCs w:val="18"/>
              </w:rPr>
            </w:pPr>
            <w:r w:rsidRPr="00334A04">
              <w:rPr>
                <w:sz w:val="18"/>
                <w:szCs w:val="18"/>
              </w:rPr>
              <w:t>Наименование вида разрешенного использования земельного участка</w:t>
            </w:r>
          </w:p>
        </w:tc>
        <w:tc>
          <w:tcPr>
            <w:tcW w:w="5387" w:type="dxa"/>
            <w:tcBorders>
              <w:top w:val="single" w:sz="4" w:space="0" w:color="auto"/>
              <w:left w:val="single" w:sz="4" w:space="0" w:color="auto"/>
              <w:bottom w:val="single" w:sz="4" w:space="0" w:color="auto"/>
              <w:right w:val="single" w:sz="4" w:space="0" w:color="auto"/>
            </w:tcBorders>
            <w:hideMark/>
          </w:tcPr>
          <w:p w:rsidR="00736F2C" w:rsidRPr="00334A04" w:rsidRDefault="00736F2C" w:rsidP="00334A04">
            <w:pPr>
              <w:autoSpaceDE w:val="0"/>
              <w:autoSpaceDN w:val="0"/>
              <w:adjustRightInd w:val="0"/>
              <w:jc w:val="both"/>
              <w:rPr>
                <w:i/>
                <w:sz w:val="18"/>
                <w:szCs w:val="18"/>
              </w:rPr>
            </w:pPr>
            <w:r w:rsidRPr="00334A04">
              <w:rPr>
                <w:sz w:val="18"/>
                <w:szCs w:val="18"/>
              </w:rPr>
              <w:t>Виды объектов, размещение которых соответствует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hideMark/>
          </w:tcPr>
          <w:p w:rsidR="00736F2C" w:rsidRPr="00334A04" w:rsidRDefault="00736F2C" w:rsidP="00334A04">
            <w:pPr>
              <w:autoSpaceDE w:val="0"/>
              <w:autoSpaceDN w:val="0"/>
              <w:adjustRightInd w:val="0"/>
              <w:jc w:val="both"/>
              <w:rPr>
                <w:i/>
                <w:sz w:val="18"/>
                <w:szCs w:val="18"/>
              </w:rPr>
            </w:pPr>
            <w:r w:rsidRPr="00334A04">
              <w:rPr>
                <w:sz w:val="18"/>
                <w:szCs w:val="18"/>
              </w:rPr>
              <w:t>Код вида</w:t>
            </w:r>
          </w:p>
        </w:tc>
      </w:tr>
      <w:tr w:rsidR="00736F2C" w:rsidRPr="00334A04" w:rsidTr="00CD7B5F">
        <w:tc>
          <w:tcPr>
            <w:tcW w:w="9889" w:type="dxa"/>
            <w:gridSpan w:val="3"/>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Основные виды разрешенного использования</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rFonts w:eastAsia="Calibri"/>
                <w:i/>
                <w:sz w:val="18"/>
                <w:szCs w:val="18"/>
              </w:rPr>
            </w:pPr>
            <w:r w:rsidRPr="00334A04">
              <w:rPr>
                <w:sz w:val="18"/>
                <w:szCs w:val="18"/>
              </w:rPr>
              <w:t>Для индивидуального жилищного строительства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2.1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 xml:space="preserve">Малоэтажная многоквартирная жилая </w:t>
            </w:r>
            <w:r w:rsidRPr="00334A04">
              <w:rPr>
                <w:sz w:val="18"/>
                <w:szCs w:val="18"/>
              </w:rPr>
              <w:lastRenderedPageBreak/>
              <w:t>застройка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lastRenderedPageBreak/>
              <w:t xml:space="preserve">Размещение малоэтажного многоквартирного жилого дома (дом, </w:t>
            </w:r>
            <w:r w:rsidRPr="00334A04">
              <w:rPr>
                <w:sz w:val="18"/>
                <w:szCs w:val="18"/>
              </w:rPr>
              <w:lastRenderedPageBreak/>
              <w:t>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lastRenderedPageBreak/>
              <w:t>2.1.1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lastRenderedPageBreak/>
              <w:t>Для ведения личного подсобного хозяйства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2.2</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Блокированная жилая застройка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proofErr w:type="gramStart"/>
            <w:r w:rsidRPr="00334A04">
              <w:rPr>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334A04">
              <w:rPr>
                <w:sz w:val="18"/>
                <w:szCs w:val="18"/>
              </w:rPr>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2.3</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Коммунальное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proofErr w:type="gramStart"/>
            <w:r w:rsidRPr="00334A04">
              <w:rPr>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334A04">
              <w:rPr>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3.1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Социальное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proofErr w:type="gramStart"/>
            <w:r w:rsidRPr="00334A04">
              <w:rPr>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736F2C" w:rsidRPr="00334A04" w:rsidRDefault="00736F2C" w:rsidP="00334A04">
            <w:pPr>
              <w:autoSpaceDE w:val="0"/>
              <w:autoSpaceDN w:val="0"/>
              <w:adjustRightInd w:val="0"/>
              <w:jc w:val="both"/>
              <w:rPr>
                <w:i/>
                <w:sz w:val="18"/>
                <w:szCs w:val="18"/>
              </w:rPr>
            </w:pPr>
            <w:r w:rsidRPr="00334A04">
              <w:rPr>
                <w:sz w:val="18"/>
                <w:szCs w:val="18"/>
              </w:rPr>
              <w:t>размещение объектов капитального строительства для размещения отделений почты и телеграфа;</w:t>
            </w:r>
          </w:p>
          <w:p w:rsidR="00736F2C" w:rsidRPr="00334A04" w:rsidRDefault="00736F2C" w:rsidP="00334A04">
            <w:pPr>
              <w:autoSpaceDE w:val="0"/>
              <w:autoSpaceDN w:val="0"/>
              <w:adjustRightInd w:val="0"/>
              <w:jc w:val="both"/>
              <w:rPr>
                <w:i/>
                <w:sz w:val="18"/>
                <w:szCs w:val="18"/>
              </w:rPr>
            </w:pPr>
            <w:r w:rsidRPr="00334A04">
              <w:rPr>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3.2</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Бытовое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3.3</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Амбулаторно-поликлиническое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3.4.1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Дошкольное, начальное и среднее общее образование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proofErr w:type="gramStart"/>
            <w:r w:rsidRPr="00334A04">
              <w:rPr>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3.5.1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Земельные участки (территории) общего пользования</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12.0*</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lastRenderedPageBreak/>
              <w:t>Земельные участки общего назначения</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13.0</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Ведение огородничества</w:t>
            </w:r>
          </w:p>
          <w:p w:rsidR="00736F2C" w:rsidRPr="00334A04" w:rsidRDefault="00736F2C" w:rsidP="00334A04">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rFonts w:eastAsia="Calibri"/>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rFonts w:eastAsia="Calibri"/>
                <w:sz w:val="18"/>
                <w:szCs w:val="18"/>
              </w:rPr>
              <w:t>13.1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Ведение садоводства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rFonts w:eastAsia="Calibri"/>
                <w:i/>
                <w:sz w:val="18"/>
                <w:szCs w:val="18"/>
              </w:rPr>
            </w:pPr>
            <w:r w:rsidRPr="00334A04">
              <w:rPr>
                <w:rFonts w:eastAsia="Calibri"/>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rFonts w:eastAsia="Calibri"/>
                <w:i/>
                <w:sz w:val="18"/>
                <w:szCs w:val="18"/>
              </w:rPr>
            </w:pPr>
            <w:r w:rsidRPr="00334A04">
              <w:rPr>
                <w:rFonts w:eastAsia="Calibri"/>
                <w:sz w:val="18"/>
                <w:szCs w:val="18"/>
              </w:rPr>
              <w:t>13.2</w:t>
            </w:r>
          </w:p>
        </w:tc>
      </w:tr>
      <w:tr w:rsidR="00736F2C" w:rsidRPr="00334A04" w:rsidTr="00CD7B5F">
        <w:tc>
          <w:tcPr>
            <w:tcW w:w="9889" w:type="dxa"/>
            <w:gridSpan w:val="3"/>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Условно разрешенные виды использования</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Культурное развитие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proofErr w:type="gramStart"/>
            <w:r w:rsidRPr="00334A04">
              <w:rPr>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736F2C" w:rsidRPr="00334A04" w:rsidRDefault="00736F2C" w:rsidP="00334A04">
            <w:pPr>
              <w:autoSpaceDE w:val="0"/>
              <w:autoSpaceDN w:val="0"/>
              <w:adjustRightInd w:val="0"/>
              <w:jc w:val="both"/>
              <w:rPr>
                <w:sz w:val="18"/>
                <w:szCs w:val="18"/>
              </w:rPr>
            </w:pPr>
            <w:r w:rsidRPr="00334A04">
              <w:rPr>
                <w:sz w:val="18"/>
                <w:szCs w:val="18"/>
              </w:rPr>
              <w:t>устройство площадок для празднеств и гуляний;</w:t>
            </w:r>
          </w:p>
          <w:p w:rsidR="00736F2C" w:rsidRPr="00334A04" w:rsidRDefault="00736F2C" w:rsidP="00334A04">
            <w:pPr>
              <w:autoSpaceDE w:val="0"/>
              <w:autoSpaceDN w:val="0"/>
              <w:adjustRightInd w:val="0"/>
              <w:jc w:val="both"/>
              <w:rPr>
                <w:sz w:val="18"/>
                <w:szCs w:val="18"/>
              </w:rPr>
            </w:pPr>
            <w:r w:rsidRPr="00334A04">
              <w:rPr>
                <w:sz w:val="18"/>
                <w:szCs w:val="18"/>
              </w:rPr>
              <w:t>размещение зданий и сооружений для размещения цирков, зверинцев, зоопарков, океанариумов</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3.6</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Религиозное использование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proofErr w:type="gramStart"/>
            <w:r w:rsidRPr="00334A04">
              <w:rPr>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736F2C" w:rsidRPr="00334A04" w:rsidRDefault="00736F2C" w:rsidP="00334A04">
            <w:pPr>
              <w:autoSpaceDE w:val="0"/>
              <w:autoSpaceDN w:val="0"/>
              <w:adjustRightInd w:val="0"/>
              <w:jc w:val="both"/>
              <w:rPr>
                <w:sz w:val="18"/>
                <w:szCs w:val="18"/>
              </w:rPr>
            </w:pPr>
            <w:r w:rsidRPr="00334A04">
              <w:rPr>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3.7</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Амбулаторное ветеринарное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3.10.1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Деловое управление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4.1</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Магазины</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4.4</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Общественное питание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4.6</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Гостиничное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4.7</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Обслуживание автотранспорта</w:t>
            </w: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334A04">
                <w:rPr>
                  <w:rStyle w:val="a9"/>
                  <w:sz w:val="18"/>
                  <w:szCs w:val="18"/>
                </w:rPr>
                <w:t>коде 2.7.1</w:t>
              </w:r>
            </w:hyperlink>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sz w:val="18"/>
                <w:szCs w:val="18"/>
              </w:rPr>
            </w:pPr>
            <w:r w:rsidRPr="00334A04">
              <w:rPr>
                <w:sz w:val="18"/>
                <w:szCs w:val="18"/>
              </w:rPr>
              <w:t>4.9</w:t>
            </w:r>
          </w:p>
        </w:tc>
      </w:tr>
      <w:tr w:rsidR="00736F2C" w:rsidRPr="00334A04" w:rsidTr="00CD7B5F">
        <w:tc>
          <w:tcPr>
            <w:tcW w:w="9889" w:type="dxa"/>
            <w:gridSpan w:val="3"/>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Вспомогательные виды разрешенного использования</w:t>
            </w:r>
          </w:p>
        </w:tc>
      </w:tr>
      <w:tr w:rsidR="00736F2C" w:rsidRPr="00334A04" w:rsidTr="00CD7B5F">
        <w:tc>
          <w:tcPr>
            <w:tcW w:w="3510"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Объекты гаражного назначения</w:t>
            </w:r>
          </w:p>
          <w:p w:rsidR="00736F2C" w:rsidRPr="00334A04" w:rsidRDefault="00736F2C" w:rsidP="00334A04">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992" w:type="dxa"/>
            <w:tcBorders>
              <w:top w:val="single" w:sz="4" w:space="0" w:color="auto"/>
              <w:left w:val="single" w:sz="4" w:space="0" w:color="auto"/>
              <w:bottom w:val="single" w:sz="4" w:space="0" w:color="auto"/>
              <w:right w:val="single" w:sz="4" w:space="0" w:color="auto"/>
            </w:tcBorders>
          </w:tcPr>
          <w:p w:rsidR="00736F2C" w:rsidRPr="00334A04" w:rsidRDefault="00736F2C" w:rsidP="00334A04">
            <w:pPr>
              <w:autoSpaceDE w:val="0"/>
              <w:autoSpaceDN w:val="0"/>
              <w:adjustRightInd w:val="0"/>
              <w:jc w:val="both"/>
              <w:rPr>
                <w:i/>
                <w:sz w:val="18"/>
                <w:szCs w:val="18"/>
              </w:rPr>
            </w:pPr>
            <w:r w:rsidRPr="00334A04">
              <w:rPr>
                <w:sz w:val="18"/>
                <w:szCs w:val="18"/>
              </w:rPr>
              <w:t>2.7.1</w:t>
            </w:r>
          </w:p>
        </w:tc>
      </w:tr>
    </w:tbl>
    <w:p w:rsidR="00736F2C" w:rsidRPr="00334A04" w:rsidRDefault="00736F2C" w:rsidP="00334A04">
      <w:pPr>
        <w:autoSpaceDE w:val="0"/>
        <w:autoSpaceDN w:val="0"/>
        <w:adjustRightInd w:val="0"/>
        <w:spacing w:after="0" w:line="240" w:lineRule="auto"/>
        <w:jc w:val="both"/>
        <w:rPr>
          <w:rFonts w:ascii="Times New Roman" w:hAnsi="Times New Roman" w:cs="Times New Roman"/>
          <w:b/>
          <w:i/>
          <w:sz w:val="18"/>
          <w:szCs w:val="18"/>
        </w:rPr>
      </w:pPr>
      <w:r w:rsidRPr="00334A04">
        <w:rPr>
          <w:rFonts w:ascii="Times New Roman" w:hAnsi="Times New Roman" w:cs="Times New Roman"/>
          <w:b/>
          <w:sz w:val="18"/>
          <w:szCs w:val="1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б) до границы соседнего участка: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 от стволов высокорослых деревьев </w:t>
      </w:r>
      <w:proofErr w:type="gramStart"/>
      <w:r w:rsidRPr="00334A04">
        <w:rPr>
          <w:rFonts w:ascii="Times New Roman" w:hAnsi="Times New Roman" w:cs="Times New Roman"/>
          <w:sz w:val="18"/>
          <w:szCs w:val="18"/>
        </w:rPr>
        <w:t>–н</w:t>
      </w:r>
      <w:proofErr w:type="gramEnd"/>
      <w:r w:rsidRPr="00334A04">
        <w:rPr>
          <w:rFonts w:ascii="Times New Roman" w:hAnsi="Times New Roman" w:cs="Times New Roman"/>
          <w:sz w:val="18"/>
          <w:szCs w:val="18"/>
        </w:rPr>
        <w:t>е менее 4 м, до кустарника не менее 1 м.</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в) между фронтальной границей участка и основным строением минимум 3 м;</w:t>
      </w:r>
    </w:p>
    <w:p w:rsidR="00736F2C" w:rsidRPr="00334A04" w:rsidRDefault="00736F2C"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г) расстояние от основного строения до красной линии улицы не менее чем 3 м, красной линии проездов не менее чем 3 м. </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lastRenderedPageBreak/>
        <w:t>д) расстояние хозяйственных построек до красных линий улиц и проездов не менее 5 м.</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В районах усадебной застройки жилые дома могут размещаться </w:t>
      </w:r>
      <w:proofErr w:type="gramStart"/>
      <w:r w:rsidRPr="00334A04">
        <w:rPr>
          <w:rFonts w:ascii="Times New Roman" w:hAnsi="Times New Roman" w:cs="Times New Roman"/>
          <w:sz w:val="18"/>
          <w:szCs w:val="18"/>
        </w:rPr>
        <w:t>по красной линии жилых улиц в соответствии со сложившимися местными традициями с соблюдением необходимого санитарного разрыва от края</w:t>
      </w:r>
      <w:proofErr w:type="gramEnd"/>
      <w:r w:rsidRPr="00334A04">
        <w:rPr>
          <w:rFonts w:ascii="Times New Roman" w:hAnsi="Times New Roman" w:cs="Times New Roman"/>
          <w:sz w:val="18"/>
          <w:szCs w:val="18"/>
        </w:rPr>
        <w:t xml:space="preserve">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2. Предельное количество этажей зданий, строений, сооружений:</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 индивидуальное жилищное строительство - 3 </w:t>
      </w:r>
      <w:proofErr w:type="gramStart"/>
      <w:r w:rsidRPr="00334A04">
        <w:rPr>
          <w:rFonts w:ascii="Times New Roman" w:hAnsi="Times New Roman" w:cs="Times New Roman"/>
          <w:sz w:val="18"/>
          <w:szCs w:val="18"/>
        </w:rPr>
        <w:t>надземных</w:t>
      </w:r>
      <w:proofErr w:type="gramEnd"/>
      <w:r w:rsidRPr="00334A04">
        <w:rPr>
          <w:rFonts w:ascii="Times New Roman" w:hAnsi="Times New Roman" w:cs="Times New Roman"/>
          <w:sz w:val="18"/>
          <w:szCs w:val="18"/>
        </w:rPr>
        <w:t xml:space="preserve"> этажа;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 малоэтажная многоквартирная жилая застройка - 3 этажа (включая </w:t>
      </w:r>
      <w:proofErr w:type="gramStart"/>
      <w:r w:rsidRPr="00334A04">
        <w:rPr>
          <w:rFonts w:ascii="Times New Roman" w:hAnsi="Times New Roman" w:cs="Times New Roman"/>
          <w:sz w:val="18"/>
          <w:szCs w:val="18"/>
        </w:rPr>
        <w:t>мансардный</w:t>
      </w:r>
      <w:proofErr w:type="gramEnd"/>
      <w:r w:rsidRPr="00334A04">
        <w:rPr>
          <w:rFonts w:ascii="Times New Roman" w:hAnsi="Times New Roman" w:cs="Times New Roman"/>
          <w:sz w:val="18"/>
          <w:szCs w:val="18"/>
        </w:rPr>
        <w:t>);</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блокированная жилая застройка - 3 этажа,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нежилые здания, строения, сооружения - 3 этажа (до 13 м).</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Style w:val="ad"/>
        <w:tblW w:w="9889" w:type="dxa"/>
        <w:tblLook w:val="04A0" w:firstRow="1" w:lastRow="0" w:firstColumn="1" w:lastColumn="0" w:noHBand="0" w:noVBand="1"/>
      </w:tblPr>
      <w:tblGrid>
        <w:gridCol w:w="2472"/>
        <w:gridCol w:w="2472"/>
        <w:gridCol w:w="2472"/>
        <w:gridCol w:w="2473"/>
      </w:tblGrid>
      <w:tr w:rsidR="00736F2C" w:rsidRPr="00334A04" w:rsidTr="00736F2C">
        <w:trPr>
          <w:trHeight w:val="1243"/>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Код (числовое обозначение) вида разрешенного использования земельного участка</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Минимальная площадь земельных участков, кв. м</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Максимальная площадь земельных участков, кв. м</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Максимальный процент застройки в границах земельного участка, %</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2500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2.1.1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2500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2.2</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3000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2.3</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2500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18</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100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3.2</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3.3</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3.4.1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3.5.1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12.0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13.0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13.1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1000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13.2</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500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1500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3.6</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3.7</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3.10.1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4.4</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5000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4.6</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5000</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4.7</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4.9</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80</w:t>
            </w:r>
          </w:p>
        </w:tc>
      </w:tr>
      <w:tr w:rsidR="00736F2C" w:rsidRPr="00334A04" w:rsidTr="00736F2C">
        <w:trPr>
          <w:trHeight w:val="72"/>
        </w:trPr>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2.7.1</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600</w:t>
            </w:r>
          </w:p>
        </w:tc>
        <w:tc>
          <w:tcPr>
            <w:tcW w:w="2472"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не подлежит установлению</w:t>
            </w:r>
          </w:p>
        </w:tc>
        <w:tc>
          <w:tcPr>
            <w:tcW w:w="2473" w:type="dxa"/>
            <w:vAlign w:val="center"/>
          </w:tcPr>
          <w:p w:rsidR="00736F2C" w:rsidRPr="00334A04" w:rsidRDefault="00736F2C" w:rsidP="00334A04">
            <w:pPr>
              <w:autoSpaceDE w:val="0"/>
              <w:autoSpaceDN w:val="0"/>
              <w:adjustRightInd w:val="0"/>
              <w:jc w:val="center"/>
              <w:rPr>
                <w:i/>
                <w:sz w:val="18"/>
                <w:szCs w:val="18"/>
              </w:rPr>
            </w:pPr>
            <w:r w:rsidRPr="00334A04">
              <w:rPr>
                <w:sz w:val="18"/>
                <w:szCs w:val="18"/>
              </w:rPr>
              <w:t>80</w:t>
            </w:r>
          </w:p>
        </w:tc>
      </w:tr>
    </w:tbl>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минимальный размер земельного участка, предоставляемого многодетным семьям в собственность бесплатно для индивидуального жилищного строительства, составляет 0,14 га, максимальный - 0,15 га.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Максимальный размер земельного участка, предоставляемого многодетным семьям в собственность бесплатно из земель, находящихся в муниципальной собственности, а также государственная </w:t>
      </w:r>
      <w:proofErr w:type="gramStart"/>
      <w:r w:rsidRPr="00334A04">
        <w:rPr>
          <w:rFonts w:ascii="Times New Roman" w:hAnsi="Times New Roman" w:cs="Times New Roman"/>
          <w:sz w:val="18"/>
          <w:szCs w:val="18"/>
        </w:rPr>
        <w:t>собственность</w:t>
      </w:r>
      <w:proofErr w:type="gramEnd"/>
      <w:r w:rsidRPr="00334A04">
        <w:rPr>
          <w:rFonts w:ascii="Times New Roman" w:hAnsi="Times New Roman" w:cs="Times New Roman"/>
          <w:sz w:val="18"/>
          <w:szCs w:val="18"/>
        </w:rPr>
        <w:t xml:space="preserve"> на которые не разграничена, составляет 0,25 га.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Минимальный размер земельного участка, предоставляемого многодетным семьям в собственность бесплатно из земель, находящихся в муниципальной собственности, а также государственная </w:t>
      </w:r>
      <w:proofErr w:type="gramStart"/>
      <w:r w:rsidRPr="00334A04">
        <w:rPr>
          <w:rFonts w:ascii="Times New Roman" w:hAnsi="Times New Roman" w:cs="Times New Roman"/>
          <w:sz w:val="18"/>
          <w:szCs w:val="18"/>
        </w:rPr>
        <w:t>собственность</w:t>
      </w:r>
      <w:proofErr w:type="gramEnd"/>
      <w:r w:rsidRPr="00334A04">
        <w:rPr>
          <w:rFonts w:ascii="Times New Roman" w:hAnsi="Times New Roman" w:cs="Times New Roman"/>
          <w:sz w:val="18"/>
          <w:szCs w:val="18"/>
        </w:rPr>
        <w:t xml:space="preserve"> на которые не разграничена, составляет 0,10 га.</w:t>
      </w:r>
    </w:p>
    <w:p w:rsidR="00736F2C" w:rsidRPr="00334A04" w:rsidRDefault="00736F2C"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Параметры строительства</w:t>
      </w:r>
    </w:p>
    <w:p w:rsidR="00722DAF" w:rsidRPr="00334A04" w:rsidRDefault="00722DAF"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Минимальное расстояние от окон жилых помещений (комнат, кухонь и веранд) (СП 42.13330.2011): </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до стен дома и хозяйственных построек (сарая, гаража, бани), расположенных на соседних земельных участках –            6 м.  (п.7.1);</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до сарая для содержания скота и птицы – 10 м. (п. 7.3);</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При отсутствии централизованной канализации расстояние от туалета: </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до стен соседнего дома не менее 12 м (п. 7.1).</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до источника водоснабжения (колодца) – 25 м (п. 7.1)</w:t>
      </w:r>
    </w:p>
    <w:p w:rsidR="00722DAF" w:rsidRPr="00334A04" w:rsidRDefault="00722DAF"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2. Минимальное расстояние от границ застройки городских 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 (СП 4.13130.2013)</w:t>
      </w:r>
    </w:p>
    <w:p w:rsidR="00736F2C" w:rsidRPr="00334A04" w:rsidRDefault="00736F2C" w:rsidP="00334A04">
      <w:pPr>
        <w:autoSpaceDE w:val="0"/>
        <w:autoSpaceDN w:val="0"/>
        <w:adjustRightInd w:val="0"/>
        <w:spacing w:after="0" w:line="240" w:lineRule="auto"/>
        <w:jc w:val="both"/>
        <w:rPr>
          <w:rFonts w:ascii="Times New Roman" w:hAnsi="Times New Roman" w:cs="Times New Roman"/>
          <w:b/>
          <w:i/>
          <w:sz w:val="18"/>
          <w:szCs w:val="18"/>
        </w:rPr>
      </w:pPr>
      <w:r w:rsidRPr="00334A04">
        <w:rPr>
          <w:rFonts w:ascii="Times New Roman" w:hAnsi="Times New Roman" w:cs="Times New Roman"/>
          <w:b/>
          <w:sz w:val="18"/>
          <w:szCs w:val="18"/>
        </w:rPr>
        <w:t>Примечания:</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1. Размеры земельных участков, сформированных до утверждения настоящих правил, не регламентируются.</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2. Для одноквартирных, двухквартирных жилых домов с приусадебными участками новое строительство, реконструкцию вести в соответствии с утвержденным проектом планировки и межевания территории.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3. Не допускается размещение хозяйственных построек со стороны улиц, за исключением гаражей.</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4. Подходы и подъезды к домам выполнять в твердом покрытии с водопропускными трубами.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5. Ограждение земельных участков со стороны улиц должно быть единообразным как минимум на протяжении одного квартала.</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6. Отделка фасадов жилых домов высококачественными строительными материалами.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7. Размещение постоянных или временных гаражей с несколькими стояночными местами, стоянок,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 а также объектов инженерной инфраструктуры следует определять в соответствии с требованиями СанПиН 2.2.1/2.1.1.1200-03.</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lastRenderedPageBreak/>
        <w:t>8. В жилых зонах на придомовых территориях проектируются специальные площадки для размещения мусоросборников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10 м"/>
        </w:smartTagPr>
        <w:r w:rsidRPr="00334A04">
          <w:rPr>
            <w:rFonts w:ascii="Times New Roman" w:hAnsi="Times New Roman" w:cs="Times New Roman"/>
            <w:sz w:val="18"/>
            <w:szCs w:val="18"/>
          </w:rPr>
          <w:t>10 м</w:t>
        </w:r>
      </w:smartTag>
      <w:r w:rsidRPr="00334A04">
        <w:rPr>
          <w:rFonts w:ascii="Times New Roman" w:hAnsi="Times New Roman" w:cs="Times New Roman"/>
          <w:sz w:val="18"/>
          <w:szCs w:val="18"/>
        </w:rPr>
        <w:t xml:space="preserve">, но не более </w:t>
      </w:r>
      <w:smartTag w:uri="urn:schemas-microsoft-com:office:smarttags" w:element="metricconverter">
        <w:smartTagPr>
          <w:attr w:name="ProductID" w:val="100 м"/>
        </w:smartTagPr>
        <w:r w:rsidRPr="00334A04">
          <w:rPr>
            <w:rFonts w:ascii="Times New Roman" w:hAnsi="Times New Roman" w:cs="Times New Roman"/>
            <w:sz w:val="18"/>
            <w:szCs w:val="18"/>
          </w:rPr>
          <w:t>100 м</w:t>
        </w:r>
      </w:smartTag>
      <w:r w:rsidRPr="00334A04">
        <w:rPr>
          <w:rFonts w:ascii="Times New Roman" w:hAnsi="Times New Roman" w:cs="Times New Roman"/>
          <w:sz w:val="18"/>
          <w:szCs w:val="18"/>
        </w:rPr>
        <w:t>. Размер площадок должен быть рассчитан на установку необходимого числа контейнеров, но не более 8.</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9. Объекты торгового назначения, объекты бытового обслуживания допускаются отдельно стоящие, встроенные и встроенно-пристроенные в первые этажи жилых домой с условием обеспечения входов со стороны красных линий.</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10. Объекты хозяйственного назначения, объекты хранения индивидуального автотранспорта, огороды и теплицы допускаются только при одноквартирных, двухквартирных жилых домах с приусадебными участками.</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11. Объекты хозяйственного назначения – отдельно стоящие строения, пристроенные к жилым домам и другим строениям.</w:t>
      </w:r>
    </w:p>
    <w:p w:rsidR="00736F2C" w:rsidRPr="00334A04" w:rsidRDefault="00736F2C"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12. Допускается блокировка хозяйственных построек на смежных участках при условии взаимного согласия собственников жилых домов.</w:t>
      </w:r>
    </w:p>
    <w:p w:rsidR="00736F2C" w:rsidRPr="00334A04" w:rsidRDefault="00736F2C"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13. Допускается блокировка гаражей на смежных участках при условии взаимного согласия собственников жилых домов.</w:t>
      </w:r>
    </w:p>
    <w:p w:rsidR="00844DA6" w:rsidRPr="00334A04" w:rsidRDefault="00844DA6" w:rsidP="00334A04">
      <w:pPr>
        <w:autoSpaceDE w:val="0"/>
        <w:autoSpaceDN w:val="0"/>
        <w:adjustRightInd w:val="0"/>
        <w:spacing w:after="0" w:line="240" w:lineRule="auto"/>
        <w:jc w:val="both"/>
        <w:rPr>
          <w:rFonts w:ascii="Times New Roman" w:eastAsia="Times New Roman" w:hAnsi="Times New Roman" w:cs="Times New Roman"/>
          <w:b/>
          <w:bCs/>
          <w:i/>
          <w:sz w:val="18"/>
          <w:szCs w:val="18"/>
        </w:rPr>
      </w:pPr>
      <w:r w:rsidRPr="00334A04">
        <w:rPr>
          <w:rFonts w:ascii="Times New Roman" w:hAnsi="Times New Roman" w:cs="Times New Roman"/>
          <w:b/>
          <w:sz w:val="18"/>
          <w:szCs w:val="18"/>
        </w:rPr>
        <w:t>Для лот</w:t>
      </w:r>
      <w:r w:rsidR="00B21D92" w:rsidRPr="00334A04">
        <w:rPr>
          <w:rFonts w:ascii="Times New Roman" w:hAnsi="Times New Roman" w:cs="Times New Roman"/>
          <w:b/>
          <w:sz w:val="18"/>
          <w:szCs w:val="18"/>
        </w:rPr>
        <w:t>ов</w:t>
      </w:r>
      <w:r w:rsidRPr="00334A04">
        <w:rPr>
          <w:rFonts w:ascii="Times New Roman" w:hAnsi="Times New Roman" w:cs="Times New Roman"/>
          <w:b/>
          <w:sz w:val="18"/>
          <w:szCs w:val="18"/>
        </w:rPr>
        <w:t xml:space="preserve"> №11</w:t>
      </w:r>
      <w:r w:rsidR="00B21D92" w:rsidRPr="00334A04">
        <w:rPr>
          <w:rFonts w:ascii="Times New Roman" w:hAnsi="Times New Roman" w:cs="Times New Roman"/>
          <w:b/>
          <w:sz w:val="18"/>
          <w:szCs w:val="18"/>
        </w:rPr>
        <w:t>, 20</w:t>
      </w:r>
      <w:r w:rsidRPr="00334A04">
        <w:rPr>
          <w:rFonts w:ascii="Times New Roman" w:hAnsi="Times New Roman" w:cs="Times New Roman"/>
          <w:b/>
          <w:sz w:val="18"/>
          <w:szCs w:val="18"/>
        </w:rPr>
        <w:t xml:space="preserve"> – Ж-2.</w:t>
      </w:r>
      <w:r w:rsidR="00BB67E6" w:rsidRPr="00334A04">
        <w:rPr>
          <w:rFonts w:ascii="Times New Roman" w:hAnsi="Times New Roman" w:cs="Times New Roman"/>
          <w:b/>
          <w:sz w:val="18"/>
          <w:szCs w:val="18"/>
        </w:rPr>
        <w:t xml:space="preserve"> Зона индивидуальной жилой застройки</w:t>
      </w:r>
      <w:r w:rsidRPr="00334A04">
        <w:rPr>
          <w:rFonts w:ascii="Times New Roman" w:eastAsia="Times New Roman" w:hAnsi="Times New Roman" w:cs="Times New Roman"/>
          <w:b/>
          <w:bCs/>
          <w:i/>
          <w:sz w:val="18"/>
          <w:szCs w:val="18"/>
          <w:lang w:eastAsia="en-US"/>
        </w:rPr>
        <w:t xml:space="preserve"> </w:t>
      </w:r>
    </w:p>
    <w:p w:rsidR="00844DA6" w:rsidRPr="00334A04" w:rsidRDefault="00844DA6" w:rsidP="00334A04">
      <w:pPr>
        <w:keepNext/>
        <w:spacing w:after="0" w:line="240" w:lineRule="auto"/>
        <w:jc w:val="both"/>
        <w:outlineLvl w:val="4"/>
        <w:rPr>
          <w:rFonts w:ascii="Times New Roman" w:eastAsia="Times New Roman" w:hAnsi="Times New Roman" w:cs="Times New Roman"/>
          <w:bCs/>
          <w:iCs/>
          <w:sz w:val="18"/>
          <w:szCs w:val="18"/>
          <w:u w:val="single"/>
        </w:rPr>
      </w:pPr>
      <w:r w:rsidRPr="00334A04">
        <w:rPr>
          <w:rFonts w:ascii="Times New Roman" w:eastAsia="Times New Roman" w:hAnsi="Times New Roman" w:cs="Times New Roman"/>
          <w:bCs/>
          <w:iCs/>
          <w:sz w:val="18"/>
          <w:szCs w:val="18"/>
          <w:u w:val="single"/>
        </w:rPr>
        <w:t xml:space="preserve">Основные виды разрешенного использования: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Для индивидуального жилищного строительства</w:t>
      </w:r>
    </w:p>
    <w:p w:rsidR="00B21D92" w:rsidRPr="00334A04" w:rsidRDefault="00B21D92"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Магазины</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Коммунальное обслуживание</w:t>
      </w:r>
    </w:p>
    <w:p w:rsidR="00844DA6" w:rsidRPr="00334A04" w:rsidRDefault="00844DA6" w:rsidP="00334A04">
      <w:pPr>
        <w:keepNext/>
        <w:spacing w:after="0" w:line="240" w:lineRule="auto"/>
        <w:jc w:val="both"/>
        <w:outlineLvl w:val="4"/>
        <w:rPr>
          <w:rFonts w:ascii="Times New Roman" w:eastAsia="Times New Roman" w:hAnsi="Times New Roman" w:cs="Times New Roman"/>
          <w:bCs/>
          <w:iCs/>
          <w:sz w:val="18"/>
          <w:szCs w:val="18"/>
          <w:u w:val="single"/>
        </w:rPr>
      </w:pPr>
      <w:r w:rsidRPr="00334A04">
        <w:rPr>
          <w:rFonts w:ascii="Times New Roman" w:eastAsia="Times New Roman" w:hAnsi="Times New Roman" w:cs="Times New Roman"/>
          <w:bCs/>
          <w:iCs/>
          <w:sz w:val="18"/>
          <w:szCs w:val="18"/>
          <w:u w:val="single"/>
        </w:rPr>
        <w:t xml:space="preserve">Вспомогательные виды разрешённого использования для условно разрешенных видов использования: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На земельном участке, выделенном под условно разрешенный вид использования:</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объекты, строительство которых на участке определяется нормами на строительство зданий и сооружений условно разрешенных видов использования.</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Вспомогательные виды разрешенного использования земельного участка:</w:t>
      </w:r>
    </w:p>
    <w:p w:rsidR="00844DA6" w:rsidRPr="00334A04" w:rsidRDefault="00844DA6" w:rsidP="00334A04">
      <w:pPr>
        <w:spacing w:after="0" w:line="240" w:lineRule="auto"/>
        <w:jc w:val="both"/>
        <w:rPr>
          <w:rFonts w:ascii="Times New Roman" w:eastAsia="Calibri" w:hAnsi="Times New Roman" w:cs="Times New Roman"/>
          <w:color w:val="FF0000"/>
          <w:sz w:val="18"/>
          <w:szCs w:val="18"/>
        </w:rPr>
      </w:pPr>
      <w:r w:rsidRPr="00334A04">
        <w:rPr>
          <w:rFonts w:ascii="Times New Roman" w:eastAsia="Calibri" w:hAnsi="Times New Roman" w:cs="Times New Roman"/>
          <w:sz w:val="18"/>
          <w:szCs w:val="18"/>
        </w:rPr>
        <w:t>- надомные виды деятельности в соответствии с санитарными и противопожарными нормами;</w:t>
      </w:r>
    </w:p>
    <w:p w:rsidR="00844DA6" w:rsidRPr="00334A04" w:rsidRDefault="00844DA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rPr>
        <w:t>-</w:t>
      </w:r>
      <w:r w:rsidRPr="00334A04">
        <w:rPr>
          <w:rFonts w:ascii="Times New Roman" w:eastAsia="Calibri" w:hAnsi="Times New Roman" w:cs="Times New Roman"/>
          <w:sz w:val="18"/>
          <w:szCs w:val="18"/>
          <w:lang w:eastAsia="en-US"/>
        </w:rPr>
        <w:t xml:space="preserve"> выращивание плодовых, ягодных, декоративных растений, ягодных, овощных культур;</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334A04">
        <w:rPr>
          <w:rFonts w:ascii="Times New Roman" w:eastAsia="Calibri" w:hAnsi="Times New Roman" w:cs="Times New Roman"/>
          <w:sz w:val="18"/>
          <w:szCs w:val="18"/>
        </w:rPr>
        <w:t xml:space="preserve"> А</w:t>
      </w:r>
      <w:proofErr w:type="gramEnd"/>
      <w:r w:rsidRPr="00334A04">
        <w:rPr>
          <w:rFonts w:ascii="Times New Roman" w:eastAsia="Calibri" w:hAnsi="Times New Roman" w:cs="Times New Roman"/>
          <w:sz w:val="18"/>
          <w:szCs w:val="18"/>
        </w:rPr>
        <w:t xml:space="preserve">, В) на 1 земельный участок;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бани, сауны, надворные туалеты; </w:t>
      </w:r>
    </w:p>
    <w:p w:rsidR="00844DA6" w:rsidRPr="00334A04" w:rsidRDefault="00844DA6" w:rsidP="00334A04">
      <w:pPr>
        <w:spacing w:after="0" w:line="240" w:lineRule="auto"/>
        <w:jc w:val="both"/>
        <w:rPr>
          <w:rFonts w:ascii="Times New Roman" w:eastAsia="Calibri" w:hAnsi="Times New Roman" w:cs="Times New Roman"/>
          <w:sz w:val="18"/>
          <w:szCs w:val="18"/>
        </w:rPr>
      </w:pPr>
      <w:proofErr w:type="gramStart"/>
      <w:r w:rsidRPr="00334A04">
        <w:rPr>
          <w:rFonts w:ascii="Times New Roman" w:eastAsia="Calibri" w:hAnsi="Times New Roman" w:cs="Times New Roman"/>
          <w:sz w:val="18"/>
          <w:szCs w:val="18"/>
        </w:rPr>
        <w:t xml:space="preserve">-сооружения, связанные с выращиванием цветов, фруктов, овощей, декоративных растений (парники, теплицы, оранжереи и т.д.); </w:t>
      </w:r>
      <w:proofErr w:type="gramEnd"/>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хозяйственные постройки;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локальные (индивидуальные) очистные сооружения;</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скважины для забора воды, индивидуальные колодцы;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сады, огороды, палисадники, беседки;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детские площадки;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спортивные площадки;</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зеленые насаждения;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малые архитектурные формы.</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lang w:eastAsia="en-US"/>
        </w:rPr>
        <w:t>При строительстве и эксплуатации зданий, встроено-пристроенных помещений к зданиям (магазинов), предназначенных для продажи товаров и оказания услуг, торговая площадь которых не более</w:t>
      </w:r>
      <w:r w:rsidRPr="00334A04">
        <w:rPr>
          <w:rFonts w:ascii="Times New Roman" w:eastAsia="Calibri" w:hAnsi="Times New Roman" w:cs="Times New Roman"/>
          <w:sz w:val="18"/>
          <w:szCs w:val="18"/>
        </w:rPr>
        <w:t xml:space="preserve"> </w:t>
      </w:r>
      <w:smartTag w:uri="urn:schemas-microsoft-com:office:smarttags" w:element="metricconverter">
        <w:smartTagPr>
          <w:attr w:name="ProductID" w:val="40 кв. м"/>
        </w:smartTagPr>
        <w:r w:rsidRPr="00334A04">
          <w:rPr>
            <w:rFonts w:ascii="Times New Roman" w:eastAsia="Calibri" w:hAnsi="Times New Roman" w:cs="Times New Roman"/>
            <w:sz w:val="18"/>
            <w:szCs w:val="18"/>
          </w:rPr>
          <w:t>40 кв. м</w:t>
        </w:r>
      </w:smartTag>
      <w:r w:rsidRPr="00334A04">
        <w:rPr>
          <w:rFonts w:ascii="Times New Roman" w:eastAsia="Calibri" w:hAnsi="Times New Roman" w:cs="Times New Roman"/>
          <w:sz w:val="18"/>
          <w:szCs w:val="18"/>
        </w:rPr>
        <w:t>. торгового зала:</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хозяйственные постройки для временного хранения товаров и инвентаря.</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В границах зоны, вне пределов земельных участков, выделенных под строительство индивидуальных жилых домов:</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 спортивные площадки;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детские площадки;</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зеленые насаждения;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аллеи;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малые архитектурные формы;</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объекты пожарной охраны (резервуары, противопожарные водоемы);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скважины для забора воды, колодцы;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инженерные сооружения, предназначенные для обслуживания объектов на территории данной территориальной зоны;</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площадки мусоросборников (общие);</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стоянки для временного хранения личных транспортных сре</w:t>
      </w:r>
      <w:proofErr w:type="gramStart"/>
      <w:r w:rsidRPr="00334A04">
        <w:rPr>
          <w:rFonts w:ascii="Times New Roman" w:eastAsia="Calibri" w:hAnsi="Times New Roman" w:cs="Times New Roman"/>
          <w:sz w:val="18"/>
          <w:szCs w:val="18"/>
        </w:rPr>
        <w:t>дств в с</w:t>
      </w:r>
      <w:proofErr w:type="gramEnd"/>
      <w:r w:rsidRPr="00334A04">
        <w:rPr>
          <w:rFonts w:ascii="Times New Roman" w:eastAsia="Calibri" w:hAnsi="Times New Roman" w:cs="Times New Roman"/>
          <w:sz w:val="18"/>
          <w:szCs w:val="18"/>
        </w:rPr>
        <w:t xml:space="preserve">оответствии со </w:t>
      </w:r>
      <w:hyperlink r:id="rId8" w:history="1">
        <w:r w:rsidRPr="00334A04">
          <w:rPr>
            <w:rFonts w:ascii="Times New Roman" w:eastAsia="Calibri" w:hAnsi="Times New Roman" w:cs="Times New Roman"/>
            <w:bCs/>
            <w:iCs/>
            <w:color w:val="0000FF"/>
            <w:sz w:val="18"/>
            <w:szCs w:val="18"/>
            <w:u w:val="single"/>
            <w:lang w:eastAsia="en-US"/>
          </w:rPr>
          <w:t>СП 42.13330.2011. «Свод правил. Градостроительство. Планировка и застройка городских и сельских поселений</w:t>
        </w:r>
      </w:hyperlink>
      <w:r w:rsidRPr="00334A04">
        <w:rPr>
          <w:rFonts w:ascii="Times New Roman" w:eastAsia="Calibri" w:hAnsi="Times New Roman" w:cs="Times New Roman"/>
          <w:bCs/>
          <w:iCs/>
          <w:sz w:val="18"/>
          <w:szCs w:val="18"/>
          <w:lang w:eastAsia="en-US"/>
        </w:rPr>
        <w:t>».</w:t>
      </w:r>
    </w:p>
    <w:p w:rsidR="00844DA6" w:rsidRPr="00334A04" w:rsidRDefault="00844DA6" w:rsidP="00334A04">
      <w:pPr>
        <w:keepNext/>
        <w:spacing w:after="0" w:line="240" w:lineRule="auto"/>
        <w:jc w:val="both"/>
        <w:outlineLvl w:val="4"/>
        <w:rPr>
          <w:rFonts w:ascii="Times New Roman" w:eastAsia="Times New Roman" w:hAnsi="Times New Roman" w:cs="Times New Roman"/>
          <w:bCs/>
          <w:iCs/>
          <w:sz w:val="18"/>
          <w:szCs w:val="18"/>
          <w:u w:val="single"/>
        </w:rPr>
      </w:pPr>
      <w:r w:rsidRPr="00334A04">
        <w:rPr>
          <w:rFonts w:ascii="Times New Roman" w:eastAsia="Times New Roman" w:hAnsi="Times New Roman" w:cs="Times New Roman"/>
          <w:bCs/>
          <w:iCs/>
          <w:sz w:val="18"/>
          <w:szCs w:val="18"/>
          <w:u w:val="single"/>
        </w:rPr>
        <w:t>Параметры основных и вспомогательных видов разрешенного строительства:</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Параметры основных и вспомогательных видов разрешенного строительства применяются при соблюдении требований</w:t>
      </w:r>
      <w:r w:rsidRPr="00334A04">
        <w:rPr>
          <w:rFonts w:ascii="Times New Roman" w:eastAsia="Calibri" w:hAnsi="Times New Roman" w:cs="Times New Roman"/>
          <w:sz w:val="18"/>
          <w:szCs w:val="18"/>
          <w:lang w:eastAsia="en-US"/>
        </w:rPr>
        <w:t xml:space="preserve"> СанПиН 2.2.1/2.1.1.1200-03 «Санитарно-защитные зоны и санитарная классификация предприятий, сооружений и иных объектов»</w:t>
      </w:r>
      <w:r w:rsidRPr="00334A04">
        <w:rPr>
          <w:rFonts w:ascii="Times New Roman" w:eastAsia="Calibri" w:hAnsi="Times New Roman" w:cs="Times New Roman"/>
          <w:sz w:val="18"/>
          <w:szCs w:val="18"/>
        </w:rPr>
        <w:t xml:space="preserve">, </w:t>
      </w:r>
      <w:hyperlink r:id="rId9" w:history="1">
        <w:r w:rsidRPr="00334A04">
          <w:rPr>
            <w:rFonts w:ascii="Times New Roman" w:eastAsia="Calibri" w:hAnsi="Times New Roman" w:cs="Times New Roman"/>
            <w:bCs/>
            <w:iCs/>
            <w:color w:val="0000FF"/>
            <w:sz w:val="18"/>
            <w:szCs w:val="18"/>
            <w:u w:val="single"/>
            <w:lang w:eastAsia="en-US"/>
          </w:rPr>
          <w:t>СП 42.13330.2011. «Свод правил. Градостроительство. Планировка и застройка городских и сельских поселений</w:t>
        </w:r>
      </w:hyperlink>
      <w:r w:rsidRPr="00334A04">
        <w:rPr>
          <w:rFonts w:ascii="Times New Roman" w:eastAsia="Calibri" w:hAnsi="Times New Roman" w:cs="Times New Roman"/>
          <w:bCs/>
          <w:iCs/>
          <w:sz w:val="18"/>
          <w:szCs w:val="18"/>
          <w:lang w:eastAsia="en-US"/>
        </w:rPr>
        <w:t xml:space="preserve">», </w:t>
      </w:r>
      <w:r w:rsidRPr="00334A04">
        <w:rPr>
          <w:rFonts w:ascii="Times New Roman" w:eastAsia="Calibri" w:hAnsi="Times New Roman" w:cs="Times New Roman"/>
          <w:sz w:val="18"/>
          <w:szCs w:val="18"/>
        </w:rPr>
        <w:t>техническими регламентами, в том числе региональными нормативами.</w:t>
      </w:r>
    </w:p>
    <w:p w:rsidR="00844DA6" w:rsidRPr="00334A04" w:rsidRDefault="00844DA6"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rPr>
        <w:t>Для жилищного строительства.</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1. Площадь участка на территориях, выделяемых для строительства: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минимальная </w:t>
      </w:r>
      <w:smartTag w:uri="urn:schemas-microsoft-com:office:smarttags" w:element="metricconverter">
        <w:smartTagPr>
          <w:attr w:name="ProductID" w:val="600,0 кв. м"/>
        </w:smartTagPr>
        <w:r w:rsidRPr="00334A04">
          <w:rPr>
            <w:rFonts w:ascii="Times New Roman" w:eastAsia="Calibri" w:hAnsi="Times New Roman" w:cs="Times New Roman"/>
            <w:sz w:val="18"/>
            <w:szCs w:val="18"/>
          </w:rPr>
          <w:t>600,0 кв. м</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 максимальная </w:t>
      </w:r>
      <w:smartTag w:uri="urn:schemas-microsoft-com:office:smarttags" w:element="metricconverter">
        <w:smartTagPr>
          <w:attr w:name="ProductID" w:val="2500,0 кв. м"/>
        </w:smartTagPr>
        <w:r w:rsidRPr="00334A04">
          <w:rPr>
            <w:rFonts w:ascii="Times New Roman" w:eastAsia="Calibri" w:hAnsi="Times New Roman" w:cs="Times New Roman"/>
            <w:sz w:val="18"/>
            <w:szCs w:val="18"/>
          </w:rPr>
          <w:t>2500,0 кв. м</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2. Расстояние между фронтальной границей участка (красной линией) и основным строением - 3 метра.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3. Расстояние между боковой границей участка (не прилегающей к красной линии) и основным строением - </w:t>
      </w:r>
      <w:smartTag w:uri="urn:schemas-microsoft-com:office:smarttags" w:element="metricconverter">
        <w:smartTagPr>
          <w:attr w:name="ProductID" w:val="3 метра"/>
        </w:smartTagPr>
        <w:r w:rsidRPr="00334A04">
          <w:rPr>
            <w:rFonts w:ascii="Times New Roman" w:eastAsia="Calibri" w:hAnsi="Times New Roman" w:cs="Times New Roman"/>
            <w:sz w:val="18"/>
            <w:szCs w:val="18"/>
          </w:rPr>
          <w:t>3 метра</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4. Хозяйственные постройки для скота и птицы на земельном участке располагаются с отступом: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красных линий улиц и проездов - </w:t>
      </w:r>
      <w:smartTag w:uri="urn:schemas-microsoft-com:office:smarttags" w:element="metricconverter">
        <w:smartTagPr>
          <w:attr w:name="ProductID" w:val="5 метров"/>
        </w:smartTagPr>
        <w:r w:rsidRPr="00334A04">
          <w:rPr>
            <w:rFonts w:ascii="Times New Roman" w:eastAsia="Calibri" w:hAnsi="Times New Roman" w:cs="Times New Roman"/>
            <w:sz w:val="18"/>
            <w:szCs w:val="18"/>
          </w:rPr>
          <w:t>5 метров</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Расстояние до границы соседнего земельного участка: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жилого дома - минимум </w:t>
      </w:r>
      <w:smartTag w:uri="urn:schemas-microsoft-com:office:smarttags" w:element="metricconverter">
        <w:smartTagPr>
          <w:attr w:name="ProductID" w:val="3 метра"/>
        </w:smartTagPr>
        <w:r w:rsidRPr="00334A04">
          <w:rPr>
            <w:rFonts w:ascii="Times New Roman" w:eastAsia="Calibri" w:hAnsi="Times New Roman" w:cs="Times New Roman"/>
            <w:sz w:val="18"/>
            <w:szCs w:val="18"/>
          </w:rPr>
          <w:t>3 метра</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построек для скота и птицы - минимум </w:t>
      </w:r>
      <w:smartTag w:uri="urn:schemas-microsoft-com:office:smarttags" w:element="metricconverter">
        <w:smartTagPr>
          <w:attr w:name="ProductID" w:val="4 метра"/>
        </w:smartTagPr>
        <w:r w:rsidRPr="00334A04">
          <w:rPr>
            <w:rFonts w:ascii="Times New Roman" w:eastAsia="Calibri" w:hAnsi="Times New Roman" w:cs="Times New Roman"/>
            <w:sz w:val="18"/>
            <w:szCs w:val="18"/>
          </w:rPr>
          <w:t>4 метра;</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бани, гаража и др. - минимум </w:t>
      </w:r>
      <w:smartTag w:uri="urn:schemas-microsoft-com:office:smarttags" w:element="metricconverter">
        <w:smartTagPr>
          <w:attr w:name="ProductID" w:val="1 метр"/>
        </w:smartTagPr>
        <w:r w:rsidRPr="00334A04">
          <w:rPr>
            <w:rFonts w:ascii="Times New Roman" w:eastAsia="Calibri" w:hAnsi="Times New Roman" w:cs="Times New Roman"/>
            <w:sz w:val="18"/>
            <w:szCs w:val="18"/>
          </w:rPr>
          <w:t>1 метр</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стволов высокорослых деревьев - минимум </w:t>
      </w:r>
      <w:smartTag w:uri="urn:schemas-microsoft-com:office:smarttags" w:element="metricconverter">
        <w:smartTagPr>
          <w:attr w:name="ProductID" w:val="4 метра"/>
        </w:smartTagPr>
        <w:r w:rsidRPr="00334A04">
          <w:rPr>
            <w:rFonts w:ascii="Times New Roman" w:eastAsia="Calibri" w:hAnsi="Times New Roman" w:cs="Times New Roman"/>
            <w:sz w:val="18"/>
            <w:szCs w:val="18"/>
          </w:rPr>
          <w:t>4 метра</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стволов среднерослых деревьев - минимум </w:t>
      </w:r>
      <w:smartTag w:uri="urn:schemas-microsoft-com:office:smarttags" w:element="metricconverter">
        <w:smartTagPr>
          <w:attr w:name="ProductID" w:val="2 метра"/>
        </w:smartTagPr>
        <w:r w:rsidRPr="00334A04">
          <w:rPr>
            <w:rFonts w:ascii="Times New Roman" w:eastAsia="Calibri" w:hAnsi="Times New Roman" w:cs="Times New Roman"/>
            <w:sz w:val="18"/>
            <w:szCs w:val="18"/>
          </w:rPr>
          <w:t>2 метра</w:t>
        </w:r>
      </w:smartTag>
      <w:r w:rsidRPr="00334A04">
        <w:rPr>
          <w:rFonts w:ascii="Times New Roman" w:eastAsia="Calibri" w:hAnsi="Times New Roman" w:cs="Times New Roman"/>
          <w:sz w:val="18"/>
          <w:szCs w:val="18"/>
        </w:rPr>
        <w:t xml:space="preserve">; </w:t>
      </w:r>
    </w:p>
    <w:p w:rsidR="00844DA6" w:rsidRPr="00334A04" w:rsidRDefault="00844DA6" w:rsidP="00334A04">
      <w:pPr>
        <w:spacing w:after="0" w:line="240" w:lineRule="auto"/>
        <w:jc w:val="both"/>
        <w:rPr>
          <w:rFonts w:ascii="Times New Roman" w:eastAsia="Calibri" w:hAnsi="Times New Roman" w:cs="Times New Roman"/>
          <w:sz w:val="18"/>
          <w:szCs w:val="18"/>
        </w:rPr>
      </w:pPr>
      <w:r w:rsidRPr="00334A04">
        <w:rPr>
          <w:rFonts w:ascii="Times New Roman" w:eastAsia="Calibri" w:hAnsi="Times New Roman" w:cs="Times New Roman"/>
          <w:sz w:val="18"/>
          <w:szCs w:val="18"/>
        </w:rPr>
        <w:t xml:space="preserve">-от кустарника - минимум </w:t>
      </w:r>
      <w:smartTag w:uri="urn:schemas-microsoft-com:office:smarttags" w:element="metricconverter">
        <w:smartTagPr>
          <w:attr w:name="ProductID" w:val="1 метр"/>
        </w:smartTagPr>
        <w:r w:rsidRPr="00334A04">
          <w:rPr>
            <w:rFonts w:ascii="Times New Roman" w:eastAsia="Calibri" w:hAnsi="Times New Roman" w:cs="Times New Roman"/>
            <w:sz w:val="18"/>
            <w:szCs w:val="18"/>
          </w:rPr>
          <w:t>1 метр</w:t>
        </w:r>
      </w:smartTag>
      <w:r w:rsidRPr="00334A04">
        <w:rPr>
          <w:rFonts w:ascii="Times New Roman" w:eastAsia="Calibri" w:hAnsi="Times New Roman" w:cs="Times New Roman"/>
          <w:sz w:val="18"/>
          <w:szCs w:val="18"/>
        </w:rPr>
        <w:t xml:space="preserve">. </w:t>
      </w:r>
    </w:p>
    <w:p w:rsidR="00185266" w:rsidRPr="00334A04" w:rsidRDefault="00185266" w:rsidP="00334A04">
      <w:pPr>
        <w:spacing w:after="0" w:line="240" w:lineRule="auto"/>
        <w:jc w:val="both"/>
        <w:rPr>
          <w:rFonts w:ascii="Times New Roman" w:eastAsia="Calibri" w:hAnsi="Times New Roman" w:cs="Times New Roman"/>
          <w:b/>
          <w:sz w:val="18"/>
          <w:szCs w:val="18"/>
        </w:rPr>
      </w:pPr>
      <w:r w:rsidRPr="00334A04">
        <w:rPr>
          <w:rFonts w:ascii="Times New Roman" w:eastAsia="Calibri" w:hAnsi="Times New Roman" w:cs="Times New Roman"/>
          <w:b/>
          <w:sz w:val="18"/>
          <w:szCs w:val="18"/>
        </w:rPr>
        <w:t>Для лот</w:t>
      </w:r>
      <w:r w:rsidR="00CF58CC" w:rsidRPr="00334A04">
        <w:rPr>
          <w:rFonts w:ascii="Times New Roman" w:eastAsia="Calibri" w:hAnsi="Times New Roman" w:cs="Times New Roman"/>
          <w:b/>
          <w:sz w:val="18"/>
          <w:szCs w:val="18"/>
        </w:rPr>
        <w:t>ов</w:t>
      </w:r>
      <w:r w:rsidRPr="00334A04">
        <w:rPr>
          <w:rFonts w:ascii="Times New Roman" w:eastAsia="Calibri" w:hAnsi="Times New Roman" w:cs="Times New Roman"/>
          <w:b/>
          <w:sz w:val="18"/>
          <w:szCs w:val="18"/>
        </w:rPr>
        <w:t xml:space="preserve"> №</w:t>
      </w:r>
      <w:r w:rsidR="00CF58CC" w:rsidRPr="00334A04">
        <w:rPr>
          <w:rFonts w:ascii="Times New Roman" w:eastAsia="Calibri" w:hAnsi="Times New Roman" w:cs="Times New Roman"/>
          <w:b/>
          <w:sz w:val="18"/>
          <w:szCs w:val="18"/>
        </w:rPr>
        <w:t>№</w:t>
      </w:r>
      <w:r w:rsidRPr="00334A04">
        <w:rPr>
          <w:rFonts w:ascii="Times New Roman" w:eastAsia="Calibri" w:hAnsi="Times New Roman" w:cs="Times New Roman"/>
          <w:b/>
          <w:sz w:val="18"/>
          <w:szCs w:val="18"/>
        </w:rPr>
        <w:t>13</w:t>
      </w:r>
      <w:r w:rsidR="00CF58CC" w:rsidRPr="00334A04">
        <w:rPr>
          <w:rFonts w:ascii="Times New Roman" w:eastAsia="Calibri" w:hAnsi="Times New Roman" w:cs="Times New Roman"/>
          <w:b/>
          <w:sz w:val="18"/>
          <w:szCs w:val="18"/>
        </w:rPr>
        <w:t>,14</w:t>
      </w:r>
      <w:r w:rsidRPr="00334A04">
        <w:rPr>
          <w:rFonts w:ascii="Times New Roman" w:eastAsia="Calibri" w:hAnsi="Times New Roman" w:cs="Times New Roman"/>
          <w:b/>
          <w:sz w:val="18"/>
          <w:szCs w:val="18"/>
        </w:rPr>
        <w:t xml:space="preserve"> – СХ-</w:t>
      </w:r>
      <w:r w:rsidR="00606659" w:rsidRPr="00334A04">
        <w:rPr>
          <w:rFonts w:ascii="Times New Roman" w:eastAsia="Calibri" w:hAnsi="Times New Roman" w:cs="Times New Roman"/>
          <w:b/>
          <w:sz w:val="18"/>
          <w:szCs w:val="18"/>
        </w:rPr>
        <w:t>2</w:t>
      </w:r>
      <w:r w:rsidRPr="00334A04">
        <w:rPr>
          <w:rFonts w:ascii="Times New Roman" w:eastAsia="Calibri" w:hAnsi="Times New Roman" w:cs="Times New Roman"/>
          <w:b/>
          <w:sz w:val="18"/>
          <w:szCs w:val="18"/>
        </w:rPr>
        <w:t xml:space="preserve"> </w:t>
      </w:r>
      <w:r w:rsidR="00606659" w:rsidRPr="00334A04">
        <w:rPr>
          <w:rFonts w:ascii="Times New Roman" w:eastAsia="Calibri" w:hAnsi="Times New Roman" w:cs="Times New Roman"/>
          <w:b/>
          <w:sz w:val="18"/>
          <w:szCs w:val="18"/>
        </w:rPr>
        <w:t>–</w:t>
      </w:r>
      <w:r w:rsidRPr="00334A04">
        <w:rPr>
          <w:rFonts w:ascii="Times New Roman" w:eastAsia="Calibri" w:hAnsi="Times New Roman" w:cs="Times New Roman"/>
          <w:b/>
          <w:sz w:val="18"/>
          <w:szCs w:val="18"/>
        </w:rPr>
        <w:t xml:space="preserve"> </w:t>
      </w:r>
      <w:r w:rsidR="00606659" w:rsidRPr="00334A04">
        <w:rPr>
          <w:rFonts w:ascii="Times New Roman" w:eastAsia="Calibri" w:hAnsi="Times New Roman" w:cs="Times New Roman"/>
          <w:b/>
          <w:sz w:val="18"/>
          <w:szCs w:val="18"/>
        </w:rPr>
        <w:t>Зона, занятая объектами сельскохозяйственного назначения</w:t>
      </w:r>
    </w:p>
    <w:p w:rsidR="00844DA6" w:rsidRPr="00334A04" w:rsidRDefault="00606659"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Основные виды разрешенного использования земельного участка: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rPr>
        <w:lastRenderedPageBreak/>
        <w:t>-</w:t>
      </w:r>
      <w:r w:rsidRPr="00334A04">
        <w:rPr>
          <w:rFonts w:ascii="Times New Roman" w:eastAsia="Calibri" w:hAnsi="Times New Roman" w:cs="Times New Roman"/>
          <w:sz w:val="18"/>
          <w:szCs w:val="18"/>
          <w:lang w:eastAsia="en-US"/>
        </w:rPr>
        <w:t xml:space="preserve"> выращивание зерновых и иных сельскохозяйственных культур;</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овощеводство;</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rPr>
        <w:t>-</w:t>
      </w:r>
      <w:r w:rsidRPr="00334A04">
        <w:rPr>
          <w:rFonts w:ascii="Times New Roman" w:eastAsia="Calibri" w:hAnsi="Times New Roman" w:cs="Times New Roman"/>
          <w:sz w:val="18"/>
          <w:szCs w:val="18"/>
          <w:lang w:eastAsia="en-US"/>
        </w:rPr>
        <w:t xml:space="preserve"> выращивание тонизирующих, лекарственных, цветочных культур;</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садоводство;</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животноводство;</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пчеловодство;</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рыбоводство;</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хранение и переработка сельскохозяйственной продукции;</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ведение личного подсобного хозяйства на полевых участках;</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питомники;</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обеспечение сельскохозяйственного производства;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коммунальное обслуживание;</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автомобильный транспорт;</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водные объекты;</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земельные участки (территории) общего пользования;</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земельные участки общего назначения;</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ведение огородничества;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ведение садоводства;</w:t>
      </w:r>
    </w:p>
    <w:p w:rsidR="00606659" w:rsidRPr="00334A04" w:rsidRDefault="0060665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Условно разрешенные виды использования земельного участка: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для ведения личного подсобного хозяйства;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магазины;</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обслуживание автотранспорта;</w:t>
      </w:r>
    </w:p>
    <w:p w:rsidR="00606659" w:rsidRPr="00334A04" w:rsidRDefault="0060665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Вспомогательные виды разрешенного использования земельного участка:</w:t>
      </w:r>
    </w:p>
    <w:p w:rsidR="00606659" w:rsidRPr="00334A04" w:rsidRDefault="0060665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xml:space="preserve">- не </w:t>
      </w:r>
      <w:proofErr w:type="gramStart"/>
      <w:r w:rsidRPr="00334A04">
        <w:rPr>
          <w:rFonts w:ascii="Times New Roman" w:eastAsia="Calibri" w:hAnsi="Times New Roman" w:cs="Times New Roman"/>
          <w:sz w:val="18"/>
          <w:szCs w:val="18"/>
          <w:lang w:eastAsia="en-US"/>
        </w:rPr>
        <w:t>установлены</w:t>
      </w:r>
      <w:proofErr w:type="gramEnd"/>
      <w:r w:rsidRPr="00334A04">
        <w:rPr>
          <w:rFonts w:ascii="Times New Roman" w:eastAsia="Calibri" w:hAnsi="Times New Roman" w:cs="Times New Roman"/>
          <w:sz w:val="18"/>
          <w:szCs w:val="18"/>
          <w:lang w:eastAsia="en-US"/>
        </w:rPr>
        <w:t>.</w:t>
      </w:r>
    </w:p>
    <w:p w:rsidR="00606659" w:rsidRPr="00334A04" w:rsidRDefault="00381DD9"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реконструкция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rPr>
        <w:t>-</w:t>
      </w:r>
      <w:r w:rsidRPr="00334A04">
        <w:rPr>
          <w:rFonts w:ascii="Times New Roman" w:eastAsia="Calibri" w:hAnsi="Times New Roman" w:cs="Times New Roman"/>
          <w:sz w:val="18"/>
          <w:szCs w:val="18"/>
          <w:u w:val="single"/>
          <w:lang w:eastAsia="en-US"/>
        </w:rPr>
        <w:t xml:space="preserve"> выращивание зерновых и иных сельскохозяйственных культур</w:t>
      </w:r>
    </w:p>
    <w:p w:rsidR="00381DD9"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00381DD9" w:rsidRPr="00334A04">
        <w:rPr>
          <w:rFonts w:ascii="Times New Roman" w:eastAsia="Calibri" w:hAnsi="Times New Roman" w:cs="Times New Roman"/>
          <w:sz w:val="18"/>
          <w:szCs w:val="18"/>
          <w:lang w:eastAsia="en-US"/>
        </w:rPr>
        <w:t>лощадь не подлежит установлению</w:t>
      </w:r>
    </w:p>
    <w:p w:rsidR="00381DD9" w:rsidRPr="00334A04" w:rsidRDefault="00381DD9"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381DD9" w:rsidRPr="00334A04" w:rsidRDefault="009961C5"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овощеводство</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садоводство</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животноводство</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 200 м</w:t>
      </w:r>
      <w:proofErr w:type="gramStart"/>
      <w:r w:rsidRPr="00334A04">
        <w:rPr>
          <w:rFonts w:ascii="Times New Roman" w:eastAsia="Calibri" w:hAnsi="Times New Roman" w:cs="Times New Roman"/>
          <w:sz w:val="18"/>
          <w:szCs w:val="18"/>
          <w:lang w:eastAsia="en-US"/>
        </w:rPr>
        <w:t>2</w:t>
      </w:r>
      <w:proofErr w:type="gramEnd"/>
      <w:r w:rsidRPr="00334A04">
        <w:rPr>
          <w:rFonts w:ascii="Times New Roman" w:eastAsia="Calibri" w:hAnsi="Times New Roman" w:cs="Times New Roman"/>
          <w:sz w:val="18"/>
          <w:szCs w:val="18"/>
          <w:lang w:eastAsia="en-US"/>
        </w:rPr>
        <w:t xml:space="preserve"> – 1000 м2</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9961C5" w:rsidRPr="00334A04" w:rsidRDefault="009961C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рыбоводство</w:t>
      </w:r>
    </w:p>
    <w:p w:rsidR="008101B5" w:rsidRPr="00334A04" w:rsidRDefault="008101B5"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 200 м</w:t>
      </w:r>
      <w:proofErr w:type="gramStart"/>
      <w:r w:rsidRPr="00334A04">
        <w:rPr>
          <w:rFonts w:ascii="Times New Roman" w:eastAsia="Calibri" w:hAnsi="Times New Roman" w:cs="Times New Roman"/>
          <w:sz w:val="18"/>
          <w:szCs w:val="18"/>
          <w:lang w:eastAsia="en-US"/>
        </w:rPr>
        <w:t>2</w:t>
      </w:r>
      <w:proofErr w:type="gramEnd"/>
      <w:r w:rsidRPr="00334A04">
        <w:rPr>
          <w:rFonts w:ascii="Times New Roman" w:eastAsia="Calibri" w:hAnsi="Times New Roman" w:cs="Times New Roman"/>
          <w:sz w:val="18"/>
          <w:szCs w:val="18"/>
          <w:lang w:eastAsia="en-US"/>
        </w:rPr>
        <w:t xml:space="preserve"> – 1000 м2</w:t>
      </w:r>
    </w:p>
    <w:p w:rsidR="008101B5" w:rsidRPr="00334A04" w:rsidRDefault="008101B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8101B5" w:rsidRPr="00334A04" w:rsidRDefault="008101B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8101B5" w:rsidRPr="00334A04" w:rsidRDefault="008101B5"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хранение и переработка сельскохозяйственной продукции</w:t>
      </w:r>
    </w:p>
    <w:p w:rsidR="005011F3" w:rsidRPr="00334A04" w:rsidRDefault="005011F3"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5011F3" w:rsidRPr="00334A04" w:rsidRDefault="005011F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5011F3" w:rsidRPr="00334A04" w:rsidRDefault="005011F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5011F3" w:rsidRPr="00334A04" w:rsidRDefault="005011F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ведение личного подсобного хозяйства на полевых участках</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lastRenderedPageBreak/>
        <w:t>- питомники</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4208BA"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обеспечение сельскохозяйственного производства</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коммунальное обслуживание</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автомобильный транспорт</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земельные участки (территории) общего пользования</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ведение огородничества</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 200 м</w:t>
      </w:r>
      <w:proofErr w:type="gramStart"/>
      <w:r w:rsidRPr="00334A04">
        <w:rPr>
          <w:rFonts w:ascii="Times New Roman" w:eastAsia="Calibri" w:hAnsi="Times New Roman" w:cs="Times New Roman"/>
          <w:sz w:val="18"/>
          <w:szCs w:val="18"/>
          <w:lang w:eastAsia="en-US"/>
        </w:rPr>
        <w:t>2</w:t>
      </w:r>
      <w:proofErr w:type="gramEnd"/>
      <w:r w:rsidRPr="00334A04">
        <w:rPr>
          <w:rFonts w:ascii="Times New Roman" w:eastAsia="Calibri" w:hAnsi="Times New Roman" w:cs="Times New Roman"/>
          <w:sz w:val="18"/>
          <w:szCs w:val="18"/>
          <w:lang w:eastAsia="en-US"/>
        </w:rPr>
        <w:t xml:space="preserve"> – 1000 м2</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381DD9" w:rsidRPr="00334A04" w:rsidRDefault="00381DD9" w:rsidP="00334A04">
      <w:pPr>
        <w:spacing w:after="0" w:line="240" w:lineRule="auto"/>
        <w:jc w:val="both"/>
        <w:rPr>
          <w:rFonts w:ascii="Times New Roman" w:eastAsia="Calibri" w:hAnsi="Times New Roman" w:cs="Times New Roman"/>
          <w:sz w:val="18"/>
          <w:szCs w:val="18"/>
          <w:u w:val="single"/>
          <w:lang w:eastAsia="en-US"/>
        </w:rPr>
      </w:pPr>
      <w:r w:rsidRPr="00334A04">
        <w:rPr>
          <w:rFonts w:ascii="Times New Roman" w:eastAsia="Calibri" w:hAnsi="Times New Roman" w:cs="Times New Roman"/>
          <w:sz w:val="18"/>
          <w:szCs w:val="18"/>
          <w:u w:val="single"/>
          <w:lang w:eastAsia="en-US"/>
        </w:rPr>
        <w:t>- ведение садоводства;</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 500 м</w:t>
      </w:r>
      <w:proofErr w:type="gramStart"/>
      <w:r w:rsidRPr="00334A04">
        <w:rPr>
          <w:rFonts w:ascii="Times New Roman" w:eastAsia="Calibri" w:hAnsi="Times New Roman" w:cs="Times New Roman"/>
          <w:sz w:val="18"/>
          <w:szCs w:val="18"/>
          <w:lang w:eastAsia="en-US"/>
        </w:rPr>
        <w:t>2</w:t>
      </w:r>
      <w:proofErr w:type="gramEnd"/>
      <w:r w:rsidRPr="00334A04">
        <w:rPr>
          <w:rFonts w:ascii="Times New Roman" w:eastAsia="Calibri" w:hAnsi="Times New Roman" w:cs="Times New Roman"/>
          <w:sz w:val="18"/>
          <w:szCs w:val="18"/>
          <w:lang w:eastAsia="en-US"/>
        </w:rPr>
        <w:t xml:space="preserve"> – 1000 м2</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606659" w:rsidRPr="00334A04" w:rsidRDefault="004208BA"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Условно разрешенные виды использования:</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для ведения личного подсобного хозяйства</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w:t>
      </w:r>
      <w:r w:rsidR="00656F03" w:rsidRPr="00334A04">
        <w:rPr>
          <w:rFonts w:ascii="Times New Roman" w:eastAsia="Calibri" w:hAnsi="Times New Roman" w:cs="Times New Roman"/>
          <w:sz w:val="18"/>
          <w:szCs w:val="18"/>
          <w:lang w:eastAsia="en-US"/>
        </w:rPr>
        <w:t xml:space="preserve"> </w:t>
      </w:r>
      <w:r w:rsidRPr="00334A04">
        <w:rPr>
          <w:rFonts w:ascii="Times New Roman" w:eastAsia="Calibri" w:hAnsi="Times New Roman" w:cs="Times New Roman"/>
          <w:sz w:val="18"/>
          <w:szCs w:val="18"/>
          <w:lang w:eastAsia="en-US"/>
        </w:rPr>
        <w:t xml:space="preserve">мин. </w:t>
      </w:r>
      <w:r w:rsidR="00656F03" w:rsidRPr="00334A04">
        <w:rPr>
          <w:rFonts w:ascii="Times New Roman" w:eastAsia="Calibri" w:hAnsi="Times New Roman" w:cs="Times New Roman"/>
          <w:sz w:val="18"/>
          <w:szCs w:val="18"/>
          <w:lang w:eastAsia="en-US"/>
        </w:rPr>
        <w:t>н</w:t>
      </w:r>
      <w:r w:rsidRPr="00334A04">
        <w:rPr>
          <w:rFonts w:ascii="Times New Roman" w:eastAsia="Calibri" w:hAnsi="Times New Roman" w:cs="Times New Roman"/>
          <w:sz w:val="18"/>
          <w:szCs w:val="18"/>
          <w:lang w:eastAsia="en-US"/>
        </w:rPr>
        <w:t>е подлежит установлению – макс. 5000 м</w:t>
      </w:r>
      <w:proofErr w:type="gramStart"/>
      <w:r w:rsidRPr="00334A04">
        <w:rPr>
          <w:rFonts w:ascii="Times New Roman" w:eastAsia="Calibri" w:hAnsi="Times New Roman" w:cs="Times New Roman"/>
          <w:sz w:val="18"/>
          <w:szCs w:val="18"/>
          <w:lang w:eastAsia="en-US"/>
        </w:rPr>
        <w:t>2</w:t>
      </w:r>
      <w:proofErr w:type="gramEnd"/>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4208BA" w:rsidRPr="00334A04" w:rsidRDefault="004208B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магазины</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 мин. не подлежит установлению – макс. 5000 м</w:t>
      </w:r>
      <w:proofErr w:type="gramStart"/>
      <w:r w:rsidRPr="00334A04">
        <w:rPr>
          <w:rFonts w:ascii="Times New Roman" w:eastAsia="Calibri" w:hAnsi="Times New Roman" w:cs="Times New Roman"/>
          <w:sz w:val="18"/>
          <w:szCs w:val="18"/>
          <w:lang w:eastAsia="en-US"/>
        </w:rPr>
        <w:t>2</w:t>
      </w:r>
      <w:proofErr w:type="gramEnd"/>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656F03" w:rsidRPr="00334A04" w:rsidRDefault="00656F03"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 обслуживание автотранспорта</w:t>
      </w:r>
    </w:p>
    <w:p w:rsidR="00B34A0A" w:rsidRPr="00334A04" w:rsidRDefault="00B34A0A" w:rsidP="00334A04">
      <w:pPr>
        <w:spacing w:after="0" w:line="240" w:lineRule="auto"/>
        <w:jc w:val="both"/>
        <w:rPr>
          <w:rFonts w:ascii="Times New Roman" w:eastAsia="Calibri" w:hAnsi="Times New Roman" w:cs="Times New Roman"/>
          <w:sz w:val="18"/>
          <w:szCs w:val="18"/>
          <w:lang w:eastAsia="en-US"/>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w:t>
      </w:r>
      <w:r w:rsidRPr="00334A04">
        <w:rPr>
          <w:rFonts w:ascii="Times New Roman" w:eastAsia="Calibri" w:hAnsi="Times New Roman" w:cs="Times New Roman"/>
          <w:sz w:val="18"/>
          <w:szCs w:val="18"/>
          <w:lang w:eastAsia="en-US"/>
        </w:rPr>
        <w:t>лощадь не подлежит установлению.</w:t>
      </w:r>
    </w:p>
    <w:p w:rsidR="00B34A0A" w:rsidRPr="00334A04" w:rsidRDefault="00B34A0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w:t>
      </w:r>
    </w:p>
    <w:p w:rsidR="00B34A0A" w:rsidRPr="00334A04" w:rsidRDefault="00B34A0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Предельное количество этажей и (или) предельная высота зданий, строений, сооружений – не более 4 этажей.</w:t>
      </w:r>
    </w:p>
    <w:p w:rsidR="00B34A0A" w:rsidRPr="00334A04" w:rsidRDefault="00B34A0A" w:rsidP="00334A04">
      <w:pPr>
        <w:spacing w:after="0" w:line="240" w:lineRule="auto"/>
        <w:jc w:val="both"/>
        <w:rPr>
          <w:rFonts w:ascii="Times New Roman" w:eastAsia="Calibri" w:hAnsi="Times New Roman" w:cs="Times New Roman"/>
          <w:sz w:val="18"/>
          <w:szCs w:val="18"/>
          <w:lang w:eastAsia="en-US"/>
        </w:rPr>
      </w:pPr>
      <w:r w:rsidRPr="00334A04">
        <w:rPr>
          <w:rFonts w:ascii="Times New Roman" w:eastAsia="Calibri" w:hAnsi="Times New Roman" w:cs="Times New Roman"/>
          <w:sz w:val="18"/>
          <w:szCs w:val="1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025C39" w:rsidRPr="00334A04" w:rsidRDefault="00025C39"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Для лотов №№</w:t>
      </w:r>
      <w:r w:rsidR="00162419" w:rsidRPr="00334A04">
        <w:rPr>
          <w:rFonts w:ascii="Times New Roman" w:hAnsi="Times New Roman" w:cs="Times New Roman"/>
          <w:b/>
          <w:sz w:val="18"/>
          <w:szCs w:val="18"/>
        </w:rPr>
        <w:t>2</w:t>
      </w:r>
      <w:r w:rsidRPr="00334A04">
        <w:rPr>
          <w:rFonts w:ascii="Times New Roman" w:hAnsi="Times New Roman" w:cs="Times New Roman"/>
          <w:b/>
          <w:sz w:val="18"/>
          <w:szCs w:val="18"/>
        </w:rPr>
        <w:t xml:space="preserve"> – Ж-2. </w:t>
      </w:r>
      <w:r w:rsidR="005B7ECD" w:rsidRPr="00334A04">
        <w:rPr>
          <w:rFonts w:ascii="Times New Roman" w:hAnsi="Times New Roman" w:cs="Times New Roman"/>
          <w:bCs/>
          <w:sz w:val="18"/>
          <w:szCs w:val="18"/>
        </w:rPr>
        <w:t>Зона застройки малоэтажными жилыми домами</w:t>
      </w:r>
    </w:p>
    <w:p w:rsidR="005B7ECD" w:rsidRPr="00334A04" w:rsidRDefault="005B7ECD"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основные виды разрешенного использования земельного участка:</w:t>
      </w:r>
    </w:p>
    <w:p w:rsidR="005B7ECD" w:rsidRPr="00334A04" w:rsidRDefault="005B7ECD" w:rsidP="00334A04">
      <w:pPr>
        <w:numPr>
          <w:ilvl w:val="0"/>
          <w:numId w:val="10"/>
        </w:numPr>
        <w:autoSpaceDE w:val="0"/>
        <w:autoSpaceDN w:val="0"/>
        <w:adjustRightInd w:val="0"/>
        <w:spacing w:after="0" w:line="240" w:lineRule="auto"/>
        <w:ind w:left="0" w:firstLine="0"/>
        <w:jc w:val="both"/>
        <w:rPr>
          <w:rFonts w:ascii="Times New Roman" w:hAnsi="Times New Roman" w:cs="Times New Roman"/>
          <w:i/>
          <w:sz w:val="18"/>
          <w:szCs w:val="18"/>
        </w:rPr>
      </w:pPr>
      <w:r w:rsidRPr="00334A04">
        <w:rPr>
          <w:rFonts w:ascii="Times New Roman" w:hAnsi="Times New Roman" w:cs="Times New Roman"/>
          <w:i/>
          <w:sz w:val="18"/>
          <w:szCs w:val="18"/>
          <w:u w:val="single"/>
        </w:rPr>
        <w:lastRenderedPageBreak/>
        <w:t xml:space="preserve">Малоэтажная жилая застройка (индивидуальное жилищное строительство). </w:t>
      </w:r>
      <w:r w:rsidRPr="00334A04">
        <w:rPr>
          <w:rFonts w:ascii="Times New Roman" w:hAnsi="Times New Roman" w:cs="Times New Roman"/>
          <w:i/>
          <w:sz w:val="18"/>
          <w:szCs w:val="18"/>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bookmarkStart w:id="0" w:name="OLE_LINK74"/>
      <w:bookmarkStart w:id="1" w:name="OLE_LINK75"/>
      <w:r w:rsidRPr="00334A04">
        <w:rPr>
          <w:rFonts w:ascii="Times New Roman" w:hAnsi="Times New Roman" w:cs="Times New Roman"/>
          <w:i/>
          <w:sz w:val="18"/>
          <w:szCs w:val="18"/>
        </w:rPr>
        <w:t xml:space="preserve"> выращивание плодовых, ягодных, овощных, бахчевых или иных декоративных или сельскохозяйственных культур; размещение гаражей и подсобных сооружений.</w:t>
      </w:r>
      <w:bookmarkEnd w:id="0"/>
      <w:bookmarkEnd w:id="1"/>
    </w:p>
    <w:p w:rsidR="005B7ECD" w:rsidRPr="00334A04" w:rsidRDefault="005B7ECD" w:rsidP="00334A0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Приусадебный участок личного подсобного хозяйства.</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bookmarkStart w:id="2" w:name="OLE_LINK80"/>
      <w:bookmarkStart w:id="3" w:name="OLE_LINK81"/>
      <w:r w:rsidRPr="00334A04">
        <w:rPr>
          <w:rFonts w:ascii="Times New Roman" w:hAnsi="Times New Roman" w:cs="Times New Roman"/>
          <w:i/>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bookmarkStart w:id="4" w:name="OLE_LINK82"/>
      <w:bookmarkStart w:id="5" w:name="OLE_LINK83"/>
      <w:bookmarkStart w:id="6" w:name="OLE_LINK84"/>
      <w:bookmarkEnd w:id="2"/>
      <w:bookmarkEnd w:id="3"/>
      <w:r w:rsidRPr="00334A04">
        <w:rPr>
          <w:rFonts w:ascii="Times New Roman" w:hAnsi="Times New Roman" w:cs="Times New Roman"/>
          <w:i/>
          <w:sz w:val="18"/>
          <w:szCs w:val="18"/>
        </w:rPr>
        <w:t xml:space="preserve"> производство сельскохозяйственной продукции; размещение гаража и иных вспомогательных сооружений; содержание сельскохозяйственных животных</w:t>
      </w:r>
      <w:bookmarkEnd w:id="4"/>
      <w:bookmarkEnd w:id="5"/>
      <w:bookmarkEnd w:id="6"/>
      <w:r w:rsidRPr="00334A04">
        <w:rPr>
          <w:rFonts w:ascii="Times New Roman" w:hAnsi="Times New Roman" w:cs="Times New Roman"/>
          <w:i/>
          <w:sz w:val="18"/>
          <w:szCs w:val="18"/>
        </w:rPr>
        <w:t>.</w:t>
      </w:r>
    </w:p>
    <w:p w:rsidR="005B7ECD" w:rsidRPr="00334A04" w:rsidRDefault="005B7ECD" w:rsidP="00334A0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Блокированная жилая застройка.</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w:t>
      </w:r>
      <w:bookmarkStart w:id="7" w:name="OLE_LINK87"/>
      <w:bookmarkStart w:id="8" w:name="OLE_LINK88"/>
      <w:r w:rsidRPr="00334A04">
        <w:rPr>
          <w:rFonts w:ascii="Times New Roman" w:hAnsi="Times New Roman" w:cs="Times New Roman"/>
          <w:i/>
          <w:sz w:val="18"/>
          <w:szCs w:val="18"/>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bookmarkEnd w:id="7"/>
      <w:bookmarkEnd w:id="8"/>
      <w:r w:rsidRPr="00334A04">
        <w:rPr>
          <w:rFonts w:ascii="Times New Roman" w:hAnsi="Times New Roman" w:cs="Times New Roman"/>
          <w:i/>
          <w:sz w:val="18"/>
          <w:szCs w:val="18"/>
        </w:rPr>
        <w:t xml:space="preserve"> разведение декоративных и плодовых деревьев, овощей и ягодных культур, размещение гаражей и иных вспомогательных сооружений.</w:t>
      </w:r>
    </w:p>
    <w:p w:rsidR="005B7ECD" w:rsidRPr="00334A04" w:rsidRDefault="005B7ECD" w:rsidP="00334A04">
      <w:pPr>
        <w:numPr>
          <w:ilvl w:val="0"/>
          <w:numId w:val="9"/>
        </w:numPr>
        <w:autoSpaceDE w:val="0"/>
        <w:autoSpaceDN w:val="0"/>
        <w:adjustRightInd w:val="0"/>
        <w:spacing w:after="0" w:line="240" w:lineRule="auto"/>
        <w:jc w:val="both"/>
        <w:rPr>
          <w:rFonts w:ascii="Times New Roman" w:hAnsi="Times New Roman" w:cs="Times New Roman"/>
          <w:sz w:val="18"/>
          <w:szCs w:val="18"/>
        </w:rPr>
      </w:pPr>
      <w:proofErr w:type="spellStart"/>
      <w:r w:rsidRPr="00334A04">
        <w:rPr>
          <w:rFonts w:ascii="Times New Roman" w:hAnsi="Times New Roman" w:cs="Times New Roman"/>
          <w:i/>
          <w:sz w:val="18"/>
          <w:szCs w:val="18"/>
          <w:u w:val="single"/>
        </w:rPr>
        <w:t>Среднеэтажная</w:t>
      </w:r>
      <w:proofErr w:type="spellEnd"/>
      <w:r w:rsidRPr="00334A04">
        <w:rPr>
          <w:rFonts w:ascii="Times New Roman" w:hAnsi="Times New Roman" w:cs="Times New Roman"/>
          <w:i/>
          <w:sz w:val="18"/>
          <w:szCs w:val="18"/>
          <w:u w:val="single"/>
        </w:rPr>
        <w:t xml:space="preserve"> жилая застройка.</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bookmarkStart w:id="9" w:name="OLE_LINK7"/>
      <w:bookmarkStart w:id="10" w:name="OLE_LINK8"/>
      <w:bookmarkStart w:id="11" w:name="OLE_LINK118"/>
      <w:bookmarkStart w:id="12" w:name="OLE_LINK119"/>
      <w:r w:rsidRPr="00334A04">
        <w:rPr>
          <w:rFonts w:ascii="Times New Roman" w:hAnsi="Times New Roman" w:cs="Times New Roman"/>
          <w:i/>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bookmarkEnd w:id="9"/>
      <w:bookmarkEnd w:id="10"/>
      <w:bookmarkEnd w:id="11"/>
      <w:bookmarkEnd w:id="12"/>
      <w:r w:rsidRPr="00334A04">
        <w:rPr>
          <w:rFonts w:ascii="Times New Roman" w:hAnsi="Times New Roman" w:cs="Times New Roman"/>
          <w:i/>
          <w:sz w:val="18"/>
          <w:szCs w:val="18"/>
        </w:rPr>
        <w:t>.</w:t>
      </w:r>
    </w:p>
    <w:p w:rsidR="005B7ECD" w:rsidRPr="00334A04" w:rsidRDefault="005B7ECD" w:rsidP="00334A0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Коммунальное обслуживание.</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w:t>
      </w:r>
      <w:proofErr w:type="gramStart"/>
      <w:r w:rsidRPr="00334A04">
        <w:rPr>
          <w:rFonts w:ascii="Times New Roman" w:hAnsi="Times New Roman" w:cs="Times New Roman"/>
          <w:i/>
          <w:sz w:val="18"/>
          <w:szCs w:val="1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roofErr w:type="gramEnd"/>
    </w:p>
    <w:p w:rsidR="005B7ECD" w:rsidRPr="00334A04" w:rsidRDefault="005B7ECD" w:rsidP="00334A04">
      <w:pPr>
        <w:numPr>
          <w:ilvl w:val="0"/>
          <w:numId w:val="10"/>
        </w:num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u w:val="single"/>
        </w:rPr>
        <w:t>Обеспечение внутреннего правопорядка</w:t>
      </w:r>
      <w:r w:rsidRPr="00334A04">
        <w:rPr>
          <w:rFonts w:ascii="Times New Roman" w:hAnsi="Times New Roman" w:cs="Times New Roman"/>
          <w:i/>
          <w:sz w:val="18"/>
          <w:szCs w:val="18"/>
        </w:rPr>
        <w:t>.</w:t>
      </w:r>
    </w:p>
    <w:p w:rsidR="005B7ECD" w:rsidRPr="00334A04" w:rsidRDefault="005B7ECD" w:rsidP="00334A04">
      <w:p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5B7ECD" w:rsidRPr="00334A04" w:rsidRDefault="005B7ECD" w:rsidP="00334A04">
      <w:pPr>
        <w:numPr>
          <w:ilvl w:val="0"/>
          <w:numId w:val="10"/>
        </w:num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u w:val="single"/>
        </w:rPr>
        <w:t>Земельные участки (территории) общего пользования</w:t>
      </w:r>
      <w:r w:rsidRPr="00334A04">
        <w:rPr>
          <w:rFonts w:ascii="Times New Roman" w:hAnsi="Times New Roman" w:cs="Times New Roman"/>
          <w:bCs/>
          <w:i/>
          <w:sz w:val="18"/>
          <w:szCs w:val="18"/>
        </w:rPr>
        <w:t>.</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Cs/>
          <w:i/>
          <w:sz w:val="18"/>
          <w:szCs w:val="18"/>
        </w:rPr>
        <w:t xml:space="preserve"> </w:t>
      </w:r>
      <w:r w:rsidRPr="00334A04">
        <w:rPr>
          <w:rFonts w:ascii="Times New Roman" w:hAnsi="Times New Roman" w:cs="Times New Roman"/>
          <w:i/>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5B7ECD" w:rsidRPr="00334A04" w:rsidRDefault="005B7ECD" w:rsidP="00334A04">
      <w:pPr>
        <w:autoSpaceDE w:val="0"/>
        <w:autoSpaceDN w:val="0"/>
        <w:adjustRightInd w:val="0"/>
        <w:spacing w:after="0" w:line="240" w:lineRule="auto"/>
        <w:jc w:val="both"/>
        <w:rPr>
          <w:rFonts w:ascii="Times New Roman" w:hAnsi="Times New Roman" w:cs="Times New Roman"/>
          <w:sz w:val="18"/>
          <w:szCs w:val="18"/>
        </w:rPr>
      </w:pPr>
    </w:p>
    <w:p w:rsidR="005B7ECD" w:rsidRPr="00334A04" w:rsidRDefault="005B7ECD"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условно разрешенные виды использования земельного участка:</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Гостиничное обслуживание.</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Бытовое обслуживание.</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u w:val="single"/>
        </w:rPr>
      </w:pPr>
      <w:bookmarkStart w:id="13" w:name="OLE_LINK29"/>
      <w:bookmarkStart w:id="14" w:name="OLE_LINK30"/>
      <w:bookmarkStart w:id="15" w:name="OLE_LINK31"/>
      <w:r w:rsidRPr="00334A04">
        <w:rPr>
          <w:rFonts w:ascii="Times New Roman" w:hAnsi="Times New Roman" w:cs="Times New Roman"/>
          <w:i/>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bookmarkEnd w:id="13"/>
      <w:bookmarkEnd w:id="14"/>
      <w:bookmarkEnd w:id="15"/>
      <w:r w:rsidRPr="00334A04">
        <w:rPr>
          <w:rFonts w:ascii="Times New Roman" w:hAnsi="Times New Roman" w:cs="Times New Roman"/>
          <w:i/>
          <w:sz w:val="18"/>
          <w:szCs w:val="18"/>
        </w:rPr>
        <w:t>.</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Обслуживание автотранспорта.</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Мастерские, предназначенные для ремонта и обслуживания легковых автомобилей.</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Магазины.</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u w:val="single"/>
        </w:rPr>
      </w:pPr>
      <w:bookmarkStart w:id="16" w:name="OLE_LINK59"/>
      <w:bookmarkStart w:id="17" w:name="OLE_LINK60"/>
      <w:bookmarkStart w:id="18" w:name="OLE_LINK61"/>
      <w:r w:rsidRPr="00334A04">
        <w:rPr>
          <w:rFonts w:ascii="Times New Roman" w:hAnsi="Times New Roman" w:cs="Times New Roman"/>
          <w:i/>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bookmarkEnd w:id="16"/>
      <w:bookmarkEnd w:id="17"/>
      <w:bookmarkEnd w:id="18"/>
      <w:r w:rsidRPr="00334A04">
        <w:rPr>
          <w:rFonts w:ascii="Times New Roman" w:hAnsi="Times New Roman" w:cs="Times New Roman"/>
          <w:i/>
          <w:sz w:val="18"/>
          <w:szCs w:val="18"/>
        </w:rPr>
        <w:t>.</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bookmarkStart w:id="19" w:name="OLE_LINK140"/>
      <w:bookmarkStart w:id="20" w:name="OLE_LINK141"/>
      <w:bookmarkStart w:id="21" w:name="OLE_LINK142"/>
      <w:r w:rsidRPr="00334A04">
        <w:rPr>
          <w:rFonts w:ascii="Times New Roman" w:hAnsi="Times New Roman" w:cs="Times New Roman"/>
          <w:i/>
          <w:sz w:val="18"/>
          <w:szCs w:val="18"/>
          <w:u w:val="single"/>
        </w:rPr>
        <w:t>Общественное питание.</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5B7ECD" w:rsidRPr="00334A04" w:rsidRDefault="005B7ECD" w:rsidP="00334A0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Религиозное использование</w:t>
      </w:r>
      <w:bookmarkEnd w:id="19"/>
      <w:bookmarkEnd w:id="20"/>
      <w:bookmarkEnd w:id="21"/>
      <w:r w:rsidRPr="00334A04">
        <w:rPr>
          <w:rFonts w:ascii="Times New Roman" w:hAnsi="Times New Roman" w:cs="Times New Roman"/>
          <w:i/>
          <w:sz w:val="18"/>
          <w:szCs w:val="18"/>
          <w:u w:val="single"/>
        </w:rPr>
        <w:t>.</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bookmarkStart w:id="22" w:name="OLE_LINK143"/>
      <w:bookmarkStart w:id="23" w:name="OLE_LINK144"/>
      <w:bookmarkStart w:id="24" w:name="OLE_LINK145"/>
      <w:proofErr w:type="gramStart"/>
      <w:r w:rsidRPr="00334A04">
        <w:rPr>
          <w:rFonts w:ascii="Times New Roman" w:hAnsi="Times New Roman" w:cs="Times New Roman"/>
          <w:i/>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bookmarkEnd w:id="22"/>
      <w:bookmarkEnd w:id="23"/>
      <w:bookmarkEnd w:id="24"/>
      <w:proofErr w:type="gramEnd"/>
    </w:p>
    <w:p w:rsidR="005B7ECD" w:rsidRPr="00334A04" w:rsidRDefault="005B7ECD"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2.3. </w:t>
      </w:r>
      <w:r w:rsidRPr="00334A04">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2.3.1</w:t>
      </w:r>
      <w:r w:rsidRPr="00334A04">
        <w:rPr>
          <w:rFonts w:ascii="Times New Roman" w:hAnsi="Times New Roman" w:cs="Times New Roman"/>
          <w:i/>
          <w:sz w:val="18"/>
          <w:szCs w:val="18"/>
        </w:rPr>
        <w:t xml:space="preserve"> Малоэтажная жилая застройка (индивидуальное жилищное строительство)</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0,04 га – макс. 0,20 га.</w:t>
      </w:r>
      <w:proofErr w:type="gramEnd"/>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EB7EEA" w:rsidRPr="00334A04" w:rsidRDefault="00EB7EEA"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2.3.2</w:t>
      </w:r>
      <w:r w:rsidRPr="00334A04">
        <w:rPr>
          <w:rFonts w:ascii="Times New Roman" w:hAnsi="Times New Roman" w:cs="Times New Roman"/>
          <w:i/>
          <w:sz w:val="18"/>
          <w:szCs w:val="18"/>
        </w:rPr>
        <w:t xml:space="preserve"> Блокированная жилая застройка</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0,02 га – макс. 0,20 га.</w:t>
      </w:r>
      <w:proofErr w:type="gramEnd"/>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EB7EEA" w:rsidRPr="00334A04" w:rsidRDefault="00EB7EEA"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2.3.3</w:t>
      </w:r>
      <w:r w:rsidRPr="00334A04">
        <w:rPr>
          <w:rFonts w:ascii="Times New Roman" w:hAnsi="Times New Roman" w:cs="Times New Roman"/>
          <w:i/>
          <w:sz w:val="18"/>
          <w:szCs w:val="18"/>
        </w:rPr>
        <w:t xml:space="preserve"> Приусадебный участок личного подсобного хозяйства</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0,10 га – макс. 0,50 га.</w:t>
      </w:r>
      <w:proofErr w:type="gramEnd"/>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EB7EEA" w:rsidRPr="00334A04" w:rsidRDefault="00EB7EEA"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2.3.4</w:t>
      </w:r>
      <w:r w:rsidRPr="00334A04">
        <w:rPr>
          <w:rFonts w:ascii="Times New Roman" w:hAnsi="Times New Roman" w:cs="Times New Roman"/>
          <w:i/>
          <w:sz w:val="18"/>
          <w:szCs w:val="18"/>
        </w:rPr>
        <w:t xml:space="preserve"> </w:t>
      </w:r>
      <w:proofErr w:type="spellStart"/>
      <w:r w:rsidRPr="00334A04">
        <w:rPr>
          <w:rFonts w:ascii="Times New Roman" w:hAnsi="Times New Roman" w:cs="Times New Roman"/>
          <w:i/>
          <w:sz w:val="18"/>
          <w:szCs w:val="18"/>
        </w:rPr>
        <w:t>Среднеэтажная</w:t>
      </w:r>
      <w:proofErr w:type="spellEnd"/>
      <w:r w:rsidRPr="00334A04">
        <w:rPr>
          <w:rFonts w:ascii="Times New Roman" w:hAnsi="Times New Roman" w:cs="Times New Roman"/>
          <w:i/>
          <w:sz w:val="18"/>
          <w:szCs w:val="18"/>
        </w:rPr>
        <w:t xml:space="preserve"> жилая застройка</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1200 кв.м</w:t>
      </w:r>
      <w:proofErr w:type="gramStart"/>
      <w:r w:rsidRPr="00334A04">
        <w:rPr>
          <w:rFonts w:ascii="Times New Roman" w:hAnsi="Times New Roman" w:cs="Times New Roman"/>
          <w:sz w:val="18"/>
          <w:szCs w:val="18"/>
        </w:rPr>
        <w:t>..</w:t>
      </w:r>
      <w:proofErr w:type="gramEnd"/>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 общего пользования – 5 м.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p w:rsidR="00EB7EEA" w:rsidRPr="00334A04" w:rsidRDefault="00EB7E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надземных этажей – 8. Минимальное количество надземных этажей -3 м.</w:t>
      </w:r>
    </w:p>
    <w:p w:rsidR="00EB7EEA" w:rsidRPr="00334A04" w:rsidRDefault="00EB7EEA"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Для нового строительства – 40%, Для реконструкции – 60 %</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2.3.5</w:t>
      </w:r>
      <w:r w:rsidRPr="00334A04">
        <w:rPr>
          <w:rFonts w:ascii="Times New Roman" w:hAnsi="Times New Roman" w:cs="Times New Roman"/>
          <w:i/>
          <w:sz w:val="18"/>
          <w:szCs w:val="18"/>
        </w:rPr>
        <w:t xml:space="preserve"> Коммунальное обслуживание</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В соответствии с «СП 42.13330.2011»</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земельного участка не менее 1 м.</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C92A42" w:rsidRPr="00334A04" w:rsidRDefault="00C92A42"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5B7ECD" w:rsidRPr="00334A04" w:rsidRDefault="005B7ECD"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2.3.6</w:t>
      </w:r>
      <w:r w:rsidRPr="00334A04">
        <w:rPr>
          <w:rFonts w:ascii="Times New Roman" w:hAnsi="Times New Roman" w:cs="Times New Roman"/>
          <w:i/>
          <w:sz w:val="18"/>
          <w:szCs w:val="18"/>
        </w:rPr>
        <w:t xml:space="preserve"> Обеспечение внутреннего правопорядка</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Отделение полиции -0,3-0,5 га на 1 объект; Опорный пункт охраны порядка – 0,1-0,15 га на 1 объект; Пожарное депо – 0,5-2,2 на депо</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В соответствии с градостроительным регламентом.</w:t>
      </w:r>
    </w:p>
    <w:p w:rsidR="00C92A42" w:rsidRPr="00334A04" w:rsidRDefault="00C92A42"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C92A42" w:rsidRPr="00334A04" w:rsidRDefault="00C92A42" w:rsidP="00334A04">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4E4F18" w:rsidRPr="00334A04" w:rsidRDefault="004E4F18" w:rsidP="00334A04">
      <w:pPr>
        <w:autoSpaceDE w:val="0"/>
        <w:autoSpaceDN w:val="0"/>
        <w:adjustRightInd w:val="0"/>
        <w:spacing w:after="0" w:line="240" w:lineRule="auto"/>
        <w:jc w:val="both"/>
        <w:rPr>
          <w:rFonts w:ascii="Times New Roman" w:hAnsi="Times New Roman" w:cs="Times New Roman"/>
          <w:b/>
          <w:bCs/>
          <w:sz w:val="18"/>
          <w:szCs w:val="18"/>
        </w:rPr>
      </w:pPr>
      <w:r w:rsidRPr="00334A04">
        <w:rPr>
          <w:rFonts w:ascii="Times New Roman" w:hAnsi="Times New Roman" w:cs="Times New Roman"/>
          <w:b/>
          <w:bCs/>
          <w:sz w:val="18"/>
          <w:szCs w:val="18"/>
        </w:rPr>
        <w:t>Для лота №18 – Ж-3 – Зона смешанной застройки индивидуальными и многоквартирными жилыми домами с участками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Зона смешанной застройки индивидуальными и многоквартирными жилыми домами с участками. Зона смешанной застройки индивидуальными и многоквартирными (блокированными) жилыми домами с участками – территории, застроенные или планируемые к застройке индивидуальными жилыми домами с приусадебными участками, и многоквартирными (блокированными) жилыми домами с приквартирными участками с количеством этажей не более 3-х.</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Основные виды разрешенного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для индивидуального жилищного строительства;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блокированная жилая застройка;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магазины;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коммунальное обслуживание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Вспомогательные виды разрешённого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выращивание плодовых, ягодных, декоративных растений, ягодных, овощных культур;</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334A04">
        <w:rPr>
          <w:rFonts w:ascii="Times New Roman" w:hAnsi="Times New Roman" w:cs="Times New Roman"/>
          <w:bCs/>
          <w:sz w:val="18"/>
          <w:szCs w:val="18"/>
        </w:rPr>
        <w:t xml:space="preserve"> А</w:t>
      </w:r>
      <w:proofErr w:type="gramEnd"/>
      <w:r w:rsidRPr="00334A04">
        <w:rPr>
          <w:rFonts w:ascii="Times New Roman" w:hAnsi="Times New Roman" w:cs="Times New Roman"/>
          <w:bCs/>
          <w:sz w:val="18"/>
          <w:szCs w:val="18"/>
        </w:rPr>
        <w:t>, В) на 1 земельный участок;</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бани, сауны, надворные туалеты;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proofErr w:type="gramStart"/>
      <w:r w:rsidRPr="00334A04">
        <w:rPr>
          <w:rFonts w:ascii="Times New Roman" w:hAnsi="Times New Roman" w:cs="Times New Roman"/>
          <w:bCs/>
          <w:sz w:val="18"/>
          <w:szCs w:val="18"/>
        </w:rPr>
        <w:t>- сооружения, связанные с выращиванием цветов, фруктов, овощей, декоративных растений (парники, теплицы, оранжереи и т.д.);</w:t>
      </w:r>
      <w:proofErr w:type="gramEnd"/>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хозяйственные постройки;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сооружения для содержания птицы, мелкого и крупного домашнего скота;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локальные (индивидуальные) очистные сооружения;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скважины для забора воды, индивидуальные колодцы;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сады, огороды, палисадники, беседки;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детские площадки;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спортивные площадки;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зеленые насаждения;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малые архитектурные формы.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На участках, выделенных под строительство блокированных жилых домов:</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выращивание плодовых, ягодных, декоративных растений, ягодных, овощных культур;</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lastRenderedPageBreak/>
        <w:t>- содержание и разведение сельскохозяйственных животных в пределах, установленных нормативными правовыми актами;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334A04">
        <w:rPr>
          <w:rFonts w:ascii="Times New Roman" w:hAnsi="Times New Roman" w:cs="Times New Roman"/>
          <w:bCs/>
          <w:sz w:val="18"/>
          <w:szCs w:val="18"/>
        </w:rPr>
        <w:t xml:space="preserve"> А</w:t>
      </w:r>
      <w:proofErr w:type="gramEnd"/>
      <w:r w:rsidRPr="00334A04">
        <w:rPr>
          <w:rFonts w:ascii="Times New Roman" w:hAnsi="Times New Roman" w:cs="Times New Roman"/>
          <w:bCs/>
          <w:sz w:val="18"/>
          <w:szCs w:val="18"/>
        </w:rPr>
        <w:t>, В) на 1 приквартирный участок;</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бани, сауны, надворные туалеты;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proofErr w:type="gramStart"/>
      <w:r w:rsidRPr="00334A04">
        <w:rPr>
          <w:rFonts w:ascii="Times New Roman" w:hAnsi="Times New Roman" w:cs="Times New Roman"/>
          <w:bCs/>
          <w:sz w:val="18"/>
          <w:szCs w:val="18"/>
        </w:rPr>
        <w:t>- сооружения, связанные с выращиванием цветов, фруктов, овощей, декоративных растений (парники, теплицы, оранжереи и т.д.);</w:t>
      </w:r>
      <w:proofErr w:type="gramEnd"/>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хозяйственные постройки;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сооружения для содержания птицы, мелкого и крупного домашнего скота;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локальные (индивидуальные) очистные сооружения;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скважины для забора воды, индивидуальные колодцы;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сады, огороды, палисадники, беседки;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детские площадки;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спортивные площадки;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зеленые насаждения;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малые архитектурные формы.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размещение спортивных сооружений и детских игровых площадок;</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открытые стоянки для временного хранения автотранспорта не более чем на 10 машиномест;</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жилищно-эксплуатационные и аварийно-диспетчерские службы;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зеленые насаждения;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малые архитектурные формы.</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Условно разрешенные виды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гостиничное обслуживание;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среднее и высшее профессиональное образование;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общественное питание;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деловое управление;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объекты гаражного назначения;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религиозное обслуживание.</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Вспомогательные виды разрешённого использования для условно разрешённых видов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На земельном участке, выделенном под условно разрешённый вид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Параметры основных и вспомогательных видов разрешенного строительства: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roofErr w:type="gramStart"/>
      <w:r w:rsidRPr="00334A04">
        <w:rPr>
          <w:rFonts w:ascii="Times New Roman" w:hAnsi="Times New Roman" w:cs="Times New Roman"/>
          <w:bCs/>
          <w:sz w:val="18"/>
          <w:szCs w:val="18"/>
        </w:rPr>
        <w:t xml:space="preserve"> Д</w:t>
      </w:r>
      <w:proofErr w:type="gramEnd"/>
      <w:r w:rsidRPr="00334A04">
        <w:rPr>
          <w:rFonts w:ascii="Times New Roman" w:hAnsi="Times New Roman" w:cs="Times New Roman"/>
          <w:bCs/>
          <w:sz w:val="18"/>
          <w:szCs w:val="18"/>
        </w:rPr>
        <w:t>ля застройки индивидуальными и многоквартирными (блокированными) жилыми домами: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1. Площадь земельного участка для застройки индивидуальными жилыми домами: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минимальная 600,0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максимальная 2500,0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2. Площадь земельного участка (приквартирного) при застройке многоквартирными (блокированными) жилыми домами: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минимальная 400,0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максимальная 2500,0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3. Площадь под гараж на одно транспортное средство - не более 27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4. Расстояние между фронтальной границей участк</w:t>
      </w:r>
      <w:proofErr w:type="gramStart"/>
      <w:r w:rsidRPr="00334A04">
        <w:rPr>
          <w:rFonts w:ascii="Times New Roman" w:hAnsi="Times New Roman" w:cs="Times New Roman"/>
          <w:bCs/>
          <w:sz w:val="18"/>
          <w:szCs w:val="18"/>
        </w:rPr>
        <w:t>а(</w:t>
      </w:r>
      <w:proofErr w:type="gramEnd"/>
      <w:r w:rsidRPr="00334A04">
        <w:rPr>
          <w:rFonts w:ascii="Times New Roman" w:hAnsi="Times New Roman" w:cs="Times New Roman"/>
          <w:bCs/>
          <w:sz w:val="18"/>
          <w:szCs w:val="18"/>
        </w:rPr>
        <w:t>красной линией) и основным строением - минимум 5 метра.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5. Расстояние между боковой границей участк</w:t>
      </w:r>
      <w:proofErr w:type="gramStart"/>
      <w:r w:rsidRPr="00334A04">
        <w:rPr>
          <w:rFonts w:ascii="Times New Roman" w:hAnsi="Times New Roman" w:cs="Times New Roman"/>
          <w:bCs/>
          <w:sz w:val="18"/>
          <w:szCs w:val="18"/>
        </w:rPr>
        <w:t>а(</w:t>
      </w:r>
      <w:proofErr w:type="gramEnd"/>
      <w:r w:rsidRPr="00334A04">
        <w:rPr>
          <w:rFonts w:ascii="Times New Roman" w:hAnsi="Times New Roman" w:cs="Times New Roman"/>
          <w:bCs/>
          <w:sz w:val="18"/>
          <w:szCs w:val="18"/>
        </w:rPr>
        <w:t>не прилегающей к красной линии) и основным строением - минимум 3 метра.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7. Высота зданий от уровня земли до верха плоской кровли не более 9,6 м, до конька скатной кровли не более 13,6 м, не включая шпили, башни, флагштоки.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8. Высота вспомогательных строений от уровня земли до верха плоской кровли не более 3 метров, до конька скатной кровли не более 7 метров.</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9. Отдельно стоящие хозяйственные постройки по площади не должны превышать площади жилого дома.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10. Вспомогательные строения, за исключением гаражей, выгребов и углярок, размещать со стороны улиц не допускается.</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proofErr w:type="gramStart"/>
      <w:r w:rsidRPr="00334A04">
        <w:rPr>
          <w:rFonts w:ascii="Times New Roman" w:hAnsi="Times New Roman" w:cs="Times New Roman"/>
          <w:bCs/>
          <w:sz w:val="18"/>
          <w:szCs w:val="18"/>
        </w:rPr>
        <w:t>Размещение и размеры общих игровых и спортивные площадок принимать в соответствии с "СП 42.13330.2011.</w:t>
      </w:r>
      <w:proofErr w:type="gramEnd"/>
      <w:r w:rsidRPr="00334A04">
        <w:rPr>
          <w:rFonts w:ascii="Times New Roman" w:hAnsi="Times New Roman" w:cs="Times New Roman"/>
          <w:bCs/>
          <w:sz w:val="18"/>
          <w:szCs w:val="18"/>
        </w:rPr>
        <w:t xml:space="preserve"> Свод правил. Градостроительство. Планировка и застройка городских и сельских поселений. </w:t>
      </w:r>
      <w:proofErr w:type="gramStart"/>
      <w:r w:rsidRPr="00334A04">
        <w:rPr>
          <w:rFonts w:ascii="Times New Roman" w:hAnsi="Times New Roman" w:cs="Times New Roman"/>
          <w:bCs/>
          <w:sz w:val="18"/>
          <w:szCs w:val="18"/>
        </w:rPr>
        <w:t>Актуализированная редакция СП 42.13330.2011").</w:t>
      </w:r>
      <w:proofErr w:type="gramEnd"/>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Максимальное количество машиномест на гостевых стоянках не более 10.</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Минимальные площади земельных участков объектов общественной застройки,</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Нормируемая площадь земельного участка киоска:</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минимальная - 8,0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максимальная - 15,0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lastRenderedPageBreak/>
        <w:t xml:space="preserve">Нормируемая </w:t>
      </w:r>
      <w:bookmarkStart w:id="25" w:name="_GoBack"/>
      <w:bookmarkEnd w:id="25"/>
      <w:r w:rsidRPr="00334A04">
        <w:rPr>
          <w:rFonts w:ascii="Times New Roman" w:hAnsi="Times New Roman" w:cs="Times New Roman"/>
          <w:bCs/>
          <w:sz w:val="18"/>
          <w:szCs w:val="18"/>
        </w:rPr>
        <w:t xml:space="preserve">площадь земельного участка павильона: </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минимальная - 70,0 кв. м;</w:t>
      </w:r>
    </w:p>
    <w:p w:rsidR="004E4F18" w:rsidRPr="00334A04" w:rsidRDefault="004E4F18" w:rsidP="00334A04">
      <w:pPr>
        <w:autoSpaceDE w:val="0"/>
        <w:autoSpaceDN w:val="0"/>
        <w:adjustRightInd w:val="0"/>
        <w:spacing w:after="0" w:line="240" w:lineRule="auto"/>
        <w:jc w:val="both"/>
        <w:rPr>
          <w:rFonts w:ascii="Times New Roman" w:hAnsi="Times New Roman" w:cs="Times New Roman"/>
          <w:bCs/>
          <w:sz w:val="18"/>
          <w:szCs w:val="18"/>
        </w:rPr>
      </w:pPr>
      <w:r w:rsidRPr="00334A04">
        <w:rPr>
          <w:rFonts w:ascii="Times New Roman" w:hAnsi="Times New Roman" w:cs="Times New Roman"/>
          <w:bCs/>
          <w:sz w:val="18"/>
          <w:szCs w:val="18"/>
        </w:rPr>
        <w:t>- максимальная - 150,0 кв. м.</w:t>
      </w:r>
    </w:p>
    <w:p w:rsidR="00694673" w:rsidRPr="00334A04" w:rsidRDefault="00694673" w:rsidP="00334A04">
      <w:pPr>
        <w:spacing w:after="0" w:line="240" w:lineRule="auto"/>
        <w:jc w:val="both"/>
        <w:rPr>
          <w:rFonts w:ascii="Times New Roman" w:eastAsia="Times New Roman" w:hAnsi="Times New Roman" w:cs="Times New Roman"/>
          <w:b/>
          <w:sz w:val="18"/>
          <w:szCs w:val="18"/>
        </w:rPr>
      </w:pPr>
      <w:r w:rsidRPr="00334A04">
        <w:rPr>
          <w:rFonts w:ascii="Times New Roman" w:eastAsia="Times New Roman" w:hAnsi="Times New Roman" w:cs="Times New Roman"/>
          <w:b/>
          <w:sz w:val="18"/>
          <w:szCs w:val="18"/>
        </w:rPr>
        <w:t xml:space="preserve">Для лота №21 – ЖУ – зона усадебной застройки </w:t>
      </w:r>
    </w:p>
    <w:p w:rsidR="00694673" w:rsidRPr="00334A04" w:rsidRDefault="00694673" w:rsidP="00334A04">
      <w:pPr>
        <w:spacing w:after="0" w:line="240" w:lineRule="auto"/>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 многоквартирных домов не выше 3-х этажей и многоквартирных жилых домов блокированной застройки.</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1. Виды разрешенного использования земельных участков и объектов капитального строительства.</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1.1. Основные виды разрешенного использования:</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отдельно стоящие жилые дома на одну семью, не выше 3-х этажей с приусадебными участками;</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блокированные жилые дома с приквартирными участками;</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многоквартирные жилые дома не выше 3-х этажей;</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двухквартирные жилые дома с приквартирными участками;</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Детские площадки с элементами озеленения;</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Площадки для спорта и отдыха с элементами озеленения;</w:t>
      </w:r>
    </w:p>
    <w:p w:rsidR="00694673" w:rsidRPr="00334A04" w:rsidRDefault="00694673" w:rsidP="00334A04">
      <w:pPr>
        <w:spacing w:after="0" w:line="240" w:lineRule="auto"/>
        <w:ind w:firstLine="70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нестационарные торговые объекты.</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1.2. Условно разрешенные виды использования:</w:t>
      </w:r>
    </w:p>
    <w:p w:rsidR="00694673" w:rsidRPr="00334A04" w:rsidRDefault="00694673" w:rsidP="00334A04">
      <w:pPr>
        <w:spacing w:after="0" w:line="240" w:lineRule="auto"/>
        <w:ind w:firstLine="540"/>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отдельные участки, кварталы усадебной застройки, не предусматривающие ведение личного подсобного хозяйства (коттеджная: </w:t>
      </w:r>
      <w:proofErr w:type="gramStart"/>
      <w:r w:rsidRPr="00334A04">
        <w:rPr>
          <w:rFonts w:ascii="Times New Roman" w:eastAsia="Times New Roman" w:hAnsi="Times New Roman" w:cs="Times New Roman"/>
          <w:sz w:val="18"/>
          <w:szCs w:val="18"/>
        </w:rPr>
        <w:t>эконом-класса</w:t>
      </w:r>
      <w:proofErr w:type="gramEnd"/>
      <w:r w:rsidRPr="00334A04">
        <w:rPr>
          <w:rFonts w:ascii="Times New Roman" w:eastAsia="Times New Roman" w:hAnsi="Times New Roman" w:cs="Times New Roman"/>
          <w:sz w:val="18"/>
          <w:szCs w:val="18"/>
        </w:rPr>
        <w:t xml:space="preserve">, бизнес-класса; </w:t>
      </w:r>
      <w:proofErr w:type="spellStart"/>
      <w:r w:rsidRPr="00334A04">
        <w:rPr>
          <w:rFonts w:ascii="Times New Roman" w:eastAsia="Times New Roman" w:hAnsi="Times New Roman" w:cs="Times New Roman"/>
          <w:sz w:val="18"/>
          <w:szCs w:val="18"/>
        </w:rPr>
        <w:t>таун-хаусы</w:t>
      </w:r>
      <w:proofErr w:type="spellEnd"/>
      <w:r w:rsidRPr="00334A04">
        <w:rPr>
          <w:rFonts w:ascii="Times New Roman" w:eastAsia="Times New Roman" w:hAnsi="Times New Roman" w:cs="Times New Roman"/>
          <w:sz w:val="18"/>
          <w:szCs w:val="18"/>
        </w:rPr>
        <w:t>);</w:t>
      </w:r>
    </w:p>
    <w:p w:rsidR="00694673" w:rsidRPr="00334A04" w:rsidRDefault="00694673" w:rsidP="00334A04">
      <w:pPr>
        <w:spacing w:after="0" w:line="240" w:lineRule="auto"/>
        <w:ind w:firstLine="540"/>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постройки для занятий индивидуальной трудовой деятельностью;</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обслуживания повседневного пользования (встроено – пристроенные, в отдельно стоящих нежилых строениях, в встроено-пристроенных к жилому дому нежилых помещениях с изолированными входами);</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открытые стоянки, гаражи;</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строения для индивидуальной трудовой деятельности на приусадебном участке;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обслуживания повседневного пользования, строительство которых возможно в жилых кварталах на участках общего пользования;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зеленые насаждения общего пользования (сады, скверы, бульвары);  площадки для отдыха, игр детей дошкольного и школьного возраста, спортивные площадки;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магазины, объекты мелкорозничной торговой сети; нестационарные торговые объекты (павильоны, киоски, палатки розничной торговли);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предприятия бытового обслуживания (парикмахерские, бани, сауны);  предприятия общественного питания;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дошкольного и начального и общего среднего образования; библиотеки;</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аптеки, медицинские кабинеты, пункты оказания первичной медицинской помощи;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приёмные пункты прачечных и химчисток;</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почтовые отделения;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связанные с отправлением культа;</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инженерной и транспортной инфраструктуры (с обеспечением условий для беспрепятственного передвижения инвалидов и других мало мобильных групп населения).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наземные сооружения линий электропередач, распределительные пункты и подстанции, трансформаторные подстанции; антенны сотовой, радиорелейной и спутниковой связи;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газораспределительные пункты;  </w:t>
      </w:r>
      <w:proofErr w:type="spellStart"/>
      <w:r w:rsidRPr="00334A04">
        <w:rPr>
          <w:rFonts w:ascii="Times New Roman" w:eastAsia="Times New Roman" w:hAnsi="Times New Roman" w:cs="Times New Roman"/>
          <w:sz w:val="18"/>
          <w:szCs w:val="18"/>
        </w:rPr>
        <w:t>повысительные</w:t>
      </w:r>
      <w:proofErr w:type="spellEnd"/>
      <w:r w:rsidRPr="00334A04">
        <w:rPr>
          <w:rFonts w:ascii="Times New Roman" w:eastAsia="Times New Roman" w:hAnsi="Times New Roman" w:cs="Times New Roman"/>
          <w:sz w:val="18"/>
          <w:szCs w:val="18"/>
        </w:rPr>
        <w:t xml:space="preserve"> водопроводные станции, водоёмные узлы;</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площадки для вывоза бытового мусора с контейнерами;  канализационные насосные станции;</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опорные пункты охраны порядка, аварийно-диспетчерские пункты;</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оборудования пожарной охраны (гидранты, резервуары).</w:t>
      </w:r>
    </w:p>
    <w:p w:rsidR="00694673" w:rsidRPr="00334A04" w:rsidRDefault="00694673" w:rsidP="00334A04">
      <w:pPr>
        <w:spacing w:after="0" w:line="240" w:lineRule="auto"/>
        <w:ind w:firstLine="539"/>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1.3. Вспомогательные виды разрешенного использования: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объекты инженерной инфраструктуры, обслуживающие территорию (сети инженерно-технического снабжения);</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xml:space="preserve">- строения для содержания скота, домашних животных и птицы; надомные индивидуальные виды деятельности в соответствии с санитарными и противопожарными нормами; </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индивидуальные бани, надворные туалеты;</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сады, огороды, палисадники, зелёные насаждения; стационарные теплицы для выращивания овощей, фруктов, цветов;</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 места на участке для парковки (на 1-2 машины);</w:t>
      </w:r>
    </w:p>
    <w:p w:rsidR="00694673" w:rsidRPr="00334A04" w:rsidRDefault="00694673" w:rsidP="00334A04">
      <w:pPr>
        <w:spacing w:after="0" w:line="240" w:lineRule="auto"/>
        <w:ind w:firstLine="539"/>
        <w:jc w:val="both"/>
        <w:rPr>
          <w:rFonts w:ascii="Times New Roman" w:eastAsia="Times New Roman" w:hAnsi="Times New Roman" w:cs="Times New Roman"/>
          <w:sz w:val="18"/>
          <w:szCs w:val="18"/>
        </w:rPr>
      </w:pPr>
      <w:r w:rsidRPr="00334A04">
        <w:rPr>
          <w:rFonts w:ascii="Times New Roman" w:eastAsia="Times New Roman" w:hAnsi="Times New Roman" w:cs="Times New Roman"/>
          <w:sz w:val="18"/>
          <w:szCs w:val="18"/>
        </w:rPr>
        <w:t>2. Предельные (минимальные,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94673" w:rsidRPr="00334A04" w:rsidRDefault="00694673" w:rsidP="00334A04">
      <w:pPr>
        <w:spacing w:after="0" w:line="240" w:lineRule="auto"/>
        <w:ind w:firstLine="540"/>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694673" w:rsidRPr="00334A04" w:rsidRDefault="001B4BA1" w:rsidP="00334A04">
      <w:pPr>
        <w:spacing w:after="0" w:line="240" w:lineRule="auto"/>
        <w:ind w:firstLine="540"/>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Предельные (минимальные и (или) максимальные размеры земельных участков, в том числе их площадь – мин. 0,1 га – макс. 0,15 га.</w:t>
      </w:r>
      <w:proofErr w:type="gramEnd"/>
    </w:p>
    <w:p w:rsidR="001B4BA1" w:rsidRPr="00334A04" w:rsidRDefault="001B4BA1" w:rsidP="00334A04">
      <w:pPr>
        <w:spacing w:after="0" w:line="240" w:lineRule="auto"/>
        <w:ind w:firstLine="540"/>
        <w:jc w:val="both"/>
        <w:rPr>
          <w:rFonts w:ascii="Times New Roman" w:eastAsia="Times New Roman" w:hAnsi="Times New Roman" w:cs="Times New Roman"/>
          <w:sz w:val="18"/>
          <w:szCs w:val="18"/>
        </w:rPr>
      </w:pPr>
      <w:proofErr w:type="gramStart"/>
      <w:r w:rsidRPr="00334A04">
        <w:rPr>
          <w:rFonts w:ascii="Times New Roman" w:eastAsia="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 красных линий не менее чем 5 м, от красной линии проездов – не менее чем на 3м до постройки для содержания скота и птицы – 4 м, до бань, гаражей и прочих построек – 1 м.</w:t>
      </w:r>
      <w:proofErr w:type="gramEnd"/>
    </w:p>
    <w:p w:rsidR="00B17ADC" w:rsidRPr="00334A04" w:rsidRDefault="00B17ADC" w:rsidP="00334A04">
      <w:pPr>
        <w:autoSpaceDE w:val="0"/>
        <w:autoSpaceDN w:val="0"/>
        <w:adjustRightInd w:val="0"/>
        <w:spacing w:after="0" w:line="240" w:lineRule="auto"/>
        <w:jc w:val="both"/>
        <w:rPr>
          <w:rFonts w:ascii="Times New Roman" w:hAnsi="Times New Roman" w:cs="Times New Roman"/>
          <w:b/>
          <w:bCs/>
          <w:sz w:val="18"/>
          <w:szCs w:val="18"/>
        </w:rPr>
      </w:pPr>
    </w:p>
    <w:p w:rsidR="005B7ECD" w:rsidRPr="00334A04"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334A04">
        <w:rPr>
          <w:rFonts w:ascii="Times New Roman" w:hAnsi="Times New Roman" w:cs="Times New Roman"/>
          <w:b/>
          <w:bCs/>
          <w:sz w:val="18"/>
          <w:szCs w:val="18"/>
        </w:rPr>
        <w:t>ОСОБЫЕ ОТМЕТКИ:</w:t>
      </w:r>
    </w:p>
    <w:p w:rsidR="007F48EB" w:rsidRPr="00334A04" w:rsidRDefault="00192711"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№11:</w:t>
      </w:r>
      <w:r w:rsidRPr="00334A04">
        <w:rPr>
          <w:rFonts w:ascii="Times New Roman" w:hAnsi="Times New Roman" w:cs="Times New Roman"/>
          <w:sz w:val="18"/>
          <w:szCs w:val="18"/>
        </w:rPr>
        <w:t xml:space="preserve"> </w:t>
      </w:r>
    </w:p>
    <w:p w:rsidR="000E43CE" w:rsidRPr="00334A04" w:rsidRDefault="007F48E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w:t>
      </w:r>
      <w:r w:rsidR="000F5DEA" w:rsidRPr="00334A04">
        <w:rPr>
          <w:rFonts w:ascii="Times New Roman" w:hAnsi="Times New Roman" w:cs="Times New Roman"/>
          <w:sz w:val="18"/>
          <w:szCs w:val="18"/>
        </w:rPr>
        <w:t>Земельного</w:t>
      </w:r>
      <w:r w:rsidRPr="00334A04">
        <w:rPr>
          <w:rFonts w:ascii="Times New Roman" w:hAnsi="Times New Roman" w:cs="Times New Roman"/>
          <w:sz w:val="18"/>
          <w:szCs w:val="18"/>
        </w:rPr>
        <w:t xml:space="preserve"> кодекса Российской Федерации; Срок действия: с 23.07.2019; Реквизиты документа-основания: Постановление об утверждении Правил установления на местности границ водоохранных зон и границ прибрежных защитных полос водных объектов от 10.01.2009</w:t>
      </w:r>
      <w:r w:rsidR="000E43CE" w:rsidRPr="00334A04">
        <w:rPr>
          <w:rFonts w:ascii="Times New Roman" w:hAnsi="Times New Roman" w:cs="Times New Roman"/>
          <w:sz w:val="18"/>
          <w:szCs w:val="18"/>
        </w:rPr>
        <w:t xml:space="preserve"> №</w:t>
      </w:r>
      <w:r w:rsidR="00192711" w:rsidRPr="00334A04">
        <w:rPr>
          <w:rFonts w:ascii="Times New Roman" w:hAnsi="Times New Roman" w:cs="Times New Roman"/>
          <w:sz w:val="18"/>
          <w:szCs w:val="18"/>
        </w:rPr>
        <w:t>17</w:t>
      </w:r>
      <w:r w:rsidR="000E43CE" w:rsidRPr="00334A04">
        <w:rPr>
          <w:rFonts w:ascii="Times New Roman" w:hAnsi="Times New Roman" w:cs="Times New Roman"/>
          <w:sz w:val="18"/>
          <w:szCs w:val="18"/>
        </w:rPr>
        <w:t xml:space="preserve">, </w:t>
      </w:r>
      <w:proofErr w:type="gramStart"/>
      <w:r w:rsidR="000E43CE" w:rsidRPr="00334A04">
        <w:rPr>
          <w:rFonts w:ascii="Times New Roman" w:hAnsi="Times New Roman" w:cs="Times New Roman"/>
          <w:sz w:val="18"/>
          <w:szCs w:val="18"/>
        </w:rPr>
        <w:t>выдан</w:t>
      </w:r>
      <w:proofErr w:type="gramEnd"/>
      <w:r w:rsidR="000E43CE" w:rsidRPr="00334A04">
        <w:rPr>
          <w:rFonts w:ascii="Times New Roman" w:hAnsi="Times New Roman" w:cs="Times New Roman"/>
          <w:sz w:val="18"/>
          <w:szCs w:val="18"/>
        </w:rPr>
        <w:t xml:space="preserve">: </w:t>
      </w:r>
      <w:r w:rsidR="00192711" w:rsidRPr="00334A04">
        <w:rPr>
          <w:rFonts w:ascii="Times New Roman" w:hAnsi="Times New Roman" w:cs="Times New Roman"/>
          <w:sz w:val="18"/>
          <w:szCs w:val="18"/>
        </w:rPr>
        <w:t>Правительство Российской Федерации</w:t>
      </w:r>
      <w:r w:rsidR="000E43CE" w:rsidRPr="00334A04">
        <w:rPr>
          <w:rFonts w:ascii="Times New Roman" w:hAnsi="Times New Roman" w:cs="Times New Roman"/>
          <w:sz w:val="18"/>
          <w:szCs w:val="18"/>
        </w:rPr>
        <w:t>; Приказ об утверждении установленных границ водоохранных зон, границ прибрежных защитных полос и границ береговой полосы бассейна реки Косьва от 13.11.2017 №СЭД-30-01-02-1723</w:t>
      </w:r>
      <w:r w:rsidR="00DC3169" w:rsidRPr="00334A04">
        <w:rPr>
          <w:rFonts w:ascii="Times New Roman" w:hAnsi="Times New Roman" w:cs="Times New Roman"/>
          <w:sz w:val="18"/>
          <w:szCs w:val="18"/>
        </w:rPr>
        <w:t>, выдан: Министерство природных ресурсов, лесного хозяйства и экологии Пермского края: Водный кодекс</w:t>
      </w:r>
      <w:r w:rsidR="000F5DEA" w:rsidRPr="00334A04">
        <w:rPr>
          <w:rFonts w:ascii="Times New Roman" w:hAnsi="Times New Roman" w:cs="Times New Roman"/>
          <w:sz w:val="18"/>
          <w:szCs w:val="18"/>
        </w:rPr>
        <w:t xml:space="preserve"> Российской Федерации от 03.06.2006 №74-ФЗ выдан: Правительство Российской Федерации.</w:t>
      </w:r>
    </w:p>
    <w:p w:rsidR="000F5DEA" w:rsidRPr="00334A04" w:rsidRDefault="000F5D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Ограничения прав на земельный участок, предусмотренные статьями 56, 56.1 Земельного кодекса Российской Федерации; Срок действия: с 23.07.2019; Реквизиты документа-основания: Постановление «</w:t>
      </w:r>
      <w:r w:rsidR="009B01C1" w:rsidRPr="00334A04">
        <w:rPr>
          <w:rFonts w:ascii="Times New Roman" w:hAnsi="Times New Roman" w:cs="Times New Roman"/>
          <w:sz w:val="18"/>
          <w:szCs w:val="18"/>
        </w:rPr>
        <w:t>О</w:t>
      </w:r>
      <w:r w:rsidRPr="00334A04">
        <w:rPr>
          <w:rFonts w:ascii="Times New Roman" w:hAnsi="Times New Roman" w:cs="Times New Roman"/>
          <w:sz w:val="18"/>
          <w:szCs w:val="18"/>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w:t>
      </w:r>
      <w:r w:rsidRPr="00334A04">
        <w:rPr>
          <w:rFonts w:ascii="Times New Roman" w:hAnsi="Times New Roman" w:cs="Times New Roman"/>
          <w:sz w:val="18"/>
          <w:szCs w:val="18"/>
        </w:rPr>
        <w:lastRenderedPageBreak/>
        <w:t xml:space="preserve">24.02.2009 №160,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Правительство РФ.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0F5DEA" w:rsidRPr="00334A04" w:rsidRDefault="000F5D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№12:</w:t>
      </w:r>
      <w:r w:rsidRPr="00334A04">
        <w:rPr>
          <w:rFonts w:ascii="Times New Roman" w:hAnsi="Times New Roman" w:cs="Times New Roman"/>
          <w:sz w:val="18"/>
          <w:szCs w:val="18"/>
        </w:rPr>
        <w:t xml:space="preserve"> </w:t>
      </w:r>
    </w:p>
    <w:p w:rsidR="009B01C1" w:rsidRPr="00334A04" w:rsidRDefault="000F5DE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w:t>
      </w:r>
      <w:r w:rsidR="009B01C1" w:rsidRPr="00334A04">
        <w:rPr>
          <w:rFonts w:ascii="Times New Roman" w:hAnsi="Times New Roman" w:cs="Times New Roman"/>
          <w:sz w:val="18"/>
          <w:szCs w:val="18"/>
        </w:rPr>
        <w:t>07</w:t>
      </w:r>
      <w:r w:rsidRPr="00334A04">
        <w:rPr>
          <w:rFonts w:ascii="Times New Roman" w:hAnsi="Times New Roman" w:cs="Times New Roman"/>
          <w:sz w:val="18"/>
          <w:szCs w:val="18"/>
        </w:rPr>
        <w:t>.</w:t>
      </w:r>
      <w:r w:rsidR="009B01C1" w:rsidRPr="00334A04">
        <w:rPr>
          <w:rFonts w:ascii="Times New Roman" w:hAnsi="Times New Roman" w:cs="Times New Roman"/>
          <w:sz w:val="18"/>
          <w:szCs w:val="18"/>
        </w:rPr>
        <w:t>08</w:t>
      </w:r>
      <w:r w:rsidRPr="00334A04">
        <w:rPr>
          <w:rFonts w:ascii="Times New Roman" w:hAnsi="Times New Roman" w:cs="Times New Roman"/>
          <w:sz w:val="18"/>
          <w:szCs w:val="18"/>
        </w:rPr>
        <w:t xml:space="preserve">.2019; Реквизиты документа-основания: </w:t>
      </w:r>
      <w:r w:rsidR="009B01C1" w:rsidRPr="00334A04">
        <w:rPr>
          <w:rFonts w:ascii="Times New Roman" w:hAnsi="Times New Roman" w:cs="Times New Roman"/>
          <w:sz w:val="18"/>
          <w:szCs w:val="18"/>
        </w:rPr>
        <w:t xml:space="preserve">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w:t>
      </w:r>
      <w:r w:rsidRPr="00334A04">
        <w:rPr>
          <w:rFonts w:ascii="Times New Roman" w:hAnsi="Times New Roman" w:cs="Times New Roman"/>
          <w:sz w:val="18"/>
          <w:szCs w:val="18"/>
        </w:rPr>
        <w:t xml:space="preserve">Постановление </w:t>
      </w:r>
      <w:r w:rsidR="009B01C1" w:rsidRPr="00334A04">
        <w:rPr>
          <w:rFonts w:ascii="Times New Roman" w:hAnsi="Times New Roman" w:cs="Times New Roman"/>
          <w:sz w:val="18"/>
          <w:szCs w:val="18"/>
        </w:rPr>
        <w:t>«О</w:t>
      </w:r>
      <w:r w:rsidRPr="00334A04">
        <w:rPr>
          <w:rFonts w:ascii="Times New Roman" w:hAnsi="Times New Roman" w:cs="Times New Roman"/>
          <w:sz w:val="18"/>
          <w:szCs w:val="18"/>
        </w:rPr>
        <w:t>б утверждении Правил установления на местности границ водоохранных зон и границ прибрежных защитных полос водных объектов</w:t>
      </w:r>
      <w:r w:rsidR="009B01C1" w:rsidRPr="00334A04">
        <w:rPr>
          <w:rFonts w:ascii="Times New Roman" w:hAnsi="Times New Roman" w:cs="Times New Roman"/>
          <w:sz w:val="18"/>
          <w:szCs w:val="18"/>
        </w:rPr>
        <w:t>»</w:t>
      </w:r>
      <w:r w:rsidRPr="00334A04">
        <w:rPr>
          <w:rFonts w:ascii="Times New Roman" w:hAnsi="Times New Roman" w:cs="Times New Roman"/>
          <w:sz w:val="18"/>
          <w:szCs w:val="18"/>
        </w:rPr>
        <w:t xml:space="preserve">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xml:space="preserve">: Правительство Российской Федерации; </w:t>
      </w:r>
    </w:p>
    <w:p w:rsidR="009B01C1" w:rsidRPr="00334A04" w:rsidRDefault="009B01C1"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07.08.2019;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xml:space="preserve">: Правительство Российской Федерации; </w:t>
      </w:r>
    </w:p>
    <w:p w:rsidR="009B01C1" w:rsidRPr="00334A04" w:rsidRDefault="009B01C1"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07.08.2019;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Правительство РФ.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01616B" w:rsidRPr="00334A04" w:rsidRDefault="0001616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№13:</w:t>
      </w:r>
      <w:r w:rsidRPr="00334A04">
        <w:rPr>
          <w:rFonts w:ascii="Times New Roman" w:hAnsi="Times New Roman" w:cs="Times New Roman"/>
          <w:sz w:val="18"/>
          <w:szCs w:val="18"/>
        </w:rPr>
        <w:t xml:space="preserve"> </w:t>
      </w:r>
    </w:p>
    <w:p w:rsidR="0001616B" w:rsidRPr="00334A04" w:rsidRDefault="0001616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10.12.2019;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xml:space="preserve">: Правительство Российской Федерации; </w:t>
      </w:r>
    </w:p>
    <w:p w:rsidR="0001616B" w:rsidRPr="00334A04" w:rsidRDefault="0001616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10.12.2019;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Правительство Российской Федерации;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22617A" w:rsidRPr="00334A04" w:rsidRDefault="0022617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№14:</w:t>
      </w:r>
      <w:r w:rsidRPr="00334A04">
        <w:rPr>
          <w:rFonts w:ascii="Times New Roman" w:hAnsi="Times New Roman" w:cs="Times New Roman"/>
          <w:sz w:val="18"/>
          <w:szCs w:val="18"/>
        </w:rPr>
        <w:t xml:space="preserve"> </w:t>
      </w:r>
    </w:p>
    <w:p w:rsidR="0022617A" w:rsidRPr="00334A04" w:rsidRDefault="0022617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F02FE5" w:rsidRPr="00334A04" w:rsidRDefault="00F02FE5"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№15:</w:t>
      </w:r>
      <w:r w:rsidRPr="00334A04">
        <w:rPr>
          <w:rFonts w:ascii="Times New Roman" w:hAnsi="Times New Roman" w:cs="Times New Roman"/>
          <w:sz w:val="18"/>
          <w:szCs w:val="18"/>
        </w:rPr>
        <w:t xml:space="preserve"> </w:t>
      </w:r>
    </w:p>
    <w:p w:rsidR="00F02FE5" w:rsidRPr="00334A04" w:rsidRDefault="00F02FE5"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143894" w:rsidRPr="00334A04" w:rsidRDefault="00143894"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№16:</w:t>
      </w:r>
      <w:r w:rsidRPr="00334A04">
        <w:rPr>
          <w:rFonts w:ascii="Times New Roman" w:hAnsi="Times New Roman" w:cs="Times New Roman"/>
          <w:sz w:val="18"/>
          <w:szCs w:val="18"/>
        </w:rPr>
        <w:t xml:space="preserve"> </w:t>
      </w:r>
    </w:p>
    <w:p w:rsidR="00143894" w:rsidRPr="00334A04" w:rsidRDefault="00143894"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20.12.2019;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xml:space="preserve">: Правительство Российской Федерации; </w:t>
      </w:r>
    </w:p>
    <w:p w:rsidR="00143894" w:rsidRPr="00334A04" w:rsidRDefault="00143894"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20.12.2019;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Водный кодекс Российской Федерации от 03.06.2006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Правительство Российской Федерации;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D0231B" w:rsidRPr="00334A04" w:rsidRDefault="00D0231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w:t>
      </w:r>
      <w:r w:rsidR="00B5388D" w:rsidRPr="00334A04">
        <w:rPr>
          <w:rFonts w:ascii="Times New Roman" w:hAnsi="Times New Roman" w:cs="Times New Roman"/>
          <w:b/>
          <w:bCs/>
          <w:sz w:val="18"/>
          <w:szCs w:val="18"/>
        </w:rPr>
        <w:t>7</w:t>
      </w:r>
      <w:r w:rsidRPr="00334A04">
        <w:rPr>
          <w:rFonts w:ascii="Times New Roman" w:hAnsi="Times New Roman" w:cs="Times New Roman"/>
          <w:b/>
          <w:bCs/>
          <w:sz w:val="18"/>
          <w:szCs w:val="18"/>
        </w:rPr>
        <w:t>:</w:t>
      </w:r>
      <w:r w:rsidRPr="00334A04">
        <w:rPr>
          <w:rFonts w:ascii="Times New Roman" w:hAnsi="Times New Roman" w:cs="Times New Roman"/>
          <w:sz w:val="18"/>
          <w:szCs w:val="18"/>
        </w:rPr>
        <w:t xml:space="preserve"> </w:t>
      </w:r>
    </w:p>
    <w:p w:rsidR="00D0231B" w:rsidRPr="00334A04" w:rsidRDefault="00D0231B"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20.12.2019; Реквизиты документа-основания: Приказ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РФ. Решение о согласовании границ охранной зоны объекта электросетевого хозяйства от 19.12.2019 №08/1046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Западно-Уральское управление Федеральной службы по экологическому, технологическому и атомному надзору.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B5388D" w:rsidRPr="00334A04" w:rsidRDefault="00B5388D"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№18:</w:t>
      </w:r>
      <w:r w:rsidRPr="00334A04">
        <w:rPr>
          <w:rFonts w:ascii="Times New Roman" w:hAnsi="Times New Roman" w:cs="Times New Roman"/>
          <w:sz w:val="18"/>
          <w:szCs w:val="18"/>
        </w:rPr>
        <w:t xml:space="preserve"> </w:t>
      </w:r>
    </w:p>
    <w:p w:rsidR="00B5388D" w:rsidRPr="00334A04" w:rsidRDefault="00B5388D"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242C0F" w:rsidRPr="00334A04" w:rsidRDefault="00242C0F"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№19:</w:t>
      </w:r>
      <w:r w:rsidRPr="00334A04">
        <w:rPr>
          <w:rFonts w:ascii="Times New Roman" w:hAnsi="Times New Roman" w:cs="Times New Roman"/>
          <w:sz w:val="18"/>
          <w:szCs w:val="18"/>
        </w:rPr>
        <w:t xml:space="preserve"> </w:t>
      </w:r>
    </w:p>
    <w:p w:rsidR="00242C0F" w:rsidRPr="00334A04" w:rsidRDefault="00242C0F"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04.02.2020; Реквизиты документа-основания: Приказ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РФ. Ограничения прав на земельный участок, предусмотренные статьями 56, 56.1 Земельного кодекса Российской Федерации; Срок действия: с 04.02.2020; Реквизиты документа-основания: Приказ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РФ. Земельный участок подлежит снятию с </w:t>
      </w:r>
      <w:r w:rsidRPr="00334A04">
        <w:rPr>
          <w:rFonts w:ascii="Times New Roman" w:hAnsi="Times New Roman" w:cs="Times New Roman"/>
          <w:sz w:val="18"/>
          <w:szCs w:val="18"/>
        </w:rPr>
        <w:lastRenderedPageBreak/>
        <w:t>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B271CA" w:rsidRPr="00334A04" w:rsidRDefault="00B271C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Лот №</w:t>
      </w:r>
      <w:r w:rsidR="00D11AAE" w:rsidRPr="00334A04">
        <w:rPr>
          <w:rFonts w:ascii="Times New Roman" w:hAnsi="Times New Roman" w:cs="Times New Roman"/>
          <w:b/>
          <w:bCs/>
          <w:sz w:val="18"/>
          <w:szCs w:val="18"/>
        </w:rPr>
        <w:t>20</w:t>
      </w:r>
      <w:r w:rsidRPr="00334A04">
        <w:rPr>
          <w:rFonts w:ascii="Times New Roman" w:hAnsi="Times New Roman" w:cs="Times New Roman"/>
          <w:b/>
          <w:bCs/>
          <w:sz w:val="18"/>
          <w:szCs w:val="18"/>
        </w:rPr>
        <w:t>:</w:t>
      </w:r>
      <w:r w:rsidRPr="00334A04">
        <w:rPr>
          <w:rFonts w:ascii="Times New Roman" w:hAnsi="Times New Roman" w:cs="Times New Roman"/>
          <w:sz w:val="18"/>
          <w:szCs w:val="18"/>
        </w:rPr>
        <w:t xml:space="preserve"> </w:t>
      </w:r>
    </w:p>
    <w:p w:rsidR="00B271CA" w:rsidRPr="00334A04" w:rsidRDefault="00B271CA" w:rsidP="00334A04">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Срок действия: с 20.05.2015;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Срок действия: с 14.07.2016;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334A04">
        <w:rPr>
          <w:rFonts w:ascii="Times New Roman" w:hAnsi="Times New Roman" w:cs="Times New Roman"/>
          <w:sz w:val="18"/>
          <w:szCs w:val="18"/>
        </w:rPr>
        <w:t>выдан</w:t>
      </w:r>
      <w:proofErr w:type="gramEnd"/>
      <w:r w:rsidRPr="00334A04">
        <w:rPr>
          <w:rFonts w:ascii="Times New Roman" w:hAnsi="Times New Roman" w:cs="Times New Roman"/>
          <w:sz w:val="18"/>
          <w:szCs w:val="18"/>
        </w:rPr>
        <w:t xml:space="preserve">: Правительства РФ. </w:t>
      </w:r>
    </w:p>
    <w:p w:rsidR="006F79C5" w:rsidRPr="00334A04" w:rsidRDefault="006F79C5" w:rsidP="00334A04">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Для участия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2) копии документов, удостоверяющих личность заявителя (для граждан);</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4) документы, подтверждающие внесение задатка.</w:t>
      </w:r>
    </w:p>
    <w:p w:rsidR="006F79C5" w:rsidRPr="00334A04" w:rsidRDefault="006F79C5" w:rsidP="00334A04">
      <w:pPr>
        <w:spacing w:after="0" w:line="240" w:lineRule="auto"/>
        <w:ind w:firstLine="708"/>
        <w:jc w:val="both"/>
        <w:rPr>
          <w:rFonts w:ascii="Times New Roman" w:hAnsi="Times New Roman" w:cs="Times New Roman"/>
          <w:b/>
          <w:sz w:val="18"/>
          <w:szCs w:val="18"/>
        </w:rPr>
      </w:pPr>
      <w:r w:rsidRPr="00334A04">
        <w:rPr>
          <w:rFonts w:ascii="Times New Roman" w:hAnsi="Times New Roman" w:cs="Times New Roman"/>
          <w:b/>
          <w:sz w:val="18"/>
          <w:szCs w:val="18"/>
        </w:rPr>
        <w:t xml:space="preserve">Реквизиты для перечисления задатка: </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ИНН 5948060183 КПП 594801001</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УФК по Пермскому краю (Управление имущественных и земельных отношений администрации Добрянского городского округа)</w:t>
      </w:r>
    </w:p>
    <w:p w:rsidR="00D11AAE" w:rsidRPr="00334A04" w:rsidRDefault="00D11AAE" w:rsidP="00334A04">
      <w:pPr>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л</w:t>
      </w:r>
      <w:proofErr w:type="gramEnd"/>
      <w:r w:rsidRPr="00334A04">
        <w:rPr>
          <w:rFonts w:ascii="Times New Roman" w:hAnsi="Times New Roman" w:cs="Times New Roman"/>
          <w:sz w:val="18"/>
          <w:szCs w:val="18"/>
        </w:rPr>
        <w:t>/</w:t>
      </w:r>
      <w:proofErr w:type="spellStart"/>
      <w:r w:rsidRPr="00334A04">
        <w:rPr>
          <w:rFonts w:ascii="Times New Roman" w:hAnsi="Times New Roman" w:cs="Times New Roman"/>
          <w:sz w:val="18"/>
          <w:szCs w:val="18"/>
        </w:rPr>
        <w:t>сч</w:t>
      </w:r>
      <w:proofErr w:type="spellEnd"/>
      <w:r w:rsidRPr="00334A04">
        <w:rPr>
          <w:rFonts w:ascii="Times New Roman" w:hAnsi="Times New Roman" w:cs="Times New Roman"/>
          <w:sz w:val="18"/>
          <w:szCs w:val="18"/>
        </w:rPr>
        <w:t xml:space="preserve"> 05563298120</w:t>
      </w:r>
    </w:p>
    <w:p w:rsidR="00D11AAE" w:rsidRPr="00334A04" w:rsidRDefault="00D11AAE" w:rsidP="00334A04">
      <w:pPr>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р</w:t>
      </w:r>
      <w:proofErr w:type="gramEnd"/>
      <w:r w:rsidRPr="00334A04">
        <w:rPr>
          <w:rFonts w:ascii="Times New Roman" w:hAnsi="Times New Roman" w:cs="Times New Roman"/>
          <w:sz w:val="18"/>
          <w:szCs w:val="18"/>
        </w:rPr>
        <w:t>/</w:t>
      </w:r>
      <w:proofErr w:type="spellStart"/>
      <w:r w:rsidRPr="00334A04">
        <w:rPr>
          <w:rFonts w:ascii="Times New Roman" w:hAnsi="Times New Roman" w:cs="Times New Roman"/>
          <w:sz w:val="18"/>
          <w:szCs w:val="18"/>
        </w:rPr>
        <w:t>сч</w:t>
      </w:r>
      <w:proofErr w:type="spellEnd"/>
      <w:r w:rsidRPr="00334A04">
        <w:rPr>
          <w:rFonts w:ascii="Times New Roman" w:hAnsi="Times New Roman" w:cs="Times New Roman"/>
          <w:sz w:val="18"/>
          <w:szCs w:val="18"/>
        </w:rPr>
        <w:t xml:space="preserve"> 40302810565773300233 Отделение Пермь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БИК 045773001</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 xml:space="preserve"> 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Заявитель не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Дата, время и место определения участников аукцион</w:t>
      </w:r>
      <w:r w:rsidR="00FB3B22" w:rsidRPr="00334A04">
        <w:rPr>
          <w:rFonts w:ascii="Times New Roman" w:hAnsi="Times New Roman" w:cs="Times New Roman"/>
          <w:b/>
          <w:sz w:val="18"/>
          <w:szCs w:val="18"/>
        </w:rPr>
        <w:t>а</w:t>
      </w:r>
      <w:r w:rsidRPr="00334A04">
        <w:rPr>
          <w:rFonts w:ascii="Times New Roman" w:hAnsi="Times New Roman" w:cs="Times New Roman"/>
          <w:b/>
          <w:sz w:val="18"/>
          <w:szCs w:val="18"/>
        </w:rPr>
        <w:t xml:space="preserve"> – </w:t>
      </w:r>
      <w:r w:rsidR="00290AC0" w:rsidRPr="00334A04">
        <w:rPr>
          <w:rFonts w:ascii="Times New Roman" w:hAnsi="Times New Roman" w:cs="Times New Roman"/>
          <w:b/>
          <w:sz w:val="18"/>
          <w:szCs w:val="18"/>
          <w:u w:val="single"/>
        </w:rPr>
        <w:t xml:space="preserve"> </w:t>
      </w:r>
      <w:r w:rsidR="00D11AAE" w:rsidRPr="00334A04">
        <w:rPr>
          <w:rFonts w:ascii="Times New Roman" w:hAnsi="Times New Roman" w:cs="Times New Roman"/>
          <w:b/>
          <w:sz w:val="18"/>
          <w:szCs w:val="18"/>
          <w:u w:val="single"/>
        </w:rPr>
        <w:t>06</w:t>
      </w:r>
      <w:r w:rsidR="00A30F98" w:rsidRPr="00334A04">
        <w:rPr>
          <w:rFonts w:ascii="Times New Roman" w:hAnsi="Times New Roman" w:cs="Times New Roman"/>
          <w:b/>
          <w:sz w:val="18"/>
          <w:szCs w:val="18"/>
          <w:u w:val="single"/>
        </w:rPr>
        <w:t xml:space="preserve"> </w:t>
      </w:r>
      <w:r w:rsidR="00D11AAE" w:rsidRPr="00334A04">
        <w:rPr>
          <w:rFonts w:ascii="Times New Roman" w:hAnsi="Times New Roman" w:cs="Times New Roman"/>
          <w:b/>
          <w:sz w:val="18"/>
          <w:szCs w:val="18"/>
          <w:u w:val="single"/>
        </w:rPr>
        <w:t>июля</w:t>
      </w:r>
      <w:r w:rsidR="00090858" w:rsidRPr="00334A04">
        <w:rPr>
          <w:rFonts w:ascii="Times New Roman" w:hAnsi="Times New Roman" w:cs="Times New Roman"/>
          <w:b/>
          <w:sz w:val="18"/>
          <w:szCs w:val="18"/>
          <w:u w:val="single"/>
        </w:rPr>
        <w:t xml:space="preserve"> 20</w:t>
      </w:r>
      <w:r w:rsidR="00B3311B" w:rsidRPr="00334A04">
        <w:rPr>
          <w:rFonts w:ascii="Times New Roman" w:hAnsi="Times New Roman" w:cs="Times New Roman"/>
          <w:b/>
          <w:sz w:val="18"/>
          <w:szCs w:val="18"/>
          <w:u w:val="single"/>
        </w:rPr>
        <w:t>20</w:t>
      </w:r>
      <w:r w:rsidR="00090858" w:rsidRPr="00334A04">
        <w:rPr>
          <w:rFonts w:ascii="Times New Roman" w:hAnsi="Times New Roman" w:cs="Times New Roman"/>
          <w:b/>
          <w:sz w:val="18"/>
          <w:szCs w:val="18"/>
          <w:u w:val="single"/>
        </w:rPr>
        <w:t xml:space="preserve"> года в </w:t>
      </w:r>
      <w:r w:rsidRPr="00334A04">
        <w:rPr>
          <w:rFonts w:ascii="Times New Roman" w:hAnsi="Times New Roman" w:cs="Times New Roman"/>
          <w:b/>
          <w:sz w:val="18"/>
          <w:szCs w:val="18"/>
          <w:u w:val="single"/>
        </w:rPr>
        <w:t>1</w:t>
      </w:r>
      <w:r w:rsidR="00D11AAE" w:rsidRPr="00334A04">
        <w:rPr>
          <w:rFonts w:ascii="Times New Roman" w:hAnsi="Times New Roman" w:cs="Times New Roman"/>
          <w:b/>
          <w:sz w:val="18"/>
          <w:szCs w:val="18"/>
          <w:u w:val="single"/>
        </w:rPr>
        <w:t>0</w:t>
      </w:r>
      <w:r w:rsidRPr="00334A04">
        <w:rPr>
          <w:rFonts w:ascii="Times New Roman" w:hAnsi="Times New Roman" w:cs="Times New Roman"/>
          <w:b/>
          <w:sz w:val="18"/>
          <w:szCs w:val="18"/>
          <w:u w:val="single"/>
        </w:rPr>
        <w:t>.00 час</w:t>
      </w:r>
      <w:proofErr w:type="gramStart"/>
      <w:r w:rsidRPr="00334A04">
        <w:rPr>
          <w:rFonts w:ascii="Times New Roman" w:hAnsi="Times New Roman" w:cs="Times New Roman"/>
          <w:b/>
          <w:sz w:val="18"/>
          <w:szCs w:val="18"/>
          <w:u w:val="single"/>
        </w:rPr>
        <w:t>.</w:t>
      </w:r>
      <w:r w:rsidR="00090858" w:rsidRPr="00334A04">
        <w:rPr>
          <w:rFonts w:ascii="Times New Roman" w:hAnsi="Times New Roman" w:cs="Times New Roman"/>
          <w:b/>
          <w:sz w:val="18"/>
          <w:szCs w:val="18"/>
          <w:u w:val="single"/>
        </w:rPr>
        <w:t>,</w:t>
      </w:r>
      <w:r w:rsidR="00094FC8" w:rsidRPr="00334A04">
        <w:rPr>
          <w:rFonts w:ascii="Times New Roman" w:hAnsi="Times New Roman" w:cs="Times New Roman"/>
          <w:b/>
          <w:sz w:val="18"/>
          <w:szCs w:val="18"/>
          <w:u w:val="single"/>
        </w:rPr>
        <w:t xml:space="preserve"> </w:t>
      </w:r>
      <w:proofErr w:type="gramEnd"/>
      <w:r w:rsidRPr="00334A04">
        <w:rPr>
          <w:rFonts w:ascii="Times New Roman" w:hAnsi="Times New Roman" w:cs="Times New Roman"/>
          <w:sz w:val="18"/>
          <w:szCs w:val="18"/>
        </w:rPr>
        <w:t xml:space="preserve">по адресу: </w:t>
      </w:r>
      <w:r w:rsidR="0068400A" w:rsidRPr="00334A04">
        <w:rPr>
          <w:rFonts w:ascii="Times New Roman" w:hAnsi="Times New Roman" w:cs="Times New Roman"/>
          <w:sz w:val="18"/>
          <w:szCs w:val="18"/>
        </w:rPr>
        <w:t xml:space="preserve">                      </w:t>
      </w:r>
      <w:r w:rsidRPr="00334A04">
        <w:rPr>
          <w:rFonts w:ascii="Times New Roman" w:hAnsi="Times New Roman" w:cs="Times New Roman"/>
          <w:sz w:val="18"/>
          <w:szCs w:val="18"/>
        </w:rPr>
        <w:t xml:space="preserve">г. Добрянка, ул. </w:t>
      </w:r>
      <w:r w:rsidR="00090858" w:rsidRPr="00334A04">
        <w:rPr>
          <w:rFonts w:ascii="Times New Roman" w:hAnsi="Times New Roman" w:cs="Times New Roman"/>
          <w:sz w:val="18"/>
          <w:szCs w:val="18"/>
        </w:rPr>
        <w:t>Советская</w:t>
      </w:r>
      <w:r w:rsidRPr="00334A04">
        <w:rPr>
          <w:rFonts w:ascii="Times New Roman" w:hAnsi="Times New Roman" w:cs="Times New Roman"/>
          <w:sz w:val="18"/>
          <w:szCs w:val="18"/>
        </w:rPr>
        <w:t xml:space="preserve">, </w:t>
      </w:r>
      <w:r w:rsidR="00090858" w:rsidRPr="00334A04">
        <w:rPr>
          <w:rFonts w:ascii="Times New Roman" w:hAnsi="Times New Roman" w:cs="Times New Roman"/>
          <w:sz w:val="18"/>
          <w:szCs w:val="18"/>
        </w:rPr>
        <w:t>14</w:t>
      </w:r>
      <w:r w:rsidRPr="00334A04">
        <w:rPr>
          <w:rFonts w:ascii="Times New Roman" w:hAnsi="Times New Roman" w:cs="Times New Roman"/>
          <w:sz w:val="18"/>
          <w:szCs w:val="18"/>
        </w:rPr>
        <w:t>, каб.</w:t>
      </w:r>
      <w:r w:rsidR="00090858" w:rsidRPr="00334A04">
        <w:rPr>
          <w:rFonts w:ascii="Times New Roman" w:hAnsi="Times New Roman" w:cs="Times New Roman"/>
          <w:sz w:val="18"/>
          <w:szCs w:val="18"/>
        </w:rPr>
        <w:t>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334A04">
        <w:rPr>
          <w:rFonts w:ascii="Times New Roman" w:hAnsi="Times New Roman" w:cs="Times New Roman"/>
          <w:sz w:val="18"/>
          <w:szCs w:val="18"/>
        </w:rPr>
        <w:t xml:space="preserve">городского округа </w:t>
      </w:r>
      <w:r w:rsidR="000720F3" w:rsidRPr="00334A04">
        <w:rPr>
          <w:rFonts w:ascii="Times New Roman" w:hAnsi="Times New Roman" w:cs="Times New Roman"/>
          <w:bCs/>
          <w:sz w:val="18"/>
          <w:szCs w:val="18"/>
        </w:rPr>
        <w:t>(</w:t>
      </w:r>
      <w:r w:rsidR="000720F3" w:rsidRPr="00334A04">
        <w:rPr>
          <w:rFonts w:ascii="Times New Roman" w:hAnsi="Times New Roman" w:cs="Times New Roman"/>
          <w:bCs/>
          <w:i/>
          <w:sz w:val="18"/>
          <w:szCs w:val="18"/>
        </w:rPr>
        <w:t>присутствие участников не требуется</w:t>
      </w:r>
      <w:r w:rsidR="000720F3" w:rsidRPr="00334A04">
        <w:rPr>
          <w:rFonts w:ascii="Times New Roman" w:hAnsi="Times New Roman" w:cs="Times New Roman"/>
          <w:bCs/>
          <w:sz w:val="18"/>
          <w:szCs w:val="18"/>
        </w:rPr>
        <w:t>)</w:t>
      </w:r>
      <w:r w:rsidRPr="00334A04">
        <w:rPr>
          <w:rFonts w:ascii="Times New Roman" w:hAnsi="Times New Roman" w:cs="Times New Roman"/>
          <w:sz w:val="18"/>
          <w:szCs w:val="18"/>
        </w:rPr>
        <w:t>.</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b/>
          <w:sz w:val="18"/>
          <w:szCs w:val="18"/>
        </w:rPr>
        <w:t>Место и срок подведения итогов торгов</w:t>
      </w:r>
      <w:r w:rsidRPr="00334A04">
        <w:rPr>
          <w:rFonts w:ascii="Times New Roman" w:hAnsi="Times New Roman" w:cs="Times New Roman"/>
          <w:sz w:val="18"/>
          <w:szCs w:val="18"/>
        </w:rPr>
        <w:t xml:space="preserve">: </w:t>
      </w:r>
      <w:r w:rsidR="00D11AAE" w:rsidRPr="00334A04">
        <w:rPr>
          <w:rFonts w:ascii="Times New Roman" w:hAnsi="Times New Roman" w:cs="Times New Roman"/>
          <w:b/>
          <w:sz w:val="18"/>
          <w:szCs w:val="18"/>
          <w:u w:val="single"/>
        </w:rPr>
        <w:t>06</w:t>
      </w:r>
      <w:r w:rsidR="001612B8" w:rsidRPr="00334A04">
        <w:rPr>
          <w:rFonts w:ascii="Times New Roman" w:hAnsi="Times New Roman" w:cs="Times New Roman"/>
          <w:b/>
          <w:sz w:val="18"/>
          <w:szCs w:val="18"/>
          <w:u w:val="single"/>
        </w:rPr>
        <w:t xml:space="preserve"> </w:t>
      </w:r>
      <w:r w:rsidR="00D11AAE" w:rsidRPr="00334A04">
        <w:rPr>
          <w:rFonts w:ascii="Times New Roman" w:hAnsi="Times New Roman" w:cs="Times New Roman"/>
          <w:b/>
          <w:sz w:val="18"/>
          <w:szCs w:val="18"/>
          <w:u w:val="single"/>
        </w:rPr>
        <w:t>июля</w:t>
      </w:r>
      <w:r w:rsidR="001239EB" w:rsidRPr="00334A04">
        <w:rPr>
          <w:rFonts w:ascii="Times New Roman" w:hAnsi="Times New Roman" w:cs="Times New Roman"/>
          <w:b/>
          <w:sz w:val="18"/>
          <w:szCs w:val="18"/>
          <w:u w:val="single"/>
        </w:rPr>
        <w:t xml:space="preserve"> 20</w:t>
      </w:r>
      <w:r w:rsidR="00B3311B" w:rsidRPr="00334A04">
        <w:rPr>
          <w:rFonts w:ascii="Times New Roman" w:hAnsi="Times New Roman" w:cs="Times New Roman"/>
          <w:b/>
          <w:sz w:val="18"/>
          <w:szCs w:val="18"/>
          <w:u w:val="single"/>
        </w:rPr>
        <w:t>20</w:t>
      </w:r>
      <w:r w:rsidR="001239EB" w:rsidRPr="00334A04">
        <w:rPr>
          <w:rFonts w:ascii="Times New Roman" w:hAnsi="Times New Roman" w:cs="Times New Roman"/>
          <w:b/>
          <w:sz w:val="18"/>
          <w:szCs w:val="18"/>
          <w:u w:val="single"/>
        </w:rPr>
        <w:t xml:space="preserve"> года</w:t>
      </w:r>
      <w:r w:rsidR="001239EB" w:rsidRPr="00334A04">
        <w:rPr>
          <w:rFonts w:ascii="Times New Roman" w:hAnsi="Times New Roman" w:cs="Times New Roman"/>
          <w:sz w:val="18"/>
          <w:szCs w:val="18"/>
        </w:rPr>
        <w:t>,</w:t>
      </w:r>
      <w:r w:rsidRPr="00334A04">
        <w:rPr>
          <w:rFonts w:ascii="Times New Roman" w:hAnsi="Times New Roman" w:cs="Times New Roman"/>
          <w:sz w:val="18"/>
          <w:szCs w:val="18"/>
        </w:rPr>
        <w:t xml:space="preserve"> по адресу: г. Добрянка, ул. Советская, 14, каб.20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26" w:name="_Ref167105453"/>
      <w:r w:rsidRPr="00334A04">
        <w:rPr>
          <w:rFonts w:ascii="Times New Roman" w:hAnsi="Times New Roman" w:cs="Times New Roman"/>
          <w:sz w:val="18"/>
          <w:szCs w:val="18"/>
        </w:rPr>
        <w:t xml:space="preserve">объявления начальной цены  лота. </w:t>
      </w:r>
    </w:p>
    <w:bookmarkEnd w:id="26"/>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334A04">
        <w:rPr>
          <w:rFonts w:ascii="Times New Roman" w:hAnsi="Times New Roman" w:cs="Times New Roman"/>
          <w:sz w:val="18"/>
          <w:szCs w:val="18"/>
        </w:rPr>
        <w:t>проекта договора купли-продажи/аренды земельного участка</w:t>
      </w:r>
      <w:proofErr w:type="gramEnd"/>
      <w:r w:rsidRPr="00334A04">
        <w:rPr>
          <w:rFonts w:ascii="Times New Roman" w:hAnsi="Times New Roman" w:cs="Times New Roman"/>
          <w:sz w:val="18"/>
          <w:szCs w:val="18"/>
        </w:rPr>
        <w:t xml:space="preserve"> в десятидневный срок со дня составления протокола о результатах аукциона. </w:t>
      </w:r>
      <w:proofErr w:type="gramStart"/>
      <w:r w:rsidRPr="00334A04">
        <w:rPr>
          <w:rFonts w:ascii="Times New Roman" w:hAnsi="Times New Roman" w:cs="Times New Roman"/>
          <w:sz w:val="18"/>
          <w:szCs w:val="1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334A04">
        <w:rPr>
          <w:rFonts w:ascii="Times New Roman" w:hAnsi="Times New Roman" w:cs="Times New Roman"/>
          <w:sz w:val="18"/>
          <w:szCs w:val="18"/>
        </w:rPr>
        <w:t xml:space="preserve"> Не допускается заключение указанных договоров </w:t>
      </w:r>
      <w:proofErr w:type="gramStart"/>
      <w:r w:rsidRPr="00334A04">
        <w:rPr>
          <w:rFonts w:ascii="Times New Roman" w:hAnsi="Times New Roman" w:cs="Times New Roman"/>
          <w:sz w:val="18"/>
          <w:szCs w:val="18"/>
        </w:rPr>
        <w:t>ранее</w:t>
      </w:r>
      <w:proofErr w:type="gramEnd"/>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кциона, проект договора купли-продажи, бланк заявки на участие в торгах опубликованы на сайте www.torgi.gov.ru, www.dobrraion.ru (в разделе земельные ресурсы)</w:t>
      </w:r>
      <w:r w:rsidR="003C651D" w:rsidRPr="00334A04">
        <w:rPr>
          <w:rFonts w:ascii="Times New Roman" w:hAnsi="Times New Roman" w:cs="Times New Roman"/>
          <w:sz w:val="18"/>
          <w:szCs w:val="18"/>
        </w:rPr>
        <w:t>,</w:t>
      </w:r>
      <w:r w:rsidR="00766F71" w:rsidRPr="00334A04">
        <w:rPr>
          <w:rFonts w:ascii="Times New Roman" w:hAnsi="Times New Roman" w:cs="Times New Roman"/>
          <w:sz w:val="18"/>
          <w:szCs w:val="18"/>
        </w:rPr>
        <w:t xml:space="preserve"> </w:t>
      </w:r>
      <w:hyperlink r:id="rId10" w:history="1">
        <w:r w:rsidR="00E54AB5" w:rsidRPr="00334A04">
          <w:rPr>
            <w:rStyle w:val="a9"/>
            <w:rFonts w:ascii="Times New Roman" w:hAnsi="Times New Roman" w:cs="Times New Roman"/>
            <w:sz w:val="18"/>
            <w:szCs w:val="18"/>
          </w:rPr>
          <w:t>http://dobr-pravo.ru</w:t>
        </w:r>
      </w:hyperlink>
      <w:r w:rsidR="00E54AB5" w:rsidRPr="00334A04">
        <w:rPr>
          <w:rFonts w:ascii="Times New Roman" w:hAnsi="Times New Roman" w:cs="Times New Roman"/>
          <w:sz w:val="18"/>
          <w:szCs w:val="18"/>
        </w:rPr>
        <w:t xml:space="preserve"> </w:t>
      </w:r>
      <w:r w:rsidR="00766F71" w:rsidRPr="00334A04">
        <w:rPr>
          <w:rFonts w:ascii="Times New Roman" w:hAnsi="Times New Roman" w:cs="Times New Roman"/>
          <w:sz w:val="18"/>
          <w:szCs w:val="18"/>
        </w:rPr>
        <w:t>,</w:t>
      </w:r>
      <w:r w:rsidR="003C651D" w:rsidRPr="00334A04">
        <w:rPr>
          <w:rFonts w:ascii="Times New Roman" w:hAnsi="Times New Roman" w:cs="Times New Roman"/>
          <w:sz w:val="18"/>
          <w:szCs w:val="18"/>
        </w:rPr>
        <w:t xml:space="preserve"> а также в </w:t>
      </w:r>
      <w:r w:rsidR="00AD009D" w:rsidRPr="00334A04">
        <w:rPr>
          <w:rFonts w:ascii="Times New Roman" w:hAnsi="Times New Roman" w:cs="Times New Roman"/>
          <w:sz w:val="18"/>
          <w:szCs w:val="18"/>
        </w:rPr>
        <w:t>периодическом печатном издании газете «Камские зори».</w:t>
      </w:r>
    </w:p>
    <w:p w:rsidR="00407172" w:rsidRPr="00334A04" w:rsidRDefault="00407172"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С пакетом аукционной документации (</w:t>
      </w:r>
      <w:r w:rsidR="00AD009D" w:rsidRPr="00334A04">
        <w:rPr>
          <w:rFonts w:ascii="Times New Roman" w:hAnsi="Times New Roman" w:cs="Times New Roman"/>
          <w:sz w:val="18"/>
          <w:szCs w:val="18"/>
        </w:rPr>
        <w:t>выписка из Единого государственного реестра недвижимости об основных характеристиках и зарегистрированных правах об объекте недвижимости</w:t>
      </w:r>
      <w:r w:rsidRPr="00334A04">
        <w:rPr>
          <w:rFonts w:ascii="Times New Roman" w:hAnsi="Times New Roman" w:cs="Times New Roman"/>
          <w:sz w:val="18"/>
          <w:szCs w:val="18"/>
        </w:rPr>
        <w:t>, схема расположения</w:t>
      </w:r>
      <w:r w:rsidR="00AD009D" w:rsidRPr="00334A04">
        <w:rPr>
          <w:rFonts w:ascii="Times New Roman" w:hAnsi="Times New Roman" w:cs="Times New Roman"/>
          <w:sz w:val="18"/>
          <w:szCs w:val="18"/>
        </w:rPr>
        <w:t xml:space="preserve"> земельного участка</w:t>
      </w:r>
      <w:r w:rsidRPr="00334A04">
        <w:rPr>
          <w:rFonts w:ascii="Times New Roman" w:hAnsi="Times New Roman" w:cs="Times New Roman"/>
          <w:sz w:val="18"/>
          <w:szCs w:val="18"/>
        </w:rPr>
        <w:t xml:space="preserve">, письма эксплуатирующих организаций о возможности подключения к сетям) можно ознакомиться по адресу: г. Добрянка, ул. Советская, 14, </w:t>
      </w:r>
      <w:proofErr w:type="spellStart"/>
      <w:r w:rsidRPr="00334A04">
        <w:rPr>
          <w:rFonts w:ascii="Times New Roman" w:hAnsi="Times New Roman" w:cs="Times New Roman"/>
          <w:sz w:val="18"/>
          <w:szCs w:val="18"/>
        </w:rPr>
        <w:t>каб</w:t>
      </w:r>
      <w:proofErr w:type="spellEnd"/>
      <w:r w:rsidRPr="00334A04">
        <w:rPr>
          <w:rFonts w:ascii="Times New Roman" w:hAnsi="Times New Roman" w:cs="Times New Roman"/>
          <w:sz w:val="18"/>
          <w:szCs w:val="18"/>
        </w:rPr>
        <w:t>. 205, с 8.30 до 13.00 и с 13.48 до 17.30 часов, по пятницам – до 16.30 часов (кроме выходных и</w:t>
      </w:r>
      <w:proofErr w:type="gramEnd"/>
      <w:r w:rsidRPr="00334A04">
        <w:rPr>
          <w:rFonts w:ascii="Times New Roman" w:hAnsi="Times New Roman" w:cs="Times New Roman"/>
          <w:sz w:val="18"/>
          <w:szCs w:val="18"/>
        </w:rPr>
        <w:t xml:space="preserve"> праздничных дней), тел. (34265) 2-78-61. </w:t>
      </w:r>
    </w:p>
    <w:p w:rsidR="00A2424A" w:rsidRPr="00334A04" w:rsidRDefault="001612B8"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9847F5" w:rsidRPr="00334A04">
        <w:rPr>
          <w:rFonts w:ascii="Times New Roman" w:hAnsi="Times New Roman" w:cs="Times New Roman"/>
          <w:sz w:val="18"/>
          <w:szCs w:val="18"/>
        </w:rPr>
        <w:t>03.06</w:t>
      </w:r>
      <w:r w:rsidR="00AD009D" w:rsidRPr="00334A04">
        <w:rPr>
          <w:rFonts w:ascii="Times New Roman" w:hAnsi="Times New Roman" w:cs="Times New Roman"/>
          <w:sz w:val="18"/>
          <w:szCs w:val="18"/>
        </w:rPr>
        <w:t>.2020 г.</w:t>
      </w:r>
      <w:r w:rsidR="00290AC0" w:rsidRPr="00334A04">
        <w:rPr>
          <w:rFonts w:ascii="Times New Roman" w:hAnsi="Times New Roman" w:cs="Times New Roman"/>
          <w:sz w:val="18"/>
          <w:szCs w:val="18"/>
        </w:rPr>
        <w:t>– лоты №</w:t>
      </w:r>
      <w:r w:rsidR="00AD009D" w:rsidRPr="00334A04">
        <w:rPr>
          <w:rFonts w:ascii="Times New Roman" w:hAnsi="Times New Roman" w:cs="Times New Roman"/>
          <w:sz w:val="18"/>
          <w:szCs w:val="18"/>
        </w:rPr>
        <w:t>1-</w:t>
      </w:r>
      <w:r w:rsidR="00D11AAE" w:rsidRPr="00334A04">
        <w:rPr>
          <w:rFonts w:ascii="Times New Roman" w:hAnsi="Times New Roman" w:cs="Times New Roman"/>
          <w:sz w:val="18"/>
          <w:szCs w:val="18"/>
        </w:rPr>
        <w:t>21</w:t>
      </w:r>
      <w:r w:rsidR="00FA78CB" w:rsidRPr="00334A04">
        <w:rPr>
          <w:rFonts w:ascii="Times New Roman" w:hAnsi="Times New Roman" w:cs="Times New Roman"/>
          <w:sz w:val="18"/>
          <w:szCs w:val="18"/>
        </w:rPr>
        <w:t xml:space="preserve"> (Добрянский городской округ).</w:t>
      </w:r>
    </w:p>
    <w:sectPr w:rsidR="00A2424A" w:rsidRPr="00334A04"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5"/>
  </w:num>
  <w:num w:numId="6">
    <w:abstractNumId w:val="9"/>
  </w:num>
  <w:num w:numId="7">
    <w:abstractNumId w:val="2"/>
  </w:num>
  <w:num w:numId="8">
    <w:abstractNumId w:val="7"/>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3603"/>
    <w:rsid w:val="00012768"/>
    <w:rsid w:val="0001616B"/>
    <w:rsid w:val="00025C39"/>
    <w:rsid w:val="0003572B"/>
    <w:rsid w:val="00054FA6"/>
    <w:rsid w:val="00056AB5"/>
    <w:rsid w:val="00057612"/>
    <w:rsid w:val="00060662"/>
    <w:rsid w:val="00062C38"/>
    <w:rsid w:val="00063280"/>
    <w:rsid w:val="00064073"/>
    <w:rsid w:val="00064B41"/>
    <w:rsid w:val="0006658A"/>
    <w:rsid w:val="000720F3"/>
    <w:rsid w:val="00072433"/>
    <w:rsid w:val="0007432D"/>
    <w:rsid w:val="00081626"/>
    <w:rsid w:val="00083D7B"/>
    <w:rsid w:val="00090858"/>
    <w:rsid w:val="0009329D"/>
    <w:rsid w:val="00094A77"/>
    <w:rsid w:val="00094FC8"/>
    <w:rsid w:val="000975AF"/>
    <w:rsid w:val="000A3B18"/>
    <w:rsid w:val="000A6DF9"/>
    <w:rsid w:val="000C1F12"/>
    <w:rsid w:val="000C300B"/>
    <w:rsid w:val="000C5DD8"/>
    <w:rsid w:val="000C5FED"/>
    <w:rsid w:val="000D22A7"/>
    <w:rsid w:val="000D54C1"/>
    <w:rsid w:val="000E1FE5"/>
    <w:rsid w:val="000E232F"/>
    <w:rsid w:val="000E34D5"/>
    <w:rsid w:val="000E43CE"/>
    <w:rsid w:val="000E7B22"/>
    <w:rsid w:val="000F5942"/>
    <w:rsid w:val="000F5DEA"/>
    <w:rsid w:val="00112C2B"/>
    <w:rsid w:val="00113568"/>
    <w:rsid w:val="001205C9"/>
    <w:rsid w:val="001239EB"/>
    <w:rsid w:val="001365AB"/>
    <w:rsid w:val="00140E84"/>
    <w:rsid w:val="00143894"/>
    <w:rsid w:val="001612B8"/>
    <w:rsid w:val="00162419"/>
    <w:rsid w:val="00172DBF"/>
    <w:rsid w:val="00173C88"/>
    <w:rsid w:val="001816E9"/>
    <w:rsid w:val="00182820"/>
    <w:rsid w:val="00184927"/>
    <w:rsid w:val="00185266"/>
    <w:rsid w:val="001870E8"/>
    <w:rsid w:val="00192711"/>
    <w:rsid w:val="001A1966"/>
    <w:rsid w:val="001B362A"/>
    <w:rsid w:val="001B4BA1"/>
    <w:rsid w:val="001C7641"/>
    <w:rsid w:val="0020049C"/>
    <w:rsid w:val="00207332"/>
    <w:rsid w:val="0021379C"/>
    <w:rsid w:val="0022617A"/>
    <w:rsid w:val="00227162"/>
    <w:rsid w:val="00233F06"/>
    <w:rsid w:val="00236412"/>
    <w:rsid w:val="00242C0F"/>
    <w:rsid w:val="0024731D"/>
    <w:rsid w:val="00255342"/>
    <w:rsid w:val="002613E2"/>
    <w:rsid w:val="00263572"/>
    <w:rsid w:val="00266F33"/>
    <w:rsid w:val="00270D29"/>
    <w:rsid w:val="00271831"/>
    <w:rsid w:val="00283BFB"/>
    <w:rsid w:val="0028631F"/>
    <w:rsid w:val="00286465"/>
    <w:rsid w:val="00290AC0"/>
    <w:rsid w:val="00290F22"/>
    <w:rsid w:val="002A4615"/>
    <w:rsid w:val="002A4654"/>
    <w:rsid w:val="002C03FB"/>
    <w:rsid w:val="002C21A8"/>
    <w:rsid w:val="002C3410"/>
    <w:rsid w:val="002C6277"/>
    <w:rsid w:val="002C6777"/>
    <w:rsid w:val="002D4187"/>
    <w:rsid w:val="00307E9E"/>
    <w:rsid w:val="00311A7E"/>
    <w:rsid w:val="0031662F"/>
    <w:rsid w:val="0032108D"/>
    <w:rsid w:val="00331DBA"/>
    <w:rsid w:val="00334A04"/>
    <w:rsid w:val="00344A88"/>
    <w:rsid w:val="00344BF4"/>
    <w:rsid w:val="00347F21"/>
    <w:rsid w:val="00351E56"/>
    <w:rsid w:val="00353651"/>
    <w:rsid w:val="00353871"/>
    <w:rsid w:val="00356080"/>
    <w:rsid w:val="003563C9"/>
    <w:rsid w:val="003567E0"/>
    <w:rsid w:val="003620B4"/>
    <w:rsid w:val="0036309C"/>
    <w:rsid w:val="00364324"/>
    <w:rsid w:val="003807AD"/>
    <w:rsid w:val="00381DD9"/>
    <w:rsid w:val="003A75DF"/>
    <w:rsid w:val="003B54E6"/>
    <w:rsid w:val="003C1583"/>
    <w:rsid w:val="003C40D4"/>
    <w:rsid w:val="003C651D"/>
    <w:rsid w:val="003E5CE2"/>
    <w:rsid w:val="003E6BBD"/>
    <w:rsid w:val="003F04A4"/>
    <w:rsid w:val="003F40CD"/>
    <w:rsid w:val="003F41B9"/>
    <w:rsid w:val="003F6051"/>
    <w:rsid w:val="00407172"/>
    <w:rsid w:val="00414386"/>
    <w:rsid w:val="004208BA"/>
    <w:rsid w:val="00443B02"/>
    <w:rsid w:val="004612CC"/>
    <w:rsid w:val="004628B0"/>
    <w:rsid w:val="00476A2B"/>
    <w:rsid w:val="004838A8"/>
    <w:rsid w:val="00484F3C"/>
    <w:rsid w:val="00491277"/>
    <w:rsid w:val="004A3F20"/>
    <w:rsid w:val="004A516D"/>
    <w:rsid w:val="004A7D6B"/>
    <w:rsid w:val="004B60D5"/>
    <w:rsid w:val="004C53C1"/>
    <w:rsid w:val="004E1C1D"/>
    <w:rsid w:val="004E4F18"/>
    <w:rsid w:val="004E6D36"/>
    <w:rsid w:val="004F2289"/>
    <w:rsid w:val="005009BE"/>
    <w:rsid w:val="005011F3"/>
    <w:rsid w:val="005072EF"/>
    <w:rsid w:val="005325F0"/>
    <w:rsid w:val="0053686B"/>
    <w:rsid w:val="00541530"/>
    <w:rsid w:val="00557112"/>
    <w:rsid w:val="00560057"/>
    <w:rsid w:val="00566C49"/>
    <w:rsid w:val="005674B4"/>
    <w:rsid w:val="00583F7A"/>
    <w:rsid w:val="00585062"/>
    <w:rsid w:val="005967F9"/>
    <w:rsid w:val="005A575D"/>
    <w:rsid w:val="005A6AEC"/>
    <w:rsid w:val="005B7ECD"/>
    <w:rsid w:val="005D0796"/>
    <w:rsid w:val="005D2A06"/>
    <w:rsid w:val="005D5776"/>
    <w:rsid w:val="005D6A92"/>
    <w:rsid w:val="005E7493"/>
    <w:rsid w:val="005F0093"/>
    <w:rsid w:val="005F0872"/>
    <w:rsid w:val="00603FAE"/>
    <w:rsid w:val="00606659"/>
    <w:rsid w:val="006115C1"/>
    <w:rsid w:val="00623764"/>
    <w:rsid w:val="00623B8F"/>
    <w:rsid w:val="0062750C"/>
    <w:rsid w:val="00634847"/>
    <w:rsid w:val="00636E9D"/>
    <w:rsid w:val="006379F8"/>
    <w:rsid w:val="0064066B"/>
    <w:rsid w:val="0065417A"/>
    <w:rsid w:val="00656F03"/>
    <w:rsid w:val="006730F6"/>
    <w:rsid w:val="0067480E"/>
    <w:rsid w:val="0068400A"/>
    <w:rsid w:val="00690443"/>
    <w:rsid w:val="00693303"/>
    <w:rsid w:val="00694673"/>
    <w:rsid w:val="006954EE"/>
    <w:rsid w:val="006A0935"/>
    <w:rsid w:val="006A138C"/>
    <w:rsid w:val="006A2D51"/>
    <w:rsid w:val="006A46AB"/>
    <w:rsid w:val="006A4FA5"/>
    <w:rsid w:val="006A5AA9"/>
    <w:rsid w:val="006A6BA1"/>
    <w:rsid w:val="006B77F6"/>
    <w:rsid w:val="006C60D9"/>
    <w:rsid w:val="006D4CDC"/>
    <w:rsid w:val="006D4F23"/>
    <w:rsid w:val="006D5D6B"/>
    <w:rsid w:val="006E1B03"/>
    <w:rsid w:val="006F79C5"/>
    <w:rsid w:val="0070709E"/>
    <w:rsid w:val="00722DAF"/>
    <w:rsid w:val="00723F0E"/>
    <w:rsid w:val="00724F22"/>
    <w:rsid w:val="00732876"/>
    <w:rsid w:val="00734C66"/>
    <w:rsid w:val="00736F2C"/>
    <w:rsid w:val="00744558"/>
    <w:rsid w:val="007613CB"/>
    <w:rsid w:val="007623CB"/>
    <w:rsid w:val="00763B76"/>
    <w:rsid w:val="00766F71"/>
    <w:rsid w:val="00770E70"/>
    <w:rsid w:val="00773A96"/>
    <w:rsid w:val="00780C46"/>
    <w:rsid w:val="007843D4"/>
    <w:rsid w:val="007850B7"/>
    <w:rsid w:val="007879AC"/>
    <w:rsid w:val="00794FC6"/>
    <w:rsid w:val="00795A65"/>
    <w:rsid w:val="007A0B76"/>
    <w:rsid w:val="007A40DD"/>
    <w:rsid w:val="007A50FD"/>
    <w:rsid w:val="007A70D9"/>
    <w:rsid w:val="007B61FF"/>
    <w:rsid w:val="007C141C"/>
    <w:rsid w:val="007C4EF5"/>
    <w:rsid w:val="007C6C64"/>
    <w:rsid w:val="007D1657"/>
    <w:rsid w:val="007E4C8A"/>
    <w:rsid w:val="007E6F03"/>
    <w:rsid w:val="007F48EB"/>
    <w:rsid w:val="008101B5"/>
    <w:rsid w:val="00810E56"/>
    <w:rsid w:val="00823460"/>
    <w:rsid w:val="008252AF"/>
    <w:rsid w:val="008270B7"/>
    <w:rsid w:val="00834090"/>
    <w:rsid w:val="00844DA6"/>
    <w:rsid w:val="0087187F"/>
    <w:rsid w:val="00883A04"/>
    <w:rsid w:val="00891FCF"/>
    <w:rsid w:val="00896A5B"/>
    <w:rsid w:val="008A2863"/>
    <w:rsid w:val="008A67C3"/>
    <w:rsid w:val="008D16F5"/>
    <w:rsid w:val="008E3D7A"/>
    <w:rsid w:val="008E5717"/>
    <w:rsid w:val="00924D36"/>
    <w:rsid w:val="00927DC6"/>
    <w:rsid w:val="00950A6C"/>
    <w:rsid w:val="00956801"/>
    <w:rsid w:val="009712C3"/>
    <w:rsid w:val="009829D9"/>
    <w:rsid w:val="009847F5"/>
    <w:rsid w:val="00984F04"/>
    <w:rsid w:val="00992132"/>
    <w:rsid w:val="00995EAA"/>
    <w:rsid w:val="009961C5"/>
    <w:rsid w:val="009A000D"/>
    <w:rsid w:val="009A04F0"/>
    <w:rsid w:val="009A312A"/>
    <w:rsid w:val="009B01C1"/>
    <w:rsid w:val="009D2157"/>
    <w:rsid w:val="009D70C4"/>
    <w:rsid w:val="009E07A1"/>
    <w:rsid w:val="009E5533"/>
    <w:rsid w:val="009F260A"/>
    <w:rsid w:val="009F5292"/>
    <w:rsid w:val="009F5C95"/>
    <w:rsid w:val="00A00255"/>
    <w:rsid w:val="00A006AA"/>
    <w:rsid w:val="00A00818"/>
    <w:rsid w:val="00A00F3F"/>
    <w:rsid w:val="00A0362D"/>
    <w:rsid w:val="00A146E0"/>
    <w:rsid w:val="00A2424A"/>
    <w:rsid w:val="00A30F98"/>
    <w:rsid w:val="00A40889"/>
    <w:rsid w:val="00A416D4"/>
    <w:rsid w:val="00A45597"/>
    <w:rsid w:val="00A46005"/>
    <w:rsid w:val="00A47AC1"/>
    <w:rsid w:val="00A54C67"/>
    <w:rsid w:val="00A56136"/>
    <w:rsid w:val="00A71C30"/>
    <w:rsid w:val="00A75DEB"/>
    <w:rsid w:val="00A81E69"/>
    <w:rsid w:val="00A910EC"/>
    <w:rsid w:val="00AA6281"/>
    <w:rsid w:val="00AB6F59"/>
    <w:rsid w:val="00AB7935"/>
    <w:rsid w:val="00AC0D54"/>
    <w:rsid w:val="00AD009D"/>
    <w:rsid w:val="00AE0735"/>
    <w:rsid w:val="00AE1AB1"/>
    <w:rsid w:val="00AF2BF9"/>
    <w:rsid w:val="00B048C5"/>
    <w:rsid w:val="00B11070"/>
    <w:rsid w:val="00B1516B"/>
    <w:rsid w:val="00B17ADC"/>
    <w:rsid w:val="00B21D92"/>
    <w:rsid w:val="00B271CA"/>
    <w:rsid w:val="00B3311B"/>
    <w:rsid w:val="00B34292"/>
    <w:rsid w:val="00B349B8"/>
    <w:rsid w:val="00B34A0A"/>
    <w:rsid w:val="00B47A6E"/>
    <w:rsid w:val="00B524EC"/>
    <w:rsid w:val="00B5388D"/>
    <w:rsid w:val="00B60037"/>
    <w:rsid w:val="00B61D46"/>
    <w:rsid w:val="00B721CF"/>
    <w:rsid w:val="00B76EDB"/>
    <w:rsid w:val="00B8702A"/>
    <w:rsid w:val="00B8768A"/>
    <w:rsid w:val="00BB2ADC"/>
    <w:rsid w:val="00BB67E6"/>
    <w:rsid w:val="00BC0722"/>
    <w:rsid w:val="00BC4174"/>
    <w:rsid w:val="00BD43C7"/>
    <w:rsid w:val="00BF28D2"/>
    <w:rsid w:val="00BF4945"/>
    <w:rsid w:val="00BF660E"/>
    <w:rsid w:val="00BF6680"/>
    <w:rsid w:val="00BF6BEC"/>
    <w:rsid w:val="00C0359C"/>
    <w:rsid w:val="00C035D9"/>
    <w:rsid w:val="00C05273"/>
    <w:rsid w:val="00C06D8E"/>
    <w:rsid w:val="00C073E8"/>
    <w:rsid w:val="00C119B9"/>
    <w:rsid w:val="00C14BCF"/>
    <w:rsid w:val="00C1520E"/>
    <w:rsid w:val="00C16E53"/>
    <w:rsid w:val="00C31E01"/>
    <w:rsid w:val="00C32B77"/>
    <w:rsid w:val="00C50586"/>
    <w:rsid w:val="00C60877"/>
    <w:rsid w:val="00C62F8D"/>
    <w:rsid w:val="00C64785"/>
    <w:rsid w:val="00C72ECF"/>
    <w:rsid w:val="00C7656A"/>
    <w:rsid w:val="00C83BCB"/>
    <w:rsid w:val="00C92A42"/>
    <w:rsid w:val="00CA4AC3"/>
    <w:rsid w:val="00CB07DD"/>
    <w:rsid w:val="00CB204F"/>
    <w:rsid w:val="00CB5DED"/>
    <w:rsid w:val="00CC52D8"/>
    <w:rsid w:val="00CC5F38"/>
    <w:rsid w:val="00CD7B5F"/>
    <w:rsid w:val="00CE4175"/>
    <w:rsid w:val="00CF2FD4"/>
    <w:rsid w:val="00CF4FB8"/>
    <w:rsid w:val="00CF58CC"/>
    <w:rsid w:val="00D0231B"/>
    <w:rsid w:val="00D0370D"/>
    <w:rsid w:val="00D06DB8"/>
    <w:rsid w:val="00D11AAE"/>
    <w:rsid w:val="00D130BE"/>
    <w:rsid w:val="00D145D3"/>
    <w:rsid w:val="00D171EA"/>
    <w:rsid w:val="00D2219D"/>
    <w:rsid w:val="00D26AD9"/>
    <w:rsid w:val="00D314E1"/>
    <w:rsid w:val="00D4080F"/>
    <w:rsid w:val="00D449B9"/>
    <w:rsid w:val="00D503C7"/>
    <w:rsid w:val="00D52BA7"/>
    <w:rsid w:val="00D67FF8"/>
    <w:rsid w:val="00D73064"/>
    <w:rsid w:val="00D730CC"/>
    <w:rsid w:val="00D7436F"/>
    <w:rsid w:val="00D82354"/>
    <w:rsid w:val="00D85134"/>
    <w:rsid w:val="00D95940"/>
    <w:rsid w:val="00D9667F"/>
    <w:rsid w:val="00D973B5"/>
    <w:rsid w:val="00DA0C62"/>
    <w:rsid w:val="00DA64BD"/>
    <w:rsid w:val="00DA7ED3"/>
    <w:rsid w:val="00DB3516"/>
    <w:rsid w:val="00DB6437"/>
    <w:rsid w:val="00DB72D2"/>
    <w:rsid w:val="00DC1206"/>
    <w:rsid w:val="00DC3169"/>
    <w:rsid w:val="00DC3185"/>
    <w:rsid w:val="00DD6545"/>
    <w:rsid w:val="00DE4937"/>
    <w:rsid w:val="00DE5F67"/>
    <w:rsid w:val="00DE76FB"/>
    <w:rsid w:val="00DF0511"/>
    <w:rsid w:val="00DF1218"/>
    <w:rsid w:val="00E22DB7"/>
    <w:rsid w:val="00E249C0"/>
    <w:rsid w:val="00E35732"/>
    <w:rsid w:val="00E43B89"/>
    <w:rsid w:val="00E461B3"/>
    <w:rsid w:val="00E4751A"/>
    <w:rsid w:val="00E527EC"/>
    <w:rsid w:val="00E54AB5"/>
    <w:rsid w:val="00E576BB"/>
    <w:rsid w:val="00E6100E"/>
    <w:rsid w:val="00E72D93"/>
    <w:rsid w:val="00E740E7"/>
    <w:rsid w:val="00E750CF"/>
    <w:rsid w:val="00E80A9A"/>
    <w:rsid w:val="00E87062"/>
    <w:rsid w:val="00E9125B"/>
    <w:rsid w:val="00EA1777"/>
    <w:rsid w:val="00EA1DAD"/>
    <w:rsid w:val="00EA307F"/>
    <w:rsid w:val="00EA7967"/>
    <w:rsid w:val="00EB7EEA"/>
    <w:rsid w:val="00EC1DEC"/>
    <w:rsid w:val="00EC4042"/>
    <w:rsid w:val="00EC5566"/>
    <w:rsid w:val="00ED2F59"/>
    <w:rsid w:val="00ED3599"/>
    <w:rsid w:val="00ED754E"/>
    <w:rsid w:val="00F009AF"/>
    <w:rsid w:val="00F02FE5"/>
    <w:rsid w:val="00F07186"/>
    <w:rsid w:val="00F224AF"/>
    <w:rsid w:val="00F270F4"/>
    <w:rsid w:val="00F3021F"/>
    <w:rsid w:val="00F3253B"/>
    <w:rsid w:val="00F37924"/>
    <w:rsid w:val="00F42B92"/>
    <w:rsid w:val="00F7463B"/>
    <w:rsid w:val="00F80883"/>
    <w:rsid w:val="00F913AB"/>
    <w:rsid w:val="00F934C6"/>
    <w:rsid w:val="00FA38FA"/>
    <w:rsid w:val="00FA5FF1"/>
    <w:rsid w:val="00FA78CB"/>
    <w:rsid w:val="00FB1066"/>
    <w:rsid w:val="00FB3B22"/>
    <w:rsid w:val="00FC5F72"/>
    <w:rsid w:val="00FD5D57"/>
    <w:rsid w:val="00FD6C90"/>
    <w:rsid w:val="00FF0A17"/>
    <w:rsid w:val="00FF5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obr-pravo.ru" TargetMode="Externa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507C-91E7-4FFD-ADD8-D2AD8E40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24</Pages>
  <Words>22007</Words>
  <Characters>125440</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147153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102</cp:revision>
  <cp:lastPrinted>2020-03-12T10:27:00Z</cp:lastPrinted>
  <dcterms:created xsi:type="dcterms:W3CDTF">2020-03-12T10:15:00Z</dcterms:created>
  <dcterms:modified xsi:type="dcterms:W3CDTF">2020-05-29T07:37:00Z</dcterms:modified>
</cp:coreProperties>
</file>