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E2" w:rsidRDefault="004639E2" w:rsidP="004639E2">
      <w:pPr>
        <w:jc w:val="center"/>
      </w:pPr>
      <w:r>
        <w:rPr>
          <w:noProof/>
        </w:rPr>
        <w:drawing>
          <wp:inline distT="0" distB="0" distL="0" distR="0">
            <wp:extent cx="49974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9745" cy="733425"/>
                    </a:xfrm>
                    <a:prstGeom prst="rect">
                      <a:avLst/>
                    </a:prstGeom>
                    <a:noFill/>
                    <a:ln w="9525">
                      <a:noFill/>
                      <a:miter lim="800000"/>
                      <a:headEnd/>
                      <a:tailEnd/>
                    </a:ln>
                  </pic:spPr>
                </pic:pic>
              </a:graphicData>
            </a:graphic>
          </wp:inline>
        </w:drawing>
      </w:r>
    </w:p>
    <w:p w:rsidR="004639E2" w:rsidRDefault="004639E2" w:rsidP="004639E2">
      <w:pPr>
        <w:pStyle w:val="a3"/>
        <w:spacing w:before="240" w:line="240" w:lineRule="exact"/>
        <w:ind w:right="-1" w:firstLine="0"/>
        <w:outlineLvl w:val="0"/>
        <w:rPr>
          <w:spacing w:val="58"/>
          <w:sz w:val="28"/>
        </w:rPr>
      </w:pPr>
      <w:r>
        <w:rPr>
          <w:noProof/>
          <w:sz w:val="28"/>
        </w:rPr>
        <w:t>ЗЕМСКОЕ СОБРАНИЕ  ДОБРЯНСКОГО МУНИЦИПАЛЬНОГО РАЙОНА</w:t>
      </w:r>
    </w:p>
    <w:p w:rsidR="004639E2" w:rsidRDefault="004639E2" w:rsidP="004639E2">
      <w:pPr>
        <w:pStyle w:val="a3"/>
        <w:spacing w:before="240" w:line="240" w:lineRule="exact"/>
        <w:ind w:right="-1" w:firstLine="0"/>
        <w:outlineLvl w:val="0"/>
        <w:rPr>
          <w:b/>
          <w:spacing w:val="58"/>
          <w:sz w:val="16"/>
        </w:rPr>
      </w:pPr>
    </w:p>
    <w:p w:rsidR="004639E2" w:rsidRDefault="004639E2" w:rsidP="004639E2">
      <w:pPr>
        <w:pStyle w:val="a3"/>
        <w:rPr>
          <w:b/>
        </w:rPr>
      </w:pPr>
      <w:r>
        <w:rPr>
          <w:b/>
        </w:rPr>
        <w:t>РЕШЕНИЕ</w:t>
      </w:r>
    </w:p>
    <w:p w:rsidR="004639E2" w:rsidRDefault="004639E2" w:rsidP="004639E2">
      <w:pPr>
        <w:spacing w:line="300" w:lineRule="exact"/>
        <w:jc w:val="center"/>
        <w:rPr>
          <w:sz w:val="22"/>
        </w:rPr>
      </w:pPr>
    </w:p>
    <w:tbl>
      <w:tblPr>
        <w:tblW w:w="0" w:type="auto"/>
        <w:tblLook w:val="04A0" w:firstRow="1" w:lastRow="0" w:firstColumn="1" w:lastColumn="0" w:noHBand="0" w:noVBand="1"/>
      </w:tblPr>
      <w:tblGrid>
        <w:gridCol w:w="9430"/>
      </w:tblGrid>
      <w:tr w:rsidR="004639E2" w:rsidRPr="00F047E7" w:rsidTr="00EF1B3D">
        <w:tc>
          <w:tcPr>
            <w:tcW w:w="9571" w:type="dxa"/>
          </w:tcPr>
          <w:p w:rsidR="004639E2" w:rsidRPr="00F047E7" w:rsidRDefault="004639E2" w:rsidP="00EF1B3D">
            <w:pPr>
              <w:ind w:left="5670"/>
              <w:rPr>
                <w:sz w:val="28"/>
                <w:szCs w:val="28"/>
              </w:rPr>
            </w:pPr>
            <w:r w:rsidRPr="00F047E7">
              <w:rPr>
                <w:sz w:val="28"/>
                <w:szCs w:val="28"/>
              </w:rPr>
              <w:t xml:space="preserve">Принято Земским Собранием Добрянского </w:t>
            </w:r>
          </w:p>
          <w:p w:rsidR="004639E2" w:rsidRPr="00F047E7" w:rsidRDefault="004639E2" w:rsidP="00EF1B3D">
            <w:pPr>
              <w:ind w:left="5670"/>
              <w:rPr>
                <w:sz w:val="28"/>
                <w:szCs w:val="28"/>
              </w:rPr>
            </w:pPr>
            <w:r w:rsidRPr="00F047E7">
              <w:rPr>
                <w:sz w:val="28"/>
                <w:szCs w:val="28"/>
              </w:rPr>
              <w:t>муниципального района</w:t>
            </w:r>
          </w:p>
          <w:p w:rsidR="004639E2" w:rsidRDefault="004639E2" w:rsidP="00EF1B3D">
            <w:pPr>
              <w:rPr>
                <w:b/>
                <w:sz w:val="28"/>
                <w:szCs w:val="28"/>
              </w:rPr>
            </w:pPr>
          </w:p>
          <w:p w:rsidR="004639E2" w:rsidRPr="001949AD" w:rsidRDefault="00627DD6" w:rsidP="00627DD6">
            <w:pPr>
              <w:rPr>
                <w:b/>
                <w:sz w:val="22"/>
              </w:rPr>
            </w:pPr>
            <w:r>
              <w:rPr>
                <w:b/>
                <w:sz w:val="28"/>
                <w:szCs w:val="28"/>
              </w:rPr>
              <w:t>06</w:t>
            </w:r>
            <w:r w:rsidR="00CF0B7E">
              <w:rPr>
                <w:b/>
                <w:sz w:val="28"/>
                <w:szCs w:val="28"/>
              </w:rPr>
              <w:t>.0</w:t>
            </w:r>
            <w:r>
              <w:rPr>
                <w:b/>
                <w:sz w:val="28"/>
                <w:szCs w:val="28"/>
              </w:rPr>
              <w:t>3</w:t>
            </w:r>
            <w:r w:rsidR="00CF0B7E">
              <w:rPr>
                <w:b/>
                <w:sz w:val="28"/>
                <w:szCs w:val="28"/>
              </w:rPr>
              <w:t>.2018</w:t>
            </w:r>
            <w:r w:rsidR="004639E2">
              <w:rPr>
                <w:b/>
                <w:sz w:val="28"/>
                <w:szCs w:val="28"/>
              </w:rPr>
              <w:t xml:space="preserve">                                                                                                № </w:t>
            </w:r>
            <w:r w:rsidR="00CF0B7E">
              <w:rPr>
                <w:b/>
                <w:sz w:val="28"/>
                <w:szCs w:val="28"/>
              </w:rPr>
              <w:t>32</w:t>
            </w:r>
            <w:r w:rsidR="008D097A">
              <w:rPr>
                <w:b/>
                <w:sz w:val="28"/>
                <w:szCs w:val="28"/>
              </w:rPr>
              <w:t>6</w:t>
            </w:r>
          </w:p>
        </w:tc>
      </w:tr>
      <w:tr w:rsidR="004639E2" w:rsidRPr="00F047E7" w:rsidTr="00EF1B3D">
        <w:tc>
          <w:tcPr>
            <w:tcW w:w="9571" w:type="dxa"/>
          </w:tcPr>
          <w:p w:rsidR="004639E2" w:rsidRPr="00F047E7" w:rsidRDefault="004639E2" w:rsidP="00EF1B3D">
            <w:pPr>
              <w:ind w:left="5670"/>
              <w:rPr>
                <w:sz w:val="28"/>
                <w:szCs w:val="28"/>
              </w:rPr>
            </w:pPr>
          </w:p>
        </w:tc>
      </w:tr>
    </w:tbl>
    <w:p w:rsidR="004639E2" w:rsidRDefault="004639E2" w:rsidP="004639E2">
      <w:pPr>
        <w:rPr>
          <w:b/>
          <w:sz w:val="28"/>
        </w:rPr>
      </w:pPr>
    </w:p>
    <w:p w:rsidR="006678C5" w:rsidRPr="006678C5" w:rsidRDefault="006C419B" w:rsidP="00627DD6">
      <w:pPr>
        <w:tabs>
          <w:tab w:val="left" w:pos="4678"/>
        </w:tabs>
        <w:autoSpaceDE w:val="0"/>
        <w:autoSpaceDN w:val="0"/>
        <w:adjustRightInd w:val="0"/>
        <w:ind w:right="5245"/>
        <w:jc w:val="both"/>
        <w:rPr>
          <w:b/>
          <w:sz w:val="28"/>
          <w:szCs w:val="28"/>
        </w:rPr>
      </w:pPr>
      <w:r>
        <w:fldChar w:fldCharType="begin"/>
      </w:r>
      <w:r>
        <w:instrText xml:space="preserve"> DOCPROPERTY  doc_summary  \* MERGEFORMAT </w:instrText>
      </w:r>
      <w:r>
        <w:fldChar w:fldCharType="separate"/>
      </w:r>
      <w:r w:rsidR="006678C5" w:rsidRPr="006678C5">
        <w:rPr>
          <w:b/>
          <w:sz w:val="28"/>
          <w:szCs w:val="28"/>
        </w:rPr>
        <w:t xml:space="preserve">Об утверждении Положения </w:t>
      </w:r>
      <w:r w:rsidR="006678C5">
        <w:rPr>
          <w:b/>
          <w:sz w:val="28"/>
          <w:szCs w:val="28"/>
        </w:rPr>
        <w:br/>
      </w:r>
      <w:r w:rsidR="006678C5" w:rsidRPr="006678C5">
        <w:rPr>
          <w:b/>
          <w:sz w:val="28"/>
          <w:szCs w:val="28"/>
        </w:rPr>
        <w:t xml:space="preserve">о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 </w:t>
      </w:r>
      <w:r>
        <w:rPr>
          <w:b/>
          <w:sz w:val="28"/>
          <w:szCs w:val="28"/>
        </w:rPr>
        <w:fldChar w:fldCharType="end"/>
      </w:r>
    </w:p>
    <w:p w:rsidR="006678C5" w:rsidRDefault="006678C5" w:rsidP="00627DD6">
      <w:pPr>
        <w:widowControl w:val="0"/>
        <w:autoSpaceDE w:val="0"/>
        <w:autoSpaceDN w:val="0"/>
        <w:adjustRightInd w:val="0"/>
        <w:ind w:right="5245"/>
        <w:jc w:val="both"/>
        <w:rPr>
          <w:b/>
          <w:sz w:val="28"/>
          <w:szCs w:val="28"/>
        </w:rPr>
      </w:pPr>
    </w:p>
    <w:p w:rsidR="006678C5" w:rsidRPr="006678C5" w:rsidRDefault="006678C5" w:rsidP="006678C5">
      <w:pPr>
        <w:widowControl w:val="0"/>
        <w:autoSpaceDE w:val="0"/>
        <w:autoSpaceDN w:val="0"/>
        <w:adjustRightInd w:val="0"/>
        <w:jc w:val="both"/>
        <w:rPr>
          <w:b/>
          <w:sz w:val="28"/>
          <w:szCs w:val="28"/>
        </w:rPr>
      </w:pPr>
    </w:p>
    <w:p w:rsid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В соответствии с </w:t>
      </w:r>
      <w:hyperlink r:id="rId9" w:history="1">
        <w:r w:rsidRPr="006678C5">
          <w:rPr>
            <w:rFonts w:ascii="Times New Roman" w:hAnsi="Times New Roman" w:cs="Times New Roman"/>
            <w:sz w:val="28"/>
            <w:szCs w:val="28"/>
          </w:rPr>
          <w:t>частью 4 статьи 14.1</w:t>
        </w:r>
      </w:hyperlink>
      <w:r w:rsidRPr="006678C5">
        <w:rPr>
          <w:rFonts w:ascii="Times New Roman" w:hAnsi="Times New Roman" w:cs="Times New Roman"/>
          <w:sz w:val="28"/>
          <w:szCs w:val="28"/>
        </w:rPr>
        <w:t xml:space="preserve"> Федерального закона от 02 марта 2007 г. N 25-ФЗ «О муниципальной службе в Российской Федерации», </w:t>
      </w:r>
      <w:hyperlink r:id="rId10" w:history="1">
        <w:r w:rsidRPr="006678C5">
          <w:rPr>
            <w:rFonts w:ascii="Times New Roman" w:hAnsi="Times New Roman" w:cs="Times New Roman"/>
            <w:sz w:val="28"/>
            <w:szCs w:val="28"/>
          </w:rPr>
          <w:t>статьей 10</w:t>
        </w:r>
      </w:hyperlink>
      <w:r w:rsidRPr="006678C5">
        <w:rPr>
          <w:rFonts w:ascii="Times New Roman" w:hAnsi="Times New Roman" w:cs="Times New Roman"/>
          <w:sz w:val="28"/>
          <w:szCs w:val="28"/>
        </w:rPr>
        <w:t xml:space="preserve"> Федерального закона от 25 декабря 2008 г. N 273-ФЗ «О противодействии коррупции», в целях реализации </w:t>
      </w:r>
      <w:hyperlink r:id="rId11" w:history="1">
        <w:r w:rsidRPr="006678C5">
          <w:rPr>
            <w:rFonts w:ascii="Times New Roman" w:hAnsi="Times New Roman" w:cs="Times New Roman"/>
            <w:sz w:val="28"/>
            <w:szCs w:val="28"/>
          </w:rPr>
          <w:t>пункта 8</w:t>
        </w:r>
      </w:hyperlink>
      <w:r w:rsidRPr="006678C5">
        <w:rPr>
          <w:rFonts w:ascii="Times New Roman" w:hAnsi="Times New Roman" w:cs="Times New Roman"/>
          <w:sz w:val="28"/>
          <w:szCs w:val="28"/>
        </w:rPr>
        <w:t xml:space="preserve"> Указа Президента Российской Федерации от 01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2" w:history="1">
        <w:r w:rsidRPr="006678C5">
          <w:rPr>
            <w:rFonts w:ascii="Times New Roman" w:hAnsi="Times New Roman" w:cs="Times New Roman"/>
            <w:sz w:val="28"/>
            <w:szCs w:val="28"/>
          </w:rPr>
          <w:t>Указа</w:t>
        </w:r>
      </w:hyperlink>
      <w:r w:rsidRPr="006678C5">
        <w:rPr>
          <w:rFonts w:ascii="Times New Roman" w:hAnsi="Times New Roman" w:cs="Times New Roman"/>
          <w:sz w:val="28"/>
          <w:szCs w:val="28"/>
        </w:rPr>
        <w:t xml:space="preserve"> губернатора Пермского края от 19 июля 2012 г. N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 статьей 25 Устава Добрянского муниципального района</w:t>
      </w:r>
      <w:r>
        <w:rPr>
          <w:rFonts w:ascii="Times New Roman" w:hAnsi="Times New Roman" w:cs="Times New Roman"/>
          <w:sz w:val="28"/>
          <w:szCs w:val="28"/>
        </w:rPr>
        <w:t>,</w:t>
      </w:r>
      <w:r w:rsidRPr="006678C5">
        <w:rPr>
          <w:rFonts w:ascii="Times New Roman" w:hAnsi="Times New Roman" w:cs="Times New Roman"/>
          <w:sz w:val="28"/>
          <w:szCs w:val="28"/>
        </w:rPr>
        <w:t xml:space="preserve"> Земское Собрание</w:t>
      </w:r>
      <w:r>
        <w:rPr>
          <w:rFonts w:ascii="Times New Roman" w:hAnsi="Times New Roman" w:cs="Times New Roman"/>
          <w:sz w:val="28"/>
          <w:szCs w:val="28"/>
        </w:rPr>
        <w:t xml:space="preserve"> Добрянского муниципального района</w:t>
      </w:r>
    </w:p>
    <w:p w:rsidR="006678C5" w:rsidRPr="006678C5" w:rsidRDefault="006678C5" w:rsidP="006678C5">
      <w:pPr>
        <w:pStyle w:val="ConsPlusNormal"/>
        <w:jc w:val="both"/>
        <w:rPr>
          <w:rFonts w:ascii="Times New Roman" w:hAnsi="Times New Roman" w:cs="Times New Roman"/>
          <w:sz w:val="28"/>
          <w:szCs w:val="28"/>
        </w:rPr>
      </w:pPr>
      <w:r>
        <w:rPr>
          <w:rFonts w:ascii="Times New Roman" w:hAnsi="Times New Roman" w:cs="Times New Roman"/>
          <w:sz w:val="28"/>
          <w:szCs w:val="28"/>
        </w:rPr>
        <w:t>РЕШАЕТ</w:t>
      </w:r>
      <w:r w:rsidRPr="006678C5">
        <w:rPr>
          <w:rFonts w:ascii="Times New Roman" w:hAnsi="Times New Roman" w:cs="Times New Roman"/>
          <w:sz w:val="28"/>
          <w:szCs w:val="28"/>
        </w:rPr>
        <w:t>:</w:t>
      </w:r>
    </w:p>
    <w:p w:rsidR="006678C5" w:rsidRDefault="006678C5" w:rsidP="006678C5">
      <w:pPr>
        <w:pStyle w:val="ConsPlusNormal"/>
        <w:numPr>
          <w:ilvl w:val="0"/>
          <w:numId w:val="2"/>
        </w:numPr>
        <w:ind w:left="0" w:firstLine="567"/>
        <w:jc w:val="both"/>
        <w:rPr>
          <w:rFonts w:ascii="Times New Roman" w:hAnsi="Times New Roman" w:cs="Times New Roman"/>
          <w:sz w:val="28"/>
          <w:szCs w:val="28"/>
        </w:rPr>
      </w:pPr>
      <w:r w:rsidRPr="006678C5">
        <w:rPr>
          <w:rFonts w:ascii="Times New Roman" w:hAnsi="Times New Roman" w:cs="Times New Roman"/>
          <w:sz w:val="28"/>
          <w:szCs w:val="28"/>
        </w:rPr>
        <w:t xml:space="preserve">Утвердить </w:t>
      </w:r>
      <w:hyperlink w:anchor="P37" w:history="1">
        <w:r w:rsidRPr="006678C5">
          <w:rPr>
            <w:rFonts w:ascii="Times New Roman" w:hAnsi="Times New Roman" w:cs="Times New Roman"/>
            <w:sz w:val="28"/>
            <w:szCs w:val="28"/>
          </w:rPr>
          <w:t>Положение</w:t>
        </w:r>
      </w:hyperlink>
      <w:r w:rsidRPr="006678C5">
        <w:rPr>
          <w:rFonts w:ascii="Times New Roman" w:hAnsi="Times New Roman" w:cs="Times New Roman"/>
          <w:sz w:val="28"/>
          <w:szCs w:val="28"/>
        </w:rPr>
        <w:t xml:space="preserve"> о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 согласно </w:t>
      </w:r>
      <w:r w:rsidRPr="004F09A4">
        <w:rPr>
          <w:rFonts w:ascii="Times New Roman" w:hAnsi="Times New Roman" w:cs="Times New Roman"/>
          <w:sz w:val="28"/>
          <w:szCs w:val="28"/>
        </w:rPr>
        <w:t xml:space="preserve">приложению </w:t>
      </w:r>
      <w:r w:rsidR="004F09A4" w:rsidRPr="004F09A4">
        <w:rPr>
          <w:rFonts w:ascii="Times New Roman" w:hAnsi="Times New Roman" w:cs="Times New Roman"/>
          <w:sz w:val="28"/>
          <w:szCs w:val="28"/>
        </w:rPr>
        <w:t>1</w:t>
      </w:r>
      <w:r w:rsidRPr="004F09A4">
        <w:rPr>
          <w:rFonts w:ascii="Times New Roman" w:hAnsi="Times New Roman" w:cs="Times New Roman"/>
          <w:sz w:val="28"/>
          <w:szCs w:val="28"/>
        </w:rPr>
        <w:t>.</w:t>
      </w:r>
    </w:p>
    <w:p w:rsidR="006678C5" w:rsidRPr="006678C5" w:rsidRDefault="006678C5" w:rsidP="006678C5">
      <w:pPr>
        <w:pStyle w:val="ConsPlusNormal"/>
        <w:jc w:val="both"/>
        <w:rPr>
          <w:rFonts w:ascii="Times New Roman" w:hAnsi="Times New Roman" w:cs="Times New Roman"/>
          <w:sz w:val="28"/>
          <w:szCs w:val="28"/>
        </w:rPr>
      </w:pPr>
    </w:p>
    <w:p w:rsidR="006678C5" w:rsidRPr="006678C5" w:rsidRDefault="006678C5" w:rsidP="006678C5">
      <w:pPr>
        <w:pStyle w:val="ConsPlusNormal"/>
        <w:numPr>
          <w:ilvl w:val="0"/>
          <w:numId w:val="2"/>
        </w:numPr>
        <w:ind w:left="0" w:firstLine="567"/>
        <w:jc w:val="both"/>
        <w:rPr>
          <w:rFonts w:ascii="Times New Roman" w:hAnsi="Times New Roman" w:cs="Times New Roman"/>
          <w:sz w:val="28"/>
          <w:szCs w:val="28"/>
        </w:rPr>
      </w:pPr>
      <w:r w:rsidRPr="006678C5">
        <w:rPr>
          <w:rFonts w:ascii="Times New Roman" w:hAnsi="Times New Roman" w:cs="Times New Roman"/>
          <w:sz w:val="28"/>
          <w:szCs w:val="28"/>
        </w:rPr>
        <w:lastRenderedPageBreak/>
        <w:t>Образовать комиссию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w:t>
      </w:r>
    </w:p>
    <w:p w:rsidR="006678C5" w:rsidRPr="006678C5" w:rsidRDefault="006678C5" w:rsidP="006678C5">
      <w:pPr>
        <w:pStyle w:val="ConsPlusNormal"/>
        <w:numPr>
          <w:ilvl w:val="0"/>
          <w:numId w:val="2"/>
        </w:numPr>
        <w:ind w:left="0" w:firstLine="567"/>
        <w:jc w:val="both"/>
        <w:rPr>
          <w:rFonts w:ascii="Times New Roman" w:hAnsi="Times New Roman" w:cs="Times New Roman"/>
          <w:sz w:val="28"/>
          <w:szCs w:val="28"/>
        </w:rPr>
      </w:pPr>
      <w:r w:rsidRPr="006678C5">
        <w:rPr>
          <w:rFonts w:ascii="Times New Roman" w:hAnsi="Times New Roman" w:cs="Times New Roman"/>
          <w:sz w:val="28"/>
          <w:szCs w:val="28"/>
        </w:rPr>
        <w:t xml:space="preserve">Утвердить </w:t>
      </w:r>
      <w:hyperlink w:anchor="P198" w:history="1">
        <w:r w:rsidRPr="006678C5">
          <w:rPr>
            <w:rFonts w:ascii="Times New Roman" w:hAnsi="Times New Roman" w:cs="Times New Roman"/>
            <w:sz w:val="28"/>
            <w:szCs w:val="28"/>
          </w:rPr>
          <w:t>состав</w:t>
        </w:r>
      </w:hyperlink>
      <w:r w:rsidRPr="006678C5">
        <w:rPr>
          <w:rFonts w:ascii="Times New Roman" w:hAnsi="Times New Roman" w:cs="Times New Roman"/>
          <w:sz w:val="28"/>
          <w:szCs w:val="28"/>
        </w:rPr>
        <w:t xml:space="preserve">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 согласно приложению 2.</w:t>
      </w:r>
    </w:p>
    <w:p w:rsidR="006678C5" w:rsidRPr="006678C5" w:rsidRDefault="006678C5" w:rsidP="006678C5">
      <w:pPr>
        <w:pStyle w:val="ConsPlusNormal"/>
        <w:numPr>
          <w:ilvl w:val="0"/>
          <w:numId w:val="2"/>
        </w:numPr>
        <w:ind w:left="0" w:firstLine="567"/>
        <w:jc w:val="both"/>
        <w:rPr>
          <w:rFonts w:ascii="Times New Roman" w:hAnsi="Times New Roman" w:cs="Times New Roman"/>
          <w:sz w:val="28"/>
          <w:szCs w:val="28"/>
        </w:rPr>
      </w:pPr>
      <w:r w:rsidRPr="006678C5">
        <w:rPr>
          <w:rFonts w:ascii="Times New Roman" w:hAnsi="Times New Roman" w:cs="Times New Roman"/>
          <w:sz w:val="28"/>
          <w:szCs w:val="28"/>
        </w:rPr>
        <w:t>Решение вступает в силу с момента официального опубликования.</w:t>
      </w:r>
    </w:p>
    <w:p w:rsidR="006678C5" w:rsidRPr="006678C5" w:rsidRDefault="006678C5" w:rsidP="006678C5">
      <w:pPr>
        <w:pStyle w:val="ConsPlusNormal"/>
        <w:numPr>
          <w:ilvl w:val="0"/>
          <w:numId w:val="2"/>
        </w:numPr>
        <w:ind w:left="0" w:firstLine="567"/>
        <w:jc w:val="both"/>
        <w:rPr>
          <w:rFonts w:ascii="Times New Roman" w:hAnsi="Times New Roman" w:cs="Times New Roman"/>
          <w:sz w:val="28"/>
          <w:szCs w:val="28"/>
        </w:rPr>
      </w:pPr>
      <w:r w:rsidRPr="006678C5">
        <w:rPr>
          <w:rFonts w:ascii="Times New Roman" w:hAnsi="Times New Roman" w:cs="Times New Roman"/>
          <w:sz w:val="28"/>
          <w:szCs w:val="28"/>
        </w:rPr>
        <w:t xml:space="preserve">Опубликовать настоящее решение в источнике официального опубликования </w:t>
      </w:r>
      <w:r w:rsidR="005D2F44">
        <w:rPr>
          <w:rFonts w:ascii="Times New Roman" w:hAnsi="Times New Roman" w:cs="Times New Roman"/>
          <w:sz w:val="28"/>
          <w:szCs w:val="28"/>
        </w:rPr>
        <w:t>–</w:t>
      </w:r>
      <w:r w:rsidRPr="006678C5">
        <w:rPr>
          <w:rFonts w:ascii="Times New Roman" w:hAnsi="Times New Roman" w:cs="Times New Roman"/>
          <w:sz w:val="28"/>
          <w:szCs w:val="28"/>
        </w:rPr>
        <w:t xml:space="preserve"> общественно-политической газете </w:t>
      </w:r>
      <w:r w:rsidR="005D2F44" w:rsidRPr="005D2F44">
        <w:rPr>
          <w:rFonts w:ascii="Times New Roman" w:hAnsi="Times New Roman" w:cs="Times New Roman"/>
          <w:sz w:val="28"/>
          <w:szCs w:val="28"/>
        </w:rPr>
        <w:t>Добрянского муниципального района</w:t>
      </w:r>
      <w:r w:rsidR="004A155E">
        <w:rPr>
          <w:rFonts w:ascii="Times New Roman" w:hAnsi="Times New Roman" w:cs="Times New Roman"/>
          <w:sz w:val="28"/>
          <w:szCs w:val="28"/>
        </w:rPr>
        <w:t xml:space="preserve"> </w:t>
      </w:r>
      <w:r w:rsidRPr="006678C5">
        <w:rPr>
          <w:rFonts w:ascii="Times New Roman" w:hAnsi="Times New Roman" w:cs="Times New Roman"/>
          <w:sz w:val="28"/>
          <w:szCs w:val="28"/>
        </w:rPr>
        <w:t>«Камские зори» и разместить на официальном сайте в сети «Интернет».</w:t>
      </w:r>
    </w:p>
    <w:p w:rsidR="006678C5" w:rsidRDefault="006678C5" w:rsidP="006678C5">
      <w:pPr>
        <w:pStyle w:val="ConsPlusNormal"/>
        <w:jc w:val="both"/>
        <w:rPr>
          <w:sz w:val="28"/>
          <w:szCs w:val="28"/>
        </w:rPr>
      </w:pPr>
    </w:p>
    <w:p w:rsidR="006678C5" w:rsidRDefault="006678C5" w:rsidP="006678C5">
      <w:pPr>
        <w:pStyle w:val="ConsPlusNormal"/>
        <w:jc w:val="both"/>
        <w:rPr>
          <w:sz w:val="28"/>
          <w:szCs w:val="28"/>
        </w:rPr>
      </w:pPr>
    </w:p>
    <w:p w:rsidR="006678C5" w:rsidRPr="006678C5" w:rsidRDefault="006678C5" w:rsidP="006678C5">
      <w:pPr>
        <w:pStyle w:val="ConsPlusNormal"/>
        <w:jc w:val="both"/>
        <w:rPr>
          <w:sz w:val="28"/>
          <w:szCs w:val="28"/>
        </w:rPr>
      </w:pPr>
    </w:p>
    <w:p w:rsidR="006678C5" w:rsidRPr="006678C5" w:rsidRDefault="006678C5" w:rsidP="006678C5">
      <w:pPr>
        <w:pStyle w:val="2"/>
        <w:spacing w:after="0" w:line="240" w:lineRule="auto"/>
        <w:ind w:left="0"/>
        <w:jc w:val="both"/>
        <w:rPr>
          <w:sz w:val="28"/>
          <w:szCs w:val="28"/>
        </w:rPr>
      </w:pPr>
      <w:r w:rsidRPr="006678C5">
        <w:rPr>
          <w:sz w:val="28"/>
          <w:szCs w:val="28"/>
        </w:rPr>
        <w:t>Глава муниципального района -</w:t>
      </w:r>
    </w:p>
    <w:p w:rsidR="006678C5" w:rsidRPr="006678C5" w:rsidRDefault="006678C5" w:rsidP="006678C5">
      <w:pPr>
        <w:pStyle w:val="2"/>
        <w:spacing w:after="0" w:line="240" w:lineRule="auto"/>
        <w:ind w:left="0"/>
        <w:jc w:val="both"/>
        <w:rPr>
          <w:sz w:val="28"/>
          <w:szCs w:val="28"/>
        </w:rPr>
      </w:pPr>
      <w:r w:rsidRPr="006678C5">
        <w:rPr>
          <w:sz w:val="28"/>
          <w:szCs w:val="28"/>
        </w:rPr>
        <w:t xml:space="preserve">глава администрации Добрянского </w:t>
      </w:r>
    </w:p>
    <w:p w:rsidR="006678C5" w:rsidRPr="006678C5" w:rsidRDefault="006678C5" w:rsidP="006678C5">
      <w:pPr>
        <w:pStyle w:val="2"/>
        <w:spacing w:after="0" w:line="240" w:lineRule="auto"/>
        <w:ind w:left="0"/>
        <w:jc w:val="both"/>
        <w:rPr>
          <w:sz w:val="28"/>
          <w:szCs w:val="28"/>
        </w:rPr>
      </w:pPr>
      <w:r>
        <w:rPr>
          <w:sz w:val="28"/>
          <w:szCs w:val="28"/>
        </w:rPr>
        <w:t xml:space="preserve">муниципального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678C5">
        <w:rPr>
          <w:sz w:val="28"/>
          <w:szCs w:val="28"/>
        </w:rPr>
        <w:t>К.В. Лызов</w:t>
      </w:r>
    </w:p>
    <w:p w:rsidR="006678C5" w:rsidRPr="006678C5" w:rsidRDefault="006678C5" w:rsidP="006678C5">
      <w:pPr>
        <w:pStyle w:val="2"/>
        <w:spacing w:after="0" w:line="240" w:lineRule="auto"/>
        <w:ind w:left="0"/>
        <w:jc w:val="both"/>
        <w:rPr>
          <w:sz w:val="28"/>
          <w:szCs w:val="28"/>
        </w:rPr>
      </w:pPr>
    </w:p>
    <w:p w:rsidR="006678C5" w:rsidRPr="006678C5" w:rsidRDefault="006678C5" w:rsidP="006678C5">
      <w:pPr>
        <w:pStyle w:val="2"/>
        <w:spacing w:after="0" w:line="240" w:lineRule="auto"/>
        <w:ind w:left="0"/>
        <w:jc w:val="both"/>
        <w:rPr>
          <w:sz w:val="28"/>
          <w:szCs w:val="28"/>
        </w:rPr>
      </w:pPr>
      <w:r w:rsidRPr="006678C5">
        <w:rPr>
          <w:sz w:val="28"/>
          <w:szCs w:val="28"/>
        </w:rPr>
        <w:t>Председатель Земского Собрания</w:t>
      </w:r>
    </w:p>
    <w:p w:rsidR="006678C5" w:rsidRPr="006678C5" w:rsidRDefault="006678C5" w:rsidP="005D2F44">
      <w:pPr>
        <w:pStyle w:val="2"/>
        <w:spacing w:after="0" w:line="240" w:lineRule="auto"/>
        <w:ind w:left="0" w:right="-142"/>
        <w:jc w:val="both"/>
        <w:rPr>
          <w:sz w:val="28"/>
          <w:szCs w:val="28"/>
        </w:rPr>
      </w:pPr>
      <w:r w:rsidRPr="006678C5">
        <w:rPr>
          <w:sz w:val="28"/>
          <w:szCs w:val="28"/>
        </w:rPr>
        <w:t>Добрянского муниципального района</w:t>
      </w:r>
      <w:r>
        <w:rPr>
          <w:sz w:val="28"/>
          <w:szCs w:val="28"/>
        </w:rPr>
        <w:tab/>
      </w:r>
      <w:r>
        <w:rPr>
          <w:sz w:val="28"/>
          <w:szCs w:val="28"/>
        </w:rPr>
        <w:tab/>
      </w:r>
      <w:r>
        <w:rPr>
          <w:sz w:val="28"/>
          <w:szCs w:val="28"/>
        </w:rPr>
        <w:tab/>
      </w:r>
      <w:r>
        <w:rPr>
          <w:sz w:val="28"/>
          <w:szCs w:val="28"/>
        </w:rPr>
        <w:tab/>
      </w:r>
      <w:r>
        <w:rPr>
          <w:sz w:val="28"/>
          <w:szCs w:val="28"/>
        </w:rPr>
        <w:tab/>
        <w:t>А.</w:t>
      </w:r>
      <w:r w:rsidRPr="006678C5">
        <w:rPr>
          <w:sz w:val="28"/>
          <w:szCs w:val="28"/>
        </w:rPr>
        <w:t>А. Шитов</w:t>
      </w:r>
    </w:p>
    <w:p w:rsidR="006678C5" w:rsidRPr="006678C5" w:rsidRDefault="006678C5" w:rsidP="006678C5">
      <w:pPr>
        <w:spacing w:after="200" w:line="276" w:lineRule="auto"/>
        <w:rPr>
          <w:rFonts w:ascii="Calibri" w:hAnsi="Calibri" w:cs="Calibri"/>
          <w:sz w:val="28"/>
          <w:szCs w:val="28"/>
        </w:rPr>
      </w:pPr>
      <w:r w:rsidRPr="006678C5">
        <w:rPr>
          <w:sz w:val="28"/>
          <w:szCs w:val="28"/>
        </w:rPr>
        <w:br w:type="page"/>
      </w:r>
    </w:p>
    <w:p w:rsidR="006678C5" w:rsidRPr="006678C5" w:rsidRDefault="006678C5" w:rsidP="006678C5">
      <w:pPr>
        <w:pStyle w:val="ConsPlusNormal"/>
        <w:jc w:val="right"/>
        <w:outlineLvl w:val="0"/>
        <w:rPr>
          <w:rFonts w:ascii="Times New Roman" w:hAnsi="Times New Roman" w:cs="Times New Roman"/>
          <w:sz w:val="28"/>
          <w:szCs w:val="28"/>
        </w:rPr>
      </w:pPr>
      <w:r w:rsidRPr="006678C5">
        <w:rPr>
          <w:rFonts w:ascii="Times New Roman" w:hAnsi="Times New Roman" w:cs="Times New Roman"/>
          <w:sz w:val="28"/>
          <w:szCs w:val="28"/>
        </w:rPr>
        <w:lastRenderedPageBreak/>
        <w:t>Приложение</w:t>
      </w:r>
      <w:r w:rsidR="004F09A4">
        <w:rPr>
          <w:rFonts w:ascii="Times New Roman" w:hAnsi="Times New Roman" w:cs="Times New Roman"/>
          <w:sz w:val="28"/>
          <w:szCs w:val="28"/>
        </w:rPr>
        <w:t xml:space="preserve"> 1</w:t>
      </w:r>
    </w:p>
    <w:p w:rsidR="006678C5" w:rsidRPr="006678C5" w:rsidRDefault="006678C5" w:rsidP="006678C5">
      <w:pPr>
        <w:pStyle w:val="ConsPlusNormal"/>
        <w:jc w:val="right"/>
        <w:rPr>
          <w:rFonts w:ascii="Times New Roman" w:hAnsi="Times New Roman" w:cs="Times New Roman"/>
          <w:sz w:val="28"/>
          <w:szCs w:val="28"/>
        </w:rPr>
      </w:pPr>
      <w:r w:rsidRPr="006678C5">
        <w:rPr>
          <w:rFonts w:ascii="Times New Roman" w:hAnsi="Times New Roman" w:cs="Times New Roman"/>
          <w:sz w:val="28"/>
          <w:szCs w:val="28"/>
        </w:rPr>
        <w:t>УТВЕРЖДЕНО</w:t>
      </w:r>
    </w:p>
    <w:p w:rsidR="006678C5" w:rsidRPr="006678C5" w:rsidRDefault="00606A79" w:rsidP="006678C5">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006678C5" w:rsidRPr="006678C5">
        <w:rPr>
          <w:rFonts w:ascii="Times New Roman" w:hAnsi="Times New Roman" w:cs="Times New Roman"/>
          <w:sz w:val="28"/>
          <w:szCs w:val="28"/>
        </w:rPr>
        <w:t>ешением</w:t>
      </w:r>
      <w:r>
        <w:rPr>
          <w:rFonts w:ascii="Times New Roman" w:hAnsi="Times New Roman" w:cs="Times New Roman"/>
          <w:sz w:val="28"/>
          <w:szCs w:val="28"/>
        </w:rPr>
        <w:t xml:space="preserve"> </w:t>
      </w:r>
      <w:r w:rsidR="006678C5" w:rsidRPr="006678C5">
        <w:rPr>
          <w:rFonts w:ascii="Times New Roman" w:hAnsi="Times New Roman" w:cs="Times New Roman"/>
          <w:sz w:val="28"/>
          <w:szCs w:val="28"/>
        </w:rPr>
        <w:t>Земского Собрания</w:t>
      </w:r>
    </w:p>
    <w:p w:rsidR="006678C5" w:rsidRPr="006678C5" w:rsidRDefault="006678C5" w:rsidP="006678C5">
      <w:pPr>
        <w:pStyle w:val="ConsPlusNormal"/>
        <w:jc w:val="right"/>
        <w:rPr>
          <w:rFonts w:ascii="Times New Roman" w:hAnsi="Times New Roman" w:cs="Times New Roman"/>
          <w:sz w:val="28"/>
          <w:szCs w:val="28"/>
        </w:rPr>
      </w:pPr>
      <w:r w:rsidRPr="006678C5">
        <w:rPr>
          <w:rFonts w:ascii="Times New Roman" w:hAnsi="Times New Roman" w:cs="Times New Roman"/>
          <w:sz w:val="28"/>
          <w:szCs w:val="28"/>
        </w:rPr>
        <w:t>Добрянского муниципального района</w:t>
      </w:r>
    </w:p>
    <w:p w:rsidR="006678C5" w:rsidRPr="006678C5" w:rsidRDefault="006678C5" w:rsidP="006678C5">
      <w:pPr>
        <w:pStyle w:val="ConsPlusNormal"/>
        <w:jc w:val="right"/>
        <w:rPr>
          <w:rFonts w:ascii="Times New Roman" w:hAnsi="Times New Roman" w:cs="Times New Roman"/>
          <w:sz w:val="28"/>
          <w:szCs w:val="28"/>
        </w:rPr>
      </w:pPr>
      <w:r w:rsidRPr="006678C5">
        <w:rPr>
          <w:rFonts w:ascii="Times New Roman" w:hAnsi="Times New Roman" w:cs="Times New Roman"/>
          <w:sz w:val="28"/>
          <w:szCs w:val="28"/>
        </w:rPr>
        <w:t xml:space="preserve">от </w:t>
      </w:r>
      <w:r>
        <w:rPr>
          <w:rFonts w:ascii="Times New Roman" w:hAnsi="Times New Roman" w:cs="Times New Roman"/>
          <w:sz w:val="28"/>
          <w:szCs w:val="28"/>
        </w:rPr>
        <w:t xml:space="preserve">06.03.2018 </w:t>
      </w:r>
      <w:r w:rsidRPr="006678C5">
        <w:rPr>
          <w:rFonts w:ascii="Times New Roman" w:hAnsi="Times New Roman" w:cs="Times New Roman"/>
          <w:sz w:val="28"/>
          <w:szCs w:val="28"/>
        </w:rPr>
        <w:t xml:space="preserve">N </w:t>
      </w:r>
      <w:r>
        <w:rPr>
          <w:rFonts w:ascii="Times New Roman" w:hAnsi="Times New Roman" w:cs="Times New Roman"/>
          <w:sz w:val="28"/>
          <w:szCs w:val="28"/>
        </w:rPr>
        <w:t>32</w:t>
      </w:r>
      <w:r w:rsidR="00EF67CC">
        <w:rPr>
          <w:rFonts w:ascii="Times New Roman" w:hAnsi="Times New Roman" w:cs="Times New Roman"/>
          <w:sz w:val="28"/>
          <w:szCs w:val="28"/>
        </w:rPr>
        <w:t>6</w:t>
      </w:r>
    </w:p>
    <w:p w:rsidR="006678C5" w:rsidRDefault="006678C5" w:rsidP="006678C5">
      <w:pPr>
        <w:pStyle w:val="ConsPlusNormal"/>
        <w:jc w:val="both"/>
        <w:rPr>
          <w:rFonts w:ascii="Times New Roman" w:hAnsi="Times New Roman" w:cs="Times New Roman"/>
          <w:sz w:val="28"/>
          <w:szCs w:val="28"/>
        </w:rPr>
      </w:pPr>
      <w:bookmarkStart w:id="0" w:name="_GoBack"/>
      <w:bookmarkEnd w:id="0"/>
    </w:p>
    <w:p w:rsidR="006678C5" w:rsidRPr="006678C5" w:rsidRDefault="006678C5" w:rsidP="006678C5">
      <w:pPr>
        <w:pStyle w:val="ConsPlusNormal"/>
        <w:jc w:val="both"/>
        <w:rPr>
          <w:rFonts w:ascii="Times New Roman" w:hAnsi="Times New Roman" w:cs="Times New Roman"/>
          <w:sz w:val="28"/>
          <w:szCs w:val="28"/>
        </w:rPr>
      </w:pPr>
    </w:p>
    <w:p w:rsidR="006678C5" w:rsidRPr="006678C5" w:rsidRDefault="006678C5" w:rsidP="006678C5">
      <w:pPr>
        <w:pStyle w:val="ConsPlusTitle"/>
        <w:ind w:firstLine="709"/>
        <w:jc w:val="center"/>
        <w:rPr>
          <w:rFonts w:ascii="Times New Roman" w:hAnsi="Times New Roman" w:cs="Times New Roman"/>
          <w:sz w:val="28"/>
          <w:szCs w:val="28"/>
        </w:rPr>
      </w:pPr>
      <w:bookmarkStart w:id="1" w:name="P37"/>
      <w:bookmarkEnd w:id="1"/>
      <w:r w:rsidRPr="006678C5">
        <w:rPr>
          <w:rFonts w:ascii="Times New Roman" w:hAnsi="Times New Roman" w:cs="Times New Roman"/>
          <w:sz w:val="28"/>
          <w:szCs w:val="28"/>
        </w:rPr>
        <w:t>ПОЛОЖЕНИЕ</w:t>
      </w:r>
    </w:p>
    <w:p w:rsidR="006678C5" w:rsidRPr="006678C5" w:rsidRDefault="006678C5" w:rsidP="006678C5">
      <w:pPr>
        <w:pStyle w:val="ConsPlusTitle"/>
        <w:ind w:firstLine="709"/>
        <w:jc w:val="center"/>
        <w:rPr>
          <w:rFonts w:ascii="Times New Roman" w:hAnsi="Times New Roman" w:cs="Times New Roman"/>
          <w:sz w:val="28"/>
          <w:szCs w:val="28"/>
        </w:rPr>
      </w:pPr>
      <w:r w:rsidRPr="006678C5">
        <w:rPr>
          <w:rFonts w:ascii="Times New Roman" w:hAnsi="Times New Roman" w:cs="Times New Roman"/>
          <w:sz w:val="28"/>
          <w:szCs w:val="28"/>
        </w:rPr>
        <w:t>О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w:t>
      </w:r>
    </w:p>
    <w:p w:rsidR="006678C5" w:rsidRPr="006678C5" w:rsidRDefault="006678C5" w:rsidP="006678C5">
      <w:pPr>
        <w:pStyle w:val="ConsPlusNormal"/>
        <w:jc w:val="both"/>
        <w:rPr>
          <w:rFonts w:ascii="Times New Roman" w:hAnsi="Times New Roman" w:cs="Times New Roman"/>
          <w:sz w:val="28"/>
          <w:szCs w:val="28"/>
        </w:rPr>
      </w:pPr>
    </w:p>
    <w:p w:rsidR="006678C5" w:rsidRDefault="006678C5" w:rsidP="00F417EB">
      <w:pPr>
        <w:pStyle w:val="ConsPlusNormal"/>
        <w:numPr>
          <w:ilvl w:val="0"/>
          <w:numId w:val="4"/>
        </w:numPr>
        <w:jc w:val="center"/>
        <w:outlineLvl w:val="1"/>
        <w:rPr>
          <w:rFonts w:ascii="Times New Roman" w:hAnsi="Times New Roman" w:cs="Times New Roman"/>
          <w:sz w:val="28"/>
          <w:szCs w:val="28"/>
        </w:rPr>
      </w:pPr>
      <w:r w:rsidRPr="006678C5">
        <w:rPr>
          <w:rFonts w:ascii="Times New Roman" w:hAnsi="Times New Roman" w:cs="Times New Roman"/>
          <w:sz w:val="28"/>
          <w:szCs w:val="28"/>
        </w:rPr>
        <w:t>Общие положения</w:t>
      </w:r>
    </w:p>
    <w:p w:rsidR="00F417EB" w:rsidRPr="006678C5" w:rsidRDefault="00F417EB" w:rsidP="00F417EB">
      <w:pPr>
        <w:pStyle w:val="ConsPlusNormal"/>
        <w:ind w:left="1069"/>
        <w:outlineLvl w:val="1"/>
        <w:rPr>
          <w:rFonts w:ascii="Times New Roman" w:hAnsi="Times New Roman" w:cs="Times New Roman"/>
          <w:sz w:val="28"/>
          <w:szCs w:val="28"/>
        </w:rPr>
      </w:pP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sz w:val="28"/>
          <w:szCs w:val="28"/>
        </w:rPr>
        <w:t xml:space="preserve">1.1.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 (далее по тексту - комиссия), образуемой в соответствии с Федеральным </w:t>
      </w:r>
      <w:hyperlink r:id="rId13" w:history="1">
        <w:r w:rsidRPr="006678C5">
          <w:rPr>
            <w:rFonts w:ascii="Times New Roman" w:hAnsi="Times New Roman" w:cs="Times New Roman"/>
            <w:sz w:val="28"/>
            <w:szCs w:val="28"/>
          </w:rPr>
          <w:t>законом</w:t>
        </w:r>
      </w:hyperlink>
      <w:r w:rsidRPr="006678C5">
        <w:rPr>
          <w:rFonts w:ascii="Times New Roman" w:hAnsi="Times New Roman" w:cs="Times New Roman"/>
          <w:sz w:val="28"/>
          <w:szCs w:val="28"/>
        </w:rPr>
        <w:t xml:space="preserve"> от 25.12.2008 N 273-ФЗ «О противодействии коррупции», Федеральным </w:t>
      </w:r>
      <w:hyperlink r:id="rId14" w:history="1">
        <w:r w:rsidRPr="006678C5">
          <w:rPr>
            <w:rFonts w:ascii="Times New Roman" w:hAnsi="Times New Roman" w:cs="Times New Roman"/>
            <w:sz w:val="28"/>
            <w:szCs w:val="28"/>
          </w:rPr>
          <w:t>законом</w:t>
        </w:r>
      </w:hyperlink>
      <w:r w:rsidRPr="006678C5">
        <w:rPr>
          <w:rFonts w:ascii="Times New Roman" w:hAnsi="Times New Roman" w:cs="Times New Roman"/>
          <w:sz w:val="28"/>
          <w:szCs w:val="28"/>
        </w:rPr>
        <w:t xml:space="preserve"> от 02.03.2007 N 25-ФЗ «О муниципальной службе в Российской Федерации», </w:t>
      </w:r>
      <w:hyperlink r:id="rId15" w:history="1">
        <w:r w:rsidRPr="006678C5">
          <w:rPr>
            <w:rFonts w:ascii="Times New Roman" w:hAnsi="Times New Roman" w:cs="Times New Roman"/>
            <w:sz w:val="28"/>
            <w:szCs w:val="28"/>
          </w:rPr>
          <w:t>Указом</w:t>
        </w:r>
      </w:hyperlink>
      <w:r w:rsidRPr="006678C5">
        <w:rPr>
          <w:rFonts w:ascii="Times New Roman" w:hAnsi="Times New Roman" w:cs="Times New Roman"/>
          <w:sz w:val="28"/>
          <w:szCs w:val="28"/>
        </w:rPr>
        <w:t xml:space="preserve"> губернатора Пермского края от 19.07.2012 N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sz w:val="28"/>
          <w:szCs w:val="28"/>
        </w:rPr>
        <w:t xml:space="preserve">1.2. Комиссия в своей деятельности руководствуется </w:t>
      </w:r>
      <w:hyperlink r:id="rId16" w:history="1">
        <w:r w:rsidRPr="006678C5">
          <w:rPr>
            <w:rFonts w:ascii="Times New Roman" w:hAnsi="Times New Roman" w:cs="Times New Roman"/>
            <w:sz w:val="28"/>
            <w:szCs w:val="28"/>
          </w:rPr>
          <w:t>Конституцией</w:t>
        </w:r>
      </w:hyperlink>
      <w:r w:rsidRPr="006678C5">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законодательством Пермского края, муниципальными правовыми актами Добрянского муниципального района и настоящим Положением.</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sz w:val="28"/>
          <w:szCs w:val="28"/>
        </w:rPr>
        <w:t xml:space="preserve">1.3. Деятельность комиссии осуществляется с учетом положений </w:t>
      </w:r>
      <w:hyperlink r:id="rId17" w:history="1">
        <w:r w:rsidRPr="006678C5">
          <w:rPr>
            <w:rFonts w:ascii="Times New Roman" w:hAnsi="Times New Roman" w:cs="Times New Roman"/>
            <w:sz w:val="28"/>
            <w:szCs w:val="28"/>
          </w:rPr>
          <w:t>Закона</w:t>
        </w:r>
      </w:hyperlink>
      <w:r w:rsidRPr="006678C5">
        <w:rPr>
          <w:rFonts w:ascii="Times New Roman" w:hAnsi="Times New Roman" w:cs="Times New Roman"/>
          <w:sz w:val="28"/>
          <w:szCs w:val="28"/>
        </w:rPr>
        <w:t xml:space="preserve"> Российской Федерации от 21 июля 1993 г. N 5485-1 «О государственной тайне», федеральных законов от </w:t>
      </w:r>
      <w:hyperlink r:id="rId18" w:history="1">
        <w:r w:rsidRPr="006678C5">
          <w:rPr>
            <w:rFonts w:ascii="Times New Roman" w:hAnsi="Times New Roman" w:cs="Times New Roman"/>
            <w:sz w:val="28"/>
            <w:szCs w:val="28"/>
          </w:rPr>
          <w:t>27 июля 2006</w:t>
        </w:r>
      </w:hyperlink>
      <w:r w:rsidRPr="006678C5">
        <w:rPr>
          <w:rFonts w:ascii="Times New Roman" w:hAnsi="Times New Roman" w:cs="Times New Roman"/>
          <w:sz w:val="28"/>
          <w:szCs w:val="28"/>
        </w:rPr>
        <w:t xml:space="preserve"> г. N 149-ФЗ «Об информации, информационных технологиях и о защите информации» и от </w:t>
      </w:r>
      <w:hyperlink r:id="rId19" w:history="1">
        <w:r w:rsidRPr="006678C5">
          <w:rPr>
            <w:rFonts w:ascii="Times New Roman" w:hAnsi="Times New Roman" w:cs="Times New Roman"/>
            <w:sz w:val="28"/>
            <w:szCs w:val="28"/>
          </w:rPr>
          <w:t>27 июля 2006</w:t>
        </w:r>
      </w:hyperlink>
      <w:r w:rsidRPr="006678C5">
        <w:rPr>
          <w:rFonts w:ascii="Times New Roman" w:hAnsi="Times New Roman" w:cs="Times New Roman"/>
          <w:sz w:val="28"/>
          <w:szCs w:val="28"/>
        </w:rPr>
        <w:t xml:space="preserve"> г. N 152-ФЗ «О персональных данных», </w:t>
      </w:r>
      <w:hyperlink r:id="rId20" w:history="1">
        <w:r w:rsidRPr="006678C5">
          <w:rPr>
            <w:rFonts w:ascii="Times New Roman" w:hAnsi="Times New Roman" w:cs="Times New Roman"/>
            <w:sz w:val="28"/>
            <w:szCs w:val="28"/>
          </w:rPr>
          <w:t>Указа</w:t>
        </w:r>
      </w:hyperlink>
      <w:r w:rsidRPr="006678C5">
        <w:rPr>
          <w:rFonts w:ascii="Times New Roman" w:hAnsi="Times New Roman" w:cs="Times New Roman"/>
          <w:sz w:val="28"/>
          <w:szCs w:val="28"/>
        </w:rP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sz w:val="28"/>
          <w:szCs w:val="28"/>
        </w:rPr>
        <w:t>1.4. Для целей настоящего Порядка используются следующие основные понятия и сокращения:</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муниципальные служащие</w:t>
      </w:r>
      <w:r w:rsidRPr="006678C5">
        <w:rPr>
          <w:rFonts w:ascii="Times New Roman" w:hAnsi="Times New Roman" w:cs="Times New Roman"/>
          <w:sz w:val="28"/>
          <w:szCs w:val="28"/>
        </w:rPr>
        <w:t xml:space="preserve"> – лица, замещающие должности муниципальной службы в аппарате Земского Собрания Добрянского муниципального района, аппарате Контрольно-счетной палаты Добрянского </w:t>
      </w:r>
      <w:r w:rsidRPr="006678C5">
        <w:rPr>
          <w:rFonts w:ascii="Times New Roman" w:hAnsi="Times New Roman" w:cs="Times New Roman"/>
          <w:sz w:val="28"/>
          <w:szCs w:val="28"/>
        </w:rPr>
        <w:lastRenderedPageBreak/>
        <w:t>муниципального района;</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перечень должностей</w:t>
      </w:r>
      <w:r w:rsidRPr="006678C5">
        <w:rPr>
          <w:rFonts w:ascii="Times New Roman" w:hAnsi="Times New Roman" w:cs="Times New Roman"/>
          <w:sz w:val="28"/>
          <w:szCs w:val="28"/>
        </w:rPr>
        <w:t xml:space="preserve"> – перечень должностей муниципальной службы в Земском Собрании, Контрольно-счетной палаты, связанных с коррупционными рисками,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представитель нанимателя (работодатель)</w:t>
      </w:r>
      <w:r w:rsidRPr="006678C5">
        <w:rPr>
          <w:rFonts w:ascii="Times New Roman" w:hAnsi="Times New Roman" w:cs="Times New Roman"/>
          <w:sz w:val="28"/>
          <w:szCs w:val="28"/>
        </w:rPr>
        <w:t xml:space="preserve"> – Председатель Земского Собрания, Председатель Контрольно-счетной палаты или иное лицо, уполномоченное исполнять обязанности представителя нанимателя (работодателя) для муниципального служащего;</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 xml:space="preserve">требования к служебному поведению и (или) требования об урегулировании конфликта интересов </w:t>
      </w:r>
      <w:r w:rsidRPr="006678C5">
        <w:rPr>
          <w:rFonts w:ascii="Times New Roman" w:hAnsi="Times New Roman" w:cs="Times New Roman"/>
          <w:sz w:val="28"/>
          <w:szCs w:val="28"/>
        </w:rPr>
        <w:t xml:space="preserve">– ограничения и запреты, требования о предотвращении или урегулировании конфликта интересов, обязанности муниципальных служащих, установленные Федеральным </w:t>
      </w:r>
      <w:hyperlink r:id="rId21" w:history="1">
        <w:r w:rsidRPr="006678C5">
          <w:rPr>
            <w:rFonts w:ascii="Times New Roman" w:hAnsi="Times New Roman" w:cs="Times New Roman"/>
            <w:sz w:val="28"/>
            <w:szCs w:val="28"/>
          </w:rPr>
          <w:t>законом</w:t>
        </w:r>
      </w:hyperlink>
      <w:r w:rsidRPr="006678C5">
        <w:rPr>
          <w:rFonts w:ascii="Times New Roman" w:hAnsi="Times New Roman" w:cs="Times New Roman"/>
          <w:sz w:val="28"/>
          <w:szCs w:val="28"/>
        </w:rPr>
        <w:t xml:space="preserve"> от 25 декабря 2008 г. N 273-ФЗ «О противодействии коррупции», другими федеральными </w:t>
      </w:r>
      <w:hyperlink r:id="rId22" w:history="1">
        <w:r w:rsidRPr="006678C5">
          <w:rPr>
            <w:rFonts w:ascii="Times New Roman" w:hAnsi="Times New Roman" w:cs="Times New Roman"/>
            <w:sz w:val="28"/>
            <w:szCs w:val="28"/>
          </w:rPr>
          <w:t>законами</w:t>
        </w:r>
      </w:hyperlink>
      <w:r w:rsidRPr="006678C5">
        <w:rPr>
          <w:rFonts w:ascii="Times New Roman" w:hAnsi="Times New Roman" w:cs="Times New Roman"/>
          <w:sz w:val="28"/>
          <w:szCs w:val="28"/>
        </w:rPr>
        <w:t>;</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конфликт интересов</w:t>
      </w:r>
      <w:r w:rsidRPr="006678C5">
        <w:rPr>
          <w:rFonts w:ascii="Times New Roman" w:hAnsi="Times New Roman" w:cs="Times New Roman"/>
          <w:sz w:val="28"/>
          <w:szCs w:val="28"/>
        </w:rPr>
        <w:t xml:space="preserve"> –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Добрянского муниципального района, способное привести к причинению вреда эти законным интересам;</w:t>
      </w:r>
    </w:p>
    <w:p w:rsidR="006678C5" w:rsidRPr="006678C5" w:rsidRDefault="006678C5" w:rsidP="006678C5">
      <w:pPr>
        <w:pStyle w:val="ConsPlusNormal"/>
        <w:ind w:firstLine="709"/>
        <w:jc w:val="both"/>
        <w:rPr>
          <w:rFonts w:ascii="Times New Roman" w:hAnsi="Times New Roman" w:cs="Times New Roman"/>
          <w:sz w:val="28"/>
          <w:szCs w:val="28"/>
        </w:rPr>
      </w:pPr>
      <w:r w:rsidRPr="006678C5">
        <w:rPr>
          <w:rFonts w:ascii="Times New Roman" w:hAnsi="Times New Roman" w:cs="Times New Roman"/>
          <w:b/>
          <w:sz w:val="28"/>
          <w:szCs w:val="28"/>
        </w:rPr>
        <w:t>личная заинтересованность муниципального служащего</w:t>
      </w:r>
      <w:r w:rsidRPr="006678C5">
        <w:rPr>
          <w:rFonts w:ascii="Times New Roman" w:hAnsi="Times New Roman" w:cs="Times New Roman"/>
          <w:sz w:val="28"/>
          <w:szCs w:val="28"/>
        </w:rPr>
        <w:t xml:space="preserve"> –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а также для граждан или организаций, с которыми муниципальный служащий связан финансовыми или иными обязательствами;</w:t>
      </w:r>
    </w:p>
    <w:p w:rsidR="006678C5" w:rsidRPr="006678C5" w:rsidRDefault="006678C5" w:rsidP="006678C5">
      <w:pPr>
        <w:tabs>
          <w:tab w:val="left" w:pos="0"/>
        </w:tabs>
        <w:ind w:firstLine="709"/>
        <w:jc w:val="both"/>
        <w:rPr>
          <w:bCs/>
          <w:sz w:val="28"/>
          <w:szCs w:val="28"/>
        </w:rPr>
      </w:pPr>
      <w:r w:rsidRPr="006678C5">
        <w:rPr>
          <w:b/>
          <w:bCs/>
          <w:sz w:val="28"/>
          <w:szCs w:val="28"/>
        </w:rPr>
        <w:t>кадровая служба</w:t>
      </w:r>
      <w:r w:rsidRPr="006678C5">
        <w:rPr>
          <w:sz w:val="28"/>
          <w:szCs w:val="28"/>
        </w:rPr>
        <w:t>–</w:t>
      </w:r>
      <w:r w:rsidRPr="006678C5">
        <w:rPr>
          <w:bCs/>
          <w:sz w:val="28"/>
          <w:szCs w:val="28"/>
        </w:rPr>
        <w:t xml:space="preserve"> подразделение кадровой службы аппарата Земского Собрания Добрянского муниципального района или Контрольно-счетной палаты Добрянского муниципального района по профилактике коррупционных и иных правонарушений и (или) должностные лица указанных органов местного самоуправления, ответственное за работу по профилактике коррупционных и иных правонарушений;</w:t>
      </w:r>
    </w:p>
    <w:p w:rsidR="006678C5" w:rsidRPr="006678C5" w:rsidRDefault="006678C5" w:rsidP="006678C5">
      <w:pPr>
        <w:tabs>
          <w:tab w:val="left" w:pos="0"/>
        </w:tabs>
        <w:ind w:firstLine="709"/>
        <w:jc w:val="both"/>
        <w:rPr>
          <w:bCs/>
          <w:sz w:val="28"/>
          <w:szCs w:val="28"/>
        </w:rPr>
      </w:pPr>
      <w:r w:rsidRPr="006678C5">
        <w:rPr>
          <w:b/>
          <w:bCs/>
          <w:sz w:val="28"/>
          <w:szCs w:val="28"/>
        </w:rPr>
        <w:t>Земское Собрание</w:t>
      </w:r>
      <w:r w:rsidRPr="006678C5">
        <w:rPr>
          <w:bCs/>
          <w:sz w:val="28"/>
          <w:szCs w:val="28"/>
        </w:rPr>
        <w:t xml:space="preserve"> – Земское Собрание Добрянского муниципального района;</w:t>
      </w:r>
    </w:p>
    <w:p w:rsidR="006678C5" w:rsidRPr="006678C5" w:rsidRDefault="006678C5" w:rsidP="006678C5">
      <w:pPr>
        <w:tabs>
          <w:tab w:val="left" w:pos="0"/>
        </w:tabs>
        <w:ind w:firstLine="709"/>
        <w:jc w:val="both"/>
        <w:rPr>
          <w:bCs/>
          <w:sz w:val="28"/>
          <w:szCs w:val="28"/>
        </w:rPr>
      </w:pPr>
      <w:r w:rsidRPr="006678C5">
        <w:rPr>
          <w:b/>
          <w:bCs/>
          <w:sz w:val="28"/>
          <w:szCs w:val="28"/>
        </w:rPr>
        <w:t>Контрольно-счетная палата</w:t>
      </w:r>
      <w:r w:rsidRPr="006678C5">
        <w:rPr>
          <w:bCs/>
          <w:sz w:val="28"/>
          <w:szCs w:val="28"/>
        </w:rPr>
        <w:t xml:space="preserve"> – Контрольно-счетная палата Добрянского муниципального района.</w:t>
      </w:r>
    </w:p>
    <w:p w:rsidR="006678C5" w:rsidRDefault="006678C5" w:rsidP="006678C5">
      <w:pPr>
        <w:pStyle w:val="ConsPlusNormal"/>
        <w:jc w:val="both"/>
        <w:rPr>
          <w:rFonts w:ascii="Times New Roman" w:hAnsi="Times New Roman" w:cs="Times New Roman"/>
          <w:sz w:val="28"/>
          <w:szCs w:val="28"/>
        </w:rPr>
      </w:pPr>
    </w:p>
    <w:p w:rsid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2. Задачи комиссии</w:t>
      </w:r>
    </w:p>
    <w:p w:rsidR="006678C5" w:rsidRPr="006678C5" w:rsidRDefault="006678C5" w:rsidP="006678C5">
      <w:pPr>
        <w:pStyle w:val="ConsPlusNormal"/>
        <w:jc w:val="center"/>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bookmarkStart w:id="2" w:name="P52"/>
      <w:bookmarkEnd w:id="2"/>
      <w:r w:rsidRPr="006678C5">
        <w:rPr>
          <w:rFonts w:ascii="Times New Roman" w:hAnsi="Times New Roman" w:cs="Times New Roman"/>
          <w:sz w:val="28"/>
          <w:szCs w:val="28"/>
        </w:rPr>
        <w:t>2.1. Основными задачами комиссии являются: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lastRenderedPageBreak/>
        <w:t>а) содействие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федеральными законами от 25 декабря 2008 г. N 273-ФЗ "О противодействии коррупции" и от 02 марта 2007 г. N 25-ФЗ "О муниципальной службе в Российской Федерации", другими федеральными законами (далее - требования к служебному поведению и (или) требования об урегулировании конфликта интересов);</w:t>
      </w:r>
    </w:p>
    <w:p w:rsidR="006678C5" w:rsidRPr="006678C5" w:rsidRDefault="006678C5" w:rsidP="006678C5">
      <w:pPr>
        <w:pStyle w:val="ConsPlusNormal"/>
        <w:ind w:firstLine="567"/>
        <w:jc w:val="both"/>
        <w:outlineLvl w:val="1"/>
        <w:rPr>
          <w:rFonts w:ascii="Times New Roman" w:hAnsi="Times New Roman" w:cs="Times New Roman"/>
          <w:sz w:val="28"/>
          <w:szCs w:val="28"/>
        </w:rPr>
      </w:pPr>
      <w:r w:rsidRPr="006678C5">
        <w:rPr>
          <w:rFonts w:ascii="Times New Roman" w:hAnsi="Times New Roman" w:cs="Times New Roman"/>
          <w:sz w:val="28"/>
          <w:szCs w:val="28"/>
        </w:rPr>
        <w:t>б) осуществление мер по предупреждению коррупции.</w:t>
      </w:r>
    </w:p>
    <w:p w:rsidR="006678C5" w:rsidRPr="006678C5" w:rsidRDefault="006678C5" w:rsidP="006678C5">
      <w:pPr>
        <w:pStyle w:val="ConsPlusNormal"/>
        <w:ind w:firstLine="567"/>
        <w:jc w:val="both"/>
        <w:outlineLvl w:val="1"/>
        <w:rPr>
          <w:rFonts w:ascii="Times New Roman" w:hAnsi="Times New Roman" w:cs="Times New Roman"/>
          <w:sz w:val="28"/>
          <w:szCs w:val="28"/>
        </w:rPr>
      </w:pPr>
      <w:r w:rsidRPr="006678C5">
        <w:rPr>
          <w:rFonts w:ascii="Times New Roman" w:hAnsi="Times New Roman" w:cs="Times New Roman"/>
          <w:sz w:val="28"/>
          <w:szCs w:val="28"/>
        </w:rPr>
        <w:t xml:space="preserve">2.2. Комиссия рассматривает вопросы, связанные с решением перечисленных в </w:t>
      </w:r>
      <w:hyperlink w:anchor="P52" w:history="1">
        <w:r w:rsidRPr="006678C5">
          <w:rPr>
            <w:rFonts w:ascii="Times New Roman" w:hAnsi="Times New Roman" w:cs="Times New Roman"/>
            <w:sz w:val="28"/>
            <w:szCs w:val="28"/>
          </w:rPr>
          <w:t>пункте 2.1</w:t>
        </w:r>
      </w:hyperlink>
      <w:r w:rsidRPr="006678C5">
        <w:rPr>
          <w:rFonts w:ascii="Times New Roman" w:hAnsi="Times New Roman" w:cs="Times New Roman"/>
          <w:sz w:val="28"/>
          <w:szCs w:val="28"/>
        </w:rPr>
        <w:t xml:space="preserve"> настоящего Положения задач, в отношении муниципальных служащих.</w:t>
      </w:r>
    </w:p>
    <w:p w:rsidR="006678C5" w:rsidRPr="006678C5" w:rsidRDefault="006678C5" w:rsidP="006678C5">
      <w:pPr>
        <w:pStyle w:val="ConsPlusNormal"/>
        <w:jc w:val="both"/>
        <w:rPr>
          <w:rFonts w:ascii="Times New Roman" w:hAnsi="Times New Roman" w:cs="Times New Roman"/>
          <w:sz w:val="28"/>
          <w:szCs w:val="28"/>
        </w:rPr>
      </w:pPr>
    </w:p>
    <w:p w:rsid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3. Образование комиссии</w:t>
      </w:r>
    </w:p>
    <w:p w:rsidR="006678C5" w:rsidRPr="006678C5" w:rsidRDefault="006678C5" w:rsidP="006678C5">
      <w:pPr>
        <w:pStyle w:val="ConsPlusNormal"/>
        <w:jc w:val="center"/>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3.1. Комиссия образуется решением Земского Собрания.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3.2. В состав комиссии входят председатель комиссии, его заместитель, секретарь и члены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Число членов комиссии, не замещающих должности муниципальной службы, муниципальных должностей муниципальных образований Пермского края должно составлять не менее одной четверти от общего числа членов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3.3. В состав комиссии входят:</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заместитель председателя Земского Собрания, председатель Контрольно-счетной палаты, руководитель кадровой службы или должностное лицо, на которое возложены функции кадровой службы (секретарь комиссии), муниципальные служащие;</w:t>
      </w:r>
    </w:p>
    <w:p w:rsidR="006678C5" w:rsidRPr="006678C5" w:rsidRDefault="006678C5" w:rsidP="006678C5">
      <w:pPr>
        <w:pStyle w:val="ConsPlusNormal"/>
        <w:ind w:firstLine="540"/>
        <w:jc w:val="both"/>
        <w:rPr>
          <w:rFonts w:ascii="Times New Roman" w:hAnsi="Times New Roman" w:cs="Times New Roman"/>
          <w:sz w:val="28"/>
          <w:szCs w:val="28"/>
        </w:rPr>
      </w:pPr>
      <w:bookmarkStart w:id="3" w:name="P64"/>
      <w:bookmarkEnd w:id="3"/>
      <w:r w:rsidRPr="006678C5">
        <w:rPr>
          <w:rFonts w:ascii="Times New Roman" w:hAnsi="Times New Roman" w:cs="Times New Roman"/>
          <w:sz w:val="28"/>
          <w:szCs w:val="28"/>
        </w:rPr>
        <w:t>б) представитель (представители) научных организаций и образовательных учреждений среднего общего, высшего и дополнительного профессионального образования, другой организации – специалист, деятельность которых связана с муниципальной службой (по согласованию);</w:t>
      </w:r>
    </w:p>
    <w:p w:rsidR="006678C5" w:rsidRPr="006678C5" w:rsidRDefault="006678C5" w:rsidP="006678C5">
      <w:pPr>
        <w:pStyle w:val="ConsPlusNormal"/>
        <w:ind w:firstLine="540"/>
        <w:jc w:val="both"/>
        <w:rPr>
          <w:rFonts w:ascii="Times New Roman" w:hAnsi="Times New Roman" w:cs="Times New Roman"/>
          <w:sz w:val="28"/>
          <w:szCs w:val="28"/>
        </w:rPr>
      </w:pPr>
      <w:bookmarkStart w:id="4" w:name="P65"/>
      <w:bookmarkEnd w:id="4"/>
      <w:r w:rsidRPr="006678C5">
        <w:rPr>
          <w:rFonts w:ascii="Times New Roman" w:hAnsi="Times New Roman" w:cs="Times New Roman"/>
          <w:sz w:val="28"/>
          <w:szCs w:val="28"/>
        </w:rPr>
        <w:t xml:space="preserve">в) представитель структурного подразделения администрации губернатора Пермского края, осуществляющего полномочия органа по профилактике коррупционных и иных правонарушений, в случае рассмотрения вопросов, являющихся основаниями для увольнения муниципального служащего в связи с утратой доверия, предусмотренных </w:t>
      </w:r>
      <w:hyperlink r:id="rId23" w:history="1">
        <w:r w:rsidRPr="006678C5">
          <w:rPr>
            <w:rFonts w:ascii="Times New Roman" w:hAnsi="Times New Roman" w:cs="Times New Roman"/>
            <w:sz w:val="28"/>
            <w:szCs w:val="28"/>
          </w:rPr>
          <w:t>статьями 14.1</w:t>
        </w:r>
      </w:hyperlink>
      <w:r w:rsidRPr="006678C5">
        <w:rPr>
          <w:rFonts w:ascii="Times New Roman" w:hAnsi="Times New Roman" w:cs="Times New Roman"/>
          <w:sz w:val="28"/>
          <w:szCs w:val="28"/>
        </w:rPr>
        <w:t xml:space="preserve"> и </w:t>
      </w:r>
      <w:hyperlink r:id="rId24" w:history="1">
        <w:r w:rsidRPr="006678C5">
          <w:rPr>
            <w:rFonts w:ascii="Times New Roman" w:hAnsi="Times New Roman" w:cs="Times New Roman"/>
            <w:sz w:val="28"/>
            <w:szCs w:val="28"/>
          </w:rPr>
          <w:t>15</w:t>
        </w:r>
      </w:hyperlink>
      <w:r w:rsidRPr="006678C5">
        <w:rPr>
          <w:rFonts w:ascii="Times New Roman" w:hAnsi="Times New Roman" w:cs="Times New Roman"/>
          <w:sz w:val="28"/>
          <w:szCs w:val="28"/>
        </w:rPr>
        <w:t xml:space="preserve"> Федерального закона от 02 марта 2007 г. N 25-ФЗ "О муниципальной службе в Российской Федерации" (по согласованию).</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3.5. В заседаниях комиссии с правом совещательного голоса могут участвовать:</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w:t>
      </w:r>
      <w:r w:rsidRPr="006678C5">
        <w:rPr>
          <w:rFonts w:ascii="Times New Roman" w:hAnsi="Times New Roman" w:cs="Times New Roman"/>
          <w:sz w:val="28"/>
          <w:szCs w:val="28"/>
        </w:rPr>
        <w:lastRenderedPageBreak/>
        <w:t>комиссии муниципальные служащие, замещающие должности муниципальной службы;</w:t>
      </w:r>
    </w:p>
    <w:p w:rsidR="006678C5" w:rsidRPr="006678C5" w:rsidRDefault="006678C5" w:rsidP="006678C5">
      <w:pPr>
        <w:pStyle w:val="ConsPlusNormal"/>
        <w:ind w:firstLine="540"/>
        <w:jc w:val="both"/>
        <w:rPr>
          <w:rFonts w:ascii="Times New Roman" w:hAnsi="Times New Roman" w:cs="Times New Roman"/>
          <w:sz w:val="28"/>
          <w:szCs w:val="28"/>
        </w:rPr>
      </w:pPr>
      <w:bookmarkStart w:id="5" w:name="P73"/>
      <w:bookmarkEnd w:id="5"/>
      <w:r w:rsidRPr="006678C5">
        <w:rPr>
          <w:rFonts w:ascii="Times New Roman" w:hAnsi="Times New Roman" w:cs="Times New Roman"/>
          <w:sz w:val="28"/>
          <w:szCs w:val="28"/>
        </w:rPr>
        <w:t>б)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6678C5" w:rsidRPr="006678C5" w:rsidRDefault="006678C5" w:rsidP="006678C5">
      <w:pPr>
        <w:pStyle w:val="ConsPlusNormal"/>
        <w:jc w:val="both"/>
        <w:rPr>
          <w:rFonts w:ascii="Times New Roman" w:hAnsi="Times New Roman" w:cs="Times New Roman"/>
          <w:sz w:val="28"/>
          <w:szCs w:val="28"/>
        </w:rPr>
      </w:pPr>
      <w:bookmarkStart w:id="6" w:name="P74"/>
      <w:bookmarkEnd w:id="6"/>
    </w:p>
    <w:p w:rsid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4. Основания для проведения заседания комиссии</w:t>
      </w:r>
    </w:p>
    <w:p w:rsidR="006678C5" w:rsidRPr="006678C5" w:rsidRDefault="006678C5" w:rsidP="006678C5">
      <w:pPr>
        <w:pStyle w:val="ConsPlusNormal"/>
        <w:jc w:val="center"/>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bookmarkStart w:id="7" w:name="P78"/>
      <w:bookmarkEnd w:id="7"/>
      <w:r w:rsidRPr="006678C5">
        <w:rPr>
          <w:rFonts w:ascii="Times New Roman" w:hAnsi="Times New Roman" w:cs="Times New Roman"/>
          <w:sz w:val="28"/>
          <w:szCs w:val="28"/>
        </w:rPr>
        <w:t>4.1. Основанием для проведения заседания комиссии является:</w:t>
      </w:r>
    </w:p>
    <w:p w:rsidR="006678C5" w:rsidRPr="006678C5" w:rsidRDefault="006678C5" w:rsidP="006678C5">
      <w:pPr>
        <w:pStyle w:val="ConsPlusNormal"/>
        <w:ind w:firstLine="540"/>
        <w:jc w:val="both"/>
        <w:rPr>
          <w:rFonts w:ascii="Times New Roman" w:hAnsi="Times New Roman" w:cs="Times New Roman"/>
          <w:sz w:val="28"/>
          <w:szCs w:val="28"/>
        </w:rPr>
      </w:pPr>
      <w:bookmarkStart w:id="8" w:name="P79"/>
      <w:bookmarkEnd w:id="8"/>
      <w:r w:rsidRPr="006678C5">
        <w:rPr>
          <w:rFonts w:ascii="Times New Roman" w:hAnsi="Times New Roman" w:cs="Times New Roman"/>
          <w:sz w:val="28"/>
          <w:szCs w:val="28"/>
        </w:rPr>
        <w:t xml:space="preserve">а) представление представителя нанимателя (работодателя) в соответствии с пунктом 25 Положения о порядке проведения проверки в сфере противодействия коррупции, а также о порядке и сроках применения взысканий за коррупционные правонарушения на муниципальной службе в </w:t>
      </w:r>
    </w:p>
    <w:p w:rsidR="006678C5" w:rsidRPr="006678C5" w:rsidRDefault="006678C5" w:rsidP="006678C5">
      <w:pPr>
        <w:pStyle w:val="ConsPlusNormal"/>
        <w:jc w:val="both"/>
        <w:rPr>
          <w:rFonts w:ascii="Times New Roman" w:hAnsi="Times New Roman" w:cs="Times New Roman"/>
          <w:sz w:val="28"/>
          <w:szCs w:val="28"/>
        </w:rPr>
      </w:pPr>
      <w:r w:rsidRPr="006678C5">
        <w:rPr>
          <w:rFonts w:ascii="Times New Roman" w:hAnsi="Times New Roman" w:cs="Times New Roman"/>
          <w:sz w:val="28"/>
          <w:szCs w:val="28"/>
        </w:rPr>
        <w:t>Пермском крае, утвержденного Указом губернатора Пермского края от 19 июля 2012 г. N 44, материалов проверки, свидетельствующих:</w:t>
      </w:r>
    </w:p>
    <w:p w:rsidR="006678C5" w:rsidRPr="006678C5" w:rsidRDefault="006678C5" w:rsidP="006678C5">
      <w:pPr>
        <w:pStyle w:val="ConsPlusNormal"/>
        <w:ind w:firstLine="540"/>
        <w:jc w:val="both"/>
        <w:rPr>
          <w:rFonts w:ascii="Times New Roman" w:hAnsi="Times New Roman" w:cs="Times New Roman"/>
          <w:sz w:val="28"/>
          <w:szCs w:val="28"/>
        </w:rPr>
      </w:pPr>
      <w:bookmarkStart w:id="9" w:name="P80"/>
      <w:bookmarkEnd w:id="9"/>
      <w:r w:rsidRPr="006678C5">
        <w:rPr>
          <w:rFonts w:ascii="Times New Roman" w:hAnsi="Times New Roman" w:cs="Times New Roman"/>
          <w:sz w:val="28"/>
          <w:szCs w:val="28"/>
        </w:rPr>
        <w:t>о представлении муниципальным служащим недостоверных или неполных сведений, предусмотренных Положением о предоставлении гражданами, претендующими на замещение должностей муниципальной службы в Добрянском муниципальном районе, и муниципальными служащими Добрянского муниципального района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утвержденным решением Земского Собрания Добрянского муниципального района от 18 мая 2011 г. N 34;</w:t>
      </w:r>
    </w:p>
    <w:p w:rsidR="006678C5" w:rsidRPr="006678C5" w:rsidRDefault="006678C5" w:rsidP="006678C5">
      <w:pPr>
        <w:pStyle w:val="ConsPlusNormal"/>
        <w:ind w:firstLine="540"/>
        <w:jc w:val="both"/>
        <w:rPr>
          <w:rFonts w:ascii="Times New Roman" w:hAnsi="Times New Roman" w:cs="Times New Roman"/>
          <w:sz w:val="28"/>
          <w:szCs w:val="28"/>
        </w:rPr>
      </w:pPr>
      <w:bookmarkStart w:id="10" w:name="P81"/>
      <w:bookmarkEnd w:id="10"/>
      <w:r w:rsidRPr="006678C5">
        <w:rPr>
          <w:rFonts w:ascii="Times New Roman" w:hAnsi="Times New Roman" w:cs="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6678C5" w:rsidRPr="006678C5" w:rsidRDefault="006678C5" w:rsidP="006678C5">
      <w:pPr>
        <w:pStyle w:val="ConsPlusNormal"/>
        <w:ind w:firstLine="540"/>
        <w:jc w:val="both"/>
        <w:rPr>
          <w:rFonts w:ascii="Times New Roman" w:hAnsi="Times New Roman" w:cs="Times New Roman"/>
          <w:sz w:val="28"/>
          <w:szCs w:val="28"/>
        </w:rPr>
      </w:pPr>
      <w:bookmarkStart w:id="11" w:name="P82"/>
      <w:bookmarkEnd w:id="11"/>
      <w:r w:rsidRPr="006678C5">
        <w:rPr>
          <w:rFonts w:ascii="Times New Roman" w:hAnsi="Times New Roman" w:cs="Times New Roman"/>
          <w:sz w:val="28"/>
          <w:szCs w:val="28"/>
        </w:rPr>
        <w:t>б) поступившее в кадровую службу в установленном порядке:</w:t>
      </w:r>
    </w:p>
    <w:p w:rsidR="006678C5" w:rsidRPr="006678C5" w:rsidRDefault="006678C5" w:rsidP="006678C5">
      <w:pPr>
        <w:pStyle w:val="ConsPlusNormal"/>
        <w:ind w:firstLine="540"/>
        <w:jc w:val="both"/>
        <w:rPr>
          <w:rFonts w:ascii="Times New Roman" w:hAnsi="Times New Roman" w:cs="Times New Roman"/>
          <w:sz w:val="28"/>
          <w:szCs w:val="28"/>
        </w:rPr>
      </w:pPr>
      <w:bookmarkStart w:id="12" w:name="P83"/>
      <w:bookmarkEnd w:id="12"/>
      <w:r w:rsidRPr="006678C5">
        <w:rPr>
          <w:rFonts w:ascii="Times New Roman" w:hAnsi="Times New Roman" w:cs="Times New Roman"/>
          <w:sz w:val="28"/>
          <w:szCs w:val="28"/>
        </w:rPr>
        <w:t>обращение гражданина, замещавшего должность муниципальной службы, включенную в перечень должностей,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6678C5" w:rsidRPr="006678C5" w:rsidRDefault="006678C5" w:rsidP="006678C5">
      <w:pPr>
        <w:pStyle w:val="ConsPlusNormal"/>
        <w:ind w:firstLine="540"/>
        <w:jc w:val="both"/>
        <w:rPr>
          <w:rFonts w:ascii="Times New Roman" w:hAnsi="Times New Roman" w:cs="Times New Roman"/>
          <w:sz w:val="28"/>
          <w:szCs w:val="28"/>
        </w:rPr>
      </w:pPr>
      <w:bookmarkStart w:id="13" w:name="P84"/>
      <w:bookmarkEnd w:id="13"/>
      <w:r w:rsidRPr="006678C5">
        <w:rPr>
          <w:rFonts w:ascii="Times New Roman" w:hAnsi="Times New Roman" w:cs="Times New Roman"/>
          <w:sz w:val="28"/>
          <w:szCs w:val="28"/>
        </w:rPr>
        <w:t>заявление муниципального служащего о невозможности по объективным причинам представить сведения о доходах, о расходах, об имуществе и обязательствах имущественного характера своих супруги (супруга) и несовершеннолетних детей;</w:t>
      </w:r>
    </w:p>
    <w:p w:rsidR="006678C5" w:rsidRPr="006678C5" w:rsidRDefault="006678C5" w:rsidP="006678C5">
      <w:pPr>
        <w:pStyle w:val="ConsPlusNormal"/>
        <w:ind w:firstLine="540"/>
        <w:jc w:val="both"/>
        <w:rPr>
          <w:rFonts w:ascii="Times New Roman" w:hAnsi="Times New Roman" w:cs="Times New Roman"/>
          <w:sz w:val="28"/>
          <w:szCs w:val="28"/>
        </w:rPr>
      </w:pPr>
      <w:bookmarkStart w:id="14" w:name="P85"/>
      <w:bookmarkEnd w:id="14"/>
      <w:r w:rsidRPr="006678C5">
        <w:rPr>
          <w:rFonts w:ascii="Times New Roman" w:hAnsi="Times New Roman" w:cs="Times New Roman"/>
          <w:sz w:val="28"/>
          <w:szCs w:val="28"/>
        </w:rPr>
        <w:lastRenderedPageBreak/>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678C5" w:rsidRPr="006678C5" w:rsidRDefault="006678C5" w:rsidP="006678C5">
      <w:pPr>
        <w:pStyle w:val="ConsPlusNormal"/>
        <w:ind w:firstLine="540"/>
        <w:jc w:val="both"/>
        <w:rPr>
          <w:rFonts w:ascii="Times New Roman" w:hAnsi="Times New Roman" w:cs="Times New Roman"/>
          <w:sz w:val="28"/>
          <w:szCs w:val="28"/>
        </w:rPr>
      </w:pPr>
      <w:bookmarkStart w:id="15" w:name="P86"/>
      <w:bookmarkEnd w:id="15"/>
      <w:r w:rsidRPr="006678C5">
        <w:rPr>
          <w:rFonts w:ascii="Times New Roman" w:hAnsi="Times New Roman" w:cs="Times New Roman"/>
          <w:sz w:val="28"/>
          <w:szCs w:val="28"/>
        </w:rPr>
        <w:t>в) представление представителя нанимателя (работодателя)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6678C5" w:rsidRPr="006678C5" w:rsidRDefault="006678C5" w:rsidP="006678C5">
      <w:pPr>
        <w:pStyle w:val="ConsPlusNormal"/>
        <w:ind w:firstLine="540"/>
        <w:jc w:val="both"/>
        <w:rPr>
          <w:rFonts w:ascii="Times New Roman" w:hAnsi="Times New Roman" w:cs="Times New Roman"/>
          <w:sz w:val="28"/>
          <w:szCs w:val="28"/>
        </w:rPr>
      </w:pPr>
      <w:bookmarkStart w:id="16" w:name="P87"/>
      <w:bookmarkEnd w:id="16"/>
      <w:r w:rsidRPr="006678C5">
        <w:rPr>
          <w:rFonts w:ascii="Times New Roman" w:hAnsi="Times New Roman" w:cs="Times New Roman"/>
          <w:sz w:val="28"/>
          <w:szCs w:val="28"/>
        </w:rPr>
        <w:t xml:space="preserve">г) представление представителя нанимателя (работодателя) материалов проверки, свидетельствующих о представлении муниципальным служащим недостоверных или неполных сведений, предусмотренных </w:t>
      </w:r>
      <w:hyperlink r:id="rId25" w:history="1">
        <w:r w:rsidRPr="006678C5">
          <w:rPr>
            <w:rFonts w:ascii="Times New Roman" w:hAnsi="Times New Roman" w:cs="Times New Roman"/>
            <w:sz w:val="28"/>
            <w:szCs w:val="28"/>
          </w:rPr>
          <w:t>частью 1 статьи 3</w:t>
        </w:r>
      </w:hyperlink>
      <w:r w:rsidRPr="006678C5">
        <w:rPr>
          <w:rFonts w:ascii="Times New Roman" w:hAnsi="Times New Roman" w:cs="Times New Roman"/>
          <w:sz w:val="28"/>
          <w:szCs w:val="28"/>
        </w:rP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w:t>
      </w:r>
    </w:p>
    <w:p w:rsidR="006678C5" w:rsidRPr="006678C5" w:rsidRDefault="006678C5" w:rsidP="006678C5">
      <w:pPr>
        <w:pStyle w:val="ConsPlusNormal"/>
        <w:ind w:firstLine="540"/>
        <w:jc w:val="both"/>
        <w:rPr>
          <w:rFonts w:ascii="Times New Roman" w:hAnsi="Times New Roman" w:cs="Times New Roman"/>
          <w:sz w:val="28"/>
          <w:szCs w:val="28"/>
        </w:rPr>
      </w:pPr>
      <w:bookmarkStart w:id="17" w:name="P88"/>
      <w:bookmarkEnd w:id="17"/>
      <w:r w:rsidRPr="006678C5">
        <w:rPr>
          <w:rFonts w:ascii="Times New Roman" w:hAnsi="Times New Roman" w:cs="Times New Roman"/>
          <w:sz w:val="28"/>
          <w:szCs w:val="28"/>
        </w:rPr>
        <w:t xml:space="preserve">д) поступившее в соответствии с </w:t>
      </w:r>
      <w:hyperlink r:id="rId26" w:history="1">
        <w:r w:rsidRPr="006678C5">
          <w:rPr>
            <w:rFonts w:ascii="Times New Roman" w:hAnsi="Times New Roman" w:cs="Times New Roman"/>
            <w:sz w:val="28"/>
            <w:szCs w:val="28"/>
          </w:rPr>
          <w:t>частью 4 статьи 12</w:t>
        </w:r>
      </w:hyperlink>
      <w:r w:rsidRPr="006678C5">
        <w:rPr>
          <w:rFonts w:ascii="Times New Roman" w:hAnsi="Times New Roman" w:cs="Times New Roman"/>
          <w:sz w:val="28"/>
          <w:szCs w:val="28"/>
        </w:rPr>
        <w:t xml:space="preserve"> Федерального закона от 25 декабря 2008 г. N 273-ФЗ «О противодействии коррупции» и </w:t>
      </w:r>
      <w:hyperlink r:id="rId27" w:history="1">
        <w:r w:rsidRPr="006678C5">
          <w:rPr>
            <w:rFonts w:ascii="Times New Roman" w:hAnsi="Times New Roman" w:cs="Times New Roman"/>
            <w:sz w:val="28"/>
            <w:szCs w:val="28"/>
          </w:rPr>
          <w:t>статьей 64.1</w:t>
        </w:r>
      </w:hyperlink>
      <w:r w:rsidRPr="006678C5">
        <w:rPr>
          <w:rFonts w:ascii="Times New Roman" w:hAnsi="Times New Roman" w:cs="Times New Roman"/>
          <w:sz w:val="28"/>
          <w:szCs w:val="28"/>
        </w:rPr>
        <w:t xml:space="preserve"> Трудового кодекса Российской Федерации уведомление коммерческой или некоммерческой организации о заключении с гражданином, замещавшим должность муниципальной службы, включенную в перечень,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Земском Собрании, Контрольно-счетной палате,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4.2. Информация, указанная в </w:t>
      </w:r>
      <w:hyperlink w:anchor="P78" w:history="1">
        <w:r w:rsidRPr="006678C5">
          <w:rPr>
            <w:rFonts w:ascii="Times New Roman" w:hAnsi="Times New Roman" w:cs="Times New Roman"/>
            <w:sz w:val="28"/>
            <w:szCs w:val="28"/>
          </w:rPr>
          <w:t>пункте 4.1</w:t>
        </w:r>
      </w:hyperlink>
      <w:r w:rsidRPr="006678C5">
        <w:rPr>
          <w:rFonts w:ascii="Times New Roman" w:hAnsi="Times New Roman" w:cs="Times New Roman"/>
          <w:sz w:val="28"/>
          <w:szCs w:val="28"/>
        </w:rPr>
        <w:t xml:space="preserve"> настоящего Положения, должна быть представлена в письменном виде и содержать следующие сведения: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фамилию, имя, отчество муниципального служащего и замещаемую им должность муниципальной службы;</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описание нарушения муниципальным служащим требований к служебному поведению или признаков личной заинтересованности, которая приводит или может привести к конфликту интересов;</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данные об источнике информации.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4.3. В комиссию могут быть представлены материалы, подтверждающие нарушение муниципальным служащим требований к служебному поведению или наличие у него личной заинтересованности, которая приводит или может привести к конфликту интересов.</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lastRenderedPageBreak/>
        <w:t xml:space="preserve">4.5. Обращение, указанное в </w:t>
      </w:r>
      <w:hyperlink w:anchor="P83" w:history="1">
        <w:r w:rsidRPr="006678C5">
          <w:rPr>
            <w:rFonts w:ascii="Times New Roman" w:hAnsi="Times New Roman" w:cs="Times New Roman"/>
            <w:sz w:val="28"/>
            <w:szCs w:val="28"/>
          </w:rPr>
          <w:t>абзаце втором подпункта "б" пункта 4.1</w:t>
        </w:r>
      </w:hyperlink>
      <w:r w:rsidRPr="006678C5">
        <w:rPr>
          <w:rFonts w:ascii="Times New Roman" w:hAnsi="Times New Roman" w:cs="Times New Roman"/>
          <w:sz w:val="28"/>
          <w:szCs w:val="28"/>
        </w:rPr>
        <w:t xml:space="preserve"> настоящего Положения, подается гражданином, замещавшим должность муниципальной службы, в кадровую службу либо должностному лицу, на которого возложены функции кадровой службы (секретарю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обращение о намерении лично присутствовать на заседании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Кадровая служба либо должностное лицо, на которого возложены функции кадровой службы (секретарь комиссии), осуществляет предварительное рассмотрение обращения, по результатам которого подготавливается мотивированное заключение по существу обращения с учетом требований </w:t>
      </w:r>
      <w:hyperlink r:id="rId28" w:history="1">
        <w:r w:rsidRPr="006678C5">
          <w:rPr>
            <w:rFonts w:ascii="Times New Roman" w:hAnsi="Times New Roman" w:cs="Times New Roman"/>
            <w:sz w:val="28"/>
            <w:szCs w:val="28"/>
          </w:rPr>
          <w:t>статьи 12</w:t>
        </w:r>
      </w:hyperlink>
      <w:r w:rsidRPr="006678C5">
        <w:rPr>
          <w:rFonts w:ascii="Times New Roman" w:hAnsi="Times New Roman" w:cs="Times New Roman"/>
          <w:sz w:val="28"/>
          <w:szCs w:val="28"/>
        </w:rPr>
        <w:t xml:space="preserve"> Федерального закона от 25 декабря 2008 г. N 273-ФЗ «О противодействии коррупции».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4.6. Обращение, указанное в абзаце втором подпункта «б» пункта 4.1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6678C5" w:rsidRPr="006678C5" w:rsidRDefault="006678C5" w:rsidP="006678C5">
      <w:pPr>
        <w:pStyle w:val="ConsPlusNormal"/>
        <w:jc w:val="both"/>
        <w:rPr>
          <w:rFonts w:ascii="Times New Roman" w:hAnsi="Times New Roman" w:cs="Times New Roman"/>
          <w:sz w:val="28"/>
          <w:szCs w:val="28"/>
        </w:rPr>
      </w:pPr>
    </w:p>
    <w:p w:rsidR="006678C5" w:rsidRP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 xml:space="preserve">5. Проверка информации, поступившей в комиссию. </w:t>
      </w:r>
    </w:p>
    <w:p w:rsidR="006678C5" w:rsidRP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Подготовка к заседанию комиссии</w:t>
      </w:r>
    </w:p>
    <w:p w:rsidR="006678C5" w:rsidRPr="006678C5" w:rsidRDefault="006678C5" w:rsidP="006678C5">
      <w:pPr>
        <w:pStyle w:val="ConsPlusNormal"/>
        <w:jc w:val="both"/>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5.1. Обращение, указанное в абзаце втором подпункта «б» пункта 4.1 и уведомление, указанное в подпункте «д» пункта 4.1 Положения подлежат предварительному рассмотрению должностным лицом, на которого возложены функции кадровой службы (секретарем комиссии) (далее – предварительное рассмотрение). По результатам предварительного рассмотрения должностное лицо, на которого возложены функции кадровой службы готовит мотивированное заключение.</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ходе предварительного рассмотрения должностное лицо, на которое возложены функции кадровой службы имеет право проводить собеседование с муниципальным служащим, представившим обращение, получать от него письменные пояснения, а представитель нанимателя (работодатель) или его заместитель, может направлять в установленном порядке запросы в государственные органы, органы местного самоуправления и заинтересованные организации.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В случае направления запросов обращение или уведомление, а также заключение и другие материалы представляются председателю комиссии в </w:t>
      </w:r>
      <w:r w:rsidRPr="006678C5">
        <w:rPr>
          <w:rFonts w:ascii="Times New Roman" w:hAnsi="Times New Roman" w:cs="Times New Roman"/>
          <w:sz w:val="28"/>
          <w:szCs w:val="28"/>
        </w:rPr>
        <w:lastRenderedPageBreak/>
        <w:t>течение 45 дней со дня поступления обращения или уведомления. Указанный срок может быть продлен, но не более чем на 30 дней.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5.2. В случае, если в ходе предварительного рассмотрения обращения установлено, что гражданин, замещая должность муниципальной службы, не осуществлял функции государственного, муниципального (административного) управления в отношении коммерческой (некоммерческой) организации, в которую он трудоустраивается, ответственным за противодействие коррупции готовиться заключение о нецелесообразности рассмотрения обращения гражданина на заседании комиссии.  </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5.3. Председатель комиссии со дня поступления информации, содержащей основания для проведения заседания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в течение 10 календарных дней назначает дату заседания комиссии. При этом дата заседания комиссии не может быть назначена позднее 20 календарных дней со дня поступления указанной информации, за исключением случаев, предусмотренных пунктами 5.6 и 5.7 настоящего Положения;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ответственному за противодействие коррупции, и с результатами ее проверки, в том числе с мотивированным заключением, подготовленным по результатам предварительной проверки;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3.5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5.4. С учетом положений пунктов 5.1, 5.2 настоящего Положения под основания для проведения заседания комиссии по обращению указанному в абзаце втором подпункта «б» пункта 4.1, понимается: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а) </w:t>
      </w:r>
      <w:r w:rsidRPr="006678C5">
        <w:rPr>
          <w:rFonts w:ascii="Times New Roman" w:hAnsi="Times New Roman"/>
          <w:sz w:val="28"/>
          <w:szCs w:val="28"/>
        </w:rPr>
        <w:t>наличие соответствующего обращения гражданина;</w:t>
      </w:r>
    </w:p>
    <w:p w:rsidR="006678C5" w:rsidRPr="006678C5" w:rsidRDefault="006678C5" w:rsidP="006678C5">
      <w:pPr>
        <w:autoSpaceDE w:val="0"/>
        <w:autoSpaceDN w:val="0"/>
        <w:adjustRightInd w:val="0"/>
        <w:ind w:firstLine="540"/>
        <w:jc w:val="both"/>
        <w:rPr>
          <w:sz w:val="28"/>
          <w:szCs w:val="28"/>
        </w:rPr>
      </w:pPr>
      <w:r w:rsidRPr="006678C5">
        <w:rPr>
          <w:sz w:val="28"/>
          <w:szCs w:val="28"/>
        </w:rPr>
        <w:t>б) мотивированное заключение кадровой службы, подготовленное на основании предварительного рассмотрения, в котором содержатся выводы:</w:t>
      </w:r>
    </w:p>
    <w:p w:rsidR="006678C5" w:rsidRPr="006678C5" w:rsidRDefault="006678C5" w:rsidP="006678C5">
      <w:pPr>
        <w:autoSpaceDE w:val="0"/>
        <w:autoSpaceDN w:val="0"/>
        <w:adjustRightInd w:val="0"/>
        <w:ind w:firstLine="540"/>
        <w:jc w:val="both"/>
        <w:rPr>
          <w:sz w:val="28"/>
          <w:szCs w:val="28"/>
        </w:rPr>
      </w:pPr>
      <w:r w:rsidRPr="006678C5">
        <w:rPr>
          <w:sz w:val="28"/>
          <w:szCs w:val="28"/>
        </w:rPr>
        <w:t>о наличии отдельных функций государственного, муниципального (административного) управления коммерческой (некоммерческой) организацией, входивших в должностные (служебные) обязанности муниципального служащего;</w:t>
      </w:r>
    </w:p>
    <w:p w:rsidR="006678C5" w:rsidRPr="006678C5" w:rsidRDefault="006678C5" w:rsidP="006678C5">
      <w:pPr>
        <w:autoSpaceDE w:val="0"/>
        <w:autoSpaceDN w:val="0"/>
        <w:adjustRightInd w:val="0"/>
        <w:ind w:firstLine="540"/>
        <w:jc w:val="both"/>
        <w:rPr>
          <w:sz w:val="28"/>
          <w:szCs w:val="28"/>
        </w:rPr>
      </w:pPr>
      <w:r w:rsidRPr="006678C5">
        <w:rPr>
          <w:sz w:val="28"/>
          <w:szCs w:val="28"/>
        </w:rPr>
        <w:t>о возможности или невозможности дачи гражданину согласия на заключение трудового (гражданско-правового) договора с организацией.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5.5. В случае если в комиссию поступила информация о наличии у муниципального служащего личной заинтересованности, которая приводит или может привести к конфликту интересов, председатель комиссии незамедлительно информирует об этом представителя нанимателя (работодателя) в целях принятия им мер по предотвращению конфликта интересов: усиления контроля за исполнением муниципальным служащим </w:t>
      </w:r>
      <w:r w:rsidRPr="006678C5">
        <w:rPr>
          <w:rFonts w:ascii="Times New Roman" w:hAnsi="Times New Roman" w:cs="Times New Roman"/>
          <w:sz w:val="28"/>
          <w:szCs w:val="28"/>
        </w:rPr>
        <w:lastRenderedPageBreak/>
        <w:t>его должностных обязанностей или отстранения муниципального служащего от замещаемой должности муниципальной службы на период урегулирования конфликта интересов или иных мер, предусмотренных действующим законодательством.</w:t>
      </w:r>
    </w:p>
    <w:p w:rsidR="006678C5" w:rsidRPr="006678C5" w:rsidRDefault="006678C5" w:rsidP="006678C5">
      <w:pPr>
        <w:pStyle w:val="ConsPlusNormal"/>
        <w:ind w:firstLine="540"/>
        <w:jc w:val="both"/>
        <w:rPr>
          <w:rFonts w:ascii="Times New Roman" w:hAnsi="Times New Roman" w:cs="Times New Roman"/>
          <w:sz w:val="28"/>
          <w:szCs w:val="28"/>
        </w:rPr>
      </w:pPr>
      <w:bookmarkStart w:id="18" w:name="P113"/>
      <w:bookmarkEnd w:id="18"/>
      <w:r w:rsidRPr="006678C5">
        <w:rPr>
          <w:rFonts w:ascii="Times New Roman" w:hAnsi="Times New Roman" w:cs="Times New Roman"/>
          <w:sz w:val="28"/>
          <w:szCs w:val="28"/>
        </w:rPr>
        <w:t>5.6. Заседание комиссии по рассмотрению заявлений, указанных в абзаце третьем подпункта «а» и абзаце третьем подпункта «б» пункта 4.1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678C5" w:rsidRPr="006678C5" w:rsidRDefault="006678C5" w:rsidP="006678C5">
      <w:pPr>
        <w:pStyle w:val="ConsPlusNormal"/>
        <w:ind w:firstLine="540"/>
        <w:jc w:val="both"/>
        <w:rPr>
          <w:rFonts w:ascii="Times New Roman" w:hAnsi="Times New Roman" w:cs="Times New Roman"/>
          <w:sz w:val="28"/>
          <w:szCs w:val="28"/>
        </w:rPr>
      </w:pPr>
      <w:bookmarkStart w:id="19" w:name="P114"/>
      <w:bookmarkEnd w:id="19"/>
      <w:r w:rsidRPr="006678C5">
        <w:rPr>
          <w:rFonts w:ascii="Times New Roman" w:hAnsi="Times New Roman" w:cs="Times New Roman"/>
          <w:sz w:val="28"/>
          <w:szCs w:val="28"/>
        </w:rPr>
        <w:t>5.7. Уведомление, указанное в подпункте «д» пункта 4.1 настоящего Положения, рассматривается на очередном заседании комиссии.</w:t>
      </w:r>
    </w:p>
    <w:p w:rsidR="006678C5" w:rsidRPr="006678C5" w:rsidRDefault="006678C5" w:rsidP="006678C5">
      <w:pPr>
        <w:pStyle w:val="ConsPlusNormal"/>
        <w:jc w:val="both"/>
        <w:rPr>
          <w:sz w:val="28"/>
          <w:szCs w:val="28"/>
        </w:rPr>
      </w:pPr>
    </w:p>
    <w:p w:rsidR="006678C5" w:rsidRDefault="006678C5" w:rsidP="006678C5">
      <w:pPr>
        <w:pStyle w:val="ConsPlusNormal"/>
        <w:numPr>
          <w:ilvl w:val="0"/>
          <w:numId w:val="2"/>
        </w:numPr>
        <w:jc w:val="center"/>
        <w:outlineLvl w:val="1"/>
        <w:rPr>
          <w:rFonts w:ascii="Times New Roman" w:hAnsi="Times New Roman" w:cs="Times New Roman"/>
          <w:sz w:val="28"/>
          <w:szCs w:val="28"/>
        </w:rPr>
      </w:pPr>
      <w:r w:rsidRPr="006678C5">
        <w:rPr>
          <w:rFonts w:ascii="Times New Roman" w:hAnsi="Times New Roman" w:cs="Times New Roman"/>
          <w:sz w:val="28"/>
          <w:szCs w:val="28"/>
        </w:rPr>
        <w:t>Проведение заседания комиссии</w:t>
      </w:r>
    </w:p>
    <w:p w:rsidR="006678C5" w:rsidRPr="006678C5" w:rsidRDefault="006678C5" w:rsidP="006678C5">
      <w:pPr>
        <w:pStyle w:val="ConsPlusNormal"/>
        <w:ind w:left="1260"/>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6.1.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пунктом 4.1 настоящего Положения.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6.2. Заседания комиссии могут проводиться в отсутствие муниципального служащего или гражданина в случае:</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а) если в обращении, заявлении или уведомлении, предусмотренных </w:t>
      </w:r>
      <w:hyperlink w:anchor="P78" w:history="1">
        <w:r w:rsidRPr="006678C5">
          <w:rPr>
            <w:rFonts w:ascii="Times New Roman" w:hAnsi="Times New Roman" w:cs="Times New Roman"/>
            <w:sz w:val="28"/>
            <w:szCs w:val="28"/>
          </w:rPr>
          <w:t>пунктом 4.1 раздела 4</w:t>
        </w:r>
      </w:hyperlink>
      <w:r w:rsidRPr="006678C5">
        <w:rPr>
          <w:rFonts w:ascii="Times New Roman" w:hAnsi="Times New Roman" w:cs="Times New Roman"/>
          <w:sz w:val="28"/>
          <w:szCs w:val="28"/>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если муниципальный служащий или гражданин, замещавший должность муниципальной службы,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6.3. На заседании комиссии заслушиваются пояснения муниципального служащего или гражданина, замещавшего должность муниципальной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6.2. Заседание комиссии считается правомочным, если на нем присутствует не менее двух третей от общего числа членов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Заседание комиссии ведет председатель комиссии, в случае его отсутствия - заместитель председателя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Проведение заседаний с участием только членов комиссии, замещающих должности муниципальной службы в муниципальном органе, недопустимо.</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6.3.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w:t>
      </w:r>
      <w:r w:rsidRPr="006678C5">
        <w:rPr>
          <w:rFonts w:ascii="Times New Roman" w:hAnsi="Times New Roman" w:cs="Times New Roman"/>
          <w:sz w:val="28"/>
          <w:szCs w:val="28"/>
        </w:rPr>
        <w:lastRenderedPageBreak/>
        <w:t>для обсуждения на заседании комиссии, осуществляются секретарем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6.5. Члены комиссии и лица, участвовавшие в ее заседании, не вправе разглашать сведения, ставшие им известными в ходе работы комиссии.</w:t>
      </w:r>
    </w:p>
    <w:p w:rsidR="006678C5" w:rsidRPr="006678C5" w:rsidRDefault="006678C5" w:rsidP="006678C5">
      <w:pPr>
        <w:pStyle w:val="ConsPlusNormal"/>
        <w:jc w:val="both"/>
        <w:rPr>
          <w:sz w:val="28"/>
          <w:szCs w:val="28"/>
        </w:rPr>
      </w:pPr>
    </w:p>
    <w:p w:rsidR="006678C5" w:rsidRDefault="006678C5" w:rsidP="006678C5">
      <w:pPr>
        <w:pStyle w:val="ConsPlusNormal"/>
        <w:numPr>
          <w:ilvl w:val="0"/>
          <w:numId w:val="2"/>
        </w:numPr>
        <w:jc w:val="center"/>
        <w:outlineLvl w:val="1"/>
        <w:rPr>
          <w:rFonts w:ascii="Times New Roman" w:hAnsi="Times New Roman" w:cs="Times New Roman"/>
          <w:sz w:val="28"/>
          <w:szCs w:val="28"/>
        </w:rPr>
      </w:pPr>
      <w:r w:rsidRPr="006678C5">
        <w:rPr>
          <w:rFonts w:ascii="Times New Roman" w:hAnsi="Times New Roman" w:cs="Times New Roman"/>
          <w:sz w:val="28"/>
          <w:szCs w:val="28"/>
        </w:rPr>
        <w:t>Решения комиссии и их оформление</w:t>
      </w:r>
    </w:p>
    <w:p w:rsidR="006678C5" w:rsidRPr="006678C5" w:rsidRDefault="006678C5" w:rsidP="006678C5">
      <w:pPr>
        <w:pStyle w:val="ConsPlusNormal"/>
        <w:ind w:left="900"/>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bookmarkStart w:id="20" w:name="P133"/>
      <w:bookmarkEnd w:id="20"/>
      <w:r w:rsidRPr="006678C5">
        <w:rPr>
          <w:rFonts w:ascii="Times New Roman" w:hAnsi="Times New Roman" w:cs="Times New Roman"/>
          <w:sz w:val="28"/>
          <w:szCs w:val="28"/>
        </w:rPr>
        <w:t>7.1. По итогам рассмотрения информации: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7.1.1. по вопросам, указанным в абзаце втором подпункта «а» пункта 4.1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bookmarkStart w:id="21" w:name="P135"/>
      <w:bookmarkEnd w:id="21"/>
      <w:r w:rsidRPr="006678C5">
        <w:rPr>
          <w:rFonts w:ascii="Times New Roman" w:hAnsi="Times New Roman" w:cs="Times New Roman"/>
          <w:sz w:val="28"/>
          <w:szCs w:val="28"/>
        </w:rPr>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Положением о предоставлении гражданами, претендующими на замещение должностей муниципальной службы в Добрянском муниципальном районе, и муниципальными служащими Добрянского муниципального района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утвержденным решением Земского Собрания Добрянского муниципального района от 18 мая 2011 г. N 34, являются достоверными и полными;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б) установить, что сведения, представленные муниципальным служащим в соответствии с подпунктом «а» пункта 1 Положения, названного в </w:t>
      </w:r>
      <w:hyperlink w:anchor="P135" w:history="1">
        <w:r w:rsidRPr="006678C5">
          <w:rPr>
            <w:rFonts w:ascii="Times New Roman" w:hAnsi="Times New Roman" w:cs="Times New Roman"/>
            <w:sz w:val="28"/>
            <w:szCs w:val="28"/>
          </w:rPr>
          <w:t>подпункте «а»</w:t>
        </w:r>
      </w:hyperlink>
      <w:r w:rsidRPr="006678C5">
        <w:rPr>
          <w:rFonts w:ascii="Times New Roman" w:hAnsi="Times New Roman" w:cs="Times New Roman"/>
          <w:sz w:val="28"/>
          <w:szCs w:val="28"/>
        </w:rPr>
        <w:t xml:space="preserve"> настоящего пункта,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меру ответственности, предусмотренную действующим законодательством.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7.1.2. По итогам рассмотрения вопроса, указанного в абзаце третьем подпункта «а» пункта 4.1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(работодателю) указать муниципальному служащему на недопустимость </w:t>
      </w:r>
      <w:r w:rsidRPr="006678C5">
        <w:rPr>
          <w:rFonts w:ascii="Times New Roman" w:hAnsi="Times New Roman" w:cs="Times New Roman"/>
          <w:sz w:val="28"/>
          <w:szCs w:val="28"/>
        </w:rPr>
        <w:lastRenderedPageBreak/>
        <w:t>нарушения требований к служебному поведению и (или) требований об урегулировании конфликта интересов либо применить к муниципальному служащему меру ответственности в соответствии с действующим законодательством.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7.1.3. По итогам рассмотрения вопроса, указанного в абзаце втором подпункта «б» пункта 4.1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7.1.4. По итогам рассмотрения вопроса, указанного в </w:t>
      </w:r>
      <w:hyperlink w:anchor="P84" w:history="1">
        <w:r w:rsidRPr="006678C5">
          <w:rPr>
            <w:rFonts w:ascii="Times New Roman" w:hAnsi="Times New Roman" w:cs="Times New Roman"/>
            <w:sz w:val="28"/>
            <w:szCs w:val="28"/>
          </w:rPr>
          <w:t>абзаце третьем подпункта "б" пункта 4.1</w:t>
        </w:r>
      </w:hyperlink>
      <w:r w:rsidRPr="006678C5">
        <w:rPr>
          <w:rFonts w:ascii="Times New Roman" w:hAnsi="Times New Roman" w:cs="Times New Roman"/>
          <w:sz w:val="28"/>
          <w:szCs w:val="28"/>
        </w:rPr>
        <w:t xml:space="preserve">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признать, что причина непредставления муниципальным служащим сведений о доходах, о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признать, что причина непредставления муниципальным служащим сведений о доходах, о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признать, что причина непредставления муниципальным служащим сведений о доходах, о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(работодателю) применить к муниципальному служащему меру ответственности, предусмотренную действующим законодательством.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7.1.5. По итогам рассмотрения вопроса, указанного в </w:t>
      </w:r>
      <w:hyperlink w:anchor="P85" w:history="1">
        <w:r w:rsidRPr="006678C5">
          <w:rPr>
            <w:rFonts w:ascii="Times New Roman" w:hAnsi="Times New Roman" w:cs="Times New Roman"/>
            <w:sz w:val="28"/>
            <w:szCs w:val="28"/>
          </w:rPr>
          <w:t xml:space="preserve">абзаце четвертом подпункта "б" пункта 4.1 </w:t>
        </w:r>
      </w:hyperlink>
      <w:r w:rsidRPr="006678C5">
        <w:rPr>
          <w:rFonts w:ascii="Times New Roman" w:hAnsi="Times New Roman" w:cs="Times New Roman"/>
          <w:sz w:val="28"/>
          <w:szCs w:val="28"/>
        </w:rPr>
        <w:t xml:space="preserve">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(работодателю) принять меры по урегулированию конфликта интересов или </w:t>
      </w:r>
      <w:r w:rsidRPr="006678C5">
        <w:rPr>
          <w:rFonts w:ascii="Times New Roman" w:hAnsi="Times New Roman" w:cs="Times New Roman"/>
          <w:sz w:val="28"/>
          <w:szCs w:val="28"/>
        </w:rPr>
        <w:lastRenderedPageBreak/>
        <w:t>по недопущению его возникновения;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(работодателю) применить к муниципальному служащему конкретную меру ответственности.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7.1.6. По итогам рассмотрения вопроса, указанного в </w:t>
      </w:r>
      <w:hyperlink w:anchor="P87" w:history="1">
        <w:r w:rsidRPr="006678C5">
          <w:rPr>
            <w:rFonts w:ascii="Times New Roman" w:hAnsi="Times New Roman" w:cs="Times New Roman"/>
            <w:sz w:val="28"/>
            <w:szCs w:val="28"/>
          </w:rPr>
          <w:t>подпункте "г" пункта 4.1</w:t>
        </w:r>
      </w:hyperlink>
      <w:r w:rsidRPr="006678C5">
        <w:rPr>
          <w:rFonts w:ascii="Times New Roman" w:hAnsi="Times New Roman" w:cs="Times New Roman"/>
          <w:sz w:val="28"/>
          <w:szCs w:val="28"/>
        </w:rPr>
        <w:t xml:space="preserve"> настоящего Положения, комиссия принимает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а) признать, что сведения, представленные муниципальным служащим в соответствии с </w:t>
      </w:r>
      <w:hyperlink r:id="rId29" w:history="1">
        <w:r w:rsidRPr="006678C5">
          <w:rPr>
            <w:rFonts w:ascii="Times New Roman" w:hAnsi="Times New Roman" w:cs="Times New Roman"/>
            <w:sz w:val="28"/>
            <w:szCs w:val="28"/>
          </w:rPr>
          <w:t>частью 1 статьи 3</w:t>
        </w:r>
      </w:hyperlink>
      <w:r w:rsidRPr="006678C5">
        <w:rPr>
          <w:rFonts w:ascii="Times New Roman" w:hAnsi="Times New Roman" w:cs="Times New Roman"/>
          <w:sz w:val="28"/>
          <w:szCs w:val="28"/>
        </w:rP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 </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б) признать, что сведения, представленные муниципальным служащим в соответствии с </w:t>
      </w:r>
      <w:hyperlink r:id="rId30" w:history="1">
        <w:r w:rsidRPr="006678C5">
          <w:rPr>
            <w:rFonts w:ascii="Times New Roman" w:hAnsi="Times New Roman" w:cs="Times New Roman"/>
            <w:sz w:val="28"/>
            <w:szCs w:val="28"/>
          </w:rPr>
          <w:t>частью 1 статьи 3</w:t>
        </w:r>
      </w:hyperlink>
      <w:r w:rsidRPr="006678C5">
        <w:rPr>
          <w:rFonts w:ascii="Times New Roman" w:hAnsi="Times New Roman" w:cs="Times New Roman"/>
          <w:sz w:val="28"/>
          <w:szCs w:val="28"/>
        </w:rP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(работодателю)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7.1.8. По итогам рассмотрения вопроса, указанного в </w:t>
      </w:r>
      <w:hyperlink w:anchor="P88" w:history="1">
        <w:r w:rsidRPr="006678C5">
          <w:rPr>
            <w:rFonts w:ascii="Times New Roman" w:hAnsi="Times New Roman" w:cs="Times New Roman"/>
            <w:sz w:val="28"/>
            <w:szCs w:val="28"/>
          </w:rPr>
          <w:t>подпункте "д" пункта 4.1</w:t>
        </w:r>
      </w:hyperlink>
      <w:r w:rsidRPr="006678C5">
        <w:rPr>
          <w:rFonts w:ascii="Times New Roman" w:hAnsi="Times New Roman" w:cs="Times New Roman"/>
          <w:sz w:val="28"/>
          <w:szCs w:val="28"/>
        </w:rPr>
        <w:t xml:space="preserve"> настоящего Положения, комиссия принимает в отношении гражданина, замещавшего должность муниципальной службы, одно из следующих решений: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31" w:history="1">
        <w:r w:rsidRPr="006678C5">
          <w:rPr>
            <w:rFonts w:ascii="Times New Roman" w:hAnsi="Times New Roman" w:cs="Times New Roman"/>
            <w:sz w:val="28"/>
            <w:szCs w:val="28"/>
          </w:rPr>
          <w:t>статьи 12</w:t>
        </w:r>
      </w:hyperlink>
      <w:r w:rsidRPr="006678C5">
        <w:rPr>
          <w:rFonts w:ascii="Times New Roman" w:hAnsi="Times New Roman" w:cs="Times New Roman"/>
          <w:sz w:val="28"/>
          <w:szCs w:val="28"/>
        </w:rPr>
        <w:t xml:space="preserve"> Федерального закона от 25 декабря 2008 г. N 273-ФЗ "О противодействии коррупции". В этом случае комиссия рекомендует председателю Земского Собрания проинформировать об указанных обстоятельствах органы прокуратуры и уведомившую организацию.</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7.1.9. По итогам рассмотрения вопроса, предусмотренного </w:t>
      </w:r>
      <w:hyperlink w:anchor="P86" w:history="1">
        <w:r w:rsidRPr="006678C5">
          <w:rPr>
            <w:rFonts w:ascii="Times New Roman" w:hAnsi="Times New Roman" w:cs="Times New Roman"/>
            <w:sz w:val="28"/>
            <w:szCs w:val="28"/>
          </w:rPr>
          <w:t>подпунктом "в" пункта 4.1</w:t>
        </w:r>
      </w:hyperlink>
      <w:r w:rsidRPr="006678C5">
        <w:rPr>
          <w:rFonts w:ascii="Times New Roman" w:hAnsi="Times New Roman" w:cs="Times New Roman"/>
          <w:sz w:val="28"/>
          <w:szCs w:val="28"/>
        </w:rPr>
        <w:t xml:space="preserve"> настоящего Положения, комиссия принимает соответствующее решение.</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7.2. По итогам рассмотрения вопросов, указанных в </w:t>
      </w:r>
      <w:hyperlink w:anchor="P79" w:history="1">
        <w:r w:rsidRPr="006678C5">
          <w:rPr>
            <w:rFonts w:ascii="Times New Roman" w:hAnsi="Times New Roman" w:cs="Times New Roman"/>
            <w:sz w:val="28"/>
            <w:szCs w:val="28"/>
          </w:rPr>
          <w:t>подпунктах "а"</w:t>
        </w:r>
      </w:hyperlink>
      <w:r w:rsidRPr="006678C5">
        <w:rPr>
          <w:rFonts w:ascii="Times New Roman" w:hAnsi="Times New Roman" w:cs="Times New Roman"/>
          <w:sz w:val="28"/>
          <w:szCs w:val="28"/>
        </w:rPr>
        <w:t xml:space="preserve">, </w:t>
      </w:r>
      <w:hyperlink w:anchor="P82" w:history="1">
        <w:r w:rsidRPr="006678C5">
          <w:rPr>
            <w:rFonts w:ascii="Times New Roman" w:hAnsi="Times New Roman" w:cs="Times New Roman"/>
            <w:sz w:val="28"/>
            <w:szCs w:val="28"/>
          </w:rPr>
          <w:t>"б"</w:t>
        </w:r>
      </w:hyperlink>
      <w:r w:rsidRPr="006678C5">
        <w:rPr>
          <w:rFonts w:ascii="Times New Roman" w:hAnsi="Times New Roman" w:cs="Times New Roman"/>
          <w:sz w:val="28"/>
          <w:szCs w:val="28"/>
        </w:rPr>
        <w:t xml:space="preserve">, </w:t>
      </w:r>
      <w:hyperlink w:anchor="P87" w:history="1">
        <w:r w:rsidRPr="006678C5">
          <w:rPr>
            <w:rFonts w:ascii="Times New Roman" w:hAnsi="Times New Roman" w:cs="Times New Roman"/>
            <w:sz w:val="28"/>
            <w:szCs w:val="28"/>
          </w:rPr>
          <w:t>"г"</w:t>
        </w:r>
      </w:hyperlink>
      <w:r w:rsidRPr="006678C5">
        <w:rPr>
          <w:rFonts w:ascii="Times New Roman" w:hAnsi="Times New Roman" w:cs="Times New Roman"/>
          <w:sz w:val="28"/>
          <w:szCs w:val="28"/>
        </w:rPr>
        <w:t xml:space="preserve"> и "д" пункта 4.1 настоящего Положения, и при наличии к тому оснований комиссия может принять иное решение, чем это предусмотрено </w:t>
      </w:r>
      <w:hyperlink w:anchor="P133" w:history="1">
        <w:r w:rsidRPr="006678C5">
          <w:rPr>
            <w:rFonts w:ascii="Times New Roman" w:hAnsi="Times New Roman" w:cs="Times New Roman"/>
            <w:sz w:val="28"/>
            <w:szCs w:val="28"/>
          </w:rPr>
          <w:t>подпунктами 7.1</w:t>
        </w:r>
      </w:hyperlink>
      <w:r w:rsidRPr="006678C5">
        <w:rPr>
          <w:rFonts w:ascii="Times New Roman" w:hAnsi="Times New Roman" w:cs="Times New Roman"/>
          <w:sz w:val="28"/>
          <w:szCs w:val="28"/>
        </w:rPr>
        <w:t xml:space="preserve">.1-7.1.8 настоящего Положения. Основания и мотивы принятия такого решения должны быть отражены в протоколе заседания </w:t>
      </w:r>
      <w:r w:rsidRPr="006678C5">
        <w:rPr>
          <w:rFonts w:ascii="Times New Roman" w:hAnsi="Times New Roman" w:cs="Times New Roman"/>
          <w:sz w:val="28"/>
          <w:szCs w:val="28"/>
        </w:rPr>
        <w:lastRenderedPageBreak/>
        <w:t>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7.3. Решения комиссии принимаются простым большинством голосов от числа присутствующих на заседании членов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При равенстве числа голосов голос председательствующего на заседании комиссии является решающим.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7.3. Решения комиссии оформляются протоколами, которые подписывают члены комиссии, принимавшие участие в ее заседании. </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7.4. В протоколе заседания комиссии указываются: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а) дата заседания комиссии, фамилии, имена, отчества членов комиссии и других лиц, присутствующих на заседании;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в) предъявляемые к муниципальному служащему претензии, материалы, на которых они основываются;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г) содержание пояснений муниципального служащего и других лиц по существу предъявляемых претензий;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д) фамилии, имена, отчества выступивших на заседании лиц и краткое изложение их выступлений;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орган местного самоуправления;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ж) другие сведения;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з) результаты голосования;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и) решение и обоснование его принятия.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6678C5" w:rsidRPr="006678C5" w:rsidRDefault="006678C5" w:rsidP="006678C5">
      <w:pPr>
        <w:pStyle w:val="ConsPlusNormal"/>
        <w:ind w:firstLine="540"/>
        <w:jc w:val="both"/>
        <w:rPr>
          <w:rFonts w:ascii="Times New Roman" w:hAnsi="Times New Roman" w:cs="Times New Roman"/>
          <w:sz w:val="28"/>
          <w:szCs w:val="28"/>
        </w:rPr>
      </w:pPr>
      <w:bookmarkStart w:id="22" w:name="P175"/>
      <w:bookmarkEnd w:id="22"/>
      <w:r w:rsidRPr="006678C5">
        <w:rPr>
          <w:rFonts w:ascii="Times New Roman" w:hAnsi="Times New Roman" w:cs="Times New Roman"/>
          <w:sz w:val="28"/>
          <w:szCs w:val="28"/>
        </w:rPr>
        <w:t>7.6. Копии протокола заседания комиссии в течение 7 календарных дней со дня заседания комиссии направляются представителю нанимателя (работодателю), в виде выписок из него - муниципальному служащему, а также по решению комиссии - иным заинтересованным лицам.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7.7. Выписка из решения комиссии, заверенная подписью секретаря комиссии и печатью Земского Собрания, вручается гражданину, замещавшему должность муниципальной службы, в отношении которого рассматривался вопрос, указанный в абзаце втором подпункта «б» пункта 4.1 настоящего Положения, под роспись или направляется заказным письмом с уведомлением по указанному им в обращении адресу не позднее 3 рабочих дней, следующих за днем проведения соответствующего заседания комиссии.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 xml:space="preserve">7.8. По требованию гражданина, замещавшего должность муниципальной службы, в отношении которого рассматривался вопрос, указанный в абзаце втором подпункта «б» пункта 4.1 настоящего Положения ему предоставляется решение комиссии в полном объеме, включая соответствующий протокол заседания комиссии по вопросу дачи </w:t>
      </w:r>
      <w:r w:rsidRPr="006678C5">
        <w:rPr>
          <w:rFonts w:ascii="Times New Roman" w:hAnsi="Times New Roman" w:cs="Times New Roman"/>
          <w:sz w:val="28"/>
          <w:szCs w:val="28"/>
        </w:rPr>
        <w:lastRenderedPageBreak/>
        <w:t>ему согласия на заключение трудового (гражданско-правового) договора с организацией.</w:t>
      </w:r>
    </w:p>
    <w:p w:rsidR="006678C5" w:rsidRPr="006678C5" w:rsidRDefault="006678C5" w:rsidP="006678C5">
      <w:pPr>
        <w:pStyle w:val="ConsPlusNormal"/>
        <w:jc w:val="both"/>
        <w:rPr>
          <w:sz w:val="28"/>
          <w:szCs w:val="28"/>
        </w:rPr>
      </w:pPr>
    </w:p>
    <w:p w:rsidR="006678C5" w:rsidRPr="006678C5" w:rsidRDefault="006678C5" w:rsidP="006678C5">
      <w:pPr>
        <w:pStyle w:val="ConsPlusNormal"/>
        <w:jc w:val="center"/>
        <w:outlineLvl w:val="1"/>
        <w:rPr>
          <w:rFonts w:ascii="Times New Roman" w:hAnsi="Times New Roman" w:cs="Times New Roman"/>
          <w:sz w:val="28"/>
          <w:szCs w:val="28"/>
        </w:rPr>
      </w:pPr>
      <w:r w:rsidRPr="006678C5">
        <w:rPr>
          <w:rFonts w:ascii="Times New Roman" w:hAnsi="Times New Roman" w:cs="Times New Roman"/>
          <w:sz w:val="28"/>
          <w:szCs w:val="28"/>
        </w:rPr>
        <w:t>8. Реализация принятых комиссией решений</w:t>
      </w:r>
    </w:p>
    <w:p w:rsidR="006678C5" w:rsidRPr="006678C5" w:rsidRDefault="006678C5" w:rsidP="006678C5">
      <w:pPr>
        <w:pStyle w:val="ConsPlusNormal"/>
        <w:jc w:val="center"/>
        <w:outlineLvl w:val="1"/>
        <w:rPr>
          <w:rFonts w:ascii="Times New Roman" w:hAnsi="Times New Roman" w:cs="Times New Roman"/>
          <w:sz w:val="28"/>
          <w:szCs w:val="28"/>
        </w:rPr>
      </w:pP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8.1. Решения комиссии, за исключением решения, принимаемого по итогам рассмотрения вопроса, указанного в абзаце 2 подпункта «б» пункта 4.1 настоящего Положения, носят рекомендательный характер. Решение, принимаемое по итогам рассмотрения вопроса, указанного в абзаце 2 подпункта «б» пункта 4.1 настоящего Положения, носит обязательный характер.</w:t>
      </w:r>
    </w:p>
    <w:p w:rsidR="006678C5" w:rsidRPr="006678C5" w:rsidRDefault="006678C5" w:rsidP="006678C5">
      <w:pPr>
        <w:pStyle w:val="ConsPlusNormal"/>
        <w:adjustRightInd w:val="0"/>
        <w:ind w:firstLine="540"/>
        <w:jc w:val="both"/>
        <w:rPr>
          <w:rFonts w:ascii="Times New Roman" w:hAnsi="Times New Roman" w:cs="Times New Roman"/>
          <w:sz w:val="28"/>
          <w:szCs w:val="28"/>
        </w:rPr>
      </w:pPr>
      <w:r w:rsidRPr="006678C5">
        <w:rPr>
          <w:rFonts w:ascii="Times New Roman" w:hAnsi="Times New Roman" w:cs="Times New Roman"/>
          <w:sz w:val="28"/>
          <w:szCs w:val="28"/>
        </w:rPr>
        <w:t>8.2.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О рассмотрении рекомендаций комиссии и принятом решении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представителя нанимателя (работодателя) оглашается на ближайшем заседании комиссии и принимается к сведению без обсуждения.</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8.3. В случае установления факта нарушения муниципальным служащим требований к служебному поведению и (или) требований об урегулировании конфликта интересов комиссия рекомендует представителю нанимателя (работодателя)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меру ответственности в соответствии с действующим законодательством.</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8.3.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представителю нанимателя (работодателя)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8.4. В случае установления комиссией факта совершения муниципальным служащим действия (бездействия), содержащего признаки административного правонарушения или состава преступления, представитель нанимателя (работодатель) обязан передать информацию о совершении указанного действия (бездействия) и подтверждающие такой факт документы в правоприменительные органы в течение 3 календарных дней.</w:t>
      </w:r>
    </w:p>
    <w:p w:rsidR="006678C5" w:rsidRPr="006678C5" w:rsidRDefault="006678C5" w:rsidP="006678C5">
      <w:pPr>
        <w:pStyle w:val="ConsPlusNormal"/>
        <w:ind w:firstLine="540"/>
        <w:jc w:val="both"/>
        <w:rPr>
          <w:rFonts w:ascii="Times New Roman" w:hAnsi="Times New Roman" w:cs="Times New Roman"/>
          <w:sz w:val="28"/>
          <w:szCs w:val="28"/>
        </w:rPr>
      </w:pPr>
      <w:r w:rsidRPr="006678C5">
        <w:rPr>
          <w:rFonts w:ascii="Times New Roman" w:hAnsi="Times New Roman" w:cs="Times New Roman"/>
          <w:sz w:val="28"/>
          <w:szCs w:val="28"/>
        </w:rPr>
        <w:t>8.5. Копия протокола заседания комиссии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678C5" w:rsidRPr="006678C5" w:rsidRDefault="006678C5" w:rsidP="006678C5">
      <w:pPr>
        <w:pStyle w:val="ConsPlusNormal"/>
        <w:ind w:firstLine="540"/>
        <w:jc w:val="both"/>
        <w:rPr>
          <w:rFonts w:ascii="Times New Roman" w:hAnsi="Times New Roman" w:cs="Times New Roman"/>
          <w:sz w:val="28"/>
          <w:szCs w:val="28"/>
        </w:rPr>
        <w:sectPr w:rsidR="006678C5" w:rsidRPr="006678C5" w:rsidSect="008D4802">
          <w:pgSz w:w="11905" w:h="16838"/>
          <w:pgMar w:top="567" w:right="990" w:bottom="709" w:left="1701" w:header="720" w:footer="720" w:gutter="0"/>
          <w:cols w:space="720"/>
          <w:noEndnote/>
        </w:sectPr>
      </w:pPr>
    </w:p>
    <w:p w:rsidR="006678C5" w:rsidRPr="006678C5" w:rsidRDefault="006678C5" w:rsidP="006678C5">
      <w:pPr>
        <w:tabs>
          <w:tab w:val="left" w:pos="0"/>
          <w:tab w:val="left" w:pos="993"/>
        </w:tabs>
        <w:jc w:val="right"/>
        <w:rPr>
          <w:sz w:val="28"/>
          <w:szCs w:val="28"/>
        </w:rPr>
      </w:pPr>
      <w:r w:rsidRPr="006678C5">
        <w:rPr>
          <w:sz w:val="28"/>
          <w:szCs w:val="28"/>
        </w:rPr>
        <w:lastRenderedPageBreak/>
        <w:t>Приложение 2</w:t>
      </w:r>
    </w:p>
    <w:p w:rsidR="006678C5" w:rsidRPr="006678C5" w:rsidRDefault="006678C5" w:rsidP="006678C5">
      <w:pPr>
        <w:tabs>
          <w:tab w:val="left" w:pos="0"/>
          <w:tab w:val="left" w:pos="993"/>
        </w:tabs>
        <w:jc w:val="right"/>
        <w:rPr>
          <w:sz w:val="28"/>
          <w:szCs w:val="28"/>
        </w:rPr>
      </w:pPr>
      <w:r w:rsidRPr="006678C5">
        <w:rPr>
          <w:sz w:val="28"/>
          <w:szCs w:val="28"/>
        </w:rPr>
        <w:t>УТВЕРЖДЕНО</w:t>
      </w:r>
    </w:p>
    <w:p w:rsidR="00F417EB" w:rsidRPr="006678C5" w:rsidRDefault="00F417EB" w:rsidP="00F417EB">
      <w:pPr>
        <w:pStyle w:val="ConsPlusNormal"/>
        <w:jc w:val="right"/>
        <w:rPr>
          <w:rFonts w:ascii="Times New Roman" w:hAnsi="Times New Roman" w:cs="Times New Roman"/>
          <w:sz w:val="28"/>
          <w:szCs w:val="28"/>
        </w:rPr>
      </w:pPr>
      <w:r>
        <w:rPr>
          <w:rFonts w:ascii="Times New Roman" w:hAnsi="Times New Roman" w:cs="Times New Roman"/>
          <w:sz w:val="28"/>
          <w:szCs w:val="28"/>
        </w:rPr>
        <w:t>р</w:t>
      </w:r>
      <w:r w:rsidRPr="006678C5">
        <w:rPr>
          <w:rFonts w:ascii="Times New Roman" w:hAnsi="Times New Roman" w:cs="Times New Roman"/>
          <w:sz w:val="28"/>
          <w:szCs w:val="28"/>
        </w:rPr>
        <w:t>ешениемЗемского Собрания</w:t>
      </w:r>
    </w:p>
    <w:p w:rsidR="00F417EB" w:rsidRPr="006678C5" w:rsidRDefault="00F417EB" w:rsidP="00F417EB">
      <w:pPr>
        <w:pStyle w:val="ConsPlusNormal"/>
        <w:jc w:val="right"/>
        <w:rPr>
          <w:rFonts w:ascii="Times New Roman" w:hAnsi="Times New Roman" w:cs="Times New Roman"/>
          <w:sz w:val="28"/>
          <w:szCs w:val="28"/>
        </w:rPr>
      </w:pPr>
      <w:r w:rsidRPr="006678C5">
        <w:rPr>
          <w:rFonts w:ascii="Times New Roman" w:hAnsi="Times New Roman" w:cs="Times New Roman"/>
          <w:sz w:val="28"/>
          <w:szCs w:val="28"/>
        </w:rPr>
        <w:t>Добрянского муниципального района</w:t>
      </w:r>
    </w:p>
    <w:p w:rsidR="00F417EB" w:rsidRPr="006678C5" w:rsidRDefault="00F417EB" w:rsidP="00F417EB">
      <w:pPr>
        <w:pStyle w:val="ConsPlusNormal"/>
        <w:jc w:val="right"/>
        <w:rPr>
          <w:rFonts w:ascii="Times New Roman" w:hAnsi="Times New Roman" w:cs="Times New Roman"/>
          <w:sz w:val="28"/>
          <w:szCs w:val="28"/>
        </w:rPr>
      </w:pPr>
      <w:r w:rsidRPr="006678C5">
        <w:rPr>
          <w:rFonts w:ascii="Times New Roman" w:hAnsi="Times New Roman" w:cs="Times New Roman"/>
          <w:sz w:val="28"/>
          <w:szCs w:val="28"/>
        </w:rPr>
        <w:t xml:space="preserve">от </w:t>
      </w:r>
      <w:r>
        <w:rPr>
          <w:rFonts w:ascii="Times New Roman" w:hAnsi="Times New Roman" w:cs="Times New Roman"/>
          <w:sz w:val="28"/>
          <w:szCs w:val="28"/>
        </w:rPr>
        <w:t xml:space="preserve">06.03.2018 </w:t>
      </w:r>
      <w:r w:rsidRPr="006678C5">
        <w:rPr>
          <w:rFonts w:ascii="Times New Roman" w:hAnsi="Times New Roman" w:cs="Times New Roman"/>
          <w:sz w:val="28"/>
          <w:szCs w:val="28"/>
        </w:rPr>
        <w:t xml:space="preserve">N </w:t>
      </w:r>
      <w:r>
        <w:rPr>
          <w:rFonts w:ascii="Times New Roman" w:hAnsi="Times New Roman" w:cs="Times New Roman"/>
          <w:sz w:val="28"/>
          <w:szCs w:val="28"/>
        </w:rPr>
        <w:t>326</w:t>
      </w:r>
    </w:p>
    <w:p w:rsidR="006678C5" w:rsidRPr="006678C5" w:rsidRDefault="006678C5" w:rsidP="00F417EB">
      <w:pPr>
        <w:tabs>
          <w:tab w:val="left" w:pos="0"/>
          <w:tab w:val="left" w:pos="993"/>
        </w:tabs>
        <w:jc w:val="right"/>
        <w:rPr>
          <w:sz w:val="28"/>
          <w:szCs w:val="28"/>
        </w:rPr>
      </w:pPr>
    </w:p>
    <w:p w:rsidR="006678C5" w:rsidRPr="006678C5" w:rsidRDefault="006678C5" w:rsidP="006678C5">
      <w:pPr>
        <w:tabs>
          <w:tab w:val="left" w:pos="0"/>
          <w:tab w:val="left" w:pos="993"/>
        </w:tabs>
        <w:jc w:val="right"/>
        <w:rPr>
          <w:sz w:val="28"/>
          <w:szCs w:val="28"/>
        </w:rPr>
      </w:pPr>
    </w:p>
    <w:p w:rsidR="006678C5" w:rsidRPr="006678C5" w:rsidRDefault="006678C5" w:rsidP="006678C5">
      <w:pPr>
        <w:pStyle w:val="ConsPlusNormal"/>
        <w:jc w:val="center"/>
        <w:rPr>
          <w:rFonts w:ascii="Times New Roman" w:hAnsi="Times New Roman" w:cs="Times New Roman"/>
          <w:b/>
          <w:bCs/>
          <w:sz w:val="28"/>
          <w:szCs w:val="28"/>
        </w:rPr>
      </w:pPr>
      <w:r w:rsidRPr="006678C5">
        <w:rPr>
          <w:rFonts w:ascii="Times New Roman" w:hAnsi="Times New Roman" w:cs="Times New Roman"/>
          <w:b/>
          <w:bCs/>
          <w:sz w:val="28"/>
          <w:szCs w:val="28"/>
        </w:rPr>
        <w:t>СОСТАВ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КОНТРОЛЬНО-СЧЕТНОЙ ПАЛАТЫ ДОБРЯНСКОГО МУНИЦИПАЛЬНОГО РАЙОНА</w:t>
      </w:r>
    </w:p>
    <w:p w:rsidR="006678C5" w:rsidRPr="006678C5" w:rsidRDefault="006678C5" w:rsidP="006678C5">
      <w:pPr>
        <w:pStyle w:val="ConsPlusNormal"/>
        <w:jc w:val="center"/>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78C5" w:rsidRPr="006678C5" w:rsidTr="002E1DF0">
        <w:tc>
          <w:tcPr>
            <w:tcW w:w="4785" w:type="dxa"/>
          </w:tcPr>
          <w:p w:rsidR="006678C5" w:rsidRPr="006678C5" w:rsidRDefault="006678C5" w:rsidP="002E1DF0">
            <w:pPr>
              <w:pStyle w:val="ConsPlusNormal"/>
              <w:jc w:val="both"/>
              <w:rPr>
                <w:rFonts w:ascii="Times New Roman" w:hAnsi="Times New Roman" w:cs="Times New Roman"/>
                <w:sz w:val="28"/>
                <w:szCs w:val="28"/>
              </w:rPr>
            </w:pPr>
            <w:r w:rsidRPr="006678C5">
              <w:rPr>
                <w:rFonts w:ascii="Times New Roman" w:hAnsi="Times New Roman" w:cs="Times New Roman"/>
                <w:sz w:val="28"/>
                <w:szCs w:val="28"/>
              </w:rPr>
              <w:t>Заместитель председателя Земского Собрания Добрянского муниципального района</w:t>
            </w:r>
          </w:p>
          <w:p w:rsidR="006678C5" w:rsidRPr="006678C5" w:rsidRDefault="006678C5" w:rsidP="002E1DF0">
            <w:pPr>
              <w:pStyle w:val="ConsPlusNormal"/>
              <w:jc w:val="both"/>
              <w:rPr>
                <w:rFonts w:ascii="Times New Roman" w:hAnsi="Times New Roman" w:cs="Times New Roman"/>
                <w:sz w:val="28"/>
                <w:szCs w:val="28"/>
              </w:rPr>
            </w:pPr>
          </w:p>
        </w:tc>
        <w:tc>
          <w:tcPr>
            <w:tcW w:w="4785" w:type="dxa"/>
          </w:tcPr>
          <w:p w:rsidR="006678C5" w:rsidRPr="006678C5" w:rsidRDefault="006678C5" w:rsidP="002E1DF0">
            <w:pPr>
              <w:pStyle w:val="ConsPlusNormal"/>
              <w:ind w:left="885"/>
              <w:rPr>
                <w:rFonts w:ascii="Times New Roman" w:hAnsi="Times New Roman" w:cs="Times New Roman"/>
                <w:sz w:val="28"/>
                <w:szCs w:val="28"/>
              </w:rPr>
            </w:pPr>
            <w:r w:rsidRPr="006678C5">
              <w:rPr>
                <w:rFonts w:ascii="Times New Roman" w:hAnsi="Times New Roman" w:cs="Times New Roman"/>
                <w:sz w:val="28"/>
                <w:szCs w:val="28"/>
              </w:rPr>
              <w:t>- Председатель комиссии</w:t>
            </w:r>
          </w:p>
        </w:tc>
      </w:tr>
      <w:tr w:rsidR="006678C5" w:rsidRPr="006678C5" w:rsidTr="002E1DF0">
        <w:tc>
          <w:tcPr>
            <w:tcW w:w="4785" w:type="dxa"/>
          </w:tcPr>
          <w:p w:rsidR="006678C5" w:rsidRPr="006678C5" w:rsidRDefault="006678C5" w:rsidP="002E1DF0">
            <w:pPr>
              <w:pStyle w:val="ConsPlusNormal"/>
              <w:jc w:val="both"/>
              <w:rPr>
                <w:rFonts w:ascii="Times New Roman" w:hAnsi="Times New Roman" w:cs="Times New Roman"/>
                <w:sz w:val="28"/>
                <w:szCs w:val="28"/>
              </w:rPr>
            </w:pPr>
            <w:r w:rsidRPr="006678C5">
              <w:rPr>
                <w:rFonts w:ascii="Times New Roman" w:hAnsi="Times New Roman" w:cs="Times New Roman"/>
                <w:sz w:val="28"/>
                <w:szCs w:val="28"/>
              </w:rPr>
              <w:t>Председатель Контрольно-счетной палаты Добрянского муниципального района.</w:t>
            </w:r>
          </w:p>
          <w:p w:rsidR="006678C5" w:rsidRPr="006678C5" w:rsidRDefault="006678C5" w:rsidP="002E1DF0">
            <w:pPr>
              <w:pStyle w:val="ConsPlusNormal"/>
              <w:jc w:val="both"/>
              <w:rPr>
                <w:rFonts w:ascii="Times New Roman" w:hAnsi="Times New Roman" w:cs="Times New Roman"/>
                <w:sz w:val="28"/>
                <w:szCs w:val="28"/>
              </w:rPr>
            </w:pPr>
          </w:p>
        </w:tc>
        <w:tc>
          <w:tcPr>
            <w:tcW w:w="4785" w:type="dxa"/>
          </w:tcPr>
          <w:p w:rsidR="006678C5" w:rsidRPr="006678C5" w:rsidRDefault="006678C5" w:rsidP="002E1DF0">
            <w:pPr>
              <w:pStyle w:val="ConsPlusNormal"/>
              <w:ind w:left="885"/>
              <w:rPr>
                <w:rFonts w:ascii="Times New Roman" w:hAnsi="Times New Roman" w:cs="Times New Roman"/>
                <w:sz w:val="28"/>
                <w:szCs w:val="28"/>
              </w:rPr>
            </w:pPr>
            <w:r w:rsidRPr="006678C5">
              <w:rPr>
                <w:rFonts w:ascii="Times New Roman" w:hAnsi="Times New Roman" w:cs="Times New Roman"/>
                <w:sz w:val="28"/>
                <w:szCs w:val="28"/>
              </w:rPr>
              <w:t>- Заместитель председателя комиссии</w:t>
            </w:r>
          </w:p>
        </w:tc>
      </w:tr>
      <w:tr w:rsidR="006678C5" w:rsidRPr="006678C5" w:rsidTr="002E1DF0">
        <w:tc>
          <w:tcPr>
            <w:tcW w:w="4785" w:type="dxa"/>
          </w:tcPr>
          <w:p w:rsidR="006678C5" w:rsidRPr="006678C5" w:rsidRDefault="006678C5" w:rsidP="002E1DF0">
            <w:pPr>
              <w:pStyle w:val="ConsPlusNormal"/>
              <w:jc w:val="both"/>
              <w:rPr>
                <w:rFonts w:ascii="Times New Roman" w:hAnsi="Times New Roman" w:cs="Times New Roman"/>
                <w:sz w:val="28"/>
                <w:szCs w:val="28"/>
              </w:rPr>
            </w:pPr>
            <w:r w:rsidRPr="006678C5">
              <w:rPr>
                <w:rFonts w:ascii="Times New Roman" w:hAnsi="Times New Roman" w:cs="Times New Roman"/>
                <w:sz w:val="28"/>
                <w:szCs w:val="28"/>
              </w:rPr>
              <w:t>Начальник организационного отдела аппарата</w:t>
            </w:r>
            <w:r w:rsidRPr="006678C5">
              <w:rPr>
                <w:rFonts w:ascii="Times New Roman" w:hAnsi="Times New Roman"/>
                <w:sz w:val="28"/>
                <w:szCs w:val="28"/>
              </w:rPr>
              <w:t xml:space="preserve"> Земского Собрания Добрянского муниципального района</w:t>
            </w:r>
          </w:p>
        </w:tc>
        <w:tc>
          <w:tcPr>
            <w:tcW w:w="4785" w:type="dxa"/>
          </w:tcPr>
          <w:p w:rsidR="006678C5" w:rsidRPr="006678C5" w:rsidRDefault="006678C5" w:rsidP="002E1DF0">
            <w:pPr>
              <w:pStyle w:val="ConsPlusNormal"/>
              <w:ind w:left="885"/>
              <w:rPr>
                <w:rFonts w:ascii="Times New Roman" w:hAnsi="Times New Roman" w:cs="Times New Roman"/>
                <w:sz w:val="28"/>
                <w:szCs w:val="28"/>
              </w:rPr>
            </w:pPr>
            <w:r w:rsidRPr="006678C5">
              <w:rPr>
                <w:rFonts w:ascii="Times New Roman" w:hAnsi="Times New Roman"/>
                <w:sz w:val="28"/>
                <w:szCs w:val="28"/>
              </w:rPr>
              <w:t>- Секретарь комиссии</w:t>
            </w:r>
          </w:p>
        </w:tc>
      </w:tr>
      <w:tr w:rsidR="006678C5" w:rsidRPr="006678C5" w:rsidTr="002E1DF0">
        <w:tc>
          <w:tcPr>
            <w:tcW w:w="9570" w:type="dxa"/>
            <w:gridSpan w:val="2"/>
          </w:tcPr>
          <w:p w:rsidR="006678C5" w:rsidRPr="006678C5" w:rsidRDefault="006678C5" w:rsidP="002E1DF0">
            <w:pPr>
              <w:pStyle w:val="ConsPlusNormal"/>
              <w:jc w:val="both"/>
              <w:rPr>
                <w:rFonts w:ascii="Times New Roman" w:hAnsi="Times New Roman"/>
                <w:sz w:val="28"/>
                <w:szCs w:val="28"/>
              </w:rPr>
            </w:pPr>
          </w:p>
          <w:p w:rsidR="006678C5" w:rsidRPr="006678C5" w:rsidRDefault="006678C5" w:rsidP="002E1DF0">
            <w:pPr>
              <w:pStyle w:val="ConsPlusNormal"/>
              <w:jc w:val="both"/>
              <w:rPr>
                <w:rFonts w:ascii="Times New Roman" w:hAnsi="Times New Roman" w:cs="Times New Roman"/>
                <w:sz w:val="28"/>
                <w:szCs w:val="28"/>
              </w:rPr>
            </w:pPr>
            <w:r w:rsidRPr="006678C5">
              <w:rPr>
                <w:rFonts w:ascii="Times New Roman" w:hAnsi="Times New Roman"/>
                <w:sz w:val="28"/>
                <w:szCs w:val="28"/>
              </w:rPr>
              <w:t>Члены комиссии:</w:t>
            </w:r>
          </w:p>
        </w:tc>
      </w:tr>
      <w:tr w:rsidR="006678C5" w:rsidRPr="006678C5" w:rsidTr="002E1DF0">
        <w:trPr>
          <w:trHeight w:val="839"/>
        </w:trPr>
        <w:tc>
          <w:tcPr>
            <w:tcW w:w="9570" w:type="dxa"/>
            <w:gridSpan w:val="2"/>
          </w:tcPr>
          <w:p w:rsidR="006678C5" w:rsidRPr="006678C5" w:rsidRDefault="006678C5" w:rsidP="002E1DF0">
            <w:pPr>
              <w:pStyle w:val="ConsPlusNormal"/>
              <w:ind w:firstLine="567"/>
              <w:jc w:val="both"/>
              <w:rPr>
                <w:rFonts w:ascii="Times New Roman" w:hAnsi="Times New Roman" w:cs="Times New Roman"/>
                <w:sz w:val="28"/>
                <w:szCs w:val="28"/>
              </w:rPr>
            </w:pPr>
            <w:r w:rsidRPr="006678C5">
              <w:rPr>
                <w:rFonts w:ascii="Times New Roman" w:hAnsi="Times New Roman" w:cs="Times New Roman"/>
                <w:sz w:val="28"/>
                <w:szCs w:val="28"/>
              </w:rPr>
              <w:t>- Консультант (юрист) аппарата Земского Собрания Добрянского муниципального района</w:t>
            </w:r>
          </w:p>
        </w:tc>
      </w:tr>
      <w:tr w:rsidR="006678C5" w:rsidRPr="006678C5" w:rsidTr="002E1DF0">
        <w:trPr>
          <w:trHeight w:val="621"/>
        </w:trPr>
        <w:tc>
          <w:tcPr>
            <w:tcW w:w="9570" w:type="dxa"/>
            <w:gridSpan w:val="2"/>
          </w:tcPr>
          <w:p w:rsidR="006678C5" w:rsidRPr="006678C5" w:rsidRDefault="006678C5" w:rsidP="002E1DF0">
            <w:pPr>
              <w:pStyle w:val="ConsPlusNormal"/>
              <w:ind w:firstLine="567"/>
              <w:jc w:val="both"/>
              <w:rPr>
                <w:rFonts w:ascii="Times New Roman" w:hAnsi="Times New Roman" w:cs="Times New Roman"/>
                <w:sz w:val="28"/>
                <w:szCs w:val="28"/>
              </w:rPr>
            </w:pPr>
            <w:r w:rsidRPr="006678C5">
              <w:rPr>
                <w:rFonts w:ascii="Times New Roman CYR" w:hAnsi="Times New Roman CYR" w:cs="Times New Roman CYR"/>
                <w:sz w:val="28"/>
                <w:szCs w:val="28"/>
              </w:rPr>
              <w:t>- Председатель совета ветеранов Добрянского муниципального района;</w:t>
            </w:r>
          </w:p>
        </w:tc>
      </w:tr>
      <w:tr w:rsidR="006678C5" w:rsidRPr="006678C5" w:rsidTr="002E1DF0">
        <w:tc>
          <w:tcPr>
            <w:tcW w:w="9570" w:type="dxa"/>
            <w:gridSpan w:val="2"/>
          </w:tcPr>
          <w:p w:rsidR="006678C5" w:rsidRPr="006678C5" w:rsidRDefault="006678C5" w:rsidP="002E1DF0">
            <w:pPr>
              <w:autoSpaceDE w:val="0"/>
              <w:autoSpaceDN w:val="0"/>
              <w:adjustRightInd w:val="0"/>
              <w:ind w:firstLine="540"/>
              <w:jc w:val="both"/>
              <w:rPr>
                <w:rFonts w:ascii="Times New Roman CYR" w:hAnsi="Times New Roman CYR" w:cs="Times New Roman CYR"/>
                <w:sz w:val="28"/>
                <w:szCs w:val="28"/>
              </w:rPr>
            </w:pPr>
            <w:r w:rsidRPr="006678C5">
              <w:rPr>
                <w:rFonts w:ascii="Times New Roman CYR" w:hAnsi="Times New Roman CYR" w:cs="Times New Roman CYR"/>
                <w:sz w:val="28"/>
                <w:szCs w:val="28"/>
              </w:rPr>
              <w:t>- Представитель структурного подразделения администрации губернатора Пермского края, осуществляющего полномочия органа по профилактике коррупционных и иных правонарушений (по согласованию)</w:t>
            </w:r>
            <w:r w:rsidRPr="006678C5">
              <w:rPr>
                <w:rStyle w:val="ad"/>
                <w:rFonts w:ascii="Times New Roman CYR" w:hAnsi="Times New Roman CYR" w:cs="Times New Roman CYR"/>
                <w:sz w:val="28"/>
                <w:szCs w:val="28"/>
                <w:vertAlign w:val="baseline"/>
              </w:rPr>
              <w:footnoteReference w:id="1"/>
            </w:r>
          </w:p>
          <w:p w:rsidR="006678C5" w:rsidRPr="006678C5" w:rsidRDefault="006678C5" w:rsidP="002E1DF0">
            <w:pPr>
              <w:pStyle w:val="ConsPlusNormal"/>
              <w:ind w:firstLine="567"/>
              <w:jc w:val="both"/>
              <w:rPr>
                <w:rFonts w:ascii="Times New Roman CYR" w:hAnsi="Times New Roman CYR" w:cs="Times New Roman CYR"/>
                <w:sz w:val="28"/>
                <w:szCs w:val="28"/>
              </w:rPr>
            </w:pPr>
          </w:p>
        </w:tc>
      </w:tr>
    </w:tbl>
    <w:p w:rsidR="006678C5" w:rsidRPr="006678C5" w:rsidRDefault="006678C5" w:rsidP="006678C5">
      <w:pPr>
        <w:tabs>
          <w:tab w:val="left" w:pos="0"/>
          <w:tab w:val="left" w:pos="993"/>
        </w:tabs>
        <w:jc w:val="center"/>
        <w:rPr>
          <w:sz w:val="28"/>
          <w:szCs w:val="28"/>
        </w:rPr>
      </w:pPr>
    </w:p>
    <w:sectPr w:rsidR="006678C5" w:rsidRPr="006678C5" w:rsidSect="00EF1B3D">
      <w:footnotePr>
        <w:numFmt w:val="chicago"/>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9B" w:rsidRDefault="006C419B" w:rsidP="00EF1B3D">
      <w:r>
        <w:separator/>
      </w:r>
    </w:p>
  </w:endnote>
  <w:endnote w:type="continuationSeparator" w:id="0">
    <w:p w:rsidR="006C419B" w:rsidRDefault="006C419B" w:rsidP="00EF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9B" w:rsidRDefault="006C419B" w:rsidP="00EF1B3D">
      <w:r>
        <w:separator/>
      </w:r>
    </w:p>
  </w:footnote>
  <w:footnote w:type="continuationSeparator" w:id="0">
    <w:p w:rsidR="006C419B" w:rsidRDefault="006C419B" w:rsidP="00EF1B3D">
      <w:r>
        <w:continuationSeparator/>
      </w:r>
    </w:p>
  </w:footnote>
  <w:footnote w:id="1">
    <w:p w:rsidR="006678C5" w:rsidRPr="00232F33" w:rsidRDefault="006678C5" w:rsidP="006678C5">
      <w:pPr>
        <w:pStyle w:val="ab"/>
        <w:rPr>
          <w:rFonts w:ascii="Times New Roman" w:hAnsi="Times New Roman"/>
        </w:rPr>
      </w:pPr>
      <w:r w:rsidRPr="00EF1B3D">
        <w:rPr>
          <w:rStyle w:val="ad"/>
          <w:rFonts w:ascii="Times New Roman" w:hAnsi="Times New Roman"/>
          <w:vertAlign w:val="baseline"/>
        </w:rPr>
        <w:footnoteRef/>
      </w:r>
      <w:r>
        <w:rPr>
          <w:rFonts w:ascii="Times New Roman" w:hAnsi="Times New Roman"/>
        </w:rPr>
        <w:t>В</w:t>
      </w:r>
      <w:r w:rsidRPr="00232F33">
        <w:rPr>
          <w:rFonts w:ascii="Times New Roman" w:hAnsi="Times New Roman"/>
        </w:rPr>
        <w:t xml:space="preserve"> случае рассмотрения вопросов, являющихся основаниями для увольнения муниципального служащего в связи с утратой доверия, предусмотренных статьями 14.1 и 15 Федерального закона от 02</w:t>
      </w:r>
      <w:r>
        <w:rPr>
          <w:rFonts w:ascii="Times New Roman" w:hAnsi="Times New Roman"/>
        </w:rPr>
        <w:t xml:space="preserve"> марта </w:t>
      </w:r>
      <w:r w:rsidRPr="00232F33">
        <w:rPr>
          <w:rFonts w:ascii="Times New Roman" w:hAnsi="Times New Roman"/>
        </w:rPr>
        <w:t>2007</w:t>
      </w:r>
      <w:r>
        <w:rPr>
          <w:rFonts w:ascii="Times New Roman" w:hAnsi="Times New Roman"/>
        </w:rPr>
        <w:t xml:space="preserve"> г.</w:t>
      </w:r>
      <w:r w:rsidRPr="00232F33">
        <w:rPr>
          <w:rFonts w:ascii="Times New Roman" w:hAnsi="Times New Roman"/>
        </w:rPr>
        <w:t xml:space="preserve"> N 25-ФЗ «О муниципальной</w:t>
      </w:r>
      <w:r>
        <w:rPr>
          <w:rFonts w:ascii="Times New Roman" w:hAnsi="Times New Roman"/>
        </w:rPr>
        <w:t xml:space="preserve"> службе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A82"/>
    <w:multiLevelType w:val="multilevel"/>
    <w:tmpl w:val="3782E14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15:restartNumberingAfterBreak="0">
    <w:nsid w:val="1977134F"/>
    <w:multiLevelType w:val="hybridMultilevel"/>
    <w:tmpl w:val="AB9ACAAC"/>
    <w:lvl w:ilvl="0" w:tplc="40683CBE">
      <w:start w:val="1"/>
      <w:numFmt w:val="decimal"/>
      <w:lvlText w:val="%1."/>
      <w:lvlJc w:val="left"/>
      <w:pPr>
        <w:ind w:left="1476" w:hanging="93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F9A6627"/>
    <w:multiLevelType w:val="hybridMultilevel"/>
    <w:tmpl w:val="6DBAF2B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565206B"/>
    <w:multiLevelType w:val="hybridMultilevel"/>
    <w:tmpl w:val="BBC60F0E"/>
    <w:lvl w:ilvl="0" w:tplc="7BD2A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5D29"/>
    <w:rsid w:val="00033779"/>
    <w:rsid w:val="000531E1"/>
    <w:rsid w:val="0007359A"/>
    <w:rsid w:val="00097816"/>
    <w:rsid w:val="00130681"/>
    <w:rsid w:val="0013506F"/>
    <w:rsid w:val="00145598"/>
    <w:rsid w:val="0020371A"/>
    <w:rsid w:val="002B1E79"/>
    <w:rsid w:val="002C4B5F"/>
    <w:rsid w:val="002D40C7"/>
    <w:rsid w:val="002D7D1D"/>
    <w:rsid w:val="002E13A2"/>
    <w:rsid w:val="0038745C"/>
    <w:rsid w:val="003D105C"/>
    <w:rsid w:val="004605DD"/>
    <w:rsid w:val="004639E2"/>
    <w:rsid w:val="00475543"/>
    <w:rsid w:val="004A155E"/>
    <w:rsid w:val="004E0FB2"/>
    <w:rsid w:val="004F09A4"/>
    <w:rsid w:val="005B6B10"/>
    <w:rsid w:val="005D2F44"/>
    <w:rsid w:val="005E5A46"/>
    <w:rsid w:val="00606A79"/>
    <w:rsid w:val="00627DD6"/>
    <w:rsid w:val="006344E7"/>
    <w:rsid w:val="006678C5"/>
    <w:rsid w:val="006C419B"/>
    <w:rsid w:val="006D3DA4"/>
    <w:rsid w:val="006F4D31"/>
    <w:rsid w:val="007213DA"/>
    <w:rsid w:val="007B2455"/>
    <w:rsid w:val="007F1F2E"/>
    <w:rsid w:val="00805D29"/>
    <w:rsid w:val="00812303"/>
    <w:rsid w:val="00864A3A"/>
    <w:rsid w:val="008711AD"/>
    <w:rsid w:val="008D097A"/>
    <w:rsid w:val="008D4802"/>
    <w:rsid w:val="00966CBC"/>
    <w:rsid w:val="009E1C85"/>
    <w:rsid w:val="009E2F0F"/>
    <w:rsid w:val="00A51FD6"/>
    <w:rsid w:val="00A532E1"/>
    <w:rsid w:val="00B33C99"/>
    <w:rsid w:val="00BB0694"/>
    <w:rsid w:val="00BF6101"/>
    <w:rsid w:val="00C17DFB"/>
    <w:rsid w:val="00C463DA"/>
    <w:rsid w:val="00C54DAB"/>
    <w:rsid w:val="00C66304"/>
    <w:rsid w:val="00C80433"/>
    <w:rsid w:val="00CC293A"/>
    <w:rsid w:val="00CF0B7E"/>
    <w:rsid w:val="00DE39E1"/>
    <w:rsid w:val="00E41C82"/>
    <w:rsid w:val="00E65EF4"/>
    <w:rsid w:val="00EF1B3D"/>
    <w:rsid w:val="00EF67CC"/>
    <w:rsid w:val="00F1792A"/>
    <w:rsid w:val="00F417EB"/>
    <w:rsid w:val="00F70C97"/>
    <w:rsid w:val="00FD432A"/>
    <w:rsid w:val="00FD792F"/>
    <w:rsid w:val="00FF3A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965A4"/>
  <w15:docId w15:val="{C430FA5E-2A13-4B2E-8E01-2A8E4427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9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5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5D2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Subtitle"/>
    <w:basedOn w:val="a"/>
    <w:link w:val="a4"/>
    <w:qFormat/>
    <w:rsid w:val="004639E2"/>
    <w:pPr>
      <w:ind w:right="425" w:firstLine="284"/>
      <w:jc w:val="center"/>
    </w:pPr>
    <w:rPr>
      <w:sz w:val="36"/>
    </w:rPr>
  </w:style>
  <w:style w:type="character" w:customStyle="1" w:styleId="a4">
    <w:name w:val="Подзаголовок Знак"/>
    <w:basedOn w:val="a0"/>
    <w:link w:val="a3"/>
    <w:rsid w:val="004639E2"/>
    <w:rPr>
      <w:rFonts w:ascii="Times New Roman" w:eastAsia="Times New Roman" w:hAnsi="Times New Roman" w:cs="Times New Roman"/>
      <w:sz w:val="36"/>
      <w:szCs w:val="20"/>
      <w:lang w:eastAsia="ru-RU"/>
    </w:rPr>
  </w:style>
  <w:style w:type="paragraph" w:customStyle="1" w:styleId="a5">
    <w:name w:val="Заголовок к тексту"/>
    <w:basedOn w:val="a"/>
    <w:next w:val="a6"/>
    <w:rsid w:val="004639E2"/>
    <w:pPr>
      <w:suppressAutoHyphens/>
      <w:spacing w:after="480" w:line="240" w:lineRule="exact"/>
    </w:pPr>
    <w:rPr>
      <w:b/>
      <w:sz w:val="28"/>
    </w:rPr>
  </w:style>
  <w:style w:type="paragraph" w:styleId="a6">
    <w:name w:val="Body Text"/>
    <w:basedOn w:val="a"/>
    <w:link w:val="a7"/>
    <w:uiPriority w:val="99"/>
    <w:semiHidden/>
    <w:unhideWhenUsed/>
    <w:rsid w:val="004639E2"/>
    <w:pPr>
      <w:spacing w:after="120"/>
    </w:pPr>
  </w:style>
  <w:style w:type="character" w:customStyle="1" w:styleId="a7">
    <w:name w:val="Основной текст Знак"/>
    <w:basedOn w:val="a0"/>
    <w:link w:val="a6"/>
    <w:uiPriority w:val="99"/>
    <w:semiHidden/>
    <w:rsid w:val="004639E2"/>
    <w:rPr>
      <w:rFonts w:ascii="Times New Roman" w:eastAsia="Times New Roman" w:hAnsi="Times New Roman" w:cs="Times New Roman"/>
      <w:sz w:val="20"/>
      <w:szCs w:val="20"/>
      <w:lang w:eastAsia="ru-RU"/>
    </w:rPr>
  </w:style>
  <w:style w:type="table" w:styleId="a8">
    <w:name w:val="Table Grid"/>
    <w:basedOn w:val="a1"/>
    <w:uiPriority w:val="59"/>
    <w:rsid w:val="004639E2"/>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Indent 2"/>
    <w:basedOn w:val="a"/>
    <w:link w:val="20"/>
    <w:uiPriority w:val="99"/>
    <w:semiHidden/>
    <w:unhideWhenUsed/>
    <w:rsid w:val="00C54DAB"/>
    <w:pPr>
      <w:spacing w:after="120" w:line="480" w:lineRule="auto"/>
      <w:ind w:left="283"/>
    </w:pPr>
  </w:style>
  <w:style w:type="character" w:customStyle="1" w:styleId="20">
    <w:name w:val="Основной текст с отступом 2 Знак"/>
    <w:basedOn w:val="a0"/>
    <w:link w:val="2"/>
    <w:uiPriority w:val="99"/>
    <w:semiHidden/>
    <w:rsid w:val="00C54DA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1792A"/>
    <w:rPr>
      <w:rFonts w:ascii="Tahoma" w:hAnsi="Tahoma" w:cs="Tahoma"/>
      <w:sz w:val="16"/>
      <w:szCs w:val="16"/>
    </w:rPr>
  </w:style>
  <w:style w:type="character" w:customStyle="1" w:styleId="aa">
    <w:name w:val="Текст выноски Знак"/>
    <w:basedOn w:val="a0"/>
    <w:link w:val="a9"/>
    <w:uiPriority w:val="99"/>
    <w:semiHidden/>
    <w:rsid w:val="00F1792A"/>
    <w:rPr>
      <w:rFonts w:ascii="Tahoma" w:eastAsia="Times New Roman" w:hAnsi="Tahoma" w:cs="Tahoma"/>
      <w:sz w:val="16"/>
      <w:szCs w:val="16"/>
      <w:lang w:eastAsia="ru-RU"/>
    </w:rPr>
  </w:style>
  <w:style w:type="paragraph" w:styleId="ab">
    <w:name w:val="footnote text"/>
    <w:basedOn w:val="a"/>
    <w:link w:val="ac"/>
    <w:uiPriority w:val="99"/>
    <w:semiHidden/>
    <w:unhideWhenUsed/>
    <w:rsid w:val="00EF1B3D"/>
    <w:rPr>
      <w:rFonts w:ascii="Calibri" w:eastAsia="Calibri" w:hAnsi="Calibri"/>
      <w:lang w:eastAsia="en-US"/>
    </w:rPr>
  </w:style>
  <w:style w:type="character" w:customStyle="1" w:styleId="ac">
    <w:name w:val="Текст сноски Знак"/>
    <w:basedOn w:val="a0"/>
    <w:link w:val="ab"/>
    <w:uiPriority w:val="99"/>
    <w:semiHidden/>
    <w:rsid w:val="00EF1B3D"/>
    <w:rPr>
      <w:rFonts w:ascii="Calibri" w:eastAsia="Calibri" w:hAnsi="Calibri" w:cs="Times New Roman"/>
      <w:sz w:val="20"/>
      <w:szCs w:val="20"/>
    </w:rPr>
  </w:style>
  <w:style w:type="character" w:styleId="ad">
    <w:name w:val="footnote reference"/>
    <w:basedOn w:val="a0"/>
    <w:uiPriority w:val="99"/>
    <w:semiHidden/>
    <w:unhideWhenUsed/>
    <w:rsid w:val="00EF1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FC35FDAC5E3C8C46E1D8EE8C9A7AAC20AAAEDCC2F866400E8F9F1B66F931F7426C3B47FA1Q9FBH" TargetMode="External"/><Relationship Id="rId18" Type="http://schemas.openxmlformats.org/officeDocument/2006/relationships/hyperlink" Target="consultantplus://offline/ref=3FC35FDAC5E3C8C46E1D8EE8C9A7AAC20AA9E5C72C826400E8F9F1B66FQ9F3H" TargetMode="External"/><Relationship Id="rId26" Type="http://schemas.openxmlformats.org/officeDocument/2006/relationships/hyperlink" Target="consultantplus://offline/ref=3FC35FDAC5E3C8C46E1D8EE8C9A7AAC20AAAEDCC2F866400E8F9F1B66F931F7426C3B47DQAF0H" TargetMode="External"/><Relationship Id="rId3" Type="http://schemas.openxmlformats.org/officeDocument/2006/relationships/styles" Target="styles.xml"/><Relationship Id="rId21" Type="http://schemas.openxmlformats.org/officeDocument/2006/relationships/hyperlink" Target="consultantplus://offline/ref=E32E8A60531C6149E01B4C408A7D3ABC1C8F9E1ECFAA53C317CB5F26DEu7wDC" TargetMode="External"/><Relationship Id="rId7" Type="http://schemas.openxmlformats.org/officeDocument/2006/relationships/endnotes" Target="endnotes.xml"/><Relationship Id="rId12" Type="http://schemas.openxmlformats.org/officeDocument/2006/relationships/hyperlink" Target="consultantplus://offline/ref=3FC35FDAC5E3C8C46E1D90E5DFCBF7C900A0BAC321886A53BDA6AAEB389A1523618CED3DE794354DB52034Q4FCH" TargetMode="External"/><Relationship Id="rId17" Type="http://schemas.openxmlformats.org/officeDocument/2006/relationships/hyperlink" Target="consultantplus://offline/ref=3FC35FDAC5E3C8C46E1D8EE8C9A7AAC20AA9E4C721856400E8F9F1B66FQ9F3H" TargetMode="External"/><Relationship Id="rId25" Type="http://schemas.openxmlformats.org/officeDocument/2006/relationships/hyperlink" Target="consultantplus://offline/ref=3FC35FDAC5E3C8C46E1D8EE8C9A7AAC209A3ECCD2E846400E8F9F1B66F931F7426C3B47FA399354FQBFD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FC35FDAC5E3C8C46E1D8EE8C9A7AAC20AA3E3CB22D63302B9ACFFQBF3H" TargetMode="External"/><Relationship Id="rId20" Type="http://schemas.openxmlformats.org/officeDocument/2006/relationships/hyperlink" Target="consultantplus://offline/ref=3FC35FDAC5E3C8C46E1D8EE8C9A7AAC209ADE1CE2E806400E8F9F1B66FQ9F3H" TargetMode="External"/><Relationship Id="rId29" Type="http://schemas.openxmlformats.org/officeDocument/2006/relationships/hyperlink" Target="consultantplus://offline/ref=3FC35FDAC5E3C8C46E1D8EE8C9A7AAC209A3ECCD2E846400E8F9F1B66F931F7426C3B47FA399354FQBF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C35FDAC5E3C8C46E1D8EE8C9A7AAC20AACECCC21816400E8F9F1B66F931F7426C3B47FA3993449QBF3H" TargetMode="External"/><Relationship Id="rId24" Type="http://schemas.openxmlformats.org/officeDocument/2006/relationships/hyperlink" Target="consultantplus://offline/ref=3FC35FDAC5E3C8C46E1D8EE8C9A7AAC20AAAEDCF2F816400E8F9F1B66F931F7426C3B47AQAF2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FC35FDAC5E3C8C46E1D90E5DFCBF7C900A0BAC321886A53BDA6AAEB389A1523618CED3DE794354DB52034Q4FCH" TargetMode="External"/><Relationship Id="rId23" Type="http://schemas.openxmlformats.org/officeDocument/2006/relationships/hyperlink" Target="consultantplus://offline/ref=3FC35FDAC5E3C8C46E1D8EE8C9A7AAC20AAAEDCF2F816400E8F9F1B66F931F7426C3B47FA3993645QBFCH" TargetMode="External"/><Relationship Id="rId28" Type="http://schemas.openxmlformats.org/officeDocument/2006/relationships/hyperlink" Target="consultantplus://offline/ref=3FC35FDAC5E3C8C46E1D8EE8C9A7AAC20AAAEDCC2F866400E8F9F1B66F931F7426C3B47CQAFBH" TargetMode="External"/><Relationship Id="rId10" Type="http://schemas.openxmlformats.org/officeDocument/2006/relationships/hyperlink" Target="consultantplus://offline/ref=3FC35FDAC5E3C8C46E1D8EE8C9A7AAC20AAAEDCC2F866400E8F9F1B66F931F7426C3B47FA1Q9FBH" TargetMode="External"/><Relationship Id="rId19" Type="http://schemas.openxmlformats.org/officeDocument/2006/relationships/hyperlink" Target="consultantplus://offline/ref=3FC35FDAC5E3C8C46E1D8EE8C9A7AAC20AA9E5CA2D846400E8F9F1B66FQ9F3H" TargetMode="External"/><Relationship Id="rId31" Type="http://schemas.openxmlformats.org/officeDocument/2006/relationships/hyperlink" Target="consultantplus://offline/ref=3FC35FDAC5E3C8C46E1D8EE8C9A7AAC20AAAEDCC2F866400E8F9F1B66F931F7426C3B47CQAFBH" TargetMode="External"/><Relationship Id="rId4" Type="http://schemas.openxmlformats.org/officeDocument/2006/relationships/settings" Target="settings.xml"/><Relationship Id="rId9" Type="http://schemas.openxmlformats.org/officeDocument/2006/relationships/hyperlink" Target="consultantplus://offline/ref=3FC35FDAC5E3C8C46E1D8EE8C9A7AAC20AAAEDCF2F816400E8F9F1B66F931F7426C3B47CQAF0H" TargetMode="External"/><Relationship Id="rId14" Type="http://schemas.openxmlformats.org/officeDocument/2006/relationships/hyperlink" Target="consultantplus://offline/ref=3FC35FDAC5E3C8C46E1D8EE8C9A7AAC20AAAEDCF2F816400E8F9F1B66F931F7426C3B47CQAF0H" TargetMode="External"/><Relationship Id="rId22" Type="http://schemas.openxmlformats.org/officeDocument/2006/relationships/hyperlink" Target="consultantplus://offline/ref=E32E8A60531C6149E01B4C408A7D3ABC1C8C9915C8A053C317CB5F26DE7DCFD10A7583B315FAA9AEu9wFC" TargetMode="External"/><Relationship Id="rId27" Type="http://schemas.openxmlformats.org/officeDocument/2006/relationships/hyperlink" Target="consultantplus://offline/ref=3FC35FDAC5E3C8C46E1D8EE8C9A7AAC20AA3E3CF29836400E8F9F1B66F931F7426C3B47FA498Q3F7H" TargetMode="External"/><Relationship Id="rId30" Type="http://schemas.openxmlformats.org/officeDocument/2006/relationships/hyperlink" Target="consultantplus://offline/ref=3FC35FDAC5E3C8C46E1D8EE8C9A7AAC209A3ECCD2E846400E8F9F1B66F931F7426C3B47FA399354FQBF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AE4E8-9DAB-47D2-A753-DBEBD44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6252</Words>
  <Characters>35637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Lena</cp:lastModifiedBy>
  <cp:revision>19</cp:revision>
  <cp:lastPrinted>2018-03-13T04:27:00Z</cp:lastPrinted>
  <dcterms:created xsi:type="dcterms:W3CDTF">2018-02-20T06:05:00Z</dcterms:created>
  <dcterms:modified xsi:type="dcterms:W3CDTF">2018-03-13T04:27:00Z</dcterms:modified>
</cp:coreProperties>
</file>