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ОБЪЯВЛЕНИЕ О ДЕМОНТАЖЕ </w:t>
            </w:r>
            <w:r w:rsidR="00BA4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ПРИНУДИТЕЛЬНОМ ПОРЯДКЕ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САМОВОЛЬНО </w:t>
            </w:r>
          </w:p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УСТАНОВЛЕННЫХ И НЕЗАКОННО РАЗМЕЩЕННЫХ ДВИЖИМЫХ ОБЪЕКТОВ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BA4410" w:rsidRDefault="00BA4410" w:rsidP="00BA4410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Администрация Добрянского муниципального района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нестационарных торговых объектов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Pr="00BA4410">
              <w:rPr>
                <w:rFonts w:ascii="Times New Roman" w:hAnsi="Times New Roman" w:cs="Times New Roman"/>
                <w:b/>
                <w:sz w:val="28"/>
                <w:szCs w:val="28"/>
              </w:rPr>
              <w:t>с 12 ноября 2019 года с 09.00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распоряжения администрации Добрянского муниципального района Пермского края от 30.10.2019 №289-р будут осуществлены процедуры по принудительному демонтажу нестационарных торговых павильонов, размещенных без документов, оформленных в установленном порядке, установленных на территории г. Добрянки по следующим адресам</w:t>
            </w:r>
            <w:r w:rsidR="00AD35D0" w:rsidRPr="00BA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</w:t>
            </w:r>
            <w:r w:rsidR="00BA4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принудительного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BA441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Распоряжение о принудительном демонтаже НТО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(в добровольном порядке)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41398A">
        <w:trPr>
          <w:gridAfter w:val="1"/>
          <w:wAfter w:w="154" w:type="dxa"/>
          <w:trHeight w:val="9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ул.Жуковского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"Универсам №1"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 w:rsidR="00BA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BA4410" w:rsidP="00BA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289-р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AD35D0" w:rsidP="00BA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4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BA4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C3EAB"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87830" cy="1706880"/>
                  <wp:effectExtent l="19050" t="0" r="7620" b="0"/>
                  <wp:docPr id="2" name="Рисунок 1" descr="IMG_20190722_11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IMG_20190722_113156"/>
                          <pic:cNvPicPr/>
                        </pic:nvPicPr>
                        <pic:blipFill>
                          <a:blip r:embed="rId4" cstate="print"/>
                          <a:srcRect b="19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772" cy="1707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410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7C3EAB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ул.Герцена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ж.д. №32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неисполнение владельцем НТО требования о добровольном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289-р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A4410" w:rsidRPr="007C3EAB" w:rsidRDefault="00BA441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2130" cy="1592426"/>
                  <wp:effectExtent l="19050" t="0" r="7620" b="0"/>
                  <wp:docPr id="1" name="Рисунок 3" descr="IMG_20190722_1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IMG_20190722_113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79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410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ул.Герцена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"Универсам №1"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289-р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A4410" w:rsidRPr="00AD35D0" w:rsidRDefault="00BA441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1190" cy="1767840"/>
                  <wp:effectExtent l="19050" t="0" r="3810" b="0"/>
                  <wp:docPr id="3" name="Рисунок 4" descr="IMG_20190722_1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MG_20190722_114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618" cy="177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410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7C3EAB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ул.Советская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ж.д. №97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410" w:rsidRPr="00AD35D0" w:rsidRDefault="00BA4410" w:rsidP="0092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289-р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A4410" w:rsidRPr="00AD35D0" w:rsidRDefault="00BA441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A4410" w:rsidRPr="007C3EAB" w:rsidRDefault="00BA441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786890" cy="1767840"/>
                  <wp:effectExtent l="19050" t="0" r="3810" b="0"/>
                  <wp:docPr id="8" name="Рисунок 1" descr="IMG_20191017_12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91017_12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143" cy="1771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BA441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410" w:rsidRPr="00BA4410" w:rsidRDefault="00BA4410" w:rsidP="00BA4410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владельцы данных НТО вправе осуществить демонтаж своих объектов в добровольном порядке.</w:t>
            </w:r>
          </w:p>
          <w:p w:rsidR="00BA4410" w:rsidRPr="00BA4410" w:rsidRDefault="00BA4410" w:rsidP="00BA4410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В случае демонтажа павильонов в принудительном порядке затраты по их демонтажу и хранению будут возложены на владельцев.</w:t>
            </w:r>
          </w:p>
          <w:p w:rsidR="0041398A" w:rsidRPr="00BA4410" w:rsidRDefault="00BA4410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2- 78-61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 каб.205</w:t>
            </w:r>
          </w:p>
        </w:tc>
      </w:tr>
      <w:tr w:rsidR="0041398A" w:rsidRPr="00BA441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BA4410" w:rsidRDefault="0041398A" w:rsidP="00BA4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Pr="00BA4410" w:rsidRDefault="003A3741" w:rsidP="00BA441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A3741" w:rsidRPr="00BA4410" w:rsidSect="00C236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3A3741"/>
    <w:rsid w:val="003D0BF7"/>
    <w:rsid w:val="0041398A"/>
    <w:rsid w:val="006564DC"/>
    <w:rsid w:val="00717D66"/>
    <w:rsid w:val="007C3EAB"/>
    <w:rsid w:val="0091463C"/>
    <w:rsid w:val="00925BE7"/>
    <w:rsid w:val="00A01D74"/>
    <w:rsid w:val="00A35619"/>
    <w:rsid w:val="00AD35D0"/>
    <w:rsid w:val="00BA4410"/>
    <w:rsid w:val="00C236C8"/>
    <w:rsid w:val="00CD038D"/>
    <w:rsid w:val="00F7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2019-11-01T10:50:00Z</dcterms:created>
  <dcterms:modified xsi:type="dcterms:W3CDTF">2019-11-01T10:50:00Z</dcterms:modified>
</cp:coreProperties>
</file>