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AC6298">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w:t>
      </w:r>
      <w:r w:rsidR="00F913AB">
        <w:rPr>
          <w:rFonts w:ascii="Times New Roman" w:hAnsi="Times New Roman" w:cs="Times New Roman"/>
          <w:b/>
          <w:sz w:val="20"/>
          <w:szCs w:val="20"/>
        </w:rPr>
        <w:t xml:space="preserve">городского </w:t>
      </w:r>
      <w:r w:rsidR="00834090">
        <w:rPr>
          <w:rFonts w:ascii="Times New Roman" w:hAnsi="Times New Roman" w:cs="Times New Roman"/>
          <w:b/>
          <w:sz w:val="20"/>
          <w:szCs w:val="20"/>
        </w:rPr>
        <w:t>округа</w:t>
      </w:r>
    </w:p>
    <w:p w:rsidR="000C1F12" w:rsidRPr="008E3D7A" w:rsidRDefault="000C1F12" w:rsidP="008E3D7A">
      <w:pPr>
        <w:pStyle w:val="3"/>
        <w:spacing w:after="0"/>
        <w:jc w:val="center"/>
        <w:rPr>
          <w:b/>
          <w:sz w:val="20"/>
          <w:szCs w:val="20"/>
        </w:rPr>
      </w:pPr>
    </w:p>
    <w:p w:rsidR="000C1F12" w:rsidRPr="00872039"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AC6298">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w:t>
      </w:r>
      <w:r w:rsidRPr="00872039">
        <w:rPr>
          <w:rFonts w:ascii="Times New Roman" w:hAnsi="Times New Roman" w:cs="Times New Roman"/>
          <w:sz w:val="20"/>
          <w:szCs w:val="20"/>
        </w:rPr>
        <w:t xml:space="preserve">собственность, расположенных в административно-территориальных границах Добрянского </w:t>
      </w:r>
      <w:r w:rsidR="00F913AB" w:rsidRPr="00872039">
        <w:rPr>
          <w:rFonts w:ascii="Times New Roman" w:hAnsi="Times New Roman" w:cs="Times New Roman"/>
          <w:sz w:val="20"/>
          <w:szCs w:val="20"/>
        </w:rPr>
        <w:t xml:space="preserve">городского </w:t>
      </w:r>
      <w:r w:rsidR="00834090" w:rsidRPr="00872039">
        <w:rPr>
          <w:rFonts w:ascii="Times New Roman" w:hAnsi="Times New Roman" w:cs="Times New Roman"/>
          <w:sz w:val="20"/>
          <w:szCs w:val="20"/>
        </w:rPr>
        <w:t>округа</w:t>
      </w:r>
      <w:r w:rsidRPr="00872039">
        <w:rPr>
          <w:rFonts w:ascii="Times New Roman" w:hAnsi="Times New Roman" w:cs="Times New Roman"/>
          <w:sz w:val="20"/>
          <w:szCs w:val="20"/>
        </w:rPr>
        <w:t xml:space="preserve">. </w:t>
      </w:r>
    </w:p>
    <w:p w:rsidR="00C119B9" w:rsidRPr="00872039" w:rsidRDefault="000C1F12" w:rsidP="00C119B9">
      <w:pPr>
        <w:spacing w:after="0" w:line="240" w:lineRule="auto"/>
        <w:jc w:val="both"/>
      </w:pPr>
      <w:r w:rsidRPr="00872039">
        <w:rPr>
          <w:rFonts w:ascii="Times New Roman" w:hAnsi="Times New Roman" w:cs="Times New Roman"/>
          <w:sz w:val="20"/>
          <w:szCs w:val="20"/>
        </w:rPr>
        <w:t xml:space="preserve">Условия аукциона утверждены постановлением администрации Добрянского муниципального района Пермского края от </w:t>
      </w:r>
      <w:r w:rsidR="00C119B9" w:rsidRPr="00872039">
        <w:rPr>
          <w:rFonts w:ascii="Times New Roman" w:hAnsi="Times New Roman" w:cs="Times New Roman"/>
          <w:sz w:val="20"/>
          <w:szCs w:val="20"/>
        </w:rPr>
        <w:t xml:space="preserve"> </w:t>
      </w:r>
      <w:r w:rsidR="00872039" w:rsidRPr="00872039">
        <w:rPr>
          <w:rFonts w:ascii="Times New Roman" w:hAnsi="Times New Roman" w:cs="Times New Roman"/>
          <w:sz w:val="20"/>
          <w:szCs w:val="20"/>
        </w:rPr>
        <w:t>30</w:t>
      </w:r>
      <w:r w:rsidR="00E35732" w:rsidRPr="00872039">
        <w:rPr>
          <w:rFonts w:ascii="Times New Roman" w:hAnsi="Times New Roman" w:cs="Times New Roman"/>
          <w:sz w:val="20"/>
          <w:szCs w:val="20"/>
        </w:rPr>
        <w:t>.</w:t>
      </w:r>
      <w:r w:rsidR="00872039" w:rsidRPr="00872039">
        <w:rPr>
          <w:rFonts w:ascii="Times New Roman" w:hAnsi="Times New Roman" w:cs="Times New Roman"/>
          <w:sz w:val="20"/>
          <w:szCs w:val="20"/>
        </w:rPr>
        <w:t>09</w:t>
      </w:r>
      <w:r w:rsidR="00E35732" w:rsidRPr="00872039">
        <w:rPr>
          <w:rFonts w:ascii="Times New Roman" w:hAnsi="Times New Roman" w:cs="Times New Roman"/>
          <w:sz w:val="20"/>
          <w:szCs w:val="20"/>
        </w:rPr>
        <w:t>.201</w:t>
      </w:r>
      <w:r w:rsidR="00FC5F72" w:rsidRPr="00872039">
        <w:rPr>
          <w:rFonts w:ascii="Times New Roman" w:hAnsi="Times New Roman" w:cs="Times New Roman"/>
          <w:sz w:val="20"/>
          <w:szCs w:val="20"/>
        </w:rPr>
        <w:t>9</w:t>
      </w:r>
      <w:r w:rsidR="00E35732" w:rsidRPr="00872039">
        <w:rPr>
          <w:rFonts w:ascii="Times New Roman" w:hAnsi="Times New Roman" w:cs="Times New Roman"/>
          <w:sz w:val="20"/>
          <w:szCs w:val="20"/>
        </w:rPr>
        <w:t xml:space="preserve"> г. </w:t>
      </w:r>
      <w:r w:rsidR="00E35732" w:rsidRPr="00872039">
        <w:rPr>
          <w:rFonts w:ascii="Times New Roman" w:hAnsi="Times New Roman" w:cs="Times New Roman"/>
          <w:bCs/>
          <w:sz w:val="20"/>
          <w:szCs w:val="20"/>
        </w:rPr>
        <w:t>№</w:t>
      </w:r>
      <w:r w:rsidR="00872039" w:rsidRPr="00872039">
        <w:rPr>
          <w:rFonts w:ascii="Times New Roman" w:hAnsi="Times New Roman" w:cs="Times New Roman"/>
          <w:bCs/>
          <w:sz w:val="20"/>
          <w:szCs w:val="20"/>
        </w:rPr>
        <w:t>1469</w:t>
      </w:r>
      <w:r w:rsidR="00E35732" w:rsidRPr="00872039">
        <w:rPr>
          <w:rFonts w:ascii="Times New Roman" w:hAnsi="Times New Roman" w:cs="Times New Roman"/>
          <w:bCs/>
          <w:sz w:val="20"/>
          <w:szCs w:val="20"/>
        </w:rPr>
        <w:t>.</w:t>
      </w:r>
      <w:r w:rsidR="00C119B9" w:rsidRPr="00872039">
        <w:t xml:space="preserve"> </w:t>
      </w:r>
    </w:p>
    <w:p w:rsidR="00B76EDB" w:rsidRPr="008E3D7A" w:rsidRDefault="00B76EDB" w:rsidP="00C119B9">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AC6298">
        <w:rPr>
          <w:rFonts w:ascii="Times New Roman" w:hAnsi="Times New Roman" w:cs="Times New Roman"/>
          <w:b/>
          <w:sz w:val="20"/>
          <w:szCs w:val="20"/>
          <w:u w:val="single"/>
        </w:rPr>
        <w:t>31</w:t>
      </w:r>
      <w:r w:rsidR="00DF1218" w:rsidRPr="00DF1218">
        <w:rPr>
          <w:rFonts w:ascii="Times New Roman" w:hAnsi="Times New Roman" w:cs="Times New Roman"/>
          <w:b/>
          <w:sz w:val="20"/>
          <w:szCs w:val="20"/>
          <w:u w:val="single"/>
        </w:rPr>
        <w:t xml:space="preserve"> </w:t>
      </w:r>
      <w:r w:rsidR="00AC6298">
        <w:rPr>
          <w:rFonts w:ascii="Times New Roman" w:hAnsi="Times New Roman" w:cs="Times New Roman"/>
          <w:b/>
          <w:sz w:val="20"/>
          <w:szCs w:val="20"/>
          <w:u w:val="single"/>
        </w:rPr>
        <w:t>октября</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w:t>
      </w:r>
      <w:bookmarkStart w:id="0" w:name="_GoBack"/>
      <w:bookmarkEnd w:id="0"/>
      <w:r w:rsidRPr="008E3D7A">
        <w:rPr>
          <w:rFonts w:ascii="Times New Roman" w:hAnsi="Times New Roman" w:cs="Times New Roman"/>
          <w:b/>
          <w:sz w:val="20"/>
          <w:szCs w:val="20"/>
        </w:rPr>
        <w:t>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AC6298">
        <w:rPr>
          <w:rFonts w:ascii="Times New Roman" w:hAnsi="Times New Roman" w:cs="Times New Roman"/>
          <w:b/>
          <w:sz w:val="20"/>
          <w:szCs w:val="20"/>
          <w:u w:val="single"/>
        </w:rPr>
        <w:t>1</w:t>
      </w:r>
      <w:r w:rsidR="001612B8">
        <w:rPr>
          <w:rFonts w:ascii="Times New Roman" w:hAnsi="Times New Roman" w:cs="Times New Roman"/>
          <w:b/>
          <w:sz w:val="20"/>
          <w:szCs w:val="20"/>
          <w:u w:val="single"/>
        </w:rPr>
        <w:t xml:space="preserve"> </w:t>
      </w:r>
      <w:r w:rsidR="00AC6298">
        <w:rPr>
          <w:rFonts w:ascii="Times New Roman" w:hAnsi="Times New Roman" w:cs="Times New Roman"/>
          <w:b/>
          <w:sz w:val="20"/>
          <w:szCs w:val="20"/>
          <w:u w:val="single"/>
        </w:rPr>
        <w:t>октября</w:t>
      </w:r>
      <w:r w:rsidR="00E9125B" w:rsidRPr="008E3D7A">
        <w:rPr>
          <w:rFonts w:ascii="Times New Roman" w:hAnsi="Times New Roman" w:cs="Times New Roman"/>
          <w:b/>
          <w:sz w:val="20"/>
          <w:szCs w:val="20"/>
          <w:u w:val="single"/>
        </w:rPr>
        <w:t xml:space="preserve"> 201</w:t>
      </w:r>
      <w:r w:rsidR="00E80A9A">
        <w:rPr>
          <w:rFonts w:ascii="Times New Roman" w:hAnsi="Times New Roman" w:cs="Times New Roman"/>
          <w:b/>
          <w:sz w:val="20"/>
          <w:szCs w:val="20"/>
          <w:u w:val="single"/>
        </w:rPr>
        <w:t>9</w:t>
      </w:r>
      <w:r w:rsidR="00E9125B" w:rsidRPr="008E3D7A">
        <w:rPr>
          <w:rFonts w:ascii="Times New Roman" w:hAnsi="Times New Roman" w:cs="Times New Roman"/>
          <w:b/>
          <w:sz w:val="20"/>
          <w:szCs w:val="20"/>
          <w:u w:val="single"/>
        </w:rPr>
        <w:t xml:space="preserve"> года по </w:t>
      </w:r>
      <w:r w:rsidR="00AC6298">
        <w:rPr>
          <w:rFonts w:ascii="Times New Roman" w:hAnsi="Times New Roman" w:cs="Times New Roman"/>
          <w:b/>
          <w:sz w:val="20"/>
          <w:szCs w:val="20"/>
          <w:u w:val="single"/>
        </w:rPr>
        <w:t>28</w:t>
      </w:r>
      <w:r w:rsidR="00207332">
        <w:rPr>
          <w:rFonts w:ascii="Times New Roman" w:hAnsi="Times New Roman" w:cs="Times New Roman"/>
          <w:b/>
          <w:sz w:val="20"/>
          <w:szCs w:val="20"/>
          <w:u w:val="single"/>
        </w:rPr>
        <w:t xml:space="preserve"> </w:t>
      </w:r>
      <w:r w:rsidR="00AC6298">
        <w:rPr>
          <w:rFonts w:ascii="Times New Roman" w:hAnsi="Times New Roman" w:cs="Times New Roman"/>
          <w:b/>
          <w:sz w:val="20"/>
          <w:szCs w:val="20"/>
          <w:u w:val="single"/>
        </w:rPr>
        <w:t>октября</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AC6298"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AC6298">
        <w:rPr>
          <w:rFonts w:ascii="Times New Roman" w:hAnsi="Times New Roman" w:cs="Times New Roman"/>
          <w:b/>
          <w:sz w:val="20"/>
          <w:szCs w:val="20"/>
        </w:rPr>
        <w:t>Начальная цена предмета аукциона по продаже земельн</w:t>
      </w:r>
      <w:r w:rsidR="00AC6298" w:rsidRPr="00AC6298">
        <w:rPr>
          <w:rFonts w:ascii="Times New Roman" w:hAnsi="Times New Roman" w:cs="Times New Roman"/>
          <w:b/>
          <w:sz w:val="20"/>
          <w:szCs w:val="20"/>
        </w:rPr>
        <w:t>ого</w:t>
      </w:r>
      <w:r w:rsidRPr="00AC6298">
        <w:rPr>
          <w:rFonts w:ascii="Times New Roman" w:hAnsi="Times New Roman" w:cs="Times New Roman"/>
          <w:b/>
          <w:sz w:val="20"/>
          <w:szCs w:val="20"/>
        </w:rPr>
        <w:t xml:space="preserve"> участк</w:t>
      </w:r>
      <w:r w:rsidR="00AC6298" w:rsidRPr="00AC6298">
        <w:rPr>
          <w:rFonts w:ascii="Times New Roman" w:hAnsi="Times New Roman" w:cs="Times New Roman"/>
          <w:b/>
          <w:sz w:val="20"/>
          <w:szCs w:val="20"/>
        </w:rPr>
        <w:t>а</w:t>
      </w:r>
      <w:r w:rsidRPr="00AC6298">
        <w:rPr>
          <w:rFonts w:ascii="Times New Roman" w:hAnsi="Times New Roman" w:cs="Times New Roman"/>
          <w:b/>
          <w:sz w:val="20"/>
          <w:szCs w:val="20"/>
        </w:rPr>
        <w:t xml:space="preserve"> в собственность</w:t>
      </w:r>
      <w:r w:rsidR="00AC6298" w:rsidRPr="00AC6298">
        <w:rPr>
          <w:rFonts w:ascii="Times New Roman" w:hAnsi="Times New Roman" w:cs="Times New Roman"/>
          <w:sz w:val="20"/>
          <w:szCs w:val="20"/>
        </w:rPr>
        <w:t xml:space="preserve"> по лоту</w:t>
      </w:r>
      <w:r w:rsidRPr="00AC6298">
        <w:rPr>
          <w:rFonts w:ascii="Times New Roman" w:hAnsi="Times New Roman" w:cs="Times New Roman"/>
          <w:sz w:val="20"/>
          <w:szCs w:val="20"/>
        </w:rPr>
        <w:t xml:space="preserve"> </w:t>
      </w:r>
      <w:r w:rsidR="0006658A" w:rsidRPr="00AC6298">
        <w:rPr>
          <w:rFonts w:ascii="Times New Roman" w:hAnsi="Times New Roman" w:cs="Times New Roman"/>
          <w:sz w:val="20"/>
          <w:szCs w:val="20"/>
        </w:rPr>
        <w:t>№</w:t>
      </w:r>
      <w:r w:rsidR="00AC6298" w:rsidRPr="00AC6298">
        <w:rPr>
          <w:rFonts w:ascii="Times New Roman" w:hAnsi="Times New Roman" w:cs="Times New Roman"/>
          <w:sz w:val="20"/>
          <w:szCs w:val="20"/>
        </w:rPr>
        <w:t>1</w:t>
      </w:r>
      <w:r w:rsidR="006D5D6B" w:rsidRPr="00AC6298">
        <w:rPr>
          <w:rFonts w:ascii="Times New Roman" w:eastAsia="Times New Roman" w:hAnsi="Times New Roman" w:cs="Times New Roman"/>
          <w:sz w:val="24"/>
          <w:szCs w:val="24"/>
        </w:rPr>
        <w:t xml:space="preserve"> </w:t>
      </w:r>
      <w:r w:rsidR="0006658A" w:rsidRPr="00AC6298">
        <w:rPr>
          <w:rFonts w:ascii="Times New Roman" w:hAnsi="Times New Roman" w:cs="Times New Roman"/>
          <w:sz w:val="20"/>
          <w:szCs w:val="20"/>
        </w:rPr>
        <w:t>равной кадастровой стоимости</w:t>
      </w:r>
    </w:p>
    <w:p w:rsidR="00AC6298" w:rsidRPr="00AC6298" w:rsidRDefault="00AC6298" w:rsidP="001612B8">
      <w:pPr>
        <w:spacing w:after="0" w:line="240" w:lineRule="auto"/>
        <w:ind w:firstLine="540"/>
        <w:jc w:val="both"/>
        <w:rPr>
          <w:rFonts w:ascii="Times New Roman" w:eastAsia="Times New Roman" w:hAnsi="Times New Roman" w:cs="Times New Roman"/>
          <w:sz w:val="20"/>
          <w:szCs w:val="20"/>
        </w:rPr>
      </w:pPr>
      <w:r w:rsidRPr="00AC6298">
        <w:rPr>
          <w:rFonts w:ascii="Times New Roman" w:hAnsi="Times New Roman" w:cs="Times New Roman"/>
          <w:b/>
          <w:sz w:val="20"/>
          <w:szCs w:val="20"/>
        </w:rPr>
        <w:t>Начальная цена предмета аукциона по продаже земельных участков в собственность по лотам №</w:t>
      </w:r>
      <w:r w:rsidRPr="00AC6298">
        <w:rPr>
          <w:rFonts w:ascii="Times New Roman" w:eastAsia="Times New Roman" w:hAnsi="Times New Roman" w:cs="Times New Roman"/>
          <w:sz w:val="20"/>
          <w:szCs w:val="20"/>
        </w:rPr>
        <w:t>5-22 на 30% ниже начальной цены предыдущего аукциона, в связи с повторным выставлением.</w:t>
      </w:r>
    </w:p>
    <w:p w:rsidR="001612B8" w:rsidRPr="00AC6298" w:rsidRDefault="001612B8" w:rsidP="001612B8">
      <w:pPr>
        <w:spacing w:after="0" w:line="240" w:lineRule="auto"/>
        <w:ind w:firstLine="540"/>
        <w:jc w:val="both"/>
        <w:rPr>
          <w:rFonts w:ascii="Times New Roman" w:hAnsi="Times New Roman" w:cs="Times New Roman"/>
          <w:sz w:val="20"/>
          <w:szCs w:val="20"/>
        </w:rPr>
      </w:pPr>
      <w:r w:rsidRPr="00AC6298">
        <w:rPr>
          <w:rFonts w:ascii="Times New Roman" w:hAnsi="Times New Roman" w:cs="Times New Roman"/>
          <w:b/>
          <w:sz w:val="20"/>
          <w:szCs w:val="20"/>
        </w:rPr>
        <w:t>Начальная цена предмета аукциона на право заключения договор</w:t>
      </w:r>
      <w:r w:rsidR="00AC6298" w:rsidRPr="00AC6298">
        <w:rPr>
          <w:rFonts w:ascii="Times New Roman" w:hAnsi="Times New Roman" w:cs="Times New Roman"/>
          <w:b/>
          <w:sz w:val="20"/>
          <w:szCs w:val="20"/>
        </w:rPr>
        <w:t>ов</w:t>
      </w:r>
      <w:r w:rsidRPr="00AC6298">
        <w:rPr>
          <w:rFonts w:ascii="Times New Roman" w:hAnsi="Times New Roman" w:cs="Times New Roman"/>
          <w:b/>
          <w:sz w:val="20"/>
          <w:szCs w:val="20"/>
        </w:rPr>
        <w:t xml:space="preserve"> аренды земельн</w:t>
      </w:r>
      <w:r w:rsidR="00AC6298" w:rsidRPr="00AC6298">
        <w:rPr>
          <w:rFonts w:ascii="Times New Roman" w:hAnsi="Times New Roman" w:cs="Times New Roman"/>
          <w:b/>
          <w:sz w:val="20"/>
          <w:szCs w:val="20"/>
        </w:rPr>
        <w:t>ых</w:t>
      </w:r>
      <w:r w:rsidRPr="00AC6298">
        <w:rPr>
          <w:rFonts w:ascii="Times New Roman" w:hAnsi="Times New Roman" w:cs="Times New Roman"/>
          <w:b/>
          <w:sz w:val="20"/>
          <w:szCs w:val="20"/>
        </w:rPr>
        <w:t xml:space="preserve"> участк</w:t>
      </w:r>
      <w:r w:rsidR="00AC6298" w:rsidRPr="00AC6298">
        <w:rPr>
          <w:rFonts w:ascii="Times New Roman" w:hAnsi="Times New Roman" w:cs="Times New Roman"/>
          <w:b/>
          <w:sz w:val="20"/>
          <w:szCs w:val="20"/>
        </w:rPr>
        <w:t>ов</w:t>
      </w:r>
      <w:r w:rsidRPr="00AC6298">
        <w:rPr>
          <w:rFonts w:ascii="Times New Roman" w:hAnsi="Times New Roman" w:cs="Times New Roman"/>
          <w:sz w:val="20"/>
          <w:szCs w:val="20"/>
        </w:rPr>
        <w:t xml:space="preserve"> по лот</w:t>
      </w:r>
      <w:r w:rsidR="00AC6298" w:rsidRPr="00AC6298">
        <w:rPr>
          <w:rFonts w:ascii="Times New Roman" w:hAnsi="Times New Roman" w:cs="Times New Roman"/>
          <w:sz w:val="20"/>
          <w:szCs w:val="20"/>
        </w:rPr>
        <w:t>ам</w:t>
      </w:r>
      <w:r w:rsidRPr="00AC6298">
        <w:rPr>
          <w:rFonts w:ascii="Times New Roman" w:hAnsi="Times New Roman" w:cs="Times New Roman"/>
          <w:sz w:val="20"/>
          <w:szCs w:val="20"/>
        </w:rPr>
        <w:t xml:space="preserve"> </w:t>
      </w:r>
      <w:r w:rsidR="0006658A" w:rsidRPr="00AC6298">
        <w:rPr>
          <w:rFonts w:ascii="Times New Roman" w:hAnsi="Times New Roman" w:cs="Times New Roman"/>
          <w:sz w:val="20"/>
          <w:szCs w:val="20"/>
        </w:rPr>
        <w:t>№</w:t>
      </w:r>
      <w:r w:rsidR="00207332" w:rsidRPr="00AC6298">
        <w:rPr>
          <w:rFonts w:ascii="Times New Roman" w:hAnsi="Times New Roman" w:cs="Times New Roman"/>
          <w:sz w:val="20"/>
          <w:szCs w:val="20"/>
        </w:rPr>
        <w:t>№</w:t>
      </w:r>
      <w:r w:rsidR="00AC6298" w:rsidRPr="00AC6298">
        <w:rPr>
          <w:rFonts w:ascii="Times New Roman" w:hAnsi="Times New Roman" w:cs="Times New Roman"/>
          <w:sz w:val="20"/>
          <w:szCs w:val="20"/>
        </w:rPr>
        <w:t>2-4</w:t>
      </w:r>
      <w:r w:rsidR="0006658A" w:rsidRPr="00AC6298">
        <w:rPr>
          <w:rFonts w:ascii="Times New Roman" w:hAnsi="Times New Roman" w:cs="Times New Roman"/>
          <w:sz w:val="20"/>
          <w:szCs w:val="20"/>
        </w:rPr>
        <w:t xml:space="preserve"> в размере 1</w:t>
      </w:r>
      <w:r w:rsidR="006D5D6B" w:rsidRPr="00AC6298">
        <w:rPr>
          <w:rFonts w:ascii="Times New Roman" w:hAnsi="Times New Roman" w:cs="Times New Roman"/>
          <w:sz w:val="20"/>
          <w:szCs w:val="20"/>
        </w:rPr>
        <w:t>0</w:t>
      </w:r>
      <w:r w:rsidR="0006658A" w:rsidRPr="00AC6298">
        <w:rPr>
          <w:rFonts w:ascii="Times New Roman" w:hAnsi="Times New Roman" w:cs="Times New Roman"/>
          <w:sz w:val="20"/>
          <w:szCs w:val="20"/>
        </w:rPr>
        <w:t>% кадастровой стоимости земельного участка</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лота, его краткая</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xml:space="preserve">Начальная </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Сумма задатка</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для участия в</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Шаг</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 xml:space="preserve">аукциона, </w:t>
            </w:r>
          </w:p>
          <w:p w:rsidR="00443B02" w:rsidRPr="00F913AB" w:rsidRDefault="00443B02" w:rsidP="008E3D7A">
            <w:pPr>
              <w:pStyle w:val="a6"/>
              <w:rPr>
                <w:rFonts w:ascii="Times New Roman" w:hAnsi="Times New Roman" w:cs="Times New Roman"/>
                <w:sz w:val="20"/>
                <w:szCs w:val="20"/>
              </w:rPr>
            </w:pPr>
            <w:r w:rsidRPr="00F913AB">
              <w:rPr>
                <w:rFonts w:ascii="Times New Roman" w:hAnsi="Times New Roman" w:cs="Times New Roman"/>
                <w:sz w:val="20"/>
                <w:szCs w:val="20"/>
              </w:rPr>
              <w:t>руб.</w:t>
            </w:r>
          </w:p>
        </w:tc>
      </w:tr>
      <w:tr w:rsidR="001D10CE"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№1</w:t>
            </w:r>
            <w:r w:rsidRPr="001D10CE">
              <w:rPr>
                <w:rFonts w:ascii="Times New Roman" w:hAnsi="Times New Roman"/>
                <w:sz w:val="20"/>
                <w:szCs w:val="20"/>
              </w:rPr>
              <w:t xml:space="preserve">- земельный участок с кадастровым номером 59:18:0010407:115,  общая площадь – 1000,0 кв.м., расположенный по адресу: Пермский край, Добрянский городской округ, г. Добрянка, </w:t>
            </w:r>
            <w:proofErr w:type="gramStart"/>
            <w:r w:rsidRPr="001D10CE">
              <w:rPr>
                <w:rFonts w:ascii="Times New Roman" w:hAnsi="Times New Roman"/>
                <w:sz w:val="20"/>
                <w:szCs w:val="20"/>
              </w:rPr>
              <w:t>м-н</w:t>
            </w:r>
            <w:proofErr w:type="gramEnd"/>
            <w:r w:rsidRPr="001D10CE">
              <w:rPr>
                <w:rFonts w:ascii="Times New Roman" w:hAnsi="Times New Roman"/>
                <w:sz w:val="20"/>
                <w:szCs w:val="20"/>
              </w:rPr>
              <w:t xml:space="preserve"> Задобрянка-1, поз.115, разрешенное использование – для строительства индивидуального жилого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199180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9959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5500</w:t>
            </w:r>
          </w:p>
        </w:tc>
      </w:tr>
      <w:tr w:rsidR="001D10CE"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№2</w:t>
            </w:r>
            <w:r w:rsidRPr="001D10CE">
              <w:rPr>
                <w:rFonts w:ascii="Times New Roman" w:hAnsi="Times New Roman"/>
                <w:sz w:val="20"/>
                <w:szCs w:val="20"/>
              </w:rPr>
              <w:t xml:space="preserve">- земельный участок с кадастровым номером 59:18:0010305:582,  общая площадь – 2001,0 кв.м., расположенный по адресу: Пермский край, Добрянский городской округ, г. Добрянка, ул. </w:t>
            </w:r>
            <w:proofErr w:type="spellStart"/>
            <w:r w:rsidRPr="001D10CE">
              <w:rPr>
                <w:rFonts w:ascii="Times New Roman" w:hAnsi="Times New Roman"/>
                <w:sz w:val="20"/>
                <w:szCs w:val="20"/>
              </w:rPr>
              <w:t>Хлопина</w:t>
            </w:r>
            <w:proofErr w:type="spellEnd"/>
            <w:r w:rsidRPr="001D10CE">
              <w:rPr>
                <w:rFonts w:ascii="Times New Roman" w:hAnsi="Times New Roman"/>
                <w:sz w:val="20"/>
                <w:szCs w:val="20"/>
              </w:rPr>
              <w:t>, з/у 30, разрешенное использование – под домами индивидуальной жилой застройки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44548</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2227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1000</w:t>
            </w:r>
          </w:p>
        </w:tc>
      </w:tr>
      <w:tr w:rsidR="001D10CE" w:rsidRPr="00ED2F59" w:rsidTr="00F913AB">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№3</w:t>
            </w:r>
            <w:r w:rsidRPr="001D10CE">
              <w:rPr>
                <w:rFonts w:ascii="Times New Roman" w:hAnsi="Times New Roman"/>
                <w:sz w:val="20"/>
                <w:szCs w:val="20"/>
              </w:rPr>
              <w:t xml:space="preserve">- земельный участок с кадастровым номером 59:18:0010118:601,  общая площадь – 164,0 кв.м., расположенный по адресу: </w:t>
            </w:r>
            <w:proofErr w:type="gramStart"/>
            <w:r w:rsidRPr="001D10CE">
              <w:rPr>
                <w:rFonts w:ascii="Times New Roman" w:hAnsi="Times New Roman"/>
                <w:sz w:val="20"/>
                <w:szCs w:val="20"/>
              </w:rPr>
              <w:t>Пермский край, Добрянский городской округ, г. Добрянка, ул. Розы Люксембург, разрешенное использование – обслуживание автотранспорта (П-3),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8115</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406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200</w:t>
            </w:r>
          </w:p>
        </w:tc>
      </w:tr>
      <w:tr w:rsidR="001D10CE" w:rsidRPr="00ED2F59" w:rsidTr="00F913AB">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№4</w:t>
            </w:r>
            <w:r w:rsidRPr="001D10CE">
              <w:rPr>
                <w:rFonts w:ascii="Times New Roman" w:hAnsi="Times New Roman"/>
                <w:sz w:val="20"/>
                <w:szCs w:val="20"/>
              </w:rPr>
              <w:t>- земельный участок с кадастровым номером 59:18:0011211:1,  общая площадь – 497,1,0 кв.м., расположенный по адресу: Пермский край, Добрянский городской округ, г. Добрянка, угол улиц Победы и Лесная, разрешенное использование – автомобильный транспорт (К-1),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29194</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1460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800</w:t>
            </w:r>
          </w:p>
        </w:tc>
      </w:tr>
      <w:tr w:rsidR="001D10CE" w:rsidRPr="00ED2F59" w:rsidTr="00F913AB">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№5</w:t>
            </w:r>
            <w:r w:rsidRPr="001D10CE">
              <w:rPr>
                <w:rFonts w:ascii="Times New Roman" w:hAnsi="Times New Roman"/>
                <w:sz w:val="20"/>
                <w:szCs w:val="20"/>
              </w:rPr>
              <w:t>- земельный участок с кадастровым номером 59:18:0010407:116,  общая площадь – 1172,0 кв.м., расположенный по адресу: Пермский край, г. Добрянка, мкр. Задобрянка-1, поз.116,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113460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5673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3000</w:t>
            </w:r>
          </w:p>
        </w:tc>
      </w:tr>
      <w:tr w:rsidR="001D10CE" w:rsidRPr="00ED2F59" w:rsidTr="00AC629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b/>
                <w:sz w:val="20"/>
                <w:szCs w:val="20"/>
              </w:rPr>
            </w:pPr>
            <w:r w:rsidRPr="001D10CE">
              <w:rPr>
                <w:rFonts w:ascii="Times New Roman" w:hAnsi="Times New Roman"/>
                <w:b/>
                <w:sz w:val="20"/>
                <w:szCs w:val="20"/>
              </w:rPr>
              <w:t xml:space="preserve">Лот №6 </w:t>
            </w:r>
            <w:r w:rsidRPr="001D10CE">
              <w:rPr>
                <w:rFonts w:ascii="Times New Roman" w:hAnsi="Times New Roman"/>
                <w:sz w:val="20"/>
                <w:szCs w:val="20"/>
              </w:rPr>
              <w:t xml:space="preserve">– земельный участок с кадастровым номером 59:18:0010407:133,  общая площадь – 1200,0 кв.м., расположенный по адресу: Пермский край, г. Добрянка, мкр. Задобрянка-1, поз.133, разрешенное использование </w:t>
            </w:r>
            <w:proofErr w:type="gramStart"/>
            <w:r w:rsidRPr="001D10CE">
              <w:rPr>
                <w:rFonts w:ascii="Times New Roman" w:hAnsi="Times New Roman"/>
                <w:sz w:val="20"/>
                <w:szCs w:val="20"/>
              </w:rPr>
              <w:t>–д</w:t>
            </w:r>
            <w:proofErr w:type="gramEnd"/>
            <w:r w:rsidRPr="001D10CE">
              <w:rPr>
                <w:rFonts w:ascii="Times New Roman" w:hAnsi="Times New Roman"/>
                <w:sz w:val="20"/>
                <w:szCs w:val="20"/>
              </w:rPr>
              <w:t xml:space="preserve">ля строительства индивидуального </w:t>
            </w:r>
            <w:r w:rsidRPr="001D10CE">
              <w:rPr>
                <w:rFonts w:ascii="Times New Roman" w:hAnsi="Times New Roman"/>
                <w:sz w:val="20"/>
                <w:szCs w:val="20"/>
              </w:rPr>
              <w:lastRenderedPageBreak/>
              <w:t>жилого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lastRenderedPageBreak/>
              <w:t>117117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5856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3500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lastRenderedPageBreak/>
              <w:t>Лот №7</w:t>
            </w:r>
            <w:r w:rsidRPr="001D10CE">
              <w:rPr>
                <w:rFonts w:ascii="Times New Roman" w:hAnsi="Times New Roman"/>
                <w:sz w:val="20"/>
                <w:szCs w:val="20"/>
              </w:rPr>
              <w:t xml:space="preserve">- земельный участок с кадастровым номером 59:18:0010407:526,  общая площадь – 1500,0 кв.м., расположенный по адресу: </w:t>
            </w:r>
            <w:proofErr w:type="gramStart"/>
            <w:r w:rsidRPr="001D10CE">
              <w:rPr>
                <w:rFonts w:ascii="Times New Roman" w:hAnsi="Times New Roman"/>
                <w:sz w:val="20"/>
                <w:szCs w:val="20"/>
              </w:rPr>
              <w:t>Пермский край, г. Добрянка, ул. Радужная,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209675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10484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6000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№8</w:t>
            </w:r>
            <w:r w:rsidRPr="001D10CE">
              <w:rPr>
                <w:rFonts w:ascii="Times New Roman" w:hAnsi="Times New Roman"/>
                <w:sz w:val="20"/>
                <w:szCs w:val="20"/>
              </w:rPr>
              <w:t xml:space="preserve">- земельный участок с кадастровым номером 59:18:0010407:547,  общая площадь – 1463,0 кв.м., расположенный по адресу: </w:t>
            </w:r>
            <w:proofErr w:type="gramStart"/>
            <w:r w:rsidRPr="001D10CE">
              <w:rPr>
                <w:rFonts w:ascii="Times New Roman" w:hAnsi="Times New Roman"/>
                <w:sz w:val="20"/>
                <w:szCs w:val="20"/>
              </w:rPr>
              <w:t>Пермский край, г. Добрянка, ул. Нефтяников, микрорайон Задобрянка,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204502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10225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6000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№9</w:t>
            </w:r>
            <w:r w:rsidRPr="001D10CE">
              <w:rPr>
                <w:rFonts w:ascii="Times New Roman" w:hAnsi="Times New Roman"/>
                <w:sz w:val="20"/>
                <w:szCs w:val="20"/>
              </w:rPr>
              <w:t xml:space="preserve">- земельный участок с кадастровым номером 59:18:0010407:671,  общая площадь – 1060,0 кв.м., расположенный по адресу: </w:t>
            </w:r>
            <w:proofErr w:type="gramStart"/>
            <w:r w:rsidRPr="001D10CE">
              <w:rPr>
                <w:rFonts w:ascii="Times New Roman" w:hAnsi="Times New Roman"/>
                <w:sz w:val="20"/>
                <w:szCs w:val="20"/>
              </w:rPr>
              <w:t>Пермский край, г. Добрянка, ул. Братская,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103719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5186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3000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1D10CE">
            <w:pPr>
              <w:pStyle w:val="a6"/>
              <w:rPr>
                <w:rFonts w:ascii="Times New Roman" w:hAnsi="Times New Roman"/>
                <w:b/>
                <w:sz w:val="20"/>
                <w:szCs w:val="20"/>
              </w:rPr>
            </w:pPr>
            <w:r w:rsidRPr="001D10CE">
              <w:rPr>
                <w:rFonts w:ascii="Times New Roman" w:hAnsi="Times New Roman"/>
                <w:b/>
                <w:sz w:val="20"/>
                <w:szCs w:val="20"/>
              </w:rPr>
              <w:t>Лот №10</w:t>
            </w:r>
            <w:r w:rsidRPr="001D10CE">
              <w:rPr>
                <w:rFonts w:ascii="Times New Roman" w:hAnsi="Times New Roman"/>
                <w:sz w:val="20"/>
                <w:szCs w:val="20"/>
              </w:rPr>
              <w:t xml:space="preserve">– земельный участок с кадастровым номером 59:18:0010407:677,  общая площадь – 1518,0 кв.м., расположенный по адресу: </w:t>
            </w:r>
            <w:proofErr w:type="gramStart"/>
            <w:r w:rsidRPr="001D10CE">
              <w:rPr>
                <w:rFonts w:ascii="Times New Roman" w:hAnsi="Times New Roman"/>
                <w:sz w:val="20"/>
                <w:szCs w:val="20"/>
              </w:rPr>
              <w:t xml:space="preserve">Пермский край, г. Добрянка, ул. Братская, д.34,  разрешенное использование – малоэтажная жилая застройка (индивидуальное жилищное строительство) (Ж-2), </w:t>
            </w:r>
            <w:r>
              <w:rPr>
                <w:rFonts w:ascii="Times New Roman" w:hAnsi="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212190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10610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6000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№11</w:t>
            </w:r>
            <w:r w:rsidRPr="001D10CE">
              <w:rPr>
                <w:rFonts w:ascii="Times New Roman" w:hAnsi="Times New Roman"/>
                <w:sz w:val="20"/>
                <w:szCs w:val="20"/>
              </w:rPr>
              <w:t>- земельный участок с кадастровым номером 59:18:0110101:531,  общая площадь – 1500,0 кв.м., расположенный по адресу: Пермский край, Добрянский р-н,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45019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2251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№12</w:t>
            </w:r>
            <w:r w:rsidRPr="001D10CE">
              <w:rPr>
                <w:rFonts w:ascii="Times New Roman" w:hAnsi="Times New Roman"/>
                <w:sz w:val="20"/>
                <w:szCs w:val="20"/>
              </w:rPr>
              <w:t xml:space="preserve">- земельный участок с кадастровым номером 59:18:0110101:653,  общая площадь – 834,0 кв.м., расположенный по адресу: </w:t>
            </w:r>
            <w:proofErr w:type="gramStart"/>
            <w:r w:rsidRPr="001D10CE">
              <w:rPr>
                <w:rFonts w:ascii="Times New Roman" w:hAnsi="Times New Roman"/>
                <w:sz w:val="20"/>
                <w:szCs w:val="20"/>
              </w:rPr>
              <w:t>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25030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1252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№13</w:t>
            </w:r>
            <w:r w:rsidRPr="001D10CE">
              <w:rPr>
                <w:rFonts w:ascii="Times New Roman" w:hAnsi="Times New Roman"/>
                <w:sz w:val="20"/>
                <w:szCs w:val="20"/>
              </w:rPr>
              <w:t>- земельный участок с кадастровым номером 59:18:0110101:532,  общая площадь – 1050,0 кв.м., расположенный по адресу: Пермский край, Добрянский р-н,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31513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1576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t>Лот №14</w:t>
            </w:r>
            <w:r w:rsidRPr="001D10CE">
              <w:rPr>
                <w:rFonts w:ascii="Times New Roman" w:hAnsi="Times New Roman"/>
                <w:sz w:val="20"/>
                <w:szCs w:val="20"/>
              </w:rPr>
              <w:t>- земельный участок с кадастровым номером 59:18:1350101:203,  общая площадь – 2000,0 кв.м., расположенный по адресу: Пермский край, Добрянский р-н, Добрянское г/</w:t>
            </w:r>
            <w:proofErr w:type="gramStart"/>
            <w:r w:rsidRPr="001D10CE">
              <w:rPr>
                <w:rFonts w:ascii="Times New Roman" w:hAnsi="Times New Roman"/>
                <w:sz w:val="20"/>
                <w:szCs w:val="20"/>
              </w:rPr>
              <w:t>п</w:t>
            </w:r>
            <w:proofErr w:type="gramEnd"/>
            <w:r w:rsidRPr="001D10CE">
              <w:rPr>
                <w:rFonts w:ascii="Times New Roman" w:hAnsi="Times New Roman"/>
                <w:sz w:val="20"/>
                <w:szCs w:val="20"/>
              </w:rPr>
              <w:t>, д. Ярино, ул. Лесная, д. № 8, разрешенное использование – индивидуальные жилые дома на земельных участках – 1-3 этажа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37122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1856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b/>
                <w:sz w:val="20"/>
                <w:szCs w:val="20"/>
              </w:rPr>
            </w:pPr>
            <w:r w:rsidRPr="001D10CE">
              <w:rPr>
                <w:rFonts w:ascii="Times New Roman" w:hAnsi="Times New Roman"/>
                <w:b/>
                <w:sz w:val="20"/>
                <w:szCs w:val="20"/>
              </w:rPr>
              <w:t>Лот №15</w:t>
            </w:r>
            <w:r w:rsidRPr="001D10CE">
              <w:rPr>
                <w:rFonts w:ascii="Times New Roman" w:hAnsi="Times New Roman"/>
                <w:sz w:val="20"/>
                <w:szCs w:val="20"/>
              </w:rPr>
              <w:t xml:space="preserve">– земельный участок с кадастровым номером 59:18:1340101:276,  общая площадь – 1983,0 кв.м., расположенный по адресу: </w:t>
            </w:r>
            <w:proofErr w:type="gramStart"/>
            <w:r w:rsidRPr="001D10CE">
              <w:rPr>
                <w:rFonts w:ascii="Times New Roman" w:hAnsi="Times New Roman"/>
                <w:sz w:val="20"/>
                <w:szCs w:val="20"/>
              </w:rPr>
              <w:t>Пермский край, г. Добрянка, д. Фоминка,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33506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1675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color w:val="FF0000"/>
                <w:sz w:val="20"/>
                <w:szCs w:val="20"/>
              </w:rPr>
            </w:pPr>
            <w:r w:rsidRPr="001D10CE">
              <w:rPr>
                <w:rFonts w:ascii="Times New Roman" w:hAnsi="Times New Roman"/>
                <w:b/>
                <w:sz w:val="20"/>
                <w:szCs w:val="20"/>
              </w:rPr>
              <w:t>Лот №16</w:t>
            </w:r>
            <w:r w:rsidRPr="001D10CE">
              <w:rPr>
                <w:rFonts w:ascii="Times New Roman" w:hAnsi="Times New Roman"/>
                <w:sz w:val="20"/>
                <w:szCs w:val="20"/>
              </w:rPr>
              <w:t>- земельный участок с кадастровым номером 59:18:0110101:657,  общая площадь – 1980,0 кв.м., расположенный по адресу: 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59425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2971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color w:val="FF0000"/>
                <w:sz w:val="20"/>
                <w:szCs w:val="20"/>
              </w:rPr>
            </w:pPr>
            <w:r w:rsidRPr="001D10CE">
              <w:rPr>
                <w:rFonts w:ascii="Times New Roman" w:hAnsi="Times New Roman"/>
                <w:b/>
                <w:sz w:val="20"/>
                <w:szCs w:val="20"/>
              </w:rPr>
              <w:t>Лот №17</w:t>
            </w:r>
            <w:r w:rsidRPr="001D10CE">
              <w:rPr>
                <w:rFonts w:ascii="Times New Roman" w:hAnsi="Times New Roman"/>
                <w:sz w:val="20"/>
                <w:szCs w:val="20"/>
              </w:rPr>
              <w:t>- земельный участок с кадастровым номером 59:18:0110101:656,  общая площадь – 936,0 кв.м., расположенный по адресу: Пермский край, г. Добрянка, д. Лунежки,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28092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1405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color w:val="FF0000"/>
                <w:sz w:val="20"/>
                <w:szCs w:val="20"/>
              </w:rPr>
            </w:pPr>
            <w:r w:rsidRPr="001D10CE">
              <w:rPr>
                <w:rFonts w:ascii="Times New Roman" w:hAnsi="Times New Roman"/>
                <w:b/>
                <w:sz w:val="20"/>
                <w:szCs w:val="20"/>
              </w:rPr>
              <w:t>Лот №18</w:t>
            </w:r>
            <w:r w:rsidRPr="001D10CE">
              <w:rPr>
                <w:rFonts w:ascii="Times New Roman" w:hAnsi="Times New Roman"/>
                <w:sz w:val="20"/>
                <w:szCs w:val="20"/>
              </w:rPr>
              <w:t xml:space="preserve">- земельный участок с кадастровым номером 59:18:3710402:647,  общая площадь – 441,0 кв.м., расположенный по адресу: </w:t>
            </w:r>
            <w:proofErr w:type="gramStart"/>
            <w:r w:rsidRPr="001D10CE">
              <w:rPr>
                <w:rFonts w:ascii="Times New Roman" w:hAnsi="Times New Roman"/>
                <w:sz w:val="20"/>
                <w:szCs w:val="20"/>
              </w:rPr>
              <w:t xml:space="preserve">Пермский край, г. Добрянка, </w:t>
            </w:r>
            <w:proofErr w:type="spellStart"/>
            <w:r w:rsidRPr="001D10CE">
              <w:rPr>
                <w:rFonts w:ascii="Times New Roman" w:hAnsi="Times New Roman"/>
                <w:sz w:val="20"/>
                <w:szCs w:val="20"/>
              </w:rPr>
              <w:t>Липовский</w:t>
            </w:r>
            <w:proofErr w:type="spellEnd"/>
            <w:r w:rsidRPr="001D10CE">
              <w:rPr>
                <w:rFonts w:ascii="Times New Roman" w:hAnsi="Times New Roman"/>
                <w:sz w:val="20"/>
                <w:szCs w:val="20"/>
              </w:rPr>
              <w:t xml:space="preserve"> с/с, с/т «Прогресс», участок 647,  разрешенное использование – для ведения садоводства (СХ-1),</w:t>
            </w:r>
            <w:r w:rsidRPr="001D10CE">
              <w:rPr>
                <w:rFonts w:ascii="Times New Roman" w:hAnsi="Times New Roman"/>
                <w:color w:val="FF0000"/>
                <w:sz w:val="20"/>
                <w:szCs w:val="20"/>
              </w:rPr>
              <w:t xml:space="preserve"> </w:t>
            </w:r>
            <w:r w:rsidRPr="001D10CE">
              <w:rPr>
                <w:rFonts w:ascii="Times New Roman" w:hAnsi="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25146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1257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500</w:t>
            </w:r>
          </w:p>
        </w:tc>
      </w:tr>
      <w:tr w:rsidR="001D10CE" w:rsidRPr="00ED2F59" w:rsidTr="00AC629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color w:val="FF0000"/>
                <w:sz w:val="20"/>
                <w:szCs w:val="20"/>
              </w:rPr>
            </w:pPr>
            <w:r w:rsidRPr="001D10CE">
              <w:rPr>
                <w:rFonts w:ascii="Times New Roman" w:hAnsi="Times New Roman"/>
                <w:b/>
                <w:sz w:val="20"/>
                <w:szCs w:val="20"/>
              </w:rPr>
              <w:t>Лот №19</w:t>
            </w:r>
            <w:r w:rsidRPr="001D10CE">
              <w:rPr>
                <w:rFonts w:ascii="Times New Roman" w:hAnsi="Times New Roman"/>
                <w:sz w:val="20"/>
                <w:szCs w:val="20"/>
              </w:rPr>
              <w:t xml:space="preserve">- земельный участок с кадастровым номером 59:18:0010306:564,  общая площадь – 1590,0 кв.м., расположенный по адресу: Пермский край, г. Добрянка, мкр. Комарово, разрешенное использование – малоэтажная жилая застройка (индивидуальное </w:t>
            </w:r>
            <w:r w:rsidRPr="001D10CE">
              <w:rPr>
                <w:rFonts w:ascii="Times New Roman" w:hAnsi="Times New Roman"/>
                <w:sz w:val="20"/>
                <w:szCs w:val="20"/>
              </w:rPr>
              <w:lastRenderedPageBreak/>
              <w:t>жилищное строительство) (Ж-2),</w:t>
            </w:r>
            <w:r w:rsidRPr="001D10CE">
              <w:rPr>
                <w:rFonts w:ascii="Times New Roman" w:hAnsi="Times New Roman"/>
                <w:color w:val="FF0000"/>
                <w:sz w:val="20"/>
                <w:szCs w:val="20"/>
              </w:rPr>
              <w:t xml:space="preserve"> </w:t>
            </w:r>
            <w:r w:rsidRPr="001D10CE">
              <w:rPr>
                <w:rFonts w:ascii="Times New Roman" w:hAnsi="Times New Roman"/>
                <w:sz w:val="20"/>
                <w:szCs w:val="20"/>
              </w:rPr>
              <w:t>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lastRenderedPageBreak/>
              <w:t>164203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8210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4500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sz w:val="20"/>
                <w:szCs w:val="20"/>
              </w:rPr>
            </w:pPr>
            <w:r w:rsidRPr="001D10CE">
              <w:rPr>
                <w:rFonts w:ascii="Times New Roman" w:hAnsi="Times New Roman"/>
                <w:b/>
                <w:sz w:val="20"/>
                <w:szCs w:val="20"/>
              </w:rPr>
              <w:lastRenderedPageBreak/>
              <w:t>Лот №20</w:t>
            </w:r>
            <w:r w:rsidRPr="001D10CE">
              <w:rPr>
                <w:rFonts w:ascii="Times New Roman" w:hAnsi="Times New Roman"/>
                <w:sz w:val="20"/>
                <w:szCs w:val="20"/>
              </w:rPr>
              <w:t xml:space="preserve">- земельный участок с кадастровым номером 59:18:0010407:147,  общая площадь – 1300,0 кв.м., расположенный по адресу: </w:t>
            </w:r>
            <w:proofErr w:type="gramStart"/>
            <w:r w:rsidRPr="001D10CE">
              <w:rPr>
                <w:rFonts w:ascii="Times New Roman" w:hAnsi="Times New Roman"/>
                <w:sz w:val="20"/>
                <w:szCs w:val="20"/>
              </w:rPr>
              <w:t>Пермский край, г. Добрянка, ул. Нефтяников, микрорайон Задобрянка-1, поз.147, разрешенное использование – для строительства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126878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6344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3500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color w:val="FF0000"/>
                <w:sz w:val="20"/>
                <w:szCs w:val="20"/>
              </w:rPr>
            </w:pPr>
            <w:r w:rsidRPr="001D10CE">
              <w:rPr>
                <w:rFonts w:ascii="Times New Roman" w:hAnsi="Times New Roman"/>
                <w:b/>
                <w:sz w:val="20"/>
                <w:szCs w:val="20"/>
              </w:rPr>
              <w:t>Лот №21</w:t>
            </w:r>
            <w:r w:rsidRPr="001D10CE">
              <w:rPr>
                <w:rFonts w:ascii="Times New Roman" w:hAnsi="Times New Roman"/>
                <w:sz w:val="20"/>
                <w:szCs w:val="20"/>
              </w:rPr>
              <w:t>- земельный участок с кадастровым номером 59:18:0010407:680,  общая площадь – 1200,0 кв.м., расположенный по адресу: Пермский край, г. Добрянка, мкр. Задобрянка, пер. Пихтовый, разрешенное использование – малоэтажная жилая застройка (индивидуальное жилищное строительство)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167740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8387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5000</w:t>
            </w:r>
          </w:p>
        </w:tc>
      </w:tr>
      <w:tr w:rsidR="001D10CE" w:rsidRPr="00ED2F59" w:rsidTr="00F913A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10CE" w:rsidRPr="001D10CE" w:rsidRDefault="001D10CE" w:rsidP="00721B39">
            <w:pPr>
              <w:pStyle w:val="a6"/>
              <w:rPr>
                <w:rFonts w:ascii="Times New Roman" w:hAnsi="Times New Roman"/>
                <w:color w:val="FF0000"/>
                <w:sz w:val="20"/>
                <w:szCs w:val="20"/>
              </w:rPr>
            </w:pPr>
            <w:r w:rsidRPr="001D10CE">
              <w:rPr>
                <w:rFonts w:ascii="Times New Roman" w:hAnsi="Times New Roman"/>
                <w:b/>
                <w:sz w:val="20"/>
                <w:szCs w:val="20"/>
              </w:rPr>
              <w:t>Лот №22</w:t>
            </w:r>
            <w:r w:rsidRPr="001D10CE">
              <w:rPr>
                <w:rFonts w:ascii="Times New Roman" w:hAnsi="Times New Roman"/>
                <w:sz w:val="20"/>
                <w:szCs w:val="20"/>
              </w:rPr>
              <w:t xml:space="preserve">- земельный участок с кадастровым номером 59:18:0010407:683,  общая площадь – 1300,0 кв.м., расположенный по адресу: </w:t>
            </w:r>
            <w:proofErr w:type="gramStart"/>
            <w:r w:rsidRPr="001D10CE">
              <w:rPr>
                <w:rFonts w:ascii="Times New Roman" w:hAnsi="Times New Roman"/>
                <w:sz w:val="20"/>
                <w:szCs w:val="20"/>
              </w:rPr>
              <w:t>Пермский край, г. Добрянка, ул. Нефтяников, разрешенное использование – малоэтажная жилая застройка (индивидуальное жилищное строительство) (Ж-2),</w:t>
            </w:r>
            <w:r w:rsidRPr="001D10CE">
              <w:rPr>
                <w:rFonts w:ascii="Times New Roman" w:hAnsi="Times New Roman"/>
                <w:color w:val="FF0000"/>
                <w:sz w:val="20"/>
                <w:szCs w:val="20"/>
              </w:rPr>
              <w:t xml:space="preserve"> </w:t>
            </w:r>
            <w:r w:rsidRPr="001D10CE">
              <w:rPr>
                <w:rFonts w:ascii="Times New Roman" w:hAnsi="Times New Roman"/>
                <w:sz w:val="20"/>
                <w:szCs w:val="20"/>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pStyle w:val="a6"/>
              <w:jc w:val="center"/>
              <w:rPr>
                <w:rFonts w:ascii="Times New Roman" w:hAnsi="Times New Roman"/>
                <w:sz w:val="20"/>
                <w:szCs w:val="20"/>
              </w:rPr>
            </w:pPr>
            <w:r w:rsidRPr="001D10CE">
              <w:rPr>
                <w:rFonts w:ascii="Times New Roman" w:hAnsi="Times New Roman"/>
                <w:sz w:val="20"/>
                <w:szCs w:val="20"/>
              </w:rPr>
              <w:t>127203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6360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10CE" w:rsidRPr="001D10CE" w:rsidRDefault="001D10CE" w:rsidP="00721B39">
            <w:pPr>
              <w:jc w:val="center"/>
              <w:rPr>
                <w:sz w:val="20"/>
                <w:szCs w:val="20"/>
              </w:rPr>
            </w:pPr>
            <w:r w:rsidRPr="001D10CE">
              <w:rPr>
                <w:sz w:val="20"/>
                <w:szCs w:val="20"/>
              </w:rPr>
              <w:t>3500</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6A2D51">
        <w:rPr>
          <w:rFonts w:ascii="Times New Roman" w:hAnsi="Times New Roman" w:cs="Times New Roman"/>
          <w:sz w:val="20"/>
          <w:szCs w:val="20"/>
        </w:rPr>
        <w:t xml:space="preserve">муниципальной собственности и право </w:t>
      </w:r>
      <w:r w:rsidR="006A2D51" w:rsidRPr="00D171EA">
        <w:rPr>
          <w:rFonts w:ascii="Times New Roman" w:eastAsia="Times New Roman" w:hAnsi="Times New Roman" w:cs="Times New Roman"/>
          <w:sz w:val="20"/>
          <w:szCs w:val="20"/>
          <w:lang w:eastAsia="en-US"/>
        </w:rPr>
        <w:t>государственн</w:t>
      </w:r>
      <w:r w:rsidR="006A2D51" w:rsidRPr="00D171EA">
        <w:rPr>
          <w:rFonts w:ascii="Times New Roman" w:hAnsi="Times New Roman" w:cs="Times New Roman"/>
          <w:sz w:val="20"/>
          <w:szCs w:val="20"/>
          <w:lang w:eastAsia="en-US"/>
        </w:rPr>
        <w:t>ой</w:t>
      </w:r>
      <w:r w:rsidR="006A2D51" w:rsidRPr="00D171EA">
        <w:rPr>
          <w:rFonts w:ascii="Times New Roman" w:eastAsia="Times New Roman" w:hAnsi="Times New Roman" w:cs="Times New Roman"/>
          <w:sz w:val="20"/>
          <w:szCs w:val="20"/>
          <w:lang w:eastAsia="en-US"/>
        </w:rPr>
        <w:t xml:space="preserve"> собственност</w:t>
      </w:r>
      <w:r w:rsidR="006A2D51" w:rsidRPr="00D171EA">
        <w:rPr>
          <w:rFonts w:ascii="Times New Roman" w:hAnsi="Times New Roman" w:cs="Times New Roman"/>
          <w:sz w:val="20"/>
          <w:szCs w:val="20"/>
          <w:lang w:eastAsia="en-US"/>
        </w:rPr>
        <w:t>и</w:t>
      </w:r>
      <w:r w:rsidR="00207332">
        <w:rPr>
          <w:rFonts w:ascii="Times New Roman" w:hAnsi="Times New Roman" w:cs="Times New Roman"/>
          <w:sz w:val="20"/>
          <w:szCs w:val="20"/>
          <w:lang w:eastAsia="en-US"/>
        </w:rPr>
        <w:t xml:space="preserve"> не</w:t>
      </w:r>
      <w:r w:rsidR="00583F7A" w:rsidRPr="00D171EA">
        <w:rPr>
          <w:rFonts w:ascii="Times New Roman" w:eastAsia="Times New Roman" w:hAnsi="Times New Roman" w:cs="Times New Roman"/>
          <w:sz w:val="20"/>
          <w:szCs w:val="20"/>
          <w:lang w:eastAsia="en-US"/>
        </w:rPr>
        <w:t>разграничен</w:t>
      </w:r>
      <w:r w:rsidR="00583F7A" w:rsidRPr="00D171EA">
        <w:rPr>
          <w:rFonts w:ascii="Times New Roman" w:hAnsi="Times New Roman" w:cs="Times New Roman"/>
          <w:sz w:val="20"/>
          <w:szCs w:val="20"/>
          <w:lang w:eastAsia="en-US"/>
        </w:rPr>
        <w:t>н</w:t>
      </w:r>
      <w:r w:rsidR="00F006B0">
        <w:rPr>
          <w:rFonts w:ascii="Times New Roman" w:hAnsi="Times New Roman" w:cs="Times New Roman"/>
          <w:sz w:val="20"/>
          <w:szCs w:val="20"/>
          <w:lang w:eastAsia="en-US"/>
        </w:rPr>
        <w:t>о</w:t>
      </w:r>
      <w:r w:rsidR="00583F7A" w:rsidRPr="00D171EA">
        <w:rPr>
          <w:rFonts w:ascii="Times New Roman" w:hAnsi="Times New Roman" w:cs="Times New Roman"/>
          <w:sz w:val="20"/>
          <w:szCs w:val="20"/>
          <w:lang w:eastAsia="en-US"/>
        </w:rPr>
        <w:t>.</w:t>
      </w:r>
    </w:p>
    <w:p w:rsidR="00583F7A" w:rsidRPr="00EA1DAD" w:rsidRDefault="00583F7A" w:rsidP="00D171EA">
      <w:pPr>
        <w:spacing w:after="0" w:line="240" w:lineRule="auto"/>
        <w:ind w:firstLine="708"/>
        <w:jc w:val="both"/>
        <w:rPr>
          <w:rFonts w:ascii="Times New Roman" w:hAnsi="Times New Roman" w:cs="Times New Roman"/>
          <w:b/>
          <w:sz w:val="20"/>
          <w:szCs w:val="20"/>
        </w:rPr>
      </w:pPr>
      <w:r w:rsidRPr="00EA1DAD">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7C141C" w:rsidRPr="00D31198" w:rsidRDefault="000D54C1" w:rsidP="00D171EA">
      <w:pPr>
        <w:spacing w:after="0" w:line="240" w:lineRule="auto"/>
        <w:jc w:val="both"/>
        <w:rPr>
          <w:rFonts w:ascii="Times New Roman" w:hAnsi="Times New Roman" w:cs="Times New Roman"/>
          <w:b/>
          <w:sz w:val="20"/>
          <w:szCs w:val="20"/>
        </w:rPr>
      </w:pPr>
      <w:r w:rsidRPr="00D31198">
        <w:rPr>
          <w:rFonts w:ascii="Times New Roman" w:hAnsi="Times New Roman" w:cs="Times New Roman"/>
          <w:sz w:val="20"/>
          <w:szCs w:val="20"/>
        </w:rPr>
        <w:t>И</w:t>
      </w:r>
      <w:r w:rsidR="00B76EDB" w:rsidRPr="00D31198">
        <w:rPr>
          <w:rFonts w:ascii="Times New Roman" w:hAnsi="Times New Roman" w:cs="Times New Roman"/>
          <w:sz w:val="20"/>
          <w:szCs w:val="20"/>
        </w:rPr>
        <w:t xml:space="preserve">нженерно-технические условия подключения </w:t>
      </w:r>
      <w:r w:rsidR="00B76EDB" w:rsidRPr="00D31198">
        <w:rPr>
          <w:rFonts w:ascii="Times New Roman" w:hAnsi="Times New Roman" w:cs="Times New Roman"/>
          <w:b/>
          <w:sz w:val="20"/>
          <w:szCs w:val="20"/>
        </w:rPr>
        <w:t xml:space="preserve">для </w:t>
      </w:r>
      <w:r w:rsidR="00D95940" w:rsidRPr="00D31198">
        <w:rPr>
          <w:rFonts w:ascii="Times New Roman" w:hAnsi="Times New Roman" w:cs="Times New Roman"/>
          <w:b/>
          <w:sz w:val="20"/>
          <w:szCs w:val="20"/>
        </w:rPr>
        <w:t>лот</w:t>
      </w:r>
      <w:r w:rsidR="00D06DB8" w:rsidRPr="00D31198">
        <w:rPr>
          <w:rFonts w:ascii="Times New Roman" w:hAnsi="Times New Roman" w:cs="Times New Roman"/>
          <w:b/>
          <w:sz w:val="20"/>
          <w:szCs w:val="20"/>
        </w:rPr>
        <w:t>ов</w:t>
      </w:r>
      <w:r w:rsidR="00263572" w:rsidRPr="00D31198">
        <w:rPr>
          <w:rFonts w:ascii="Times New Roman" w:hAnsi="Times New Roman" w:cs="Times New Roman"/>
          <w:b/>
          <w:sz w:val="20"/>
          <w:szCs w:val="20"/>
        </w:rPr>
        <w:t xml:space="preserve"> </w:t>
      </w:r>
      <w:r w:rsidR="00D31198" w:rsidRPr="00D31198">
        <w:rPr>
          <w:rFonts w:ascii="Times New Roman" w:hAnsi="Times New Roman" w:cs="Times New Roman"/>
          <w:b/>
          <w:sz w:val="20"/>
          <w:szCs w:val="20"/>
        </w:rPr>
        <w:t>9,10,13,19</w:t>
      </w:r>
      <w:r w:rsidR="00B76EDB" w:rsidRPr="00D31198">
        <w:rPr>
          <w:rFonts w:ascii="Times New Roman" w:hAnsi="Times New Roman" w:cs="Times New Roman"/>
          <w:sz w:val="20"/>
          <w:szCs w:val="20"/>
        </w:rPr>
        <w:t xml:space="preserve">: </w:t>
      </w:r>
      <w:r w:rsidR="00D06DB8" w:rsidRPr="00D31198">
        <w:rPr>
          <w:rFonts w:ascii="Times New Roman" w:hAnsi="Times New Roman" w:cs="Times New Roman"/>
          <w:sz w:val="20"/>
          <w:szCs w:val="20"/>
        </w:rPr>
        <w:t xml:space="preserve">есть </w:t>
      </w:r>
      <w:r w:rsidRPr="00D31198">
        <w:rPr>
          <w:rFonts w:ascii="Times New Roman" w:hAnsi="Times New Roman" w:cs="Times New Roman"/>
          <w:sz w:val="20"/>
          <w:szCs w:val="20"/>
        </w:rPr>
        <w:t>источник</w:t>
      </w:r>
      <w:r w:rsidR="00D06DB8" w:rsidRPr="00D31198">
        <w:rPr>
          <w:rFonts w:ascii="Times New Roman" w:hAnsi="Times New Roman" w:cs="Times New Roman"/>
          <w:sz w:val="20"/>
          <w:szCs w:val="20"/>
        </w:rPr>
        <w:t>и</w:t>
      </w:r>
      <w:r w:rsidRPr="00D31198">
        <w:rPr>
          <w:rFonts w:ascii="Times New Roman" w:hAnsi="Times New Roman" w:cs="Times New Roman"/>
          <w:sz w:val="20"/>
          <w:szCs w:val="20"/>
        </w:rPr>
        <w:t xml:space="preserve"> подключения </w:t>
      </w:r>
      <w:r w:rsidR="00172DBF" w:rsidRPr="00D31198">
        <w:rPr>
          <w:rFonts w:ascii="Times New Roman" w:hAnsi="Times New Roman" w:cs="Times New Roman"/>
          <w:sz w:val="20"/>
          <w:szCs w:val="20"/>
        </w:rPr>
        <w:t xml:space="preserve">к сетям </w:t>
      </w:r>
      <w:r w:rsidR="00484F3C" w:rsidRPr="00D31198">
        <w:rPr>
          <w:rFonts w:ascii="Times New Roman" w:hAnsi="Times New Roman" w:cs="Times New Roman"/>
          <w:sz w:val="20"/>
          <w:szCs w:val="20"/>
        </w:rPr>
        <w:t>водоснабжения</w:t>
      </w:r>
      <w:r w:rsidR="00C72ECF" w:rsidRPr="00D31198">
        <w:rPr>
          <w:rFonts w:ascii="Times New Roman" w:hAnsi="Times New Roman" w:cs="Times New Roman"/>
          <w:sz w:val="20"/>
          <w:szCs w:val="20"/>
        </w:rPr>
        <w:t xml:space="preserve">, </w:t>
      </w:r>
      <w:r w:rsidR="00C72ECF" w:rsidRPr="00D31198">
        <w:rPr>
          <w:rFonts w:ascii="Times New Roman" w:hAnsi="Times New Roman" w:cs="Times New Roman"/>
          <w:b/>
          <w:sz w:val="20"/>
          <w:szCs w:val="20"/>
        </w:rPr>
        <w:t xml:space="preserve">кроме лотов </w:t>
      </w:r>
      <w:r w:rsidR="00D31198" w:rsidRPr="00D31198">
        <w:rPr>
          <w:rFonts w:ascii="Times New Roman" w:hAnsi="Times New Roman" w:cs="Times New Roman"/>
          <w:b/>
          <w:sz w:val="20"/>
          <w:szCs w:val="20"/>
        </w:rPr>
        <w:t>1-8,11,12,14-18,20--22</w:t>
      </w:r>
      <w:r w:rsidR="00172DBF" w:rsidRPr="00D31198">
        <w:rPr>
          <w:rFonts w:ascii="Times New Roman" w:hAnsi="Times New Roman" w:cs="Times New Roman"/>
          <w:sz w:val="20"/>
          <w:szCs w:val="20"/>
        </w:rPr>
        <w:t xml:space="preserve">. </w:t>
      </w:r>
      <w:r w:rsidR="00172DBF" w:rsidRPr="00D31198">
        <w:rPr>
          <w:rFonts w:ascii="Times New Roman" w:hAnsi="Times New Roman" w:cs="Times New Roman"/>
          <w:b/>
          <w:sz w:val="20"/>
          <w:szCs w:val="20"/>
        </w:rPr>
        <w:t xml:space="preserve">Для лотов </w:t>
      </w:r>
      <w:r w:rsidR="00D31198" w:rsidRPr="00D31198">
        <w:rPr>
          <w:rFonts w:ascii="Times New Roman" w:hAnsi="Times New Roman" w:cs="Times New Roman"/>
          <w:b/>
          <w:sz w:val="20"/>
          <w:szCs w:val="20"/>
        </w:rPr>
        <w:t>2,3,4,19,20,22</w:t>
      </w:r>
      <w:r w:rsidR="00172DBF" w:rsidRPr="00D31198">
        <w:rPr>
          <w:rFonts w:ascii="Times New Roman" w:hAnsi="Times New Roman" w:cs="Times New Roman"/>
          <w:b/>
          <w:sz w:val="20"/>
          <w:szCs w:val="20"/>
        </w:rPr>
        <w:t>:</w:t>
      </w:r>
      <w:r w:rsidR="00CE4175" w:rsidRPr="00D31198">
        <w:rPr>
          <w:rFonts w:ascii="Times New Roman" w:hAnsi="Times New Roman" w:cs="Times New Roman"/>
          <w:b/>
          <w:sz w:val="20"/>
          <w:szCs w:val="20"/>
        </w:rPr>
        <w:t xml:space="preserve"> </w:t>
      </w:r>
      <w:r w:rsidR="00B1516B" w:rsidRPr="00D31198">
        <w:rPr>
          <w:rFonts w:ascii="Times New Roman" w:hAnsi="Times New Roman" w:cs="Times New Roman"/>
          <w:sz w:val="20"/>
          <w:szCs w:val="20"/>
        </w:rPr>
        <w:t xml:space="preserve">есть </w:t>
      </w:r>
      <w:r w:rsidR="00484F3C" w:rsidRPr="00D31198">
        <w:rPr>
          <w:rFonts w:ascii="Times New Roman" w:hAnsi="Times New Roman" w:cs="Times New Roman"/>
          <w:sz w:val="20"/>
          <w:szCs w:val="20"/>
        </w:rPr>
        <w:t>источник</w:t>
      </w:r>
      <w:r w:rsidR="00B1516B" w:rsidRPr="00D31198">
        <w:rPr>
          <w:rFonts w:ascii="Times New Roman" w:hAnsi="Times New Roman" w:cs="Times New Roman"/>
          <w:sz w:val="20"/>
          <w:szCs w:val="20"/>
        </w:rPr>
        <w:t>и</w:t>
      </w:r>
      <w:r w:rsidR="00CE4175" w:rsidRPr="00D31198">
        <w:rPr>
          <w:rFonts w:ascii="Times New Roman" w:hAnsi="Times New Roman" w:cs="Times New Roman"/>
          <w:sz w:val="20"/>
          <w:szCs w:val="20"/>
        </w:rPr>
        <w:t xml:space="preserve"> </w:t>
      </w:r>
      <w:r w:rsidR="00172DBF" w:rsidRPr="00D31198">
        <w:rPr>
          <w:rFonts w:ascii="Times New Roman" w:hAnsi="Times New Roman" w:cs="Times New Roman"/>
          <w:sz w:val="20"/>
          <w:szCs w:val="20"/>
        </w:rPr>
        <w:t xml:space="preserve">подключения к сетям </w:t>
      </w:r>
      <w:r w:rsidR="00484F3C" w:rsidRPr="00D31198">
        <w:rPr>
          <w:rFonts w:ascii="Times New Roman" w:hAnsi="Times New Roman" w:cs="Times New Roman"/>
          <w:sz w:val="20"/>
          <w:szCs w:val="20"/>
        </w:rPr>
        <w:t>газоснабжения</w:t>
      </w:r>
      <w:r w:rsidR="00EA1DAD" w:rsidRPr="00D31198">
        <w:rPr>
          <w:rFonts w:ascii="Times New Roman" w:hAnsi="Times New Roman" w:cs="Times New Roman"/>
          <w:sz w:val="20"/>
          <w:szCs w:val="20"/>
        </w:rPr>
        <w:t xml:space="preserve"> в радиусе 500 метров</w:t>
      </w:r>
      <w:r w:rsidR="00B1516B" w:rsidRPr="00D31198">
        <w:rPr>
          <w:rFonts w:ascii="Times New Roman" w:hAnsi="Times New Roman" w:cs="Times New Roman"/>
          <w:sz w:val="20"/>
          <w:szCs w:val="20"/>
        </w:rPr>
        <w:t xml:space="preserve">, </w:t>
      </w:r>
      <w:r w:rsidR="00B1516B" w:rsidRPr="00D31198">
        <w:rPr>
          <w:rFonts w:ascii="Times New Roman" w:hAnsi="Times New Roman" w:cs="Times New Roman"/>
          <w:b/>
          <w:sz w:val="20"/>
          <w:szCs w:val="20"/>
        </w:rPr>
        <w:t>кроме лотов №№</w:t>
      </w:r>
      <w:r w:rsidR="00D31198" w:rsidRPr="00D31198">
        <w:rPr>
          <w:rFonts w:ascii="Times New Roman" w:hAnsi="Times New Roman" w:cs="Times New Roman"/>
          <w:b/>
          <w:sz w:val="20"/>
          <w:szCs w:val="20"/>
        </w:rPr>
        <w:t>1,5-18,21</w:t>
      </w:r>
      <w:r w:rsidR="00172DBF" w:rsidRPr="00D31198">
        <w:rPr>
          <w:rFonts w:ascii="Times New Roman" w:hAnsi="Times New Roman" w:cs="Times New Roman"/>
          <w:sz w:val="20"/>
          <w:szCs w:val="20"/>
        </w:rPr>
        <w:t>.</w:t>
      </w:r>
      <w:r w:rsidR="00C073E8" w:rsidRPr="00D31198">
        <w:rPr>
          <w:rFonts w:ascii="Times New Roman" w:hAnsi="Times New Roman" w:cs="Times New Roman"/>
          <w:b/>
          <w:sz w:val="20"/>
          <w:szCs w:val="20"/>
        </w:rPr>
        <w:t xml:space="preserve"> Для лот</w:t>
      </w:r>
      <w:r w:rsidR="001C7641" w:rsidRPr="00D31198">
        <w:rPr>
          <w:rFonts w:ascii="Times New Roman" w:hAnsi="Times New Roman" w:cs="Times New Roman"/>
          <w:b/>
          <w:sz w:val="20"/>
          <w:szCs w:val="20"/>
        </w:rPr>
        <w:t xml:space="preserve">ов </w:t>
      </w:r>
      <w:r w:rsidR="00D31198" w:rsidRPr="00D31198">
        <w:rPr>
          <w:rFonts w:ascii="Times New Roman" w:hAnsi="Times New Roman" w:cs="Times New Roman"/>
          <w:b/>
          <w:sz w:val="20"/>
          <w:szCs w:val="20"/>
        </w:rPr>
        <w:t>9,10</w:t>
      </w:r>
      <w:r w:rsidR="00364324" w:rsidRPr="00D31198">
        <w:rPr>
          <w:rFonts w:ascii="Times New Roman" w:hAnsi="Times New Roman" w:cs="Times New Roman"/>
          <w:b/>
          <w:sz w:val="20"/>
          <w:szCs w:val="20"/>
        </w:rPr>
        <w:t>:</w:t>
      </w:r>
      <w:r w:rsidR="00CE4175" w:rsidRPr="00D31198">
        <w:rPr>
          <w:rFonts w:ascii="Times New Roman" w:hAnsi="Times New Roman" w:cs="Times New Roman"/>
          <w:b/>
          <w:sz w:val="20"/>
          <w:szCs w:val="20"/>
        </w:rPr>
        <w:t xml:space="preserve"> </w:t>
      </w:r>
      <w:r w:rsidR="007C141C" w:rsidRPr="00D31198">
        <w:rPr>
          <w:rFonts w:ascii="Times New Roman" w:hAnsi="Times New Roman" w:cs="Times New Roman"/>
          <w:sz w:val="20"/>
          <w:szCs w:val="20"/>
        </w:rPr>
        <w:t>есть</w:t>
      </w:r>
      <w:r w:rsidR="00364324" w:rsidRPr="00D31198">
        <w:rPr>
          <w:rFonts w:ascii="Times New Roman" w:hAnsi="Times New Roman" w:cs="Times New Roman"/>
          <w:sz w:val="20"/>
          <w:szCs w:val="20"/>
        </w:rPr>
        <w:t xml:space="preserve"> источник</w:t>
      </w:r>
      <w:r w:rsidR="007C141C" w:rsidRPr="00D31198">
        <w:rPr>
          <w:rFonts w:ascii="Times New Roman" w:hAnsi="Times New Roman" w:cs="Times New Roman"/>
          <w:sz w:val="20"/>
          <w:szCs w:val="20"/>
        </w:rPr>
        <w:t>и</w:t>
      </w:r>
      <w:r w:rsidR="00364324" w:rsidRPr="00D31198">
        <w:rPr>
          <w:rFonts w:ascii="Times New Roman" w:hAnsi="Times New Roman" w:cs="Times New Roman"/>
          <w:sz w:val="20"/>
          <w:szCs w:val="20"/>
        </w:rPr>
        <w:t xml:space="preserve"> подключения к электроснабжению, принадлежащие </w:t>
      </w:r>
      <w:r w:rsidR="001C7641" w:rsidRPr="00D31198">
        <w:rPr>
          <w:rFonts w:ascii="Times New Roman" w:hAnsi="Times New Roman" w:cs="Times New Roman"/>
          <w:sz w:val="20"/>
          <w:szCs w:val="20"/>
        </w:rPr>
        <w:t>АО «</w:t>
      </w:r>
      <w:proofErr w:type="spellStart"/>
      <w:r w:rsidR="001C7641" w:rsidRPr="00D31198">
        <w:rPr>
          <w:rFonts w:ascii="Times New Roman" w:hAnsi="Times New Roman" w:cs="Times New Roman"/>
          <w:sz w:val="20"/>
          <w:szCs w:val="20"/>
        </w:rPr>
        <w:t>Энерго</w:t>
      </w:r>
      <w:proofErr w:type="spellEnd"/>
      <w:r w:rsidR="001C7641" w:rsidRPr="00D31198">
        <w:rPr>
          <w:rFonts w:ascii="Times New Roman" w:hAnsi="Times New Roman" w:cs="Times New Roman"/>
          <w:sz w:val="20"/>
          <w:szCs w:val="20"/>
        </w:rPr>
        <w:t>-Альянс»</w:t>
      </w:r>
      <w:r w:rsidR="007C141C" w:rsidRPr="00D31198">
        <w:rPr>
          <w:rFonts w:ascii="Times New Roman" w:hAnsi="Times New Roman" w:cs="Times New Roman"/>
          <w:sz w:val="20"/>
          <w:szCs w:val="20"/>
        </w:rPr>
        <w:t xml:space="preserve">, </w:t>
      </w:r>
      <w:r w:rsidR="007C141C" w:rsidRPr="00D31198">
        <w:rPr>
          <w:rFonts w:ascii="Times New Roman" w:hAnsi="Times New Roman" w:cs="Times New Roman"/>
          <w:b/>
          <w:sz w:val="20"/>
          <w:szCs w:val="20"/>
        </w:rPr>
        <w:t>кроме лотов №№</w:t>
      </w:r>
      <w:r w:rsidR="00D31198" w:rsidRPr="00D31198">
        <w:rPr>
          <w:rFonts w:ascii="Times New Roman" w:hAnsi="Times New Roman" w:cs="Times New Roman"/>
          <w:b/>
          <w:sz w:val="20"/>
          <w:szCs w:val="20"/>
        </w:rPr>
        <w:t>1-8,11-22</w:t>
      </w:r>
      <w:r w:rsidR="001C7641" w:rsidRPr="00D31198">
        <w:rPr>
          <w:rFonts w:ascii="Times New Roman" w:hAnsi="Times New Roman" w:cs="Times New Roman"/>
          <w:b/>
          <w:sz w:val="20"/>
          <w:szCs w:val="20"/>
        </w:rPr>
        <w:t xml:space="preserve">. </w:t>
      </w:r>
    </w:p>
    <w:p w:rsidR="0032108D" w:rsidRPr="007C141C" w:rsidRDefault="0032108D" w:rsidP="00D171EA">
      <w:pPr>
        <w:spacing w:after="0" w:line="240" w:lineRule="auto"/>
        <w:jc w:val="both"/>
        <w:rPr>
          <w:rFonts w:ascii="Times New Roman" w:hAnsi="Times New Roman" w:cs="Times New Roman"/>
          <w:sz w:val="20"/>
          <w:szCs w:val="20"/>
        </w:rPr>
      </w:pPr>
      <w:r w:rsidRPr="007C141C">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7C141C">
        <w:rPr>
          <w:rFonts w:ascii="Times New Roman" w:hAnsi="Times New Roman" w:cs="Times New Roman"/>
          <w:sz w:val="20"/>
          <w:szCs w:val="20"/>
        </w:rPr>
        <w:t>утвержден</w:t>
      </w:r>
      <w:proofErr w:type="gramEnd"/>
      <w:r w:rsidRPr="007C141C">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7C141C" w:rsidRDefault="004838A8" w:rsidP="00D171EA">
      <w:pPr>
        <w:spacing w:after="0" w:line="240" w:lineRule="auto"/>
        <w:ind w:firstLine="708"/>
        <w:rPr>
          <w:rFonts w:ascii="Times New Roman" w:hAnsi="Times New Roman" w:cs="Times New Roman"/>
          <w:b/>
          <w:sz w:val="20"/>
          <w:szCs w:val="20"/>
        </w:rPr>
      </w:pPr>
      <w:r w:rsidRPr="007C141C">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C83BCB" w:rsidRDefault="0007432D" w:rsidP="00D171EA">
      <w:pPr>
        <w:pStyle w:val="4"/>
        <w:spacing w:before="0" w:after="0" w:line="240" w:lineRule="auto"/>
        <w:ind w:firstLine="0"/>
        <w:rPr>
          <w:b w:val="0"/>
          <w:i w:val="0"/>
          <w:sz w:val="20"/>
          <w:szCs w:val="20"/>
          <w:lang w:eastAsia="ru-RU"/>
        </w:rPr>
      </w:pPr>
      <w:r w:rsidRPr="00C83BCB">
        <w:rPr>
          <w:i w:val="0"/>
          <w:sz w:val="20"/>
          <w:szCs w:val="20"/>
          <w:lang w:eastAsia="ru-RU"/>
        </w:rPr>
        <w:t>для лот</w:t>
      </w:r>
      <w:r w:rsidR="005F0093" w:rsidRPr="00C83BCB">
        <w:rPr>
          <w:i w:val="0"/>
          <w:sz w:val="20"/>
          <w:szCs w:val="20"/>
          <w:lang w:eastAsia="ru-RU"/>
        </w:rPr>
        <w:t>ов №</w:t>
      </w:r>
      <w:r w:rsidR="00EA307F" w:rsidRPr="00C83BCB">
        <w:rPr>
          <w:i w:val="0"/>
          <w:sz w:val="20"/>
          <w:szCs w:val="20"/>
          <w:lang w:eastAsia="ru-RU"/>
        </w:rPr>
        <w:t>№</w:t>
      </w:r>
      <w:r w:rsidR="00F006B0">
        <w:rPr>
          <w:i w:val="0"/>
          <w:sz w:val="20"/>
          <w:szCs w:val="20"/>
          <w:lang w:eastAsia="ru-RU"/>
        </w:rPr>
        <w:t>1,2,5-17,19-22</w:t>
      </w:r>
      <w:r w:rsidRPr="00C83BCB">
        <w:rPr>
          <w:i w:val="0"/>
          <w:sz w:val="20"/>
          <w:szCs w:val="20"/>
          <w:lang w:eastAsia="ru-RU"/>
        </w:rPr>
        <w:t xml:space="preserve"> - Ж-2</w:t>
      </w:r>
      <w:r w:rsidRPr="00C83BCB">
        <w:rPr>
          <w:b w:val="0"/>
          <w:i w:val="0"/>
          <w:sz w:val="20"/>
          <w:szCs w:val="20"/>
          <w:lang w:eastAsia="ru-RU"/>
        </w:rPr>
        <w:t xml:space="preserve">. </w:t>
      </w:r>
      <w:r w:rsidRPr="00C83BCB">
        <w:rPr>
          <w:b w:val="0"/>
          <w:i w:val="0"/>
          <w:sz w:val="20"/>
          <w:szCs w:val="20"/>
        </w:rPr>
        <w:t xml:space="preserve">Зона индивидуальной жилой застройки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участка на территориях, выделяемых для строительства: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C83BCB">
          <w:rPr>
            <w:rFonts w:ascii="Times New Roman" w:hAnsi="Times New Roman" w:cs="Times New Roman"/>
            <w:sz w:val="20"/>
            <w:szCs w:val="20"/>
          </w:rPr>
          <w:t>600,0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C83BCB">
          <w:rPr>
            <w:rFonts w:ascii="Times New Roman" w:hAnsi="Times New Roman" w:cs="Times New Roman"/>
            <w:sz w:val="20"/>
            <w:szCs w:val="20"/>
          </w:rPr>
          <w:t>2500,0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smartTag>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C83BCB">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8" w:history="1">
        <w:r w:rsidRPr="00C83BCB">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B349B8" w:rsidRPr="00C0359C" w:rsidRDefault="00B349B8" w:rsidP="00B349B8">
      <w:pPr>
        <w:spacing w:after="0" w:line="240" w:lineRule="auto"/>
        <w:jc w:val="both"/>
        <w:rPr>
          <w:rFonts w:ascii="Times New Roman" w:hAnsi="Times New Roman" w:cs="Times New Roman"/>
          <w:bCs/>
          <w:iCs/>
          <w:sz w:val="20"/>
          <w:szCs w:val="20"/>
        </w:rPr>
      </w:pPr>
      <w:r w:rsidRPr="00C0359C">
        <w:rPr>
          <w:rFonts w:ascii="Times New Roman" w:hAnsi="Times New Roman" w:cs="Times New Roman"/>
          <w:b/>
          <w:sz w:val="20"/>
          <w:szCs w:val="20"/>
        </w:rPr>
        <w:t>для лот</w:t>
      </w:r>
      <w:r w:rsidR="00C0359C" w:rsidRPr="00C0359C">
        <w:rPr>
          <w:rFonts w:ascii="Times New Roman" w:hAnsi="Times New Roman" w:cs="Times New Roman"/>
          <w:b/>
          <w:sz w:val="20"/>
          <w:szCs w:val="20"/>
        </w:rPr>
        <w:t>а</w:t>
      </w:r>
      <w:r w:rsidRPr="00C0359C">
        <w:rPr>
          <w:rFonts w:ascii="Times New Roman" w:hAnsi="Times New Roman" w:cs="Times New Roman"/>
          <w:b/>
          <w:sz w:val="20"/>
          <w:szCs w:val="20"/>
        </w:rPr>
        <w:t xml:space="preserve"> №</w:t>
      </w:r>
      <w:r w:rsidR="00F006B0">
        <w:rPr>
          <w:rFonts w:ascii="Times New Roman" w:hAnsi="Times New Roman" w:cs="Times New Roman"/>
          <w:b/>
          <w:sz w:val="20"/>
          <w:szCs w:val="20"/>
        </w:rPr>
        <w:t>18</w:t>
      </w:r>
      <w:r w:rsidRPr="00C0359C">
        <w:rPr>
          <w:rFonts w:ascii="Times New Roman" w:hAnsi="Times New Roman" w:cs="Times New Roman"/>
          <w:b/>
          <w:sz w:val="20"/>
          <w:szCs w:val="20"/>
        </w:rPr>
        <w:t xml:space="preserve"> - </w:t>
      </w:r>
      <w:r w:rsidRPr="00C0359C">
        <w:rPr>
          <w:rFonts w:ascii="Times New Roman" w:hAnsi="Times New Roman" w:cs="Times New Roman"/>
          <w:b/>
          <w:bCs/>
          <w:iCs/>
          <w:sz w:val="20"/>
          <w:szCs w:val="20"/>
        </w:rPr>
        <w:t>СХ-</w:t>
      </w:r>
      <w:r w:rsidR="00F006B0">
        <w:rPr>
          <w:rFonts w:ascii="Times New Roman" w:hAnsi="Times New Roman" w:cs="Times New Roman"/>
          <w:b/>
          <w:bCs/>
          <w:iCs/>
          <w:sz w:val="20"/>
          <w:szCs w:val="20"/>
        </w:rPr>
        <w:t>7</w:t>
      </w:r>
      <w:r w:rsidR="00C0359C" w:rsidRPr="00C0359C">
        <w:rPr>
          <w:rFonts w:ascii="Times New Roman" w:hAnsi="Times New Roman" w:cs="Times New Roman"/>
          <w:bCs/>
          <w:iCs/>
          <w:sz w:val="20"/>
          <w:szCs w:val="20"/>
        </w:rPr>
        <w:t xml:space="preserve"> </w:t>
      </w:r>
      <w:r w:rsidR="00C0359C">
        <w:rPr>
          <w:rFonts w:ascii="Times New Roman" w:hAnsi="Times New Roman" w:cs="Times New Roman"/>
          <w:bCs/>
          <w:iCs/>
          <w:sz w:val="20"/>
          <w:szCs w:val="20"/>
        </w:rPr>
        <w:t>–</w:t>
      </w:r>
      <w:r w:rsidR="00C0359C" w:rsidRPr="00C0359C">
        <w:rPr>
          <w:rFonts w:ascii="Times New Roman" w:hAnsi="Times New Roman" w:cs="Times New Roman"/>
          <w:bCs/>
          <w:iCs/>
          <w:sz w:val="20"/>
          <w:szCs w:val="20"/>
        </w:rPr>
        <w:t xml:space="preserve"> </w:t>
      </w:r>
      <w:r w:rsidR="00C0359C">
        <w:rPr>
          <w:rFonts w:ascii="Times New Roman" w:hAnsi="Times New Roman" w:cs="Times New Roman"/>
          <w:bCs/>
          <w:iCs/>
          <w:sz w:val="20"/>
          <w:szCs w:val="20"/>
        </w:rPr>
        <w:t>зона садовых участков</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Зона ведения коллективного садоводства и огородничества на землях сельскохозяйственного назначения, не относящихся к сельхозугодиям - территории, используемые для занятий садоводством без возможности строительства индивидуального жилого дома.</w:t>
      </w:r>
      <w:r w:rsidRPr="00B349B8">
        <w:rPr>
          <w:rFonts w:ascii="Times New Roman" w:hAnsi="Times New Roman" w:cs="Times New Roman"/>
          <w:bCs/>
          <w:iCs/>
          <w:sz w:val="20"/>
          <w:szCs w:val="20"/>
        </w:rPr>
        <w:tab/>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Основные виды разрешенного использования</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Садоводство</w:t>
      </w:r>
      <w:r w:rsidR="00B349B8" w:rsidRPr="00B349B8">
        <w:rPr>
          <w:rFonts w:ascii="Times New Roman" w:hAnsi="Times New Roman" w:cs="Times New Roman"/>
          <w:bCs/>
          <w:iCs/>
          <w:sz w:val="20"/>
          <w:szCs w:val="20"/>
        </w:rPr>
        <w:ta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r w:rsidR="00B349B8" w:rsidRPr="00B349B8">
        <w:rPr>
          <w:rFonts w:ascii="Times New Roman" w:hAnsi="Times New Roman" w:cs="Times New Roman"/>
          <w:bCs/>
          <w:iCs/>
          <w:sz w:val="20"/>
          <w:szCs w:val="20"/>
        </w:rPr>
        <w:tab/>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1. Минимальные размеры земельных участков - 0,06 га.</w:t>
      </w:r>
    </w:p>
    <w:p w:rsidR="00B349B8" w:rsidRPr="00B349B8" w:rsidRDefault="00B349B8" w:rsidP="00B349B8">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 Максимальные размеры земельных участков - 0,5 га.</w:t>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Условно разрешенные виды использования</w:t>
      </w:r>
    </w:p>
    <w:p w:rsidR="00B349B8" w:rsidRPr="00B349B8" w:rsidRDefault="00C0359C" w:rsidP="00B349B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Пчеловодство</w:t>
      </w:r>
      <w:r w:rsidR="00B349B8" w:rsidRPr="00B349B8">
        <w:rPr>
          <w:rFonts w:ascii="Times New Roman" w:hAnsi="Times New Roman" w:cs="Times New Roman"/>
          <w:bCs/>
          <w:iCs/>
          <w:sz w:val="20"/>
          <w:szCs w:val="20"/>
        </w:rPr>
        <w:ta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ульев, иных объектов и оборудования, необходимого для пчеловодства и разведениях иных полезных насекомых;</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сооружений, используемых для хранения и первичной переработки продукции пчеловодства.</w:t>
      </w:r>
      <w:r w:rsidR="00B349B8" w:rsidRPr="00B349B8">
        <w:rPr>
          <w:rFonts w:ascii="Times New Roman" w:hAnsi="Times New Roman" w:cs="Times New Roman"/>
          <w:bCs/>
          <w:iCs/>
          <w:sz w:val="20"/>
          <w:szCs w:val="20"/>
        </w:rPr>
        <w:tab/>
        <w:t xml:space="preserve">Ульи с пчелиными семьями размещаются на земельном </w:t>
      </w:r>
      <w:proofErr w:type="gramStart"/>
      <w:r w:rsidR="00B349B8" w:rsidRPr="00B349B8">
        <w:rPr>
          <w:rFonts w:ascii="Times New Roman" w:hAnsi="Times New Roman" w:cs="Times New Roman"/>
          <w:bCs/>
          <w:iCs/>
          <w:sz w:val="20"/>
          <w:szCs w:val="20"/>
        </w:rPr>
        <w:t>участке</w:t>
      </w:r>
      <w:proofErr w:type="gramEnd"/>
      <w:r w:rsidR="00B349B8" w:rsidRPr="00B349B8">
        <w:rPr>
          <w:rFonts w:ascii="Times New Roman" w:hAnsi="Times New Roman" w:cs="Times New Roman"/>
          <w:bCs/>
          <w:iCs/>
          <w:sz w:val="20"/>
          <w:szCs w:val="20"/>
        </w:rPr>
        <w:t xml:space="preserve"> на расстоянии не ближе чем 10 метров от границы земельного участка, в противном случае ульи с пчелиными семьями должны быть размещены на высоте не менее чем 2.0 метра либо отделены от соседнего земельного участка зданием, строением, сооружением, сплошным забором или густым кустарником высотой не менее чем 2.0 метра.</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Размещение ульев с пчелиными семьями в садоводческих объединениях, садоводческих товариществах, дачных кооперативах регулируется их уставами.</w:t>
      </w:r>
    </w:p>
    <w:p w:rsidR="00B349B8" w:rsidRPr="00C0359C" w:rsidRDefault="00B349B8" w:rsidP="00B349B8">
      <w:pPr>
        <w:spacing w:after="0" w:line="240" w:lineRule="auto"/>
        <w:jc w:val="both"/>
        <w:rPr>
          <w:rFonts w:ascii="Times New Roman" w:hAnsi="Times New Roman" w:cs="Times New Roman"/>
          <w:bCs/>
          <w:iCs/>
          <w:sz w:val="20"/>
          <w:szCs w:val="20"/>
          <w:u w:val="single"/>
        </w:rPr>
      </w:pPr>
      <w:r w:rsidRPr="00C0359C">
        <w:rPr>
          <w:rFonts w:ascii="Times New Roman" w:hAnsi="Times New Roman" w:cs="Times New Roman"/>
          <w:bCs/>
          <w:iCs/>
          <w:sz w:val="20"/>
          <w:szCs w:val="20"/>
          <w:u w:val="single"/>
        </w:rPr>
        <w:t>Вспомогательные виды разрешённого использования</w:t>
      </w:r>
    </w:p>
    <w:p w:rsidR="00C0359C" w:rsidRDefault="00C0359C" w:rsidP="00C0359C">
      <w:pPr>
        <w:spacing w:after="0" w:line="240" w:lineRule="auto"/>
        <w:jc w:val="both"/>
        <w:rPr>
          <w:rFonts w:ascii="Times New Roman" w:hAnsi="Times New Roman" w:cs="Times New Roman"/>
          <w:bCs/>
          <w:iCs/>
          <w:sz w:val="20"/>
          <w:szCs w:val="20"/>
        </w:rPr>
      </w:pPr>
      <w:proofErr w:type="gramStart"/>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Жилые строения;  индивидуальные резервуары для хранения воды; скважины для забора воды; индивидуальные колодцы; бани, сауны, надворные туалеты;</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сооружения, связанные с выращиванием цветов, фруктов, овощей, декоративных растений (парники, теплицы, оранжереи и так далее); хозяйственные постройки (бани, сауны, надворные туалеты);</w:t>
      </w:r>
      <w:proofErr w:type="gramEnd"/>
      <w:r w:rsidR="00B349B8" w:rsidRPr="00B349B8">
        <w:rPr>
          <w:rFonts w:ascii="Times New Roman" w:hAnsi="Times New Roman" w:cs="Times New Roman"/>
          <w:bCs/>
          <w:iCs/>
          <w:sz w:val="20"/>
          <w:szCs w:val="20"/>
        </w:rPr>
        <w:t xml:space="preserve">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встроенные или отдельно стоящие гаражи, а также открытые стоянки, но не более чем на 2 легковых транспортных средства на 1 земельный участок;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административные здания, связанные с обслуживанием товариществ;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детские игровые площадки; зеленые насаждения; малые архитектурные формы;</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объекты вод</w:t>
      </w:r>
      <w:proofErr w:type="gramStart"/>
      <w:r w:rsidR="00B349B8" w:rsidRPr="00B349B8">
        <w:rPr>
          <w:rFonts w:ascii="Times New Roman" w:hAnsi="Times New Roman" w:cs="Times New Roman"/>
          <w:bCs/>
          <w:iCs/>
          <w:sz w:val="20"/>
          <w:szCs w:val="20"/>
        </w:rPr>
        <w:t>о-</w:t>
      </w:r>
      <w:proofErr w:type="gramEnd"/>
      <w:r w:rsidR="00B349B8" w:rsidRPr="00B349B8">
        <w:rPr>
          <w:rFonts w:ascii="Times New Roman" w:hAnsi="Times New Roman" w:cs="Times New Roman"/>
          <w:bCs/>
          <w:iCs/>
          <w:sz w:val="20"/>
          <w:szCs w:val="20"/>
        </w:rPr>
        <w:t xml:space="preserve">, электро-, энергоснабжения для обеспечения основных видов разрешённого использования; </w:t>
      </w:r>
      <w:r>
        <w:rPr>
          <w:rFonts w:ascii="Times New Roman" w:hAnsi="Times New Roman" w:cs="Times New Roman"/>
          <w:bCs/>
          <w:iCs/>
          <w:sz w:val="20"/>
          <w:szCs w:val="20"/>
        </w:rPr>
        <w:t xml:space="preserve"> </w:t>
      </w:r>
      <w:r w:rsidR="00B349B8" w:rsidRPr="00B349B8">
        <w:rPr>
          <w:rFonts w:ascii="Times New Roman" w:hAnsi="Times New Roman" w:cs="Times New Roman"/>
          <w:bCs/>
          <w:iCs/>
          <w:sz w:val="20"/>
          <w:szCs w:val="20"/>
        </w:rPr>
        <w:t xml:space="preserve">объекты пожарной охраны (резервуары, противопожарные водоемы); площадки для мусоросборников. </w:t>
      </w:r>
      <w:r w:rsidR="00B349B8" w:rsidRPr="00B349B8">
        <w:rPr>
          <w:rFonts w:ascii="Times New Roman" w:hAnsi="Times New Roman" w:cs="Times New Roman"/>
          <w:bCs/>
          <w:iCs/>
          <w:sz w:val="20"/>
          <w:szCs w:val="20"/>
        </w:rPr>
        <w:tab/>
      </w:r>
      <w:r w:rsidR="00B349B8" w:rsidRPr="00B349B8">
        <w:rPr>
          <w:rFonts w:ascii="Times New Roman" w:hAnsi="Times New Roman" w:cs="Times New Roman"/>
          <w:bCs/>
          <w:iCs/>
          <w:sz w:val="20"/>
          <w:szCs w:val="20"/>
        </w:rPr>
        <w:tab/>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1. Минимальные размеры земельных участков - 0,06 га.</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2. Максимальные размеры земельных участков - 0,5 га.</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3. Максимальный процент застройки - 20%.</w:t>
      </w:r>
    </w:p>
    <w:p w:rsidR="00B349B8" w:rsidRPr="00B349B8" w:rsidRDefault="00B349B8" w:rsidP="00C0359C">
      <w:pPr>
        <w:spacing w:after="0" w:line="240" w:lineRule="auto"/>
        <w:jc w:val="both"/>
        <w:rPr>
          <w:rFonts w:ascii="Times New Roman" w:hAnsi="Times New Roman" w:cs="Times New Roman"/>
          <w:bCs/>
          <w:iCs/>
          <w:sz w:val="20"/>
          <w:szCs w:val="20"/>
        </w:rPr>
      </w:pPr>
      <w:r w:rsidRPr="00B349B8">
        <w:rPr>
          <w:rFonts w:ascii="Times New Roman" w:hAnsi="Times New Roman" w:cs="Times New Roman"/>
          <w:bCs/>
          <w:iCs/>
          <w:sz w:val="20"/>
          <w:szCs w:val="20"/>
        </w:rPr>
        <w:t>4. Противопожарные расстояния между строениями и сооружениями в пределах одного садового участка не нормируются</w:t>
      </w:r>
      <w:proofErr w:type="gramStart"/>
      <w:r w:rsidRPr="00B349B8">
        <w:rPr>
          <w:rFonts w:ascii="Times New Roman" w:hAnsi="Times New Roman" w:cs="Times New Roman"/>
          <w:bCs/>
          <w:iCs/>
          <w:sz w:val="20"/>
          <w:szCs w:val="20"/>
        </w:rPr>
        <w:t>..</w:t>
      </w:r>
      <w:proofErr w:type="gramEnd"/>
    </w:p>
    <w:p w:rsidR="00B349B8" w:rsidRPr="00DD6545" w:rsidRDefault="00C0359C"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w:t>
      </w:r>
      <w:r w:rsidR="00B349B8" w:rsidRPr="00DD6545">
        <w:rPr>
          <w:rFonts w:ascii="Times New Roman" w:hAnsi="Times New Roman" w:cs="Times New Roman"/>
          <w:bCs/>
          <w:iCs/>
          <w:sz w:val="20"/>
          <w:szCs w:val="20"/>
        </w:rPr>
        <w:t xml:space="preserve">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Расстояние от дачных  и садовых домов,  хозяйственных построек до красных линий улиц и проездов должно быть не менее 3 м.</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Минимальные расстояния до границы соседнего участка по санитарно-бытовым условиям должны быть, </w:t>
      </w:r>
      <w:proofErr w:type="gramStart"/>
      <w:r w:rsidRPr="00DD6545">
        <w:rPr>
          <w:rFonts w:ascii="Times New Roman" w:hAnsi="Times New Roman" w:cs="Times New Roman"/>
          <w:bCs/>
          <w:iCs/>
          <w:sz w:val="20"/>
          <w:szCs w:val="20"/>
        </w:rPr>
        <w:t>м</w:t>
      </w:r>
      <w:proofErr w:type="gramEnd"/>
      <w:r w:rsidRPr="00DD6545">
        <w:rPr>
          <w:rFonts w:ascii="Times New Roman" w:hAnsi="Times New Roman" w:cs="Times New Roman"/>
          <w:bCs/>
          <w:iCs/>
          <w:sz w:val="20"/>
          <w:szCs w:val="20"/>
        </w:rPr>
        <w:t>:</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от  дачного  и садового дома - 3;</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от постройки для содержания мелкого скота и птицы - 4;</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от других построек (сарая, гаража, бани, навеса и др.) - 1;</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w:t>
      </w:r>
      <w:r w:rsidR="00C0359C" w:rsidRPr="00DD6545">
        <w:rPr>
          <w:rFonts w:ascii="Times New Roman" w:hAnsi="Times New Roman" w:cs="Times New Roman"/>
          <w:bCs/>
          <w:iCs/>
          <w:sz w:val="20"/>
          <w:szCs w:val="20"/>
        </w:rPr>
        <w:t xml:space="preserve"> </w:t>
      </w:r>
      <w:r w:rsidRPr="00DD6545">
        <w:rPr>
          <w:rFonts w:ascii="Times New Roman" w:hAnsi="Times New Roman" w:cs="Times New Roman"/>
          <w:bCs/>
          <w:iCs/>
          <w:sz w:val="20"/>
          <w:szCs w:val="20"/>
        </w:rPr>
        <w:t xml:space="preserve">от стволов высокорослых деревьев - 4, среднерослых - 2;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 от кустарника - 1.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Минимальные расстояния между постройками по санитарно-бытовым условиям должны быть, </w:t>
      </w:r>
      <w:proofErr w:type="gramStart"/>
      <w:r w:rsidRPr="00DD6545">
        <w:rPr>
          <w:rFonts w:ascii="Times New Roman" w:hAnsi="Times New Roman" w:cs="Times New Roman"/>
          <w:bCs/>
          <w:iCs/>
          <w:sz w:val="20"/>
          <w:szCs w:val="20"/>
        </w:rPr>
        <w:t>м</w:t>
      </w:r>
      <w:proofErr w:type="gramEnd"/>
      <w:r w:rsidRPr="00DD6545">
        <w:rPr>
          <w:rFonts w:ascii="Times New Roman" w:hAnsi="Times New Roman" w:cs="Times New Roman"/>
          <w:bCs/>
          <w:iCs/>
          <w:sz w:val="20"/>
          <w:szCs w:val="20"/>
        </w:rPr>
        <w:t xml:space="preserve">: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-от  дачного  и садового дома  и погреба до уборной и постройки для содержания мелкого скота и птицы - 12;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-до душа, бани (сауны) - 8;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-от колодца до уборной и компостного устройства - 8.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B349B8" w:rsidRPr="00DD6545" w:rsidRDefault="00B349B8" w:rsidP="00C0359C">
      <w:pPr>
        <w:spacing w:after="0" w:line="240" w:lineRule="auto"/>
        <w:jc w:val="both"/>
        <w:rPr>
          <w:rFonts w:ascii="Times New Roman" w:hAnsi="Times New Roman" w:cs="Times New Roman"/>
          <w:bCs/>
          <w:iCs/>
          <w:sz w:val="20"/>
          <w:szCs w:val="20"/>
        </w:rPr>
      </w:pPr>
      <w:r w:rsidRPr="00DD6545">
        <w:rPr>
          <w:rFonts w:ascii="Times New Roman" w:hAnsi="Times New Roman" w:cs="Times New Roman"/>
          <w:bCs/>
          <w:iCs/>
          <w:sz w:val="20"/>
          <w:szCs w:val="20"/>
        </w:rPr>
        <w:t>При возведении на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Не допускается организация стока дождевой воды с крыш,  а также стока хозяйственных вод бани и летнего душа на соседний участок.</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b/>
          <w:sz w:val="20"/>
          <w:szCs w:val="20"/>
          <w:lang w:eastAsia="en-US"/>
        </w:rPr>
        <w:t xml:space="preserve">для лота №3 – </w:t>
      </w:r>
      <w:r w:rsidRPr="00BE6102">
        <w:rPr>
          <w:rFonts w:ascii="Times New Roman" w:eastAsia="Calibri" w:hAnsi="Times New Roman" w:cs="Times New Roman"/>
          <w:b/>
          <w:bCs/>
          <w:iCs/>
          <w:sz w:val="20"/>
          <w:szCs w:val="20"/>
          <w:lang w:eastAsia="en-US"/>
        </w:rPr>
        <w:t xml:space="preserve">П-3 – </w:t>
      </w:r>
      <w:r w:rsidRPr="00BE6102">
        <w:rPr>
          <w:rFonts w:ascii="Times New Roman" w:eastAsia="Calibri" w:hAnsi="Times New Roman" w:cs="Times New Roman"/>
          <w:bCs/>
          <w:iCs/>
          <w:sz w:val="20"/>
          <w:szCs w:val="20"/>
          <w:lang w:eastAsia="en-US"/>
        </w:rPr>
        <w:t xml:space="preserve">она производственно-коммунальных объектов </w:t>
      </w:r>
      <w:r w:rsidRPr="00BE6102">
        <w:rPr>
          <w:rFonts w:ascii="Times New Roman" w:eastAsia="Calibri" w:hAnsi="Times New Roman" w:cs="Times New Roman"/>
          <w:bCs/>
          <w:iCs/>
          <w:sz w:val="20"/>
          <w:szCs w:val="20"/>
          <w:lang w:val="en-US" w:eastAsia="en-US"/>
        </w:rPr>
        <w:t>IV</w:t>
      </w:r>
      <w:r w:rsidRPr="00BE6102">
        <w:rPr>
          <w:rFonts w:ascii="Times New Roman" w:eastAsia="Calibri" w:hAnsi="Times New Roman" w:cs="Times New Roman"/>
          <w:bCs/>
          <w:iCs/>
          <w:sz w:val="20"/>
          <w:szCs w:val="20"/>
          <w:lang w:eastAsia="en-US"/>
        </w:rPr>
        <w:t>-</w:t>
      </w:r>
      <w:r w:rsidRPr="00BE6102">
        <w:rPr>
          <w:rFonts w:ascii="Times New Roman" w:eastAsia="Calibri" w:hAnsi="Times New Roman" w:cs="Times New Roman"/>
          <w:bCs/>
          <w:iCs/>
          <w:sz w:val="20"/>
          <w:szCs w:val="20"/>
          <w:lang w:val="en-US" w:eastAsia="en-US"/>
        </w:rPr>
        <w:t>V</w:t>
      </w:r>
      <w:r w:rsidRPr="00BE6102">
        <w:rPr>
          <w:rFonts w:ascii="Times New Roman" w:eastAsia="Calibri" w:hAnsi="Times New Roman" w:cs="Times New Roman"/>
          <w:bCs/>
          <w:iCs/>
          <w:sz w:val="20"/>
          <w:szCs w:val="20"/>
          <w:lang w:eastAsia="en-US"/>
        </w:rPr>
        <w:t xml:space="preserve"> классов опасности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Зона предназначена для размещения производственно-коммунальных объектов IV-V классов опасности, иных объектов, в соответствии с нижеприведенными видами использования недвижимости.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lastRenderedPageBreak/>
        <w:t xml:space="preserve">Основные виды разрешенного использования: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Склады:</w:t>
      </w:r>
      <w:r w:rsidR="00FB75E5" w:rsidRPr="00BE6102">
        <w:rPr>
          <w:rFonts w:ascii="Times New Roman" w:eastAsia="Calibri" w:hAnsi="Times New Roman" w:cs="Times New Roman"/>
          <w:sz w:val="20"/>
          <w:szCs w:val="20"/>
          <w:u w:val="single"/>
          <w:lang w:eastAsia="en-US"/>
        </w:rPr>
        <w:t xml:space="preserve"> </w:t>
      </w:r>
      <w:proofErr w:type="gramStart"/>
      <w:r w:rsidRPr="00BE6102">
        <w:rPr>
          <w:rFonts w:ascii="Times New Roman" w:eastAsia="Calibri" w:hAnsi="Times New Roman" w:cs="Times New Roman"/>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 земельного участка следует принимать в соответствии со</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СНиП II-89-80*. Генеральные планы промышленных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r w:rsidR="00FB75E5" w:rsidRPr="00BE6102">
        <w:rPr>
          <w:rFonts w:ascii="Times New Roman" w:eastAsia="Calibri" w:hAnsi="Times New Roman" w:cs="Times New Roman"/>
          <w:sz w:val="20"/>
          <w:szCs w:val="20"/>
          <w:lang w:eastAsia="en-US"/>
        </w:rPr>
        <w:t xml:space="preserve"> о</w:t>
      </w:r>
      <w:r w:rsidRPr="00BE6102">
        <w:rPr>
          <w:rFonts w:ascii="Times New Roman" w:eastAsia="Calibri" w:hAnsi="Times New Roman" w:cs="Times New Roman"/>
          <w:sz w:val="20"/>
          <w:szCs w:val="20"/>
          <w:lang w:eastAsia="en-US"/>
        </w:rPr>
        <w:t>тступ строений от границы земельного участка в район</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существующей застройки  в соответствии со сложившейся</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ситуацией.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районе новой застройки: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от границ земель общего пользования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смежных землепользователей – 3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надземных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 60 %.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Легкая промышленность:</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Размеры земельных участков определяются в соответствии с нормативами градостроительного проектирования.</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Нормативный размер участка промышленного предприятия принимается </w:t>
      </w:r>
      <w:proofErr w:type="gramStart"/>
      <w:r w:rsidRPr="00BE6102">
        <w:rPr>
          <w:rFonts w:ascii="Times New Roman" w:eastAsia="Calibri" w:hAnsi="Times New Roman" w:cs="Times New Roman"/>
          <w:sz w:val="20"/>
          <w:szCs w:val="20"/>
          <w:lang w:eastAsia="en-US"/>
        </w:rPr>
        <w:t>равным</w:t>
      </w:r>
      <w:proofErr w:type="gramEnd"/>
      <w:r w:rsidRPr="00BE6102">
        <w:rPr>
          <w:rFonts w:ascii="Times New Roman" w:eastAsia="Calibri" w:hAnsi="Times New Roman" w:cs="Times New Roman"/>
          <w:sz w:val="20"/>
          <w:szCs w:val="20"/>
          <w:lang w:eastAsia="en-US"/>
        </w:rPr>
        <w:t xml:space="preserve"> отношению площади его застройки к показателю нормативной плотности застройки площадок промышленных предприятий.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показатели плотности застройки земельных участков производственных объектов принимаются в соответствии с приложением «В» СП 18.13330.2011«Генеральные планы промышленных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w:t>
      </w:r>
      <w:proofErr w:type="gramEnd"/>
      <w:r w:rsidRPr="00BE6102">
        <w:rPr>
          <w:rFonts w:ascii="Times New Roman" w:eastAsia="Calibri" w:hAnsi="Times New Roman" w:cs="Times New Roman"/>
          <w:sz w:val="20"/>
          <w:szCs w:val="20"/>
          <w:lang w:eastAsia="en-US"/>
        </w:rPr>
        <w:t xml:space="preserve"> стоянок и складов принимаются</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по нормам технологического проектирования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от границ земель общего пользования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смежных землепользователей – 3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1. Требуется устройство санитарно-защитных зон, шириной более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 санитарно-защитной зоны:</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 класса опасности - 1000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II класса опасности - 500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IV класса опасности - 100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V класса опасности - 50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2.  Расстояние от границ производственных участков</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расположенных в общественно-деловой зоне до</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общественных зданий следует принимать не менее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100м – не менее 20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4. В пределах производственных зон и санитарно-защитных</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зон производственных объектов не допускается размещать</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объекты, не связанные с обслуживанием производства.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Территория санитарно-защитных зон не должна</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использоваться для рекреационных целей и производства</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сельскохозяйственной продукции.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5. Предприятия пищевой, медицинской, фармацевтической</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и других отраслей промышленности с размерами санитарно-защитных зон до 100 м не следует размещать на территории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промышленных зон (районов) с предприятиями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металлургической, химической, нефтехимической и других</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отраслей промышленности с вредными производствами, а</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также в пределах их санитарно-защитных зон.</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между жилыми и общественными зданиями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следует принимать на основе расчетов инсоляции 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освещенности, а также в соответствии с противопожарными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требованиями.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Предельное количество этажей или предельная высота зданий, строений, сооружений: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Иные показатели: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предзаводских зонах следует предусматривать места для стоянок легковых автомобилей в соответствии с "СП 42.13330.2011. Свод правил.   Градостроительство. Планировка и застройка городских и сельских поселений.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Пищевая промышленность:</w:t>
      </w:r>
      <w:r w:rsidR="00FB75E5" w:rsidRPr="00BE6102">
        <w:rPr>
          <w:rFonts w:ascii="Times New Roman" w:eastAsia="Calibri" w:hAnsi="Times New Roman" w:cs="Times New Roman"/>
          <w:sz w:val="20"/>
          <w:szCs w:val="20"/>
          <w:u w:val="single"/>
          <w:lang w:eastAsia="en-US"/>
        </w:rPr>
        <w:t xml:space="preserve"> </w:t>
      </w:r>
      <w:r w:rsidRPr="00BE6102">
        <w:rPr>
          <w:rFonts w:ascii="Times New Roman" w:eastAsia="Calibri" w:hAnsi="Times New Roman" w:cs="Times New Roman"/>
          <w:sz w:val="20"/>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r w:rsidR="00FB75E5" w:rsidRPr="00BE6102">
        <w:rPr>
          <w:rFonts w:ascii="Times New Roman" w:eastAsia="Calibri" w:hAnsi="Times New Roman" w:cs="Times New Roman"/>
          <w:sz w:val="20"/>
          <w:szCs w:val="20"/>
          <w:lang w:eastAsia="en-US"/>
        </w:rPr>
        <w:t>.</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lastRenderedPageBreak/>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proofErr w:type="gramEnd"/>
      <w:r w:rsidRPr="00BE6102">
        <w:rPr>
          <w:rFonts w:ascii="Times New Roman" w:eastAsia="Calibri" w:hAnsi="Times New Roman" w:cs="Times New Roman"/>
          <w:sz w:val="20"/>
          <w:szCs w:val="20"/>
          <w:lang w:eastAsia="en-US"/>
        </w:rPr>
        <w:t xml:space="preserve"> Свод правил. Генеральные планы промышленных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w:t>
      </w:r>
      <w:proofErr w:type="gramEnd"/>
      <w:r w:rsidRPr="00BE6102">
        <w:rPr>
          <w:rFonts w:ascii="Times New Roman" w:eastAsia="Calibri" w:hAnsi="Times New Roman" w:cs="Times New Roman"/>
          <w:sz w:val="20"/>
          <w:szCs w:val="20"/>
          <w:lang w:eastAsia="en-US"/>
        </w:rPr>
        <w:t xml:space="preserve"> стоянок и складов принимаются по нормам технологического проектирования предприятий.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от границ земель общего пользования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смежных землепользователей – 3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1. Требуется устройство санитарно-защитных зон, шириной более 50 м.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 санитарно-защитной зоны:</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 класса опасности - 1000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II класса опасности - 500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IV класса опасности - 100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V класса опасности - 50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2.  Расстояние от границ производственных участков расположенных в общественно-деловой зоне до</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общественных зданий следует принимать не менее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100м – не менее 20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Территория санитарно-защитных зон не должна использоваться для рекреационных целей и производства сельскохозяйственной продукции.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отраслей промышленности с вредными производствами, а также в пределах их санитарно-защитных зон.</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Предельное количество этажей или предельная высота зданий, строений, сооружений: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Иные показатели: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предзаводских зонах следует предусматривать места для стоянок легковых автомобилей в соответствии с "СП 42.13330.2011. Свод правил.   Градостроительство. Планировка и застройка городских и сельских поселений.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Строительная промышленность:</w:t>
      </w:r>
      <w:r w:rsidR="00FB75E5" w:rsidRPr="00BE6102">
        <w:rPr>
          <w:rFonts w:ascii="Times New Roman" w:eastAsia="Calibri" w:hAnsi="Times New Roman" w:cs="Times New Roman"/>
          <w:sz w:val="20"/>
          <w:szCs w:val="20"/>
          <w:u w:val="single"/>
          <w:lang w:eastAsia="en-US"/>
        </w:rPr>
        <w:t xml:space="preserve"> </w:t>
      </w:r>
      <w:r w:rsidRPr="00BE6102">
        <w:rPr>
          <w:rFonts w:ascii="Times New Roman" w:eastAsia="Calibri" w:hAnsi="Times New Roman" w:cs="Times New Roman"/>
          <w:sz w:val="20"/>
          <w:szCs w:val="20"/>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proofErr w:type="gramEnd"/>
      <w:r w:rsidRPr="00BE6102">
        <w:rPr>
          <w:rFonts w:ascii="Times New Roman" w:eastAsia="Calibri" w:hAnsi="Times New Roman" w:cs="Times New Roman"/>
          <w:sz w:val="20"/>
          <w:szCs w:val="20"/>
          <w:lang w:eastAsia="en-US"/>
        </w:rPr>
        <w:t xml:space="preserve"> Свод правил. Генеральные планы промышленных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w:t>
      </w:r>
      <w:proofErr w:type="gramEnd"/>
      <w:r w:rsidRPr="00BE6102">
        <w:rPr>
          <w:rFonts w:ascii="Times New Roman" w:eastAsia="Calibri" w:hAnsi="Times New Roman" w:cs="Times New Roman"/>
          <w:sz w:val="20"/>
          <w:szCs w:val="20"/>
          <w:lang w:eastAsia="en-US"/>
        </w:rPr>
        <w:t xml:space="preserve"> стоянок и складов принимаются по нормам технологического проектирования предприятий.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от границ земель общего пользования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смежных землепользователей – 3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1. Требуется устройство санитарно-защитных зон, шириной более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 санитарно-защитной зоны:</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 класса опасности - 1000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II класса опасности - 500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IV класса опасности - 100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предприятий V класса опасности - 50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lastRenderedPageBreak/>
        <w:t>2.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100м – не менее 20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Территория санитарно-защитных зон не должна использоваться для рекреационных целей и производства сельскохозяйственной продукции.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отраслей промышленности с вредными производствами, а также в пределах их санитарно-защитных зон.</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Предельное количество этажей или предельная высота зданий, строений, сооружений: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Иные показатели: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предзаводских зонах следует предусматривать места для стоянок легковых автомобилей в соответствии с "СП 42.13330.2011. Свод правил.   Градостроительство. Планировка и застройка городских и сельских поселений.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Обслуживание автотранспорта:</w:t>
      </w:r>
      <w:r w:rsidR="00FB75E5" w:rsidRPr="00BE6102">
        <w:rPr>
          <w:rFonts w:ascii="Times New Roman" w:eastAsia="Calibri" w:hAnsi="Times New Roman" w:cs="Times New Roman"/>
          <w:sz w:val="20"/>
          <w:szCs w:val="20"/>
          <w:u w:val="single"/>
          <w:lang w:eastAsia="en-US"/>
        </w:rPr>
        <w:t xml:space="preserve"> </w:t>
      </w:r>
      <w:r w:rsidRPr="00BE6102">
        <w:rPr>
          <w:rFonts w:ascii="Times New Roman" w:eastAsia="Calibri" w:hAnsi="Times New Roman" w:cs="Times New Roman"/>
          <w:sz w:val="20"/>
          <w:szCs w:val="20"/>
          <w:lang w:eastAsia="en-US"/>
        </w:rPr>
        <w:t>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соответствии с "СП 42.13330.2011. Свод правил. Градостроительство. Планировка и застройка городских и сельских поселений: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1. Размер земельных участков гаражей и стоянок легковых автомобилей в зависимости от их этажности следует принимать на одно </w:t>
      </w:r>
      <w:r w:rsidR="00FB75E5" w:rsidRPr="00BE6102">
        <w:rPr>
          <w:rFonts w:ascii="Times New Roman" w:eastAsia="Calibri" w:hAnsi="Times New Roman" w:cs="Times New Roman"/>
          <w:sz w:val="20"/>
          <w:szCs w:val="20"/>
          <w:lang w:eastAsia="en-US"/>
        </w:rPr>
        <w:t>машино место</w:t>
      </w:r>
      <w:r w:rsidRPr="00BE6102">
        <w:rPr>
          <w:rFonts w:ascii="Times New Roman" w:eastAsia="Calibri" w:hAnsi="Times New Roman" w:cs="Times New Roman"/>
          <w:sz w:val="20"/>
          <w:szCs w:val="20"/>
          <w:lang w:eastAsia="en-US"/>
        </w:rPr>
        <w:t>:</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для гаражей: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одноэтажных - 30 кв.м.;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двухэтажных - 20 кв.м.;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наземных стоянок - 25 кв.м.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СанПиН 2.2.1/2.1.1.1200.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2. Автобусные парки (гаражи):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100 едини</w:t>
      </w:r>
      <w:proofErr w:type="gramStart"/>
      <w:r w:rsidRPr="00BE6102">
        <w:rPr>
          <w:rFonts w:ascii="Times New Roman" w:eastAsia="Calibri" w:hAnsi="Times New Roman" w:cs="Times New Roman"/>
          <w:sz w:val="20"/>
          <w:szCs w:val="20"/>
          <w:lang w:eastAsia="en-US"/>
        </w:rPr>
        <w:t>ц(</w:t>
      </w:r>
      <w:proofErr w:type="gramEnd"/>
      <w:r w:rsidRPr="00BE6102">
        <w:rPr>
          <w:rFonts w:ascii="Times New Roman" w:eastAsia="Calibri" w:hAnsi="Times New Roman" w:cs="Times New Roman"/>
          <w:sz w:val="20"/>
          <w:szCs w:val="20"/>
          <w:lang w:eastAsia="en-US"/>
        </w:rPr>
        <w:t>автомобиль) - 2,3 га на объект;</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Гаражи грузовых автомобилей: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 на 100 едини</w:t>
      </w:r>
      <w:proofErr w:type="gramStart"/>
      <w:r w:rsidRPr="00BE6102">
        <w:rPr>
          <w:rFonts w:ascii="Times New Roman" w:eastAsia="Calibri" w:hAnsi="Times New Roman" w:cs="Times New Roman"/>
          <w:sz w:val="20"/>
          <w:szCs w:val="20"/>
          <w:lang w:eastAsia="en-US"/>
        </w:rPr>
        <w:t>ц(</w:t>
      </w:r>
      <w:proofErr w:type="gramEnd"/>
      <w:r w:rsidRPr="00BE6102">
        <w:rPr>
          <w:rFonts w:ascii="Times New Roman" w:eastAsia="Calibri" w:hAnsi="Times New Roman" w:cs="Times New Roman"/>
          <w:sz w:val="20"/>
          <w:szCs w:val="20"/>
          <w:lang w:eastAsia="en-US"/>
        </w:rPr>
        <w:t xml:space="preserve">автомобиль)– 2 га на объект;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3.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w:t>
      </w:r>
      <w:proofErr w:type="gramStart"/>
      <w:r w:rsidRPr="00BE6102">
        <w:rPr>
          <w:rFonts w:ascii="Times New Roman" w:eastAsia="Calibri" w:hAnsi="Times New Roman" w:cs="Times New Roman"/>
          <w:sz w:val="20"/>
          <w:szCs w:val="20"/>
          <w:lang w:eastAsia="en-US"/>
        </w:rPr>
        <w:t>га</w:t>
      </w:r>
      <w:proofErr w:type="gramEnd"/>
      <w:r w:rsidRPr="00BE6102">
        <w:rPr>
          <w:rFonts w:ascii="Times New Roman" w:eastAsia="Calibri" w:hAnsi="Times New Roman" w:cs="Times New Roman"/>
          <w:sz w:val="20"/>
          <w:szCs w:val="20"/>
          <w:lang w:eastAsia="en-US"/>
        </w:rPr>
        <w:t>:</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 на 10 постов - 1,0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15  постов - 1,5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25  постов - 2,0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40  постов - 3,5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4.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w:t>
      </w:r>
      <w:proofErr w:type="gramStart"/>
      <w:r w:rsidRPr="00BE6102">
        <w:rPr>
          <w:rFonts w:ascii="Times New Roman" w:eastAsia="Calibri" w:hAnsi="Times New Roman" w:cs="Times New Roman"/>
          <w:sz w:val="20"/>
          <w:szCs w:val="20"/>
          <w:lang w:eastAsia="en-US"/>
        </w:rPr>
        <w:t>га</w:t>
      </w:r>
      <w:proofErr w:type="gramEnd"/>
      <w:r w:rsidRPr="00BE6102">
        <w:rPr>
          <w:rFonts w:ascii="Times New Roman" w:eastAsia="Calibri" w:hAnsi="Times New Roman" w:cs="Times New Roman"/>
          <w:sz w:val="20"/>
          <w:szCs w:val="20"/>
          <w:lang w:eastAsia="en-US"/>
        </w:rPr>
        <w:t>:</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2 колонки - 0,1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5 колонки - 0,2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7 колонки - 0,3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9 колонки - 0,35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 на 11 колонки - 0,4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от границ земель общего пользования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От границ смежных землепользователей – 3 м.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между жилыми и общественными зданиями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следует принимать на основе расчетов инсоляции и</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 xml:space="preserve">освещенности, а также в соответствии с противопожарными требованиями.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2;</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Иные показатели: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1. В соответствии с "СП 42.13330.2011. Свод правил. Градостроительство. Планировка и застройка городских и сельских поселений: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 xml:space="preserve">- Расстояния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 </w:t>
      </w:r>
      <w:r w:rsidRPr="00BE6102">
        <w:rPr>
          <w:rFonts w:ascii="Times New Roman" w:eastAsia="Calibri" w:hAnsi="Times New Roman" w:cs="Times New Roman"/>
          <w:sz w:val="20"/>
          <w:szCs w:val="20"/>
          <w:lang w:eastAsia="en-US"/>
        </w:rPr>
        <w:lastRenderedPageBreak/>
        <w:t>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w:t>
      </w:r>
      <w:proofErr w:type="gramEnd"/>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25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Связь:</w:t>
      </w:r>
      <w:r w:rsidR="00FB75E5" w:rsidRPr="00BE6102">
        <w:rPr>
          <w:rFonts w:ascii="Times New Roman" w:eastAsia="Calibri" w:hAnsi="Times New Roman" w:cs="Times New Roman"/>
          <w:sz w:val="20"/>
          <w:szCs w:val="20"/>
          <w:u w:val="single"/>
          <w:lang w:eastAsia="en-US"/>
        </w:rPr>
        <w:t xml:space="preserve"> </w:t>
      </w:r>
      <w:r w:rsidRPr="00BE6102">
        <w:rPr>
          <w:rFonts w:ascii="Times New Roman" w:eastAsia="Calibri" w:hAnsi="Times New Roman" w:cs="Times New Roman"/>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1.Размеры земельных участков для </w:t>
      </w:r>
      <w:proofErr w:type="gramStart"/>
      <w:r w:rsidRPr="00BE6102">
        <w:rPr>
          <w:rFonts w:ascii="Times New Roman" w:eastAsia="Calibri" w:hAnsi="Times New Roman" w:cs="Times New Roman"/>
          <w:sz w:val="20"/>
          <w:szCs w:val="20"/>
          <w:lang w:eastAsia="en-US"/>
        </w:rPr>
        <w:t>котельных</w:t>
      </w:r>
      <w:proofErr w:type="gramEnd"/>
      <w:r w:rsidRPr="00BE6102">
        <w:rPr>
          <w:rFonts w:ascii="Times New Roman" w:eastAsia="Calibri" w:hAnsi="Times New Roman" w:cs="Times New Roman"/>
          <w:sz w:val="20"/>
          <w:szCs w:val="20"/>
          <w:lang w:eastAsia="en-US"/>
        </w:rPr>
        <w:t xml:space="preserve"> работающих на твердом топливе – 0,7- 4,3га (зависит от мощности);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2.  Размеры земельных участков для </w:t>
      </w:r>
      <w:proofErr w:type="gramStart"/>
      <w:r w:rsidRPr="00BE6102">
        <w:rPr>
          <w:rFonts w:ascii="Times New Roman" w:eastAsia="Calibri" w:hAnsi="Times New Roman" w:cs="Times New Roman"/>
          <w:sz w:val="20"/>
          <w:szCs w:val="20"/>
          <w:lang w:eastAsia="en-US"/>
        </w:rPr>
        <w:t>котельных</w:t>
      </w:r>
      <w:proofErr w:type="gramEnd"/>
      <w:r w:rsidRPr="00BE6102">
        <w:rPr>
          <w:rFonts w:ascii="Times New Roman" w:eastAsia="Calibri" w:hAnsi="Times New Roman" w:cs="Times New Roman"/>
          <w:sz w:val="20"/>
          <w:szCs w:val="20"/>
          <w:lang w:eastAsia="en-US"/>
        </w:rPr>
        <w:t xml:space="preserve"> работающих на газовом топливе – 0,3 – 3,5 га (зависит от мощности).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3.Размеры земельных участков для жилищно-эксплуатационных организаций: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микрорайон – 0,3 га (1 объект на 20 тыс. жителей);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-на жилой район – 1 га (1 объект на 80 тыс. жителей).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4.  Отделение почтовой связи (на микрорайон) – 1 объект на9-25 тысяч жителей, площадью в 700-1200 кв.м.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5. АТС (из расчета 600 номеров на 1000 жителей) объект на10-40 тысяч номеров, площадью в 0,25 га на объект</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6. Опорно-усилительная станция (из расчета 60-120 тыс.</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абонентов), площадью в 0,1 – 0,15 га на объект</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7..  Технический центр кабельного телевидения,</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коммутируемого доступа к сети Интернет, сотовой связи,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площадью в 0,3 – 0,5 га на объект.</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8. Диспетчерский пункт (из расчета 1 объект на 5 км</w:t>
      </w:r>
      <w:proofErr w:type="gramStart"/>
      <w:r w:rsidRPr="00BE6102">
        <w:rPr>
          <w:rFonts w:ascii="Times New Roman" w:eastAsia="Calibri" w:hAnsi="Times New Roman" w:cs="Times New Roman"/>
          <w:sz w:val="20"/>
          <w:szCs w:val="20"/>
          <w:lang w:eastAsia="en-US"/>
        </w:rPr>
        <w:t>.</w:t>
      </w:r>
      <w:proofErr w:type="gramEnd"/>
      <w:r w:rsidR="00FB75E5" w:rsidRPr="00BE6102">
        <w:rPr>
          <w:rFonts w:ascii="Times New Roman" w:eastAsia="Calibri" w:hAnsi="Times New Roman" w:cs="Times New Roman"/>
          <w:sz w:val="20"/>
          <w:szCs w:val="20"/>
          <w:lang w:eastAsia="en-US"/>
        </w:rPr>
        <w:t xml:space="preserve"> </w:t>
      </w:r>
      <w:proofErr w:type="gramStart"/>
      <w:r w:rsidRPr="00BE6102">
        <w:rPr>
          <w:rFonts w:ascii="Times New Roman" w:eastAsia="Calibri" w:hAnsi="Times New Roman" w:cs="Times New Roman"/>
          <w:sz w:val="20"/>
          <w:szCs w:val="20"/>
          <w:lang w:eastAsia="en-US"/>
        </w:rPr>
        <w:t>г</w:t>
      </w:r>
      <w:proofErr w:type="gramEnd"/>
      <w:r w:rsidRPr="00BE6102">
        <w:rPr>
          <w:rFonts w:ascii="Times New Roman" w:eastAsia="Calibri" w:hAnsi="Times New Roman" w:cs="Times New Roman"/>
          <w:sz w:val="20"/>
          <w:szCs w:val="20"/>
          <w:lang w:eastAsia="en-US"/>
        </w:rPr>
        <w:t>ородских коллекторов), площадью в 120 м2 (0,04-0,05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9.  Ремонтно-производственная база (из расчета 1 объект</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на каждые 100 км городских коллекторов), площадью в 1500кв.м. (1,0 га на объект)</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10.   Производственное помещение для обслуживания</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внутриквартирных коллекторов (из расчета 1 объект на</w:t>
      </w:r>
      <w:r w:rsidR="00FB75E5"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каждый административный округ), площадью в 500-700 кв.м.(0,25 0,3 га).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1. Отступ строений от границы земельного участка в район существующей застройки – в соответствии со сложившейся ситуацией, в районе новой застройки - не менее 3 метров.</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между жилыми и общественными зданиями следует принимать на основе расчетов инсоляции и</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освещенности, а также в соответствии с противопожарными требованиями.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2 Размер санитарно-защитных зон для объектов связи определяется в каждом конкретном случае минимальным расстоянием от источника вредного воздействия до границы</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жилой застройки на основании расчетов рассеивания</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загрязнений атмосферного воздуха и физических факторо</w:t>
      </w:r>
      <w:proofErr w:type="gramStart"/>
      <w:r w:rsidRPr="00BE6102">
        <w:rPr>
          <w:rFonts w:ascii="Times New Roman" w:eastAsia="Calibri" w:hAnsi="Times New Roman" w:cs="Times New Roman"/>
          <w:sz w:val="20"/>
          <w:szCs w:val="20"/>
          <w:lang w:eastAsia="en-US"/>
        </w:rPr>
        <w:t>в(</w:t>
      </w:r>
      <w:proofErr w:type="gramEnd"/>
      <w:r w:rsidRPr="00BE6102">
        <w:rPr>
          <w:rFonts w:ascii="Times New Roman" w:eastAsia="Calibri" w:hAnsi="Times New Roman" w:cs="Times New Roman"/>
          <w:sz w:val="20"/>
          <w:szCs w:val="20"/>
          <w:lang w:eastAsia="en-US"/>
        </w:rPr>
        <w:t>шума, вибрации, ЭМП и других) с последующим</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проведением натурных исследований и измерений.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3. Охранные зоны</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-общих коллекторов для подземных коммуникаций - по 5 м в</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каждую сторону от края коллектора</w:t>
      </w:r>
      <w:proofErr w:type="gramStart"/>
      <w:r w:rsidRPr="00BE6102">
        <w:rPr>
          <w:rFonts w:ascii="Times New Roman" w:eastAsia="Calibri" w:hAnsi="Times New Roman" w:cs="Times New Roman"/>
          <w:sz w:val="20"/>
          <w:szCs w:val="20"/>
          <w:lang w:eastAsia="en-US"/>
        </w:rPr>
        <w:t>.(</w:t>
      </w:r>
      <w:proofErr w:type="gramEnd"/>
      <w:r w:rsidRPr="00BE6102">
        <w:rPr>
          <w:rFonts w:ascii="Times New Roman" w:eastAsia="Calibri" w:hAnsi="Times New Roman" w:cs="Times New Roman"/>
          <w:sz w:val="20"/>
          <w:szCs w:val="20"/>
          <w:lang w:eastAsia="en-US"/>
        </w:rPr>
        <w:t>озеленение, проезды,</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площадки)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-оголовок вентиляционных шахт коллектора в радиусе - 15 м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-радиорелейных линии связи - 50 м в обе стороны луч</w:t>
      </w:r>
      <w:proofErr w:type="gramStart"/>
      <w:r w:rsidRPr="00BE6102">
        <w:rPr>
          <w:rFonts w:ascii="Times New Roman" w:eastAsia="Calibri" w:hAnsi="Times New Roman" w:cs="Times New Roman"/>
          <w:sz w:val="20"/>
          <w:szCs w:val="20"/>
          <w:lang w:eastAsia="en-US"/>
        </w:rPr>
        <w:t>а(</w:t>
      </w:r>
      <w:proofErr w:type="gramEnd"/>
      <w:r w:rsidRPr="00BE6102">
        <w:rPr>
          <w:rFonts w:ascii="Times New Roman" w:eastAsia="Calibri" w:hAnsi="Times New Roman" w:cs="Times New Roman"/>
          <w:sz w:val="20"/>
          <w:szCs w:val="20"/>
          <w:lang w:eastAsia="en-US"/>
        </w:rPr>
        <w:t>мертвая зона)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-объектов телевидения - d = 500 м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2;</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50 %.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Коммунальное обслуживание:</w:t>
      </w:r>
      <w:r w:rsidR="00613D6C" w:rsidRPr="00BE6102">
        <w:rPr>
          <w:rFonts w:ascii="Times New Roman" w:eastAsia="Calibri" w:hAnsi="Times New Roman" w:cs="Times New Roman"/>
          <w:sz w:val="20"/>
          <w:szCs w:val="20"/>
          <w:u w:val="single"/>
          <w:lang w:eastAsia="en-US"/>
        </w:rPr>
        <w:t xml:space="preserve"> </w:t>
      </w:r>
      <w:proofErr w:type="gramStart"/>
      <w:r w:rsidRPr="00BE6102">
        <w:rPr>
          <w:rFonts w:ascii="Times New Roman" w:eastAsia="Calibri" w:hAnsi="Times New Roman" w:cs="Times New Roman"/>
          <w:sz w:val="20"/>
          <w:szCs w:val="20"/>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BE6102">
        <w:rPr>
          <w:rFonts w:ascii="Times New Roman" w:eastAsia="Calibri" w:hAnsi="Times New Roman" w:cs="Times New Roman"/>
          <w:sz w:val="20"/>
          <w:szCs w:val="20"/>
          <w:lang w:eastAsia="en-US"/>
        </w:rPr>
        <w:t xml:space="preserve"> зданий или помещений, предназначенных для приема физических и юридических лиц в связи с предоставлением им коммунальных услуг).</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42.13330.2011. Свод правил. Градостроительство. Планировка и застройка городских и сельских поселений,  нормативами градостроительного проектирования, проектом планировки.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Отступ от границ земельного участка не менее 1м.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"СП 42.13330.2011. Свод правил. Градостроительство. Планировка и застройка городских и сельских поселений, нормами освещенности, приведенными в СП 52.13330, а также в соответствии с противопожарными требованиями.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Предельное количество этажей или предельная высота зданий, строений, сооружений: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надземных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в границах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Иные показатели: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жилой зоне допускается размещать объекты коммунального обслуживания населения</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с соблюдением параметров необходимых для создания санитарно – защитных</w:t>
      </w:r>
      <w:r w:rsidR="00613D6C" w:rsidRPr="00BE6102">
        <w:rPr>
          <w:rFonts w:ascii="Times New Roman" w:eastAsia="Calibri" w:hAnsi="Times New Roman" w:cs="Times New Roman"/>
          <w:sz w:val="20"/>
          <w:szCs w:val="20"/>
          <w:lang w:eastAsia="en-US"/>
        </w:rPr>
        <w:t xml:space="preserve"> </w:t>
      </w:r>
      <w:r w:rsidRPr="00BE6102">
        <w:rPr>
          <w:rFonts w:ascii="Times New Roman" w:eastAsia="Calibri" w:hAnsi="Times New Roman" w:cs="Times New Roman"/>
          <w:sz w:val="20"/>
          <w:szCs w:val="20"/>
          <w:lang w:eastAsia="en-US"/>
        </w:rPr>
        <w:t>и охранных зон.</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lastRenderedPageBreak/>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p w:rsidR="00721B39" w:rsidRPr="00BE6102" w:rsidRDefault="00613D6C"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Условно разрешенные виды использования:</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Ветеринарное обслуживание:</w:t>
      </w:r>
      <w:r w:rsidR="00613D6C" w:rsidRPr="00BE6102">
        <w:rPr>
          <w:rFonts w:ascii="Times New Roman" w:eastAsia="Calibri" w:hAnsi="Times New Roman" w:cs="Times New Roman"/>
          <w:sz w:val="20"/>
          <w:szCs w:val="20"/>
          <w:u w:val="single"/>
          <w:lang w:eastAsia="en-US"/>
        </w:rPr>
        <w:t xml:space="preserve"> </w:t>
      </w:r>
      <w:r w:rsidRPr="00BE6102">
        <w:rPr>
          <w:rFonts w:ascii="Times New Roman" w:eastAsia="Calibri" w:hAnsi="Times New Roman" w:cs="Times New Roman"/>
          <w:sz w:val="20"/>
          <w:szCs w:val="20"/>
          <w:lang w:eastAsia="en-US"/>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721B39" w:rsidRPr="00BE6102" w:rsidRDefault="00721B39" w:rsidP="00721B39">
      <w:pPr>
        <w:spacing w:after="0" w:line="240" w:lineRule="auto"/>
        <w:jc w:val="both"/>
        <w:rPr>
          <w:rFonts w:ascii="Times New Roman" w:eastAsia="Calibri" w:hAnsi="Times New Roman" w:cs="Times New Roman"/>
          <w:sz w:val="20"/>
          <w:szCs w:val="20"/>
          <w:u w:val="single"/>
          <w:lang w:eastAsia="en-US"/>
        </w:rPr>
      </w:pPr>
      <w:r w:rsidRPr="00BE6102">
        <w:rPr>
          <w:rFonts w:ascii="Times New Roman" w:eastAsia="Calibri" w:hAnsi="Times New Roman" w:cs="Times New Roman"/>
          <w:sz w:val="20"/>
          <w:szCs w:val="20"/>
          <w:u w:val="single"/>
          <w:lang w:eastAsia="en-US"/>
        </w:rPr>
        <w:t>Амбулаторное ветеринарное обслуживание:</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Размещение объектов капитального строительства, предназначенных для оказания ветеринарных услуг без содержания животных</w:t>
      </w:r>
      <w:r w:rsidR="00613D6C" w:rsidRPr="00BE6102">
        <w:rPr>
          <w:rFonts w:ascii="Times New Roman" w:eastAsia="Calibri" w:hAnsi="Times New Roman" w:cs="Times New Roman"/>
          <w:sz w:val="20"/>
          <w:szCs w:val="20"/>
          <w:lang w:eastAsia="en-US"/>
        </w:rPr>
        <w:t>.</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Минимальный размер земельного участка – 1000,0 кв.м.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Минимальные отступы от границ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Отступ строений от границы земельного участка в район существующей застройки в соответствии со сложившейся ситуацией.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районе новой застройки: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земель общего пользования  улиц – не менее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смежных землепользователей -3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80 %</w:t>
      </w:r>
    </w:p>
    <w:p w:rsidR="00721B39" w:rsidRPr="00BE6102" w:rsidRDefault="00721B39" w:rsidP="00721B39">
      <w:pPr>
        <w:spacing w:after="0" w:line="240" w:lineRule="auto"/>
        <w:jc w:val="both"/>
        <w:rPr>
          <w:rFonts w:ascii="Times New Roman" w:eastAsia="Calibri" w:hAnsi="Times New Roman" w:cs="Times New Roman"/>
          <w:sz w:val="20"/>
          <w:szCs w:val="20"/>
          <w:u w:val="single"/>
          <w:lang w:eastAsia="en-US"/>
        </w:rPr>
      </w:pPr>
      <w:r w:rsidRPr="00BE6102">
        <w:rPr>
          <w:rFonts w:ascii="Times New Roman" w:eastAsia="Calibri" w:hAnsi="Times New Roman" w:cs="Times New Roman"/>
          <w:sz w:val="20"/>
          <w:szCs w:val="20"/>
          <w:u w:val="single"/>
          <w:lang w:eastAsia="en-US"/>
        </w:rPr>
        <w:t>Приюты для животных:</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Минимальный размер земельного участка – 3000,0 кв.м.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Минимальные отступы от границ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Отступ строений от границы земельного участка в район существующей застройки в соответствии со сложившейся ситуацией.</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районе новой застройки: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земель общего пользования  улиц – не менее 5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 границ смежных землепользователей -3 м</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этажей – 3</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721B39" w:rsidRPr="00BE6102" w:rsidRDefault="00721B39" w:rsidP="00721B39">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80 %</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b/>
          <w:sz w:val="20"/>
          <w:szCs w:val="20"/>
          <w:lang w:eastAsia="en-US"/>
        </w:rPr>
        <w:t>для лота №4</w:t>
      </w:r>
      <w:r w:rsidRPr="00BE6102">
        <w:rPr>
          <w:rFonts w:ascii="Times New Roman" w:eastAsia="Calibri" w:hAnsi="Times New Roman" w:cs="Times New Roman"/>
          <w:sz w:val="20"/>
          <w:szCs w:val="20"/>
          <w:lang w:eastAsia="en-US"/>
        </w:rPr>
        <w:t xml:space="preserve"> - К-1 – зона коммунальных объектов</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Зона предназначена для размещения коммунальных предприятий и складских территорий, иных объектов в соответствии с нижеприведенными видами использования земельных участков и объектов капитального строительства.</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Основные виды разрешенного использования:</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u w:val="single"/>
          <w:lang w:eastAsia="en-US"/>
        </w:rPr>
        <w:t>Коммунальное обслуживание</w:t>
      </w:r>
      <w:r w:rsidRPr="00BE6102">
        <w:rPr>
          <w:rFonts w:ascii="Times New Roman" w:eastAsia="Calibri" w:hAnsi="Times New Roman" w:cs="Times New Roman"/>
          <w:sz w:val="20"/>
          <w:szCs w:val="20"/>
          <w:lang w:eastAsia="en-US"/>
        </w:rPr>
        <w:t>:</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proofErr w:type="gramStart"/>
      <w:r w:rsidRPr="00BE6102">
        <w:rPr>
          <w:rFonts w:ascii="Times New Roman" w:eastAsia="Calibri" w:hAnsi="Times New Roman" w:cs="Times New Roman"/>
          <w:sz w:val="20"/>
          <w:szCs w:val="20"/>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BE6102">
        <w:rPr>
          <w:rFonts w:ascii="Times New Roman" w:eastAsia="Calibri" w:hAnsi="Times New Roman" w:cs="Times New Roman"/>
          <w:sz w:val="20"/>
          <w:szCs w:val="20"/>
          <w:lang w:eastAsia="en-US"/>
        </w:rPr>
        <w:t xml:space="preserve"> зданий или помещений, предназначенных для приема физических и юридических лиц в связи с предоставлением им коммунальных услуг).</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42.13330.2011. Свод правил. Градостроительство. Планировка и застройка городских и сельских поселений,  нормативами градостроительного проектирования, проектом планировки.</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Минимальные отступы от границ земельного участка:</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Отступ от границ земельного участка не менее 1м.</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СП 42.13330.2011. Свод правил. Градостроительство. Планировка и застройка городских и сельских поселений, нормами освещенности, приведенными в СП 52.13330, а также в соответствии с противопожарными требованиями.</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lastRenderedPageBreak/>
        <w:t>Предельное количество этажей или предельная высота зданий, строений, сооружений:</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Максимальное количество надземных этажей – 3</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в границах земельного участка:</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Максимальный процент застройки - 80%.</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Иные показатели:</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В жилой зоне допускается размещать объекты коммунального обслуживания населения с соблюдением параметров необходимых для создания санитарно – защитных и охранных зон.</w:t>
      </w:r>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p w:rsidR="00D87C76" w:rsidRPr="00BE6102" w:rsidRDefault="00D87C76" w:rsidP="00D87C76">
      <w:pPr>
        <w:spacing w:after="0" w:line="240" w:lineRule="auto"/>
        <w:jc w:val="both"/>
        <w:rPr>
          <w:rFonts w:ascii="Times New Roman" w:eastAsia="Calibri" w:hAnsi="Times New Roman" w:cs="Times New Roman"/>
          <w:sz w:val="20"/>
          <w:szCs w:val="20"/>
          <w:u w:val="single"/>
          <w:lang w:eastAsia="en-US"/>
        </w:rPr>
      </w:pPr>
      <w:r w:rsidRPr="00BE6102">
        <w:rPr>
          <w:rFonts w:ascii="Times New Roman" w:eastAsia="Calibri" w:hAnsi="Times New Roman" w:cs="Times New Roman"/>
          <w:sz w:val="20"/>
          <w:szCs w:val="20"/>
          <w:u w:val="single"/>
          <w:lang w:eastAsia="en-US"/>
        </w:rPr>
        <w:t xml:space="preserve">Обеспечение деятельности в области гидрометеорологии и смежных с ней областях. </w:t>
      </w:r>
      <w:proofErr w:type="gramStart"/>
      <w:r w:rsidRPr="00BE6102">
        <w:rPr>
          <w:rFonts w:ascii="Times New Roman" w:eastAsia="Calibri" w:hAnsi="Times New Roman" w:cs="Times New Roman"/>
          <w:sz w:val="20"/>
          <w:szCs w:val="20"/>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p w:rsidR="00D87C76" w:rsidRPr="00BE6102" w:rsidRDefault="00D87C76" w:rsidP="00D87C76">
      <w:pPr>
        <w:spacing w:after="0" w:line="240" w:lineRule="auto"/>
        <w:jc w:val="both"/>
        <w:rPr>
          <w:rFonts w:ascii="Times New Roman" w:eastAsia="Calibri" w:hAnsi="Times New Roman" w:cs="Times New Roman"/>
          <w:sz w:val="20"/>
          <w:szCs w:val="20"/>
          <w:lang w:eastAsia="en-US"/>
        </w:rPr>
      </w:pPr>
      <w:r w:rsidRPr="00BE6102">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 В соответствии с "СП 42.13330.2011. Свод правил. Градостроительство. Планировка и застройка городских и сельских поселений: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Минимальные отступы от границ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Расстояние от границ земель общего пользования -5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От границ смежных землепользователей – 3 м.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в границах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 80 %.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u w:val="single"/>
          <w:lang w:eastAsia="en-US"/>
        </w:rPr>
        <w:t>Обслуживание автотранспорта.</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В соответствии с "СП 42.13330.2011. Свод правил. Градостроительство. Планировка и застройка городских и сельских поселений: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1. Размер земельных участков гаражей и стоянок легковых автомобилей в зависимости от их этажности следует принимать на одно машино-место:</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для гаражей: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одноэтажных - 30 кв.м.;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двухэтажных - 20 кв.м.;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наземных стоянок - 25 кв.м.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СанПиН 2.2.1/2.1.1.1200.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2. Автобусные парки (гаражи):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100 едини</w:t>
      </w:r>
      <w:proofErr w:type="gramStart"/>
      <w:r w:rsidRPr="00D87C76">
        <w:rPr>
          <w:rFonts w:ascii="Times New Roman" w:eastAsia="Calibri" w:hAnsi="Times New Roman" w:cs="Times New Roman"/>
          <w:sz w:val="20"/>
          <w:szCs w:val="20"/>
          <w:lang w:eastAsia="en-US"/>
        </w:rPr>
        <w:t>ц(</w:t>
      </w:r>
      <w:proofErr w:type="gramEnd"/>
      <w:r w:rsidRPr="00D87C76">
        <w:rPr>
          <w:rFonts w:ascii="Times New Roman" w:eastAsia="Calibri" w:hAnsi="Times New Roman" w:cs="Times New Roman"/>
          <w:sz w:val="20"/>
          <w:szCs w:val="20"/>
          <w:lang w:eastAsia="en-US"/>
        </w:rPr>
        <w:t>автомобиль) - 2,3 га на объект;</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Гаражи грузовых автомобилей: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 на 100 едини</w:t>
      </w:r>
      <w:proofErr w:type="gramStart"/>
      <w:r w:rsidRPr="00D87C76">
        <w:rPr>
          <w:rFonts w:ascii="Times New Roman" w:eastAsia="Calibri" w:hAnsi="Times New Roman" w:cs="Times New Roman"/>
          <w:sz w:val="20"/>
          <w:szCs w:val="20"/>
          <w:lang w:eastAsia="en-US"/>
        </w:rPr>
        <w:t>ц(</w:t>
      </w:r>
      <w:proofErr w:type="gramEnd"/>
      <w:r w:rsidRPr="00D87C76">
        <w:rPr>
          <w:rFonts w:ascii="Times New Roman" w:eastAsia="Calibri" w:hAnsi="Times New Roman" w:cs="Times New Roman"/>
          <w:sz w:val="20"/>
          <w:szCs w:val="20"/>
          <w:lang w:eastAsia="en-US"/>
        </w:rPr>
        <w:t xml:space="preserve">автомобиль)– 2 га на объект;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3.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w:t>
      </w:r>
      <w:proofErr w:type="gramStart"/>
      <w:r w:rsidRPr="00D87C76">
        <w:rPr>
          <w:rFonts w:ascii="Times New Roman" w:eastAsia="Calibri" w:hAnsi="Times New Roman" w:cs="Times New Roman"/>
          <w:sz w:val="20"/>
          <w:szCs w:val="20"/>
          <w:lang w:eastAsia="en-US"/>
        </w:rPr>
        <w:t>га</w:t>
      </w:r>
      <w:proofErr w:type="gramEnd"/>
      <w:r w:rsidRPr="00D87C76">
        <w:rPr>
          <w:rFonts w:ascii="Times New Roman" w:eastAsia="Calibri" w:hAnsi="Times New Roman" w:cs="Times New Roman"/>
          <w:sz w:val="20"/>
          <w:szCs w:val="20"/>
          <w:lang w:eastAsia="en-US"/>
        </w:rPr>
        <w:t>:</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 на 10 постов - 1,0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15  постов - 1,5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25  постов - 2,0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40  постов - 3,5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4.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w:t>
      </w:r>
      <w:proofErr w:type="gramStart"/>
      <w:r w:rsidRPr="00D87C76">
        <w:rPr>
          <w:rFonts w:ascii="Times New Roman" w:eastAsia="Calibri" w:hAnsi="Times New Roman" w:cs="Times New Roman"/>
          <w:sz w:val="20"/>
          <w:szCs w:val="20"/>
          <w:lang w:eastAsia="en-US"/>
        </w:rPr>
        <w:t>га</w:t>
      </w:r>
      <w:proofErr w:type="gramEnd"/>
      <w:r w:rsidRPr="00D87C76">
        <w:rPr>
          <w:rFonts w:ascii="Times New Roman" w:eastAsia="Calibri" w:hAnsi="Times New Roman" w:cs="Times New Roman"/>
          <w:sz w:val="20"/>
          <w:szCs w:val="20"/>
          <w:lang w:eastAsia="en-US"/>
        </w:rPr>
        <w:t>:</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2 колонки - 0,1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5 колонки - 0,2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7 колонки - 0,3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9 колонки - 0,35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 на 11 колонки - 0,4 га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Минимальные отступы от границ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Расстояние от границ земель общего пользования -5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От границ смежных землепользователей – 3 м.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Расстояние между жилыми и общественными зданиями</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следует принимать на основе расчетов инсоляции и</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 xml:space="preserve">освещенности, а также в соответствии с противопожарными требованиями.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Максимальное количество этажей – 2;</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 80 %.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Иные показатели: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lastRenderedPageBreak/>
        <w:t>1. В соответствии с "СП 42.13330.2011. Свод правил. Градостроительство. Планировка и застройка городских и сельских поселений: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proofErr w:type="gramStart"/>
      <w:r w:rsidRPr="00D87C76">
        <w:rPr>
          <w:rFonts w:ascii="Times New Roman" w:eastAsia="Calibri" w:hAnsi="Times New Roman" w:cs="Times New Roman"/>
          <w:sz w:val="20"/>
          <w:szCs w:val="20"/>
          <w:lang w:eastAsia="en-US"/>
        </w:rPr>
        <w:t>- Расстояния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w:t>
      </w:r>
      <w:proofErr w:type="gramEnd"/>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25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u w:val="single"/>
          <w:lang w:eastAsia="en-US"/>
        </w:rPr>
        <w:t>Склады:</w:t>
      </w:r>
      <w:r>
        <w:rPr>
          <w:rFonts w:ascii="Times New Roman" w:eastAsia="Calibri" w:hAnsi="Times New Roman" w:cs="Times New Roman"/>
          <w:sz w:val="20"/>
          <w:szCs w:val="20"/>
          <w:u w:val="single"/>
          <w:lang w:eastAsia="en-US"/>
        </w:rPr>
        <w:t xml:space="preserve"> </w:t>
      </w:r>
      <w:proofErr w:type="gramStart"/>
      <w:r w:rsidRPr="00D87C76">
        <w:rPr>
          <w:rFonts w:ascii="Times New Roman" w:eastAsia="Calibri" w:hAnsi="Times New Roman" w:cs="Times New Roman"/>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Размер земельного участка следует принимать в соответствии со</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 xml:space="preserve">СНиП II-89-80*. Генеральные планы промышленных предприятий"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Минимальные отступы от границ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Расстояние от границ земель общего пользования -5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От границ смежных землепользователей – 3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Систему складских комплексов, не связанных с</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непосредственным повседневным обслуживанием</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населения, в том числе входящие в многофункциональные</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терминальные комплексы, следует формировать за</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пределами населенных пунктов, особо охраняемых</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территорий, зон с особыми условиями использования</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территории, приближая их к узлам внешнего</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преимущественно железнодорожного транспорта с</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 xml:space="preserve">соблюдением санитарных, противопожарных и иных специальных норм.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Максимальное количество этажей – 3;</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 60 %.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u w:val="single"/>
          <w:lang w:eastAsia="en-US"/>
        </w:rPr>
        <w:t>Автомобильный транспорт</w:t>
      </w:r>
      <w:r>
        <w:rPr>
          <w:rFonts w:ascii="Times New Roman" w:eastAsia="Calibri" w:hAnsi="Times New Roman" w:cs="Times New Roman"/>
          <w:sz w:val="20"/>
          <w:szCs w:val="20"/>
          <w:lang w:eastAsia="en-US"/>
        </w:rPr>
        <w:t xml:space="preserve">: </w:t>
      </w:r>
      <w:r w:rsidRPr="00D87C76">
        <w:rPr>
          <w:rFonts w:ascii="Times New Roman" w:eastAsia="Calibri" w:hAnsi="Times New Roman" w:cs="Times New Roman"/>
          <w:sz w:val="20"/>
          <w:szCs w:val="20"/>
          <w:lang w:eastAsia="en-US"/>
        </w:rPr>
        <w:t>Размещение автомобильных дорог и технически связанных с ним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(устройство мест стоянок) автомобильного транспорта, осуществляющего перевозки людей по установленному маршруту;</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Расчет параметров улиц и дорог следует принимать в соответствии с "СП 42.13330.2011. Свод правил. Градостроительство. Планировка и застройка городских и сельских поселений.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Норма расчета стоянок автомобилей: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1. Конечные  (периферийные) и зонные станции скоростного пассажирского транспорта: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Число машино-мест: 5-10 ед.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2. Размер земельного участка для размещения автобусного парка (гаража):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100 едини</w:t>
      </w:r>
      <w:proofErr w:type="gramStart"/>
      <w:r w:rsidRPr="00D87C76">
        <w:rPr>
          <w:rFonts w:ascii="Times New Roman" w:eastAsia="Calibri" w:hAnsi="Times New Roman" w:cs="Times New Roman"/>
          <w:sz w:val="20"/>
          <w:szCs w:val="20"/>
          <w:lang w:eastAsia="en-US"/>
        </w:rPr>
        <w:t>ц(</w:t>
      </w:r>
      <w:proofErr w:type="gramEnd"/>
      <w:r w:rsidRPr="00D87C76">
        <w:rPr>
          <w:rFonts w:ascii="Times New Roman" w:eastAsia="Calibri" w:hAnsi="Times New Roman" w:cs="Times New Roman"/>
          <w:sz w:val="20"/>
          <w:szCs w:val="20"/>
          <w:lang w:eastAsia="en-US"/>
        </w:rPr>
        <w:t>Автомобиль) - 2,3 га на объект;</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Минимальные отступы от границ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В соответствии с "СП 42.13330.2011. Свод правил. Градостроительство. Планировка и застройка городских и сельских поселений.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Максимальное количество этажей – 3;</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 80 %.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Иные показатели: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В соответствии с "СП 42.13330.2011. Свод правил. Градостроительство. Планировка и застройка городских и сельских поселений. 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и 60 км/ч должны быть соответственно не менее, м: 25 и 40. Для условий "пешеход - транспорт" размеры прямоугольного треугольника видимости должны быть при скорости движения транспорта 25 и 40 км/ч соответственно 8 x 40 и 10 x 50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lastRenderedPageBreak/>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u w:val="single"/>
          <w:lang w:eastAsia="en-US"/>
        </w:rPr>
        <w:t>Обеспечение внутреннего правопорядка</w:t>
      </w:r>
      <w:r>
        <w:rPr>
          <w:rFonts w:ascii="Times New Roman" w:eastAsia="Calibri" w:hAnsi="Times New Roman" w:cs="Times New Roman"/>
          <w:sz w:val="20"/>
          <w:szCs w:val="20"/>
          <w:u w:val="single"/>
          <w:lang w:eastAsia="en-US"/>
        </w:rPr>
        <w:t xml:space="preserve">: </w:t>
      </w:r>
      <w:r w:rsidRPr="00D87C76">
        <w:rPr>
          <w:rFonts w:ascii="Times New Roman" w:eastAsia="Calibri" w:hAnsi="Times New Roman" w:cs="Times New Roman"/>
          <w:sz w:val="20"/>
          <w:szCs w:val="20"/>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1. Отделение полиции – 0,3-0,5га на 1 объект;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2. Опорный пункт охраны порядка – 0,1-0,15га на объект.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3. Пожарное депо – 0,55-2,2 га на депо (в зависимости от количества автомобилей)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Минимальные отступы от границ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1.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2. Отступ строений от границы земельного участка в район существующей застройки – в соответствии со сложившейся ситуацией, в районе новой застройки - не менее 3 метров.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3. Расстояние от пожарного депо до границ земельных участков общеобразовательных школ, дошкольных организаций и лечебных учреждений – 30м 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Предельное количество этажей или предельная высота зданий, строений, сооружений:</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Максимальное количество этажей – 3.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в границах земельного участка:</w:t>
      </w:r>
      <w:r w:rsidRPr="00D87C76">
        <w:rPr>
          <w:rFonts w:ascii="Times New Roman" w:eastAsia="Calibri" w:hAnsi="Times New Roman" w:cs="Times New Roman"/>
          <w:sz w:val="20"/>
          <w:szCs w:val="20"/>
          <w:lang w:eastAsia="en-US"/>
        </w:rPr>
        <w:tab/>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Максимальный процент застройки – 80%.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Условно разрешенные виды использования:</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u w:val="single"/>
          <w:lang w:eastAsia="en-US"/>
        </w:rPr>
        <w:t xml:space="preserve">Ветеринарное обслуживание. </w:t>
      </w:r>
      <w:r w:rsidRPr="00D87C76">
        <w:rPr>
          <w:rFonts w:ascii="Times New Roman" w:eastAsia="Calibri" w:hAnsi="Times New Roman" w:cs="Times New Roman"/>
          <w:sz w:val="20"/>
          <w:szCs w:val="20"/>
          <w:lang w:eastAsia="en-US"/>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r w:rsidRPr="00D87C76">
        <w:rPr>
          <w:rFonts w:ascii="Times New Roman" w:eastAsia="Calibri" w:hAnsi="Times New Roman" w:cs="Times New Roman"/>
          <w:sz w:val="20"/>
          <w:szCs w:val="20"/>
          <w:u w:val="single"/>
          <w:lang w:eastAsia="en-US"/>
        </w:rPr>
        <w:t>Амбулаторное ветеринарное обслуживание</w:t>
      </w:r>
      <w:r>
        <w:rPr>
          <w:rFonts w:ascii="Times New Roman" w:eastAsia="Calibri" w:hAnsi="Times New Roman" w:cs="Times New Roman"/>
          <w:sz w:val="20"/>
          <w:szCs w:val="20"/>
          <w:u w:val="single"/>
          <w:lang w:eastAsia="en-US"/>
        </w:rPr>
        <w:t xml:space="preserve">: </w:t>
      </w:r>
      <w:r w:rsidRPr="00D87C76">
        <w:rPr>
          <w:rFonts w:ascii="Times New Roman" w:eastAsia="Calibri" w:hAnsi="Times New Roman" w:cs="Times New Roman"/>
          <w:sz w:val="20"/>
          <w:szCs w:val="20"/>
          <w:lang w:eastAsia="en-US"/>
        </w:rPr>
        <w:t>Размещение объектов капитального строительства, предназначенных для оказания ветеринарных услуг без содержания животных</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Минимальный размер земельного участка – 1000,0 кв.м.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Минимальные отступы от границ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Отступ строений от границы земельного участка в район существующей застройки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 в соответствии со сложившейся ситуацией,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в районе новой застройки: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-от  границ земель общего пользования  улиц – не менее 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-от границ смежных землепользователей -3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Максимальное количество этажей – 3</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 80 %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u w:val="single"/>
          <w:lang w:eastAsia="en-US"/>
        </w:rPr>
        <w:t>Приюты для животных</w:t>
      </w:r>
      <w:r>
        <w:rPr>
          <w:rFonts w:ascii="Times New Roman" w:eastAsia="Calibri" w:hAnsi="Times New Roman" w:cs="Times New Roman"/>
          <w:sz w:val="20"/>
          <w:szCs w:val="20"/>
          <w:u w:val="single"/>
          <w:lang w:eastAsia="en-US"/>
        </w:rPr>
        <w:t xml:space="preserve">: </w:t>
      </w:r>
      <w:r w:rsidRPr="00D87C76">
        <w:rPr>
          <w:rFonts w:ascii="Times New Roman" w:eastAsia="Calibri" w:hAnsi="Times New Roman" w:cs="Times New Roman"/>
          <w:sz w:val="20"/>
          <w:szCs w:val="20"/>
          <w:lang w:eastAsia="en-US"/>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Предельные (минимальные и (или) максимальные) размеры земельного участка:</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Минимальный размер земельного участка – 3000,0 кв.м.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Минимальные отступы от границ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Отступ строений от границы земельного участка в район существующей застройки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 в соответствии со сложившейся ситуацией,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в районе новой застройки: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-от  границ земель общего пользования  улиц – не менее 5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-от границ смежных землепользователей -3 м</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Расстояние между жилыми и общественными зданиями следует принимать на основе расчетов инсоляции и освещенности, а также в соответствии с противопожарными требованиями.</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Предельное количество этажей или предельная высота зданий, строений, сооружений: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Максимальное количество этажей – 3</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 xml:space="preserve">Максимальный процент застройки в границах земельного участка: </w:t>
      </w:r>
    </w:p>
    <w:p w:rsidR="00D87C76" w:rsidRPr="00D87C76" w:rsidRDefault="00D87C76" w:rsidP="00D87C76">
      <w:pPr>
        <w:spacing w:after="0" w:line="240" w:lineRule="auto"/>
        <w:jc w:val="both"/>
        <w:rPr>
          <w:rFonts w:ascii="Times New Roman" w:eastAsia="Calibri" w:hAnsi="Times New Roman" w:cs="Times New Roman"/>
          <w:sz w:val="20"/>
          <w:szCs w:val="20"/>
          <w:lang w:eastAsia="en-US"/>
        </w:rPr>
      </w:pPr>
      <w:r w:rsidRPr="00D87C76">
        <w:rPr>
          <w:rFonts w:ascii="Times New Roman" w:eastAsia="Calibri" w:hAnsi="Times New Roman" w:cs="Times New Roman"/>
          <w:sz w:val="20"/>
          <w:szCs w:val="20"/>
          <w:lang w:eastAsia="en-US"/>
        </w:rPr>
        <w:t>Максимальный процент застройки – 80 %</w:t>
      </w:r>
    </w:p>
    <w:p w:rsidR="00A56136" w:rsidRPr="002A4654"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2A4654">
        <w:rPr>
          <w:rFonts w:ascii="Times New Roman" w:hAnsi="Times New Roman" w:cs="Times New Roman"/>
          <w:b/>
          <w:sz w:val="20"/>
          <w:szCs w:val="20"/>
        </w:rPr>
        <w:t>ОСОБЫЕ ОТМЕТКИ:</w:t>
      </w:r>
    </w:p>
    <w:p w:rsidR="002A4654" w:rsidRDefault="002A4654" w:rsidP="003C4DE1">
      <w:pPr>
        <w:autoSpaceDE w:val="0"/>
        <w:autoSpaceDN w:val="0"/>
        <w:adjustRightInd w:val="0"/>
        <w:spacing w:after="0" w:line="240" w:lineRule="auto"/>
        <w:jc w:val="both"/>
        <w:rPr>
          <w:rFonts w:ascii="Times New Roman" w:hAnsi="Times New Roman" w:cs="Times New Roman"/>
          <w:sz w:val="20"/>
          <w:szCs w:val="20"/>
        </w:rPr>
      </w:pPr>
      <w:r w:rsidRPr="003C4DE1">
        <w:rPr>
          <w:rFonts w:ascii="Times New Roman" w:hAnsi="Times New Roman" w:cs="Times New Roman"/>
          <w:b/>
          <w:sz w:val="20"/>
          <w:szCs w:val="20"/>
        </w:rPr>
        <w:t>Лот №2</w:t>
      </w:r>
      <w:r w:rsidRPr="003C4DE1">
        <w:rPr>
          <w:rFonts w:ascii="Times New Roman" w:hAnsi="Times New Roman" w:cs="Times New Roman"/>
          <w:sz w:val="20"/>
          <w:szCs w:val="20"/>
        </w:rPr>
        <w:t xml:space="preserve">: </w:t>
      </w:r>
      <w:r w:rsidR="003C4DE1">
        <w:rPr>
          <w:rFonts w:ascii="Times New Roman" w:hAnsi="Times New Roman" w:cs="Times New Roman"/>
          <w:sz w:val="20"/>
          <w:szCs w:val="20"/>
        </w:rPr>
        <w:t>О</w:t>
      </w:r>
      <w:r w:rsidR="003C4DE1" w:rsidRPr="003C4DE1">
        <w:rPr>
          <w:rFonts w:ascii="Times New Roman" w:hAnsi="Times New Roman" w:cs="Times New Roman"/>
          <w:sz w:val="20"/>
          <w:szCs w:val="20"/>
        </w:rPr>
        <w:t>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w:t>
      </w:r>
    </w:p>
    <w:p w:rsidR="003C4DE1" w:rsidRDefault="003C4DE1" w:rsidP="003C4DE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Лот №3</w:t>
      </w:r>
      <w:r w:rsidRPr="003C4DE1">
        <w:rPr>
          <w:rFonts w:ascii="Times New Roman" w:hAnsi="Times New Roman" w:cs="Times New Roman"/>
          <w:sz w:val="20"/>
          <w:szCs w:val="20"/>
        </w:rPr>
        <w:t>: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580E12" w:rsidRDefault="003C4DE1" w:rsidP="003C4DE1">
      <w:pPr>
        <w:autoSpaceDE w:val="0"/>
        <w:autoSpaceDN w:val="0"/>
        <w:adjustRightInd w:val="0"/>
        <w:spacing w:after="0" w:line="240" w:lineRule="auto"/>
        <w:jc w:val="both"/>
        <w:rPr>
          <w:rFonts w:ascii="Times New Roman" w:hAnsi="Times New Roman" w:cs="Times New Roman"/>
          <w:sz w:val="20"/>
          <w:szCs w:val="20"/>
        </w:rPr>
      </w:pPr>
      <w:r w:rsidRPr="003C4DE1">
        <w:rPr>
          <w:rFonts w:ascii="Times New Roman" w:hAnsi="Times New Roman" w:cs="Times New Roman"/>
          <w:b/>
          <w:sz w:val="20"/>
          <w:szCs w:val="20"/>
        </w:rPr>
        <w:t>Лот №</w:t>
      </w:r>
      <w:r>
        <w:rPr>
          <w:rFonts w:ascii="Times New Roman" w:hAnsi="Times New Roman" w:cs="Times New Roman"/>
          <w:b/>
          <w:sz w:val="20"/>
          <w:szCs w:val="20"/>
        </w:rPr>
        <w:t>4</w:t>
      </w:r>
      <w:r w:rsidRPr="003C4DE1">
        <w:rPr>
          <w:rFonts w:ascii="Times New Roman" w:hAnsi="Times New Roman" w:cs="Times New Roman"/>
          <w:sz w:val="20"/>
          <w:szCs w:val="20"/>
        </w:rPr>
        <w:t xml:space="preserve">: </w:t>
      </w:r>
      <w:r>
        <w:rPr>
          <w:rFonts w:ascii="Times New Roman" w:hAnsi="Times New Roman" w:cs="Times New Roman"/>
          <w:sz w:val="20"/>
          <w:szCs w:val="20"/>
        </w:rPr>
        <w:t>О</w:t>
      </w:r>
      <w:r w:rsidRPr="003C4DE1">
        <w:rPr>
          <w:rFonts w:ascii="Times New Roman" w:hAnsi="Times New Roman" w:cs="Times New Roman"/>
          <w:sz w:val="20"/>
          <w:szCs w:val="20"/>
        </w:rPr>
        <w:t xml:space="preserve">граничения прав на земельный участок, предусмотренные статьями 56, 56.1 Земельного Кодекса Российской Федерации; </w:t>
      </w:r>
      <w:r>
        <w:rPr>
          <w:rFonts w:ascii="Times New Roman" w:hAnsi="Times New Roman" w:cs="Times New Roman"/>
          <w:sz w:val="20"/>
          <w:szCs w:val="20"/>
        </w:rPr>
        <w:t xml:space="preserve">Реквизиты документа-основания: Постановление администрации города от 11.05.2004 №768 </w:t>
      </w:r>
      <w:proofErr w:type="gramStart"/>
      <w:r>
        <w:rPr>
          <w:rFonts w:ascii="Times New Roman" w:hAnsi="Times New Roman" w:cs="Times New Roman"/>
          <w:sz w:val="20"/>
          <w:szCs w:val="20"/>
        </w:rPr>
        <w:t>выдан</w:t>
      </w:r>
      <w:proofErr w:type="gramEnd"/>
      <w:r>
        <w:rPr>
          <w:rFonts w:ascii="Times New Roman" w:hAnsi="Times New Roman" w:cs="Times New Roman"/>
          <w:sz w:val="20"/>
          <w:szCs w:val="20"/>
        </w:rPr>
        <w:t xml:space="preserve">: Администрация города. </w:t>
      </w:r>
      <w:r w:rsidR="00580E12">
        <w:rPr>
          <w:rFonts w:ascii="Times New Roman" w:hAnsi="Times New Roman" w:cs="Times New Roman"/>
          <w:sz w:val="20"/>
          <w:szCs w:val="20"/>
        </w:rPr>
        <w:t xml:space="preserve"> Вид ограничения (обременения): </w:t>
      </w:r>
      <w:r w:rsidR="00580E12" w:rsidRPr="00580E12">
        <w:rPr>
          <w:rFonts w:ascii="Times New Roman" w:hAnsi="Times New Roman" w:cs="Times New Roman"/>
          <w:sz w:val="20"/>
          <w:szCs w:val="20"/>
        </w:rPr>
        <w:t>Ограничения прав на земельный участок, предусмотренные статьями 56, 56.1 Земельного Кодекса Российской Федерации</w:t>
      </w:r>
      <w:r w:rsidR="00580E12">
        <w:rPr>
          <w:rFonts w:ascii="Times New Roman" w:hAnsi="Times New Roman" w:cs="Times New Roman"/>
          <w:sz w:val="20"/>
          <w:szCs w:val="20"/>
        </w:rPr>
        <w:t xml:space="preserve">; </w:t>
      </w:r>
      <w:r w:rsidR="00580E12" w:rsidRPr="00580E12">
        <w:rPr>
          <w:rFonts w:ascii="Times New Roman" w:hAnsi="Times New Roman" w:cs="Times New Roman"/>
          <w:sz w:val="20"/>
          <w:szCs w:val="20"/>
        </w:rPr>
        <w:t xml:space="preserve">Срок действия: с </w:t>
      </w:r>
      <w:r w:rsidR="00580E12">
        <w:rPr>
          <w:rFonts w:ascii="Times New Roman" w:hAnsi="Times New Roman" w:cs="Times New Roman"/>
          <w:sz w:val="20"/>
          <w:szCs w:val="20"/>
        </w:rPr>
        <w:t>10</w:t>
      </w:r>
      <w:r w:rsidR="00580E12" w:rsidRPr="00580E12">
        <w:rPr>
          <w:rFonts w:ascii="Times New Roman" w:hAnsi="Times New Roman" w:cs="Times New Roman"/>
          <w:sz w:val="20"/>
          <w:szCs w:val="20"/>
        </w:rPr>
        <w:t>.</w:t>
      </w:r>
      <w:r w:rsidR="00580E12">
        <w:rPr>
          <w:rFonts w:ascii="Times New Roman" w:hAnsi="Times New Roman" w:cs="Times New Roman"/>
          <w:sz w:val="20"/>
          <w:szCs w:val="20"/>
        </w:rPr>
        <w:t>09</w:t>
      </w:r>
      <w:r w:rsidR="00580E12" w:rsidRPr="00580E12">
        <w:rPr>
          <w:rFonts w:ascii="Times New Roman" w:hAnsi="Times New Roman" w:cs="Times New Roman"/>
          <w:sz w:val="20"/>
          <w:szCs w:val="20"/>
        </w:rPr>
        <w:t>.2015; Реквизиты документа-основания: Приказ «Об</w:t>
      </w:r>
      <w:r w:rsidR="00580E12">
        <w:rPr>
          <w:rFonts w:ascii="Times New Roman" w:hAnsi="Times New Roman" w:cs="Times New Roman"/>
          <w:sz w:val="20"/>
          <w:szCs w:val="20"/>
        </w:rPr>
        <w:t xml:space="preserve"> утверждении границ охранных зон газопроводов ЗАО «Газпром газораспределение Пермь» от 18.12.2012 №СЭД-31-02-1230 выдан «Министерство по управлению имуществом и земельным отношениям Пермского края».</w:t>
      </w:r>
    </w:p>
    <w:p w:rsidR="003C4DE1" w:rsidRDefault="003C4DE1" w:rsidP="003C4DE1">
      <w:pPr>
        <w:autoSpaceDE w:val="0"/>
        <w:autoSpaceDN w:val="0"/>
        <w:adjustRightInd w:val="0"/>
        <w:spacing w:after="0" w:line="240" w:lineRule="auto"/>
        <w:jc w:val="both"/>
        <w:rPr>
          <w:rFonts w:ascii="Times New Roman" w:hAnsi="Times New Roman" w:cs="Times New Roman"/>
          <w:sz w:val="20"/>
          <w:szCs w:val="20"/>
        </w:rPr>
      </w:pPr>
      <w:r w:rsidRPr="00566C49">
        <w:rPr>
          <w:rFonts w:ascii="Times New Roman" w:hAnsi="Times New Roman" w:cs="Times New Roman"/>
          <w:b/>
          <w:sz w:val="20"/>
          <w:szCs w:val="20"/>
        </w:rPr>
        <w:t>Лот №1</w:t>
      </w:r>
      <w:r>
        <w:rPr>
          <w:rFonts w:ascii="Times New Roman" w:hAnsi="Times New Roman" w:cs="Times New Roman"/>
          <w:b/>
          <w:sz w:val="20"/>
          <w:szCs w:val="20"/>
        </w:rPr>
        <w:t>3</w:t>
      </w:r>
      <w:r w:rsidRPr="00566C49">
        <w:rPr>
          <w:rFonts w:ascii="Times New Roman" w:hAnsi="Times New Roman" w:cs="Times New Roman"/>
          <w:b/>
          <w:sz w:val="20"/>
          <w:szCs w:val="20"/>
        </w:rPr>
        <w:t xml:space="preserve">: </w:t>
      </w:r>
      <w:r w:rsidRPr="00566C49">
        <w:rPr>
          <w:rFonts w:ascii="Times New Roman" w:hAnsi="Times New Roman" w:cs="Times New Roman"/>
          <w:sz w:val="20"/>
          <w:szCs w:val="20"/>
        </w:rPr>
        <w:t>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3C4DE1" w:rsidRPr="00566C49" w:rsidRDefault="003C4DE1" w:rsidP="003C4DE1">
      <w:pPr>
        <w:autoSpaceDE w:val="0"/>
        <w:autoSpaceDN w:val="0"/>
        <w:adjustRightInd w:val="0"/>
        <w:spacing w:after="0" w:line="240" w:lineRule="auto"/>
        <w:jc w:val="both"/>
        <w:rPr>
          <w:rFonts w:ascii="Times New Roman" w:hAnsi="Times New Roman" w:cs="Times New Roman"/>
          <w:sz w:val="20"/>
          <w:szCs w:val="20"/>
        </w:rPr>
      </w:pPr>
      <w:r w:rsidRPr="00566C49">
        <w:rPr>
          <w:rFonts w:ascii="Times New Roman" w:hAnsi="Times New Roman" w:cs="Times New Roman"/>
          <w:b/>
          <w:sz w:val="20"/>
          <w:szCs w:val="20"/>
        </w:rPr>
        <w:t>Лот №1</w:t>
      </w:r>
      <w:r>
        <w:rPr>
          <w:rFonts w:ascii="Times New Roman" w:hAnsi="Times New Roman" w:cs="Times New Roman"/>
          <w:b/>
          <w:sz w:val="20"/>
          <w:szCs w:val="20"/>
        </w:rPr>
        <w:t>4</w:t>
      </w:r>
      <w:r>
        <w:rPr>
          <w:rFonts w:ascii="Times New Roman" w:hAnsi="Times New Roman" w:cs="Times New Roman"/>
          <w:sz w:val="20"/>
          <w:szCs w:val="20"/>
        </w:rPr>
        <w:t>: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3C4DE1" w:rsidRPr="003A75DF" w:rsidRDefault="003C4DE1" w:rsidP="003C4DE1">
      <w:pPr>
        <w:autoSpaceDE w:val="0"/>
        <w:autoSpaceDN w:val="0"/>
        <w:adjustRightInd w:val="0"/>
        <w:spacing w:after="0" w:line="240" w:lineRule="auto"/>
        <w:jc w:val="both"/>
        <w:rPr>
          <w:rFonts w:ascii="Times New Roman" w:hAnsi="Times New Roman" w:cs="Times New Roman"/>
          <w:sz w:val="20"/>
          <w:szCs w:val="20"/>
        </w:rPr>
      </w:pPr>
      <w:r w:rsidRPr="003A75DF">
        <w:rPr>
          <w:rFonts w:ascii="Times New Roman" w:hAnsi="Times New Roman" w:cs="Times New Roman"/>
          <w:b/>
          <w:sz w:val="20"/>
          <w:szCs w:val="20"/>
        </w:rPr>
        <w:t>Лот №</w:t>
      </w:r>
      <w:r>
        <w:rPr>
          <w:rFonts w:ascii="Times New Roman" w:hAnsi="Times New Roman" w:cs="Times New Roman"/>
          <w:b/>
          <w:sz w:val="20"/>
          <w:szCs w:val="20"/>
        </w:rPr>
        <w:t>16</w:t>
      </w:r>
      <w:r w:rsidRPr="003A75DF">
        <w:rPr>
          <w:rFonts w:ascii="Times New Roman" w:hAnsi="Times New Roman" w:cs="Times New Roman"/>
          <w:b/>
          <w:sz w:val="20"/>
          <w:szCs w:val="20"/>
        </w:rPr>
        <w:t xml:space="preserve">: </w:t>
      </w:r>
      <w:r w:rsidRPr="00AF2BF9">
        <w:rPr>
          <w:rFonts w:ascii="Times New Roman" w:hAnsi="Times New Roman" w:cs="Times New Roman"/>
          <w:sz w:val="20"/>
          <w:szCs w:val="20"/>
        </w:rPr>
        <w:t>Часть</w:t>
      </w:r>
      <w:r w:rsidRPr="003A75DF">
        <w:rPr>
          <w:rFonts w:ascii="Times New Roman" w:hAnsi="Times New Roman" w:cs="Times New Roman"/>
          <w:b/>
          <w:sz w:val="20"/>
          <w:szCs w:val="20"/>
        </w:rPr>
        <w:t xml:space="preserve"> </w:t>
      </w:r>
      <w:r w:rsidRPr="003A75DF">
        <w:rPr>
          <w:rFonts w:ascii="Times New Roman" w:hAnsi="Times New Roman" w:cs="Times New Roman"/>
          <w:sz w:val="20"/>
          <w:szCs w:val="20"/>
        </w:rPr>
        <w:t xml:space="preserve">данного земельного участка попадает в охранную зону ВЛ-10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от ПС 110/10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w:t>
      </w:r>
      <w:proofErr w:type="spellStart"/>
      <w:r w:rsidRPr="003A75DF">
        <w:rPr>
          <w:rFonts w:ascii="Times New Roman" w:hAnsi="Times New Roman" w:cs="Times New Roman"/>
          <w:sz w:val="20"/>
          <w:szCs w:val="20"/>
        </w:rPr>
        <w:t>Лунежская</w:t>
      </w:r>
      <w:proofErr w:type="spellEnd"/>
      <w:r w:rsidRPr="003A75DF">
        <w:rPr>
          <w:rFonts w:ascii="Times New Roman" w:hAnsi="Times New Roman" w:cs="Times New Roman"/>
          <w:sz w:val="20"/>
          <w:szCs w:val="20"/>
        </w:rPr>
        <w:t xml:space="preserve">                   ф. </w:t>
      </w:r>
      <w:proofErr w:type="spellStart"/>
      <w:r w:rsidRPr="003A75DF">
        <w:rPr>
          <w:rFonts w:ascii="Times New Roman" w:hAnsi="Times New Roman" w:cs="Times New Roman"/>
          <w:sz w:val="20"/>
          <w:szCs w:val="20"/>
        </w:rPr>
        <w:t>Н.Задолгое</w:t>
      </w:r>
      <w:proofErr w:type="spellEnd"/>
      <w:r w:rsidRPr="003A75DF">
        <w:rPr>
          <w:rFonts w:ascii="Times New Roman" w:hAnsi="Times New Roman" w:cs="Times New Roman"/>
          <w:sz w:val="20"/>
          <w:szCs w:val="20"/>
        </w:rPr>
        <w:t xml:space="preserve">. Ограничения в использовании объектов недвижимости в границах охранной зоны ВЛ-10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от ПС 110/10 </w:t>
      </w:r>
      <w:proofErr w:type="spellStart"/>
      <w:r w:rsidRPr="003A75DF">
        <w:rPr>
          <w:rFonts w:ascii="Times New Roman" w:hAnsi="Times New Roman" w:cs="Times New Roman"/>
          <w:sz w:val="20"/>
          <w:szCs w:val="20"/>
        </w:rPr>
        <w:t>кВ</w:t>
      </w:r>
      <w:proofErr w:type="spellEnd"/>
      <w:r w:rsidRPr="003A75DF">
        <w:rPr>
          <w:rFonts w:ascii="Times New Roman" w:hAnsi="Times New Roman" w:cs="Times New Roman"/>
          <w:sz w:val="20"/>
          <w:szCs w:val="20"/>
        </w:rPr>
        <w:t xml:space="preserve"> </w:t>
      </w:r>
      <w:proofErr w:type="spellStart"/>
      <w:r w:rsidRPr="003A75DF">
        <w:rPr>
          <w:rFonts w:ascii="Times New Roman" w:hAnsi="Times New Roman" w:cs="Times New Roman"/>
          <w:sz w:val="20"/>
          <w:szCs w:val="20"/>
        </w:rPr>
        <w:t>Лунежская</w:t>
      </w:r>
      <w:proofErr w:type="spellEnd"/>
      <w:r w:rsidRPr="003A75DF">
        <w:rPr>
          <w:rFonts w:ascii="Times New Roman" w:hAnsi="Times New Roman" w:cs="Times New Roman"/>
          <w:sz w:val="20"/>
          <w:szCs w:val="20"/>
        </w:rPr>
        <w:t xml:space="preserve"> ф. </w:t>
      </w:r>
      <w:proofErr w:type="spellStart"/>
      <w:r w:rsidRPr="003A75DF">
        <w:rPr>
          <w:rFonts w:ascii="Times New Roman" w:hAnsi="Times New Roman" w:cs="Times New Roman"/>
          <w:sz w:val="20"/>
          <w:szCs w:val="20"/>
        </w:rPr>
        <w:t>Н.Задолгое</w:t>
      </w:r>
      <w:proofErr w:type="spellEnd"/>
      <w:r w:rsidRPr="003A75DF">
        <w:rPr>
          <w:rFonts w:ascii="Times New Roman" w:hAnsi="Times New Roman" w:cs="Times New Roman"/>
          <w:sz w:val="20"/>
          <w:szCs w:val="20"/>
        </w:rPr>
        <w:t xml:space="preserve"> </w:t>
      </w:r>
      <w:proofErr w:type="gramStart"/>
      <w:r w:rsidRPr="003A75DF">
        <w:rPr>
          <w:rFonts w:ascii="Times New Roman" w:hAnsi="Times New Roman" w:cs="Times New Roman"/>
          <w:sz w:val="20"/>
          <w:szCs w:val="20"/>
        </w:rPr>
        <w:t>согласно постановления</w:t>
      </w:r>
      <w:proofErr w:type="gramEnd"/>
      <w:r w:rsidRPr="003A75DF">
        <w:rPr>
          <w:rFonts w:ascii="Times New Roman" w:hAnsi="Times New Roman" w:cs="Times New Roman"/>
          <w:sz w:val="20"/>
          <w:szCs w:val="20"/>
        </w:rPr>
        <w:t xml:space="preserve"> Правительства РФ от 24.02.2009 №160.</w:t>
      </w:r>
    </w:p>
    <w:p w:rsidR="006F79C5" w:rsidRPr="00D171EA" w:rsidRDefault="006F79C5" w:rsidP="00094FC8">
      <w:pPr>
        <w:autoSpaceDE w:val="0"/>
        <w:autoSpaceDN w:val="0"/>
        <w:adjustRightInd w:val="0"/>
        <w:spacing w:after="0" w:line="240" w:lineRule="auto"/>
        <w:jc w:val="both"/>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ИНН 5914026314</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КПП 591401001</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р/с 403 0281 065 7733 000 119 Отделение Пермь г. Пермь </w:t>
      </w:r>
    </w:p>
    <w:p w:rsidR="006F79C5" w:rsidRPr="00140E84"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140E84">
        <w:rPr>
          <w:rFonts w:ascii="Times New Roman" w:hAnsi="Times New Roman" w:cs="Times New Roman"/>
          <w:sz w:val="20"/>
          <w:szCs w:val="20"/>
        </w:rPr>
        <w:t xml:space="preserve">В назначении платежа указать: </w:t>
      </w:r>
      <w:proofErr w:type="gramStart"/>
      <w:r w:rsidRPr="00140E84">
        <w:rPr>
          <w:rFonts w:ascii="Times New Roman" w:hAnsi="Times New Roman" w:cs="Times New Roman"/>
          <w:b/>
          <w:sz w:val="20"/>
          <w:szCs w:val="20"/>
        </w:rPr>
        <w:t>л</w:t>
      </w:r>
      <w:proofErr w:type="gramEnd"/>
      <w:r w:rsidRPr="00140E84">
        <w:rPr>
          <w:rFonts w:ascii="Times New Roman" w:hAnsi="Times New Roman" w:cs="Times New Roman"/>
          <w:b/>
          <w:sz w:val="20"/>
          <w:szCs w:val="20"/>
        </w:rPr>
        <w:t>/</w:t>
      </w:r>
      <w:proofErr w:type="spellStart"/>
      <w:r w:rsidRPr="00140E84">
        <w:rPr>
          <w:rFonts w:ascii="Times New Roman" w:hAnsi="Times New Roman" w:cs="Times New Roman"/>
          <w:b/>
          <w:sz w:val="20"/>
          <w:szCs w:val="20"/>
        </w:rPr>
        <w:t>сч</w:t>
      </w:r>
      <w:proofErr w:type="spellEnd"/>
      <w:r w:rsidRPr="00140E84">
        <w:rPr>
          <w:rFonts w:ascii="Times New Roman" w:hAnsi="Times New Roman" w:cs="Times New Roman"/>
          <w:b/>
          <w:sz w:val="20"/>
          <w:szCs w:val="20"/>
        </w:rPr>
        <w:t xml:space="preserve"> </w:t>
      </w:r>
      <w:r w:rsidR="00140E84" w:rsidRPr="00140E84">
        <w:rPr>
          <w:rFonts w:ascii="Times New Roman" w:hAnsi="Times New Roman" w:cs="Times New Roman"/>
          <w:b/>
          <w:sz w:val="20"/>
          <w:szCs w:val="20"/>
        </w:rPr>
        <w:t>05563290100</w:t>
      </w:r>
      <w:r w:rsidRPr="00140E84">
        <w:rPr>
          <w:rFonts w:ascii="Times New Roman" w:hAnsi="Times New Roman" w:cs="Times New Roman"/>
          <w:b/>
          <w:sz w:val="20"/>
          <w:szCs w:val="20"/>
        </w:rPr>
        <w:t>.</w:t>
      </w:r>
      <w:r w:rsidRPr="00140E84">
        <w:rPr>
          <w:rFonts w:ascii="Times New Roman" w:hAnsi="Times New Roman" w:cs="Times New Roman"/>
          <w:sz w:val="20"/>
          <w:szCs w:val="20"/>
        </w:rPr>
        <w:t xml:space="preserve"> Задаток за участие </w:t>
      </w:r>
      <w:r w:rsidRPr="00140E84">
        <w:rPr>
          <w:rFonts w:ascii="Times New Roman" w:hAnsi="Times New Roman" w:cs="Times New Roman"/>
          <w:bCs/>
          <w:sz w:val="20"/>
          <w:szCs w:val="20"/>
        </w:rPr>
        <w:t>в аукционе по продаже земельных участков</w:t>
      </w:r>
      <w:r w:rsidRPr="00140E84">
        <w:rPr>
          <w:rFonts w:ascii="Times New Roman" w:hAnsi="Times New Roman" w:cs="Times New Roman"/>
          <w:sz w:val="20"/>
          <w:szCs w:val="20"/>
        </w:rPr>
        <w:t>.</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lastRenderedPageBreak/>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290AC0">
        <w:rPr>
          <w:rFonts w:ascii="Times New Roman" w:hAnsi="Times New Roman" w:cs="Times New Roman"/>
          <w:b/>
          <w:sz w:val="20"/>
          <w:szCs w:val="20"/>
          <w:u w:val="single"/>
        </w:rPr>
        <w:t xml:space="preserve"> </w:t>
      </w:r>
      <w:r w:rsidR="00AC1848">
        <w:rPr>
          <w:rFonts w:ascii="Times New Roman" w:hAnsi="Times New Roman" w:cs="Times New Roman"/>
          <w:b/>
          <w:sz w:val="20"/>
          <w:szCs w:val="20"/>
          <w:u w:val="single"/>
        </w:rPr>
        <w:t>30</w:t>
      </w:r>
      <w:r w:rsidR="00A30F98">
        <w:rPr>
          <w:rFonts w:ascii="Times New Roman" w:hAnsi="Times New Roman" w:cs="Times New Roman"/>
          <w:b/>
          <w:sz w:val="20"/>
          <w:szCs w:val="20"/>
          <w:u w:val="single"/>
        </w:rPr>
        <w:t xml:space="preserve"> </w:t>
      </w:r>
      <w:r w:rsidR="00AC1848">
        <w:rPr>
          <w:rFonts w:ascii="Times New Roman" w:hAnsi="Times New Roman" w:cs="Times New Roman"/>
          <w:b/>
          <w:sz w:val="20"/>
          <w:szCs w:val="20"/>
          <w:u w:val="single"/>
        </w:rPr>
        <w:t>октября</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.00 час.</w:t>
      </w:r>
      <w:r w:rsidR="00090858" w:rsidRPr="00D171EA">
        <w:rPr>
          <w:rFonts w:ascii="Times New Roman" w:hAnsi="Times New Roman" w:cs="Times New Roman"/>
          <w:b/>
          <w:sz w:val="20"/>
          <w:szCs w:val="20"/>
          <w:u w:val="single"/>
        </w:rPr>
        <w:t>,</w:t>
      </w:r>
      <w:r w:rsidR="00094FC8">
        <w:rPr>
          <w:rFonts w:ascii="Times New Roman" w:hAnsi="Times New Roman" w:cs="Times New Roman"/>
          <w:b/>
          <w:sz w:val="20"/>
          <w:szCs w:val="20"/>
          <w:u w:val="single"/>
        </w:rPr>
        <w:t xml:space="preserve"> </w:t>
      </w:r>
      <w:r w:rsidRPr="00D171EA">
        <w:rPr>
          <w:rFonts w:ascii="Times New Roman" w:hAnsi="Times New Roman" w:cs="Times New Roman"/>
          <w:sz w:val="20"/>
          <w:szCs w:val="20"/>
        </w:rPr>
        <w:t xml:space="preserve">по адресу: </w:t>
      </w:r>
      <w:r w:rsidR="0068400A">
        <w:rPr>
          <w:rFonts w:ascii="Times New Roman" w:hAnsi="Times New Roman" w:cs="Times New Roman"/>
          <w:sz w:val="20"/>
          <w:szCs w:val="20"/>
        </w:rPr>
        <w:t xml:space="preserve">                      </w:t>
      </w:r>
      <w:r w:rsidRPr="00D171EA">
        <w:rPr>
          <w:rFonts w:ascii="Times New Roman" w:hAnsi="Times New Roman" w:cs="Times New Roman"/>
          <w:sz w:val="20"/>
          <w:szCs w:val="20"/>
        </w:rPr>
        <w:t xml:space="preserve">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w:t>
      </w:r>
      <w:proofErr w:type="gramStart"/>
      <w:r w:rsidRPr="00D171EA">
        <w:rPr>
          <w:rFonts w:ascii="Times New Roman" w:hAnsi="Times New Roman" w:cs="Times New Roman"/>
          <w:sz w:val="20"/>
          <w:szCs w:val="20"/>
        </w:rPr>
        <w:t>а</w:t>
      </w:r>
      <w:r w:rsidR="000720F3" w:rsidRPr="00D171EA">
        <w:rPr>
          <w:rFonts w:ascii="Times New Roman" w:hAnsi="Times New Roman" w:cs="Times New Roman"/>
          <w:bCs/>
          <w:sz w:val="20"/>
          <w:szCs w:val="20"/>
        </w:rPr>
        <w:t>(</w:t>
      </w:r>
      <w:proofErr w:type="gramEnd"/>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AC1848">
        <w:rPr>
          <w:rFonts w:ascii="Times New Roman" w:hAnsi="Times New Roman" w:cs="Times New Roman"/>
          <w:b/>
          <w:sz w:val="20"/>
          <w:szCs w:val="20"/>
          <w:u w:val="single"/>
        </w:rPr>
        <w:t>31</w:t>
      </w:r>
      <w:r w:rsidR="001612B8">
        <w:rPr>
          <w:rFonts w:ascii="Times New Roman" w:hAnsi="Times New Roman" w:cs="Times New Roman"/>
          <w:b/>
          <w:sz w:val="20"/>
          <w:szCs w:val="20"/>
          <w:u w:val="single"/>
        </w:rPr>
        <w:t xml:space="preserve"> </w:t>
      </w:r>
      <w:r w:rsidR="00AC1848">
        <w:rPr>
          <w:rFonts w:ascii="Times New Roman" w:hAnsi="Times New Roman" w:cs="Times New Roman"/>
          <w:b/>
          <w:sz w:val="20"/>
          <w:szCs w:val="20"/>
          <w:u w:val="single"/>
        </w:rPr>
        <w:t>октября</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407172">
        <w:rPr>
          <w:rFonts w:ascii="Times New Roman" w:hAnsi="Times New Roman" w:cs="Times New Roman"/>
          <w:sz w:val="20"/>
          <w:szCs w:val="20"/>
        </w:rPr>
        <w:t>проекта договора купли-продажи/аренды земельного участка</w:t>
      </w:r>
      <w:proofErr w:type="gramEnd"/>
      <w:r w:rsidRPr="00407172">
        <w:rPr>
          <w:rFonts w:ascii="Times New Roman" w:hAnsi="Times New Roman" w:cs="Times New Roman"/>
          <w:sz w:val="20"/>
          <w:szCs w:val="20"/>
        </w:rPr>
        <w:t xml:space="preserve">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w:t>
      </w:r>
      <w:proofErr w:type="gramStart"/>
      <w:r w:rsidRPr="00407172">
        <w:rPr>
          <w:rFonts w:ascii="Times New Roman" w:hAnsi="Times New Roman" w:cs="Times New Roman"/>
          <w:sz w:val="20"/>
          <w:szCs w:val="20"/>
        </w:rPr>
        <w:t>,</w:t>
      </w:r>
      <w:proofErr w:type="gramEnd"/>
      <w:r w:rsidRPr="00407172">
        <w:rPr>
          <w:rFonts w:ascii="Times New Roman" w:hAnsi="Times New Roman" w:cs="Times New Roman"/>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FA78CB">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AC1848">
        <w:rPr>
          <w:rFonts w:ascii="Times New Roman" w:hAnsi="Times New Roman" w:cs="Times New Roman"/>
          <w:sz w:val="20"/>
          <w:szCs w:val="20"/>
        </w:rPr>
        <w:t>08</w:t>
      </w:r>
      <w:r w:rsidR="00112C2B" w:rsidRPr="00FA78CB">
        <w:rPr>
          <w:rFonts w:ascii="Times New Roman" w:hAnsi="Times New Roman" w:cs="Times New Roman"/>
          <w:sz w:val="20"/>
          <w:szCs w:val="20"/>
        </w:rPr>
        <w:t>.</w:t>
      </w:r>
      <w:r w:rsidR="00AC1848">
        <w:rPr>
          <w:rFonts w:ascii="Times New Roman" w:hAnsi="Times New Roman" w:cs="Times New Roman"/>
          <w:sz w:val="20"/>
          <w:szCs w:val="20"/>
        </w:rPr>
        <w:t>10</w:t>
      </w:r>
      <w:r w:rsidR="00290AC0" w:rsidRPr="00FA78CB">
        <w:rPr>
          <w:rFonts w:ascii="Times New Roman" w:hAnsi="Times New Roman" w:cs="Times New Roman"/>
          <w:sz w:val="20"/>
          <w:szCs w:val="20"/>
        </w:rPr>
        <w:t>.2019 – лоты №</w:t>
      </w:r>
      <w:r w:rsidR="00FA78CB" w:rsidRPr="00FA78CB">
        <w:rPr>
          <w:rFonts w:ascii="Times New Roman" w:hAnsi="Times New Roman" w:cs="Times New Roman"/>
          <w:sz w:val="20"/>
          <w:szCs w:val="20"/>
        </w:rPr>
        <w:t>1-</w:t>
      </w:r>
      <w:r w:rsidR="00AC1848">
        <w:rPr>
          <w:rFonts w:ascii="Times New Roman" w:hAnsi="Times New Roman" w:cs="Times New Roman"/>
          <w:sz w:val="20"/>
          <w:szCs w:val="20"/>
        </w:rPr>
        <w:t>22</w:t>
      </w:r>
      <w:r w:rsidR="00FA78CB" w:rsidRPr="00FA78CB">
        <w:rPr>
          <w:rFonts w:ascii="Times New Roman" w:hAnsi="Times New Roman" w:cs="Times New Roman"/>
          <w:sz w:val="20"/>
          <w:szCs w:val="20"/>
        </w:rPr>
        <w:t xml:space="preserve"> (Добрянский городской округ).</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6658A"/>
    <w:rsid w:val="000720F3"/>
    <w:rsid w:val="00072433"/>
    <w:rsid w:val="0007432D"/>
    <w:rsid w:val="00090858"/>
    <w:rsid w:val="0009329D"/>
    <w:rsid w:val="00094FC8"/>
    <w:rsid w:val="000A3B18"/>
    <w:rsid w:val="000C1F12"/>
    <w:rsid w:val="000C300B"/>
    <w:rsid w:val="000C5DD8"/>
    <w:rsid w:val="000D22A7"/>
    <w:rsid w:val="000D54C1"/>
    <w:rsid w:val="000E34D5"/>
    <w:rsid w:val="000E7B22"/>
    <w:rsid w:val="000F5942"/>
    <w:rsid w:val="00112C2B"/>
    <w:rsid w:val="00113568"/>
    <w:rsid w:val="001239EB"/>
    <w:rsid w:val="001365AB"/>
    <w:rsid w:val="00140E84"/>
    <w:rsid w:val="001612B8"/>
    <w:rsid w:val="00172DBF"/>
    <w:rsid w:val="00173C88"/>
    <w:rsid w:val="001816E9"/>
    <w:rsid w:val="00182820"/>
    <w:rsid w:val="001870E8"/>
    <w:rsid w:val="001A1966"/>
    <w:rsid w:val="001C7641"/>
    <w:rsid w:val="001D10CE"/>
    <w:rsid w:val="0020049C"/>
    <w:rsid w:val="00207332"/>
    <w:rsid w:val="00227162"/>
    <w:rsid w:val="00236412"/>
    <w:rsid w:val="0024731D"/>
    <w:rsid w:val="00263572"/>
    <w:rsid w:val="00266F33"/>
    <w:rsid w:val="00270D29"/>
    <w:rsid w:val="00271831"/>
    <w:rsid w:val="0028631F"/>
    <w:rsid w:val="00290AC0"/>
    <w:rsid w:val="00290F22"/>
    <w:rsid w:val="002A4615"/>
    <w:rsid w:val="002A4654"/>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A75DF"/>
    <w:rsid w:val="003C4DE1"/>
    <w:rsid w:val="003E6BBD"/>
    <w:rsid w:val="003F40CD"/>
    <w:rsid w:val="003F41B9"/>
    <w:rsid w:val="003F6051"/>
    <w:rsid w:val="00407172"/>
    <w:rsid w:val="00414386"/>
    <w:rsid w:val="00435853"/>
    <w:rsid w:val="00443B02"/>
    <w:rsid w:val="004628B0"/>
    <w:rsid w:val="00476A2B"/>
    <w:rsid w:val="004838A8"/>
    <w:rsid w:val="00484F3C"/>
    <w:rsid w:val="004A516D"/>
    <w:rsid w:val="004A7D6B"/>
    <w:rsid w:val="004C53C1"/>
    <w:rsid w:val="004E1C1D"/>
    <w:rsid w:val="004E6D36"/>
    <w:rsid w:val="004F2289"/>
    <w:rsid w:val="005072EF"/>
    <w:rsid w:val="005325F0"/>
    <w:rsid w:val="00541530"/>
    <w:rsid w:val="00560057"/>
    <w:rsid w:val="00566C49"/>
    <w:rsid w:val="005674B4"/>
    <w:rsid w:val="00580E12"/>
    <w:rsid w:val="00583F7A"/>
    <w:rsid w:val="00585062"/>
    <w:rsid w:val="005967F9"/>
    <w:rsid w:val="005A6AEC"/>
    <w:rsid w:val="005D5776"/>
    <w:rsid w:val="005D6A92"/>
    <w:rsid w:val="005F0093"/>
    <w:rsid w:val="005F0872"/>
    <w:rsid w:val="00603FAE"/>
    <w:rsid w:val="00613D6C"/>
    <w:rsid w:val="00623764"/>
    <w:rsid w:val="00623B8F"/>
    <w:rsid w:val="00636E9D"/>
    <w:rsid w:val="006379F8"/>
    <w:rsid w:val="0064066B"/>
    <w:rsid w:val="0065417A"/>
    <w:rsid w:val="006730F6"/>
    <w:rsid w:val="0067480E"/>
    <w:rsid w:val="0068400A"/>
    <w:rsid w:val="00690443"/>
    <w:rsid w:val="00693303"/>
    <w:rsid w:val="006954EE"/>
    <w:rsid w:val="006A138C"/>
    <w:rsid w:val="006A2D51"/>
    <w:rsid w:val="006A46AB"/>
    <w:rsid w:val="006A4FA5"/>
    <w:rsid w:val="006B77F6"/>
    <w:rsid w:val="006D4CDC"/>
    <w:rsid w:val="006D4F23"/>
    <w:rsid w:val="006D5D6B"/>
    <w:rsid w:val="006E1B03"/>
    <w:rsid w:val="006F79C5"/>
    <w:rsid w:val="0070709E"/>
    <w:rsid w:val="00721B39"/>
    <w:rsid w:val="00723F0E"/>
    <w:rsid w:val="00724F22"/>
    <w:rsid w:val="00734C66"/>
    <w:rsid w:val="00763B76"/>
    <w:rsid w:val="00773A96"/>
    <w:rsid w:val="00780C46"/>
    <w:rsid w:val="007850B7"/>
    <w:rsid w:val="007A40DD"/>
    <w:rsid w:val="007A70D9"/>
    <w:rsid w:val="007C141C"/>
    <w:rsid w:val="007C4EF5"/>
    <w:rsid w:val="007C6C64"/>
    <w:rsid w:val="007D1657"/>
    <w:rsid w:val="007E6F03"/>
    <w:rsid w:val="00810E56"/>
    <w:rsid w:val="00823460"/>
    <w:rsid w:val="008252AF"/>
    <w:rsid w:val="00834090"/>
    <w:rsid w:val="0087187F"/>
    <w:rsid w:val="00872039"/>
    <w:rsid w:val="00891FC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255"/>
    <w:rsid w:val="00A006AA"/>
    <w:rsid w:val="00A00F3F"/>
    <w:rsid w:val="00A2424A"/>
    <w:rsid w:val="00A30F98"/>
    <w:rsid w:val="00A416D4"/>
    <w:rsid w:val="00A45597"/>
    <w:rsid w:val="00A47AC1"/>
    <w:rsid w:val="00A56136"/>
    <w:rsid w:val="00A75DEB"/>
    <w:rsid w:val="00A910EC"/>
    <w:rsid w:val="00AB6F59"/>
    <w:rsid w:val="00AB7935"/>
    <w:rsid w:val="00AC0D54"/>
    <w:rsid w:val="00AC1848"/>
    <w:rsid w:val="00AC6298"/>
    <w:rsid w:val="00AE0735"/>
    <w:rsid w:val="00AE1AB1"/>
    <w:rsid w:val="00AF2BF9"/>
    <w:rsid w:val="00B048C5"/>
    <w:rsid w:val="00B1516B"/>
    <w:rsid w:val="00B34292"/>
    <w:rsid w:val="00B349B8"/>
    <w:rsid w:val="00B47A6E"/>
    <w:rsid w:val="00B524EC"/>
    <w:rsid w:val="00B6636A"/>
    <w:rsid w:val="00B721CF"/>
    <w:rsid w:val="00B76EDB"/>
    <w:rsid w:val="00B8702A"/>
    <w:rsid w:val="00B8768A"/>
    <w:rsid w:val="00BB2ADC"/>
    <w:rsid w:val="00BC0722"/>
    <w:rsid w:val="00BC4174"/>
    <w:rsid w:val="00BE6102"/>
    <w:rsid w:val="00BF660E"/>
    <w:rsid w:val="00BF6680"/>
    <w:rsid w:val="00BF6BEC"/>
    <w:rsid w:val="00C0359C"/>
    <w:rsid w:val="00C035D9"/>
    <w:rsid w:val="00C06D8E"/>
    <w:rsid w:val="00C073E8"/>
    <w:rsid w:val="00C119B9"/>
    <w:rsid w:val="00C14BCF"/>
    <w:rsid w:val="00C1520E"/>
    <w:rsid w:val="00C31E01"/>
    <w:rsid w:val="00C32B77"/>
    <w:rsid w:val="00C62F8D"/>
    <w:rsid w:val="00C64785"/>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31198"/>
    <w:rsid w:val="00D4080F"/>
    <w:rsid w:val="00D449B9"/>
    <w:rsid w:val="00D503C7"/>
    <w:rsid w:val="00D52BA7"/>
    <w:rsid w:val="00D67FF8"/>
    <w:rsid w:val="00D73064"/>
    <w:rsid w:val="00D730CC"/>
    <w:rsid w:val="00D82354"/>
    <w:rsid w:val="00D87C76"/>
    <w:rsid w:val="00D95940"/>
    <w:rsid w:val="00D973B5"/>
    <w:rsid w:val="00DA0C62"/>
    <w:rsid w:val="00DA64BD"/>
    <w:rsid w:val="00DA7ED3"/>
    <w:rsid w:val="00DB3516"/>
    <w:rsid w:val="00DB6437"/>
    <w:rsid w:val="00DB72D2"/>
    <w:rsid w:val="00DC1206"/>
    <w:rsid w:val="00DC3185"/>
    <w:rsid w:val="00DD6545"/>
    <w:rsid w:val="00DE4937"/>
    <w:rsid w:val="00DE5F67"/>
    <w:rsid w:val="00DE76FB"/>
    <w:rsid w:val="00DF0511"/>
    <w:rsid w:val="00DF1218"/>
    <w:rsid w:val="00E22DB7"/>
    <w:rsid w:val="00E249C0"/>
    <w:rsid w:val="00E35732"/>
    <w:rsid w:val="00E43B89"/>
    <w:rsid w:val="00E461B3"/>
    <w:rsid w:val="00E527EC"/>
    <w:rsid w:val="00E576BB"/>
    <w:rsid w:val="00E6270A"/>
    <w:rsid w:val="00E72D93"/>
    <w:rsid w:val="00E80A9A"/>
    <w:rsid w:val="00E87062"/>
    <w:rsid w:val="00E9125B"/>
    <w:rsid w:val="00EA1777"/>
    <w:rsid w:val="00EA1DAD"/>
    <w:rsid w:val="00EA307F"/>
    <w:rsid w:val="00EA7967"/>
    <w:rsid w:val="00EC4042"/>
    <w:rsid w:val="00ED2F59"/>
    <w:rsid w:val="00ED754E"/>
    <w:rsid w:val="00F006B0"/>
    <w:rsid w:val="00F07186"/>
    <w:rsid w:val="00F224AF"/>
    <w:rsid w:val="00F270F4"/>
    <w:rsid w:val="00F3021F"/>
    <w:rsid w:val="00F3253B"/>
    <w:rsid w:val="00F80883"/>
    <w:rsid w:val="00F913AB"/>
    <w:rsid w:val="00F934C6"/>
    <w:rsid w:val="00FA38FA"/>
    <w:rsid w:val="00FA5FF1"/>
    <w:rsid w:val="00FA78CB"/>
    <w:rsid w:val="00FB1066"/>
    <w:rsid w:val="00FB3B22"/>
    <w:rsid w:val="00FB75E5"/>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F293-5767-4A7B-BA12-1CA92C7E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10532</Words>
  <Characters>60035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70427</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114</cp:revision>
  <cp:lastPrinted>2018-09-24T04:40:00Z</cp:lastPrinted>
  <dcterms:created xsi:type="dcterms:W3CDTF">2018-02-16T06:02:00Z</dcterms:created>
  <dcterms:modified xsi:type="dcterms:W3CDTF">2019-10-01T03:05:00Z</dcterms:modified>
</cp:coreProperties>
</file>