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E9" w:rsidRPr="00D649E9" w:rsidRDefault="00D649E9" w:rsidP="00D649E9">
      <w:pPr>
        <w:ind w:firstLine="709"/>
        <w:jc w:val="right"/>
        <w:rPr>
          <w:b/>
          <w:sz w:val="28"/>
          <w:szCs w:val="28"/>
        </w:rPr>
      </w:pPr>
      <w:r w:rsidRPr="00D649E9">
        <w:rPr>
          <w:bCs/>
          <w:sz w:val="28"/>
          <w:szCs w:val="28"/>
        </w:rPr>
        <w:t>Процедура на «Сбербанк-АСТ»</w:t>
      </w:r>
      <w:r w:rsidRPr="00D649E9">
        <w:rPr>
          <w:b/>
          <w:bCs/>
          <w:sz w:val="28"/>
          <w:szCs w:val="28"/>
        </w:rPr>
        <w:t xml:space="preserve"> № </w:t>
      </w:r>
      <w:r w:rsidRPr="00D649E9">
        <w:rPr>
          <w:rStyle w:val="es-el-code-term"/>
          <w:sz w:val="28"/>
          <w:szCs w:val="28"/>
        </w:rPr>
        <w:t>SBR012-1909050020.1</w:t>
      </w:r>
    </w:p>
    <w:p w:rsidR="00D649E9" w:rsidRDefault="00D649E9" w:rsidP="0013746D">
      <w:pPr>
        <w:ind w:firstLine="709"/>
        <w:jc w:val="both"/>
        <w:rPr>
          <w:b/>
          <w:sz w:val="28"/>
          <w:szCs w:val="28"/>
        </w:rPr>
      </w:pP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«Добрянское городское поселение»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d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933C70" w:rsidRPr="00DA53DD" w:rsidRDefault="00933C70" w:rsidP="0013746D">
      <w:pPr>
        <w:pStyle w:val="ad"/>
        <w:widowControl w:val="0"/>
        <w:tabs>
          <w:tab w:val="left" w:pos="8222"/>
        </w:tabs>
        <w:suppressAutoHyphens w:val="0"/>
        <w:ind w:left="567"/>
        <w:rPr>
          <w:b/>
          <w:bCs/>
          <w:sz w:val="28"/>
          <w:szCs w:val="28"/>
          <w:lang w:val="en-US" w:bidi="ru-RU"/>
        </w:rPr>
      </w:pPr>
    </w:p>
    <w:p w:rsidR="00F60D7B" w:rsidRPr="00F60D7B" w:rsidRDefault="00F60D7B" w:rsidP="0013746D">
      <w:pPr>
        <w:pStyle w:val="30"/>
        <w:spacing w:after="0"/>
        <w:ind w:firstLine="709"/>
        <w:jc w:val="both"/>
        <w:rPr>
          <w:b/>
          <w:sz w:val="28"/>
          <w:szCs w:val="28"/>
        </w:rPr>
      </w:pPr>
      <w:proofErr w:type="gramStart"/>
      <w:r w:rsidRPr="00F60D7B">
        <w:rPr>
          <w:sz w:val="28"/>
          <w:szCs w:val="28"/>
        </w:rPr>
        <w:t>Продажа имущества посредством публичного предложения в электронной форме (далее – торги) проводится в соответствии с Федеральным законом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Думы Добрянского городского поселения от 27.03.2019 №73 «Об утверждении прогнозного плана</w:t>
      </w:r>
      <w:proofErr w:type="gramEnd"/>
      <w:r w:rsidRPr="00F60D7B">
        <w:rPr>
          <w:sz w:val="28"/>
          <w:szCs w:val="28"/>
        </w:rPr>
        <w:t xml:space="preserve"> приватизации муниципального имущества на 2019 год», регламентом электронной площадки </w:t>
      </w:r>
      <w:hyperlink r:id="rId7" w:history="1">
        <w:r w:rsidRPr="00F60D7B">
          <w:rPr>
            <w:rStyle w:val="a9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F60D7B" w:rsidRPr="00F60D7B" w:rsidRDefault="00F60D7B" w:rsidP="0013746D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8" w:history="1">
        <w:r w:rsidR="000B2C16" w:rsidRPr="00991EAE">
          <w:rPr>
            <w:rStyle w:val="a9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B2C16" w:rsidRDefault="00F60D7B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ЗАО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9" w:history="1">
        <w:r w:rsidR="000B2C16" w:rsidRPr="000B2C16">
          <w:rPr>
            <w:rStyle w:val="a9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0" w:history="1">
        <w:r w:rsidR="000B2C16" w:rsidRPr="000B2C16">
          <w:rPr>
            <w:rStyle w:val="a9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прав») электронной площадки </w:t>
      </w:r>
      <w:hyperlink r:id="rId11" w:history="1">
        <w:r w:rsidRPr="000B2C16">
          <w:rPr>
            <w:rStyle w:val="a9"/>
            <w:bCs/>
            <w:sz w:val="28"/>
            <w:szCs w:val="28"/>
            <w:lang w:bidi="ru-RU"/>
          </w:rPr>
          <w:t>http://</w:t>
        </w:r>
        <w:r w:rsidRPr="000B2C16">
          <w:rPr>
            <w:rStyle w:val="a9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proofErr w:type="gramStart"/>
      <w:r w:rsidRPr="000B2C16">
        <w:rPr>
          <w:bCs/>
          <w:sz w:val="28"/>
          <w:szCs w:val="28"/>
          <w:lang w:bidi="ru-RU"/>
        </w:rPr>
        <w:t>размещена</w:t>
      </w:r>
      <w:proofErr w:type="gramEnd"/>
      <w:r w:rsidRPr="000B2C16">
        <w:rPr>
          <w:bCs/>
          <w:sz w:val="28"/>
          <w:szCs w:val="28"/>
          <w:lang w:bidi="ru-RU"/>
        </w:rPr>
        <w:t xml:space="preserve"> по адресу:</w:t>
      </w:r>
      <w:r w:rsidRPr="000B2C16">
        <w:rPr>
          <w:bCs/>
          <w:sz w:val="28"/>
          <w:szCs w:val="28"/>
        </w:rPr>
        <w:t xml:space="preserve"> </w:t>
      </w:r>
      <w:hyperlink r:id="rId12" w:history="1">
        <w:r w:rsidRPr="000B2C16">
          <w:rPr>
            <w:rStyle w:val="a9"/>
            <w:bCs/>
            <w:sz w:val="28"/>
            <w:szCs w:val="28"/>
          </w:rPr>
          <w:t>http://utp.sberbank-ast.ru/AP/Notice/652/Instructions</w:t>
        </w:r>
      </w:hyperlink>
      <w:r w:rsidRPr="000B2C16">
        <w:rPr>
          <w:bCs/>
          <w:sz w:val="28"/>
          <w:szCs w:val="28"/>
        </w:rPr>
        <w:t xml:space="preserve"> </w:t>
      </w:r>
    </w:p>
    <w:p w:rsidR="00806E13" w:rsidRPr="000B2C16" w:rsidRDefault="00F60D7B" w:rsidP="0013746D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0B2C16" w:rsidRPr="000B2C16">
        <w:rPr>
          <w:sz w:val="28"/>
          <w:szCs w:val="28"/>
        </w:rPr>
        <w:t>М</w:t>
      </w:r>
      <w:r w:rsidR="00806E13" w:rsidRPr="000B2C16">
        <w:rPr>
          <w:sz w:val="28"/>
          <w:szCs w:val="28"/>
        </w:rPr>
        <w:t xml:space="preserve">униципальное казенное учреждение «Управление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отношений»</w:t>
      </w:r>
      <w:r w:rsidR="000B2C16" w:rsidRPr="000B2C16">
        <w:rPr>
          <w:sz w:val="28"/>
          <w:szCs w:val="28"/>
        </w:rPr>
        <w:t xml:space="preserve">, местоположение: Пермский край, </w:t>
      </w:r>
      <w:proofErr w:type="gramStart"/>
      <w:r w:rsidR="000B2C16" w:rsidRPr="000B2C16">
        <w:rPr>
          <w:sz w:val="28"/>
          <w:szCs w:val="28"/>
        </w:rPr>
        <w:t>г</w:t>
      </w:r>
      <w:proofErr w:type="gramEnd"/>
      <w:r w:rsidR="000B2C16" w:rsidRPr="000B2C16">
        <w:rPr>
          <w:sz w:val="28"/>
          <w:szCs w:val="28"/>
        </w:rPr>
        <w:t xml:space="preserve">. Добрянка, ул. Советская, д. 14, адрес </w:t>
      </w:r>
      <w:proofErr w:type="spellStart"/>
      <w:r w:rsidR="000B2C16" w:rsidRPr="000B2C16">
        <w:rPr>
          <w:sz w:val="28"/>
          <w:szCs w:val="28"/>
        </w:rPr>
        <w:t>эл</w:t>
      </w:r>
      <w:proofErr w:type="spellEnd"/>
      <w:r w:rsidR="000B2C16" w:rsidRPr="000B2C16">
        <w:rPr>
          <w:sz w:val="28"/>
          <w:szCs w:val="28"/>
        </w:rPr>
        <w:t xml:space="preserve">. почты: </w:t>
      </w:r>
      <w:hyperlink r:id="rId13" w:history="1">
        <w:r w:rsidR="000B2C16"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 +7 (34265) 2 78 61</w:t>
      </w:r>
      <w:r w:rsid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0B2C16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B2C16">
        <w:rPr>
          <w:bCs/>
          <w:sz w:val="28"/>
          <w:szCs w:val="28"/>
          <w:lang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4" w:history="1">
        <w:r w:rsidRPr="00991EAE">
          <w:rPr>
            <w:rStyle w:val="a9"/>
            <w:bCs/>
            <w:sz w:val="28"/>
            <w:szCs w:val="28"/>
            <w:lang w:bidi="ru-RU"/>
          </w:rPr>
          <w:t>http://</w:t>
        </w:r>
        <w:r w:rsidRPr="00991EAE">
          <w:rPr>
            <w:rStyle w:val="a9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</w:t>
      </w:r>
      <w:r w:rsidRPr="000B2C16">
        <w:rPr>
          <w:bCs/>
          <w:sz w:val="28"/>
          <w:szCs w:val="28"/>
          <w:lang w:bidi="ru-RU"/>
        </w:rPr>
        <w:lastRenderedPageBreak/>
        <w:t xml:space="preserve">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5" w:history="1">
        <w:r w:rsidRPr="00481B4A">
          <w:rPr>
            <w:rStyle w:val="a9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объекте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Pr="00DA53DD" w:rsidRDefault="00DA53DD" w:rsidP="0013746D">
      <w:pPr>
        <w:tabs>
          <w:tab w:val="left" w:pos="720"/>
          <w:tab w:val="left" w:pos="13892"/>
        </w:tabs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>В соответствии с решением Думы Добрянского городского поселения от 27.03.2019 №73 «Об утверждении прогнозного плана приватизации муниципального имущества на 2019 год»,</w:t>
      </w:r>
      <w:r>
        <w:rPr>
          <w:sz w:val="28"/>
          <w:szCs w:val="28"/>
        </w:rPr>
        <w:t xml:space="preserve"> </w:t>
      </w:r>
      <w:r w:rsidRPr="00DA53DD">
        <w:rPr>
          <w:sz w:val="28"/>
          <w:szCs w:val="28"/>
        </w:rPr>
        <w:t>постановлением администрации Добрянского муниципального района от 05.09.2019 г. №1297 «Об утверждении</w:t>
      </w:r>
      <w:r w:rsidRPr="00F60D7B">
        <w:rPr>
          <w:sz w:val="28"/>
          <w:szCs w:val="28"/>
        </w:rPr>
        <w:t xml:space="preserve"> </w:t>
      </w:r>
      <w:r w:rsidRPr="00DA53DD">
        <w:rPr>
          <w:sz w:val="28"/>
          <w:szCs w:val="28"/>
        </w:rPr>
        <w:t>условий приватизации муниципального имущества» на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7F114F" w:rsidRDefault="000F539F" w:rsidP="0013746D">
      <w:pPr>
        <w:pStyle w:val="a4"/>
        <w:ind w:firstLine="709"/>
        <w:rPr>
          <w:b/>
          <w:sz w:val="28"/>
          <w:szCs w:val="28"/>
        </w:rPr>
      </w:pPr>
      <w:r w:rsidRPr="000F539F">
        <w:rPr>
          <w:b/>
          <w:sz w:val="28"/>
          <w:szCs w:val="28"/>
        </w:rPr>
        <w:t xml:space="preserve">нежилое здание, общей площадью 807 кв. м, </w:t>
      </w:r>
      <w:proofErr w:type="gramStart"/>
      <w:r w:rsidRPr="000F539F">
        <w:rPr>
          <w:b/>
          <w:sz w:val="28"/>
          <w:szCs w:val="28"/>
        </w:rPr>
        <w:t>кадастровый</w:t>
      </w:r>
      <w:proofErr w:type="gramEnd"/>
      <w:r w:rsidRPr="000F53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Pr="000F539F">
        <w:rPr>
          <w:b/>
          <w:sz w:val="28"/>
          <w:szCs w:val="28"/>
        </w:rPr>
        <w:t xml:space="preserve"> 59:18:0010604:660, с земельным участком, общей площадью 1217 кв. м, кадастровый № 59:18:0010604:127, расположенные по адресу: Пермский край, </w:t>
      </w:r>
      <w:proofErr w:type="gramStart"/>
      <w:r w:rsidRPr="000F539F">
        <w:rPr>
          <w:b/>
          <w:sz w:val="28"/>
          <w:szCs w:val="28"/>
        </w:rPr>
        <w:t>г</w:t>
      </w:r>
      <w:proofErr w:type="gramEnd"/>
      <w:r w:rsidRPr="000F539F">
        <w:rPr>
          <w:b/>
          <w:sz w:val="28"/>
          <w:szCs w:val="28"/>
        </w:rPr>
        <w:t>. Добрянка, ул. Жуковского, д. 65</w:t>
      </w:r>
      <w:r w:rsidR="00933C70">
        <w:rPr>
          <w:b/>
          <w:sz w:val="28"/>
          <w:szCs w:val="28"/>
        </w:rPr>
        <w:t>.</w:t>
      </w:r>
    </w:p>
    <w:p w:rsidR="0061159B" w:rsidRDefault="0061159B" w:rsidP="0013746D">
      <w:pPr>
        <w:pStyle w:val="a4"/>
        <w:ind w:firstLine="709"/>
        <w:rPr>
          <w:b/>
          <w:sz w:val="28"/>
          <w:szCs w:val="28"/>
        </w:rPr>
      </w:pPr>
    </w:p>
    <w:p w:rsidR="0061159B" w:rsidRPr="009B16BC" w:rsidRDefault="0061159B" w:rsidP="0013746D">
      <w:pPr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 xml:space="preserve">Цена первоначального предложения (с учетом НДС) – </w:t>
      </w:r>
      <w:r>
        <w:rPr>
          <w:sz w:val="28"/>
          <w:szCs w:val="28"/>
        </w:rPr>
        <w:t>6 645 000</w:t>
      </w:r>
      <w:r w:rsidRPr="009B16BC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 миллионов шестьсот сорок пять тысяч</w:t>
      </w:r>
      <w:r w:rsidRPr="009B16BC">
        <w:rPr>
          <w:sz w:val="28"/>
          <w:szCs w:val="28"/>
        </w:rPr>
        <w:t>) рублей 00 копеек;</w:t>
      </w:r>
    </w:p>
    <w:p w:rsidR="0061159B" w:rsidRPr="009B16BC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 xml:space="preserve">Величина снижения цены первоначального предложения («Шаг понижения») – </w:t>
      </w:r>
      <w:r>
        <w:rPr>
          <w:sz w:val="28"/>
          <w:szCs w:val="28"/>
        </w:rPr>
        <w:t>664 500</w:t>
      </w:r>
      <w:r w:rsidRPr="009B16BC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 шестьдесят четыре тысячи пятьсот</w:t>
      </w:r>
      <w:r w:rsidRPr="009B16BC">
        <w:rPr>
          <w:sz w:val="28"/>
          <w:szCs w:val="28"/>
        </w:rPr>
        <w:t>) рублей 00 копеек;</w:t>
      </w:r>
    </w:p>
    <w:p w:rsidR="0061159B" w:rsidRPr="009B16BC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 xml:space="preserve">Величина повышения цены в случае проведения аукциона («Шаг аукциона») – </w:t>
      </w:r>
      <w:r>
        <w:rPr>
          <w:sz w:val="28"/>
          <w:szCs w:val="28"/>
        </w:rPr>
        <w:t>332 250</w:t>
      </w:r>
      <w:r w:rsidRPr="009B16BC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 тридцать две тысячи двести пятьдесят</w:t>
      </w:r>
      <w:r w:rsidRPr="009B16BC">
        <w:rPr>
          <w:sz w:val="28"/>
          <w:szCs w:val="28"/>
        </w:rPr>
        <w:t>) рублей 00 копеек;</w:t>
      </w:r>
    </w:p>
    <w:p w:rsidR="0061159B" w:rsidRPr="009B16BC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 xml:space="preserve">Минимальная цена предложения, по которой может быть продано муниципальное имущество («Цена отсечения») – </w:t>
      </w:r>
      <w:r>
        <w:rPr>
          <w:sz w:val="28"/>
          <w:szCs w:val="28"/>
        </w:rPr>
        <w:t>3 322 500</w:t>
      </w:r>
      <w:r w:rsidRPr="009B16BC">
        <w:rPr>
          <w:sz w:val="28"/>
          <w:szCs w:val="28"/>
        </w:rPr>
        <w:t xml:space="preserve"> (</w:t>
      </w:r>
      <w:r>
        <w:rPr>
          <w:sz w:val="28"/>
          <w:szCs w:val="28"/>
        </w:rPr>
        <w:t>три миллиона триста двадцать две тысячи пятьсот</w:t>
      </w:r>
      <w:r w:rsidRPr="009B16BC">
        <w:rPr>
          <w:sz w:val="28"/>
          <w:szCs w:val="28"/>
        </w:rPr>
        <w:t>) рублей 00 копеек;</w:t>
      </w:r>
    </w:p>
    <w:p w:rsidR="0061159B" w:rsidRPr="009B16BC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 xml:space="preserve">Размер задатка – </w:t>
      </w:r>
      <w:r>
        <w:rPr>
          <w:sz w:val="28"/>
          <w:szCs w:val="28"/>
        </w:rPr>
        <w:t>1 329 000</w:t>
      </w:r>
      <w:r w:rsidRPr="009B16BC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триста двадцать девять тысяч</w:t>
      </w:r>
      <w:r w:rsidRPr="009B16BC">
        <w:rPr>
          <w:sz w:val="28"/>
          <w:szCs w:val="28"/>
        </w:rPr>
        <w:t xml:space="preserve">) рублей 00 копеек. </w:t>
      </w:r>
    </w:p>
    <w:p w:rsidR="0061159B" w:rsidRPr="00E74F48" w:rsidRDefault="0061159B" w:rsidP="0013746D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0F539F" w:rsidRDefault="000F539F" w:rsidP="0013746D">
      <w:pPr>
        <w:pStyle w:val="a4"/>
        <w:ind w:firstLine="709"/>
        <w:rPr>
          <w:b/>
          <w:sz w:val="28"/>
          <w:szCs w:val="28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 xml:space="preserve">Сроки, время подачи заявок, проведения торгов, </w:t>
      </w:r>
      <w:r>
        <w:rPr>
          <w:rFonts w:eastAsia="Courier New"/>
          <w:b/>
          <w:sz w:val="28"/>
          <w:szCs w:val="28"/>
          <w:lang w:bidi="ru-RU"/>
        </w:rPr>
        <w:t>подведения итогов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Pr="00E74F48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начала подачи заявок</w:t>
      </w:r>
      <w:r w:rsidRPr="00E74F48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продаже имущества посредством публичного предложения</w:t>
      </w:r>
      <w:r w:rsidRPr="00E74F48">
        <w:rPr>
          <w:sz w:val="28"/>
          <w:szCs w:val="28"/>
        </w:rPr>
        <w:t xml:space="preserve">: </w:t>
      </w:r>
      <w:r>
        <w:rPr>
          <w:sz w:val="28"/>
          <w:szCs w:val="28"/>
        </w:rPr>
        <w:t>09 сентября</w:t>
      </w:r>
      <w:r w:rsidRPr="00E74F48">
        <w:rPr>
          <w:sz w:val="28"/>
          <w:szCs w:val="28"/>
        </w:rPr>
        <w:t xml:space="preserve"> 2019 г., в 10:00 по местному времени (08:00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окончания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продаже имущества посредством публичного предложения</w:t>
      </w:r>
      <w:r w:rsidRPr="00E74F48">
        <w:rPr>
          <w:sz w:val="28"/>
          <w:szCs w:val="28"/>
        </w:rPr>
        <w:t xml:space="preserve">: </w:t>
      </w:r>
      <w:r>
        <w:rPr>
          <w:sz w:val="28"/>
          <w:szCs w:val="28"/>
        </w:rPr>
        <w:t>04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E74F48">
        <w:rPr>
          <w:sz w:val="28"/>
          <w:szCs w:val="28"/>
        </w:rPr>
        <w:t xml:space="preserve"> 2019 г., в 16:00 по местному времени (14:00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 определения участников</w:t>
      </w:r>
      <w:r>
        <w:rPr>
          <w:sz w:val="28"/>
          <w:szCs w:val="28"/>
        </w:rPr>
        <w:t xml:space="preserve"> продажи имущества посредством публичного предложения 08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2019 г.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Pr="006A6E08">
        <w:rPr>
          <w:b/>
          <w:sz w:val="28"/>
          <w:szCs w:val="28"/>
        </w:rPr>
        <w:t xml:space="preserve">продажи </w:t>
      </w:r>
      <w:r w:rsidRPr="00DA53DD">
        <w:rPr>
          <w:sz w:val="28"/>
          <w:szCs w:val="28"/>
        </w:rPr>
        <w:t>имущества посредством публичного предложения:</w:t>
      </w:r>
      <w:r w:rsidRPr="00E74F4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11 октября</w:t>
      </w:r>
      <w:r w:rsidRPr="00E74F48">
        <w:rPr>
          <w:sz w:val="28"/>
          <w:szCs w:val="28"/>
        </w:rPr>
        <w:t xml:space="preserve"> 2019 года в 10:00 по местному времени (08:00 МСК).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lastRenderedPageBreak/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6" w:history="1">
        <w:r w:rsidRPr="00E74F48">
          <w:rPr>
            <w:rStyle w:val="a9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- </w:t>
      </w:r>
      <w:r w:rsidRPr="00DA53DD">
        <w:rPr>
          <w:sz w:val="28"/>
          <w:szCs w:val="28"/>
        </w:rPr>
        <w:t xml:space="preserve">процедура торгов считается завершенной со времени подписания продавцом протокола об итогах торгов.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933C70" w:rsidRDefault="00933C70" w:rsidP="0013746D">
      <w:pPr>
        <w:pStyle w:val="ad"/>
        <w:widowControl w:val="0"/>
        <w:suppressAutoHyphens w:val="0"/>
        <w:spacing w:after="120"/>
        <w:ind w:left="709"/>
        <w:jc w:val="both"/>
        <w:rPr>
          <w:rFonts w:eastAsiaTheme="majorEastAsia"/>
          <w:b/>
          <w:bCs/>
          <w:sz w:val="28"/>
          <w:szCs w:val="28"/>
          <w:lang w:bidi="ru-RU"/>
        </w:rPr>
      </w:pP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b/>
          <w:color w:val="000000"/>
          <w:sz w:val="28"/>
          <w:szCs w:val="28"/>
          <w:lang w:bidi="ru-RU"/>
        </w:rPr>
        <w:t>1. Физические лица и индивидуальные предприниматели:</w:t>
      </w:r>
      <w:r w:rsidRPr="00933C70">
        <w:rPr>
          <w:color w:val="000000"/>
          <w:sz w:val="28"/>
          <w:szCs w:val="28"/>
          <w:lang w:bidi="ru-RU"/>
        </w:rPr>
        <w:t xml:space="preserve">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- всех листов документа, удостоверяющего личность; в случае, если от имени претендента действует его предста</w:t>
      </w:r>
      <w:r w:rsidR="009E427A">
        <w:rPr>
          <w:color w:val="000000"/>
          <w:sz w:val="28"/>
          <w:szCs w:val="28"/>
          <w:lang w:bidi="ru-RU"/>
        </w:rPr>
        <w:t>витель по доверенности, прилагаю</w:t>
      </w:r>
      <w:r w:rsidRPr="00933C70">
        <w:rPr>
          <w:color w:val="000000"/>
          <w:sz w:val="28"/>
          <w:szCs w:val="28"/>
          <w:lang w:bidi="ru-RU"/>
        </w:rPr>
        <w:t>тся</w:t>
      </w:r>
      <w:r w:rsidR="009E427A">
        <w:rPr>
          <w:color w:val="000000"/>
          <w:sz w:val="28"/>
          <w:szCs w:val="28"/>
          <w:lang w:bidi="ru-RU"/>
        </w:rPr>
        <w:t xml:space="preserve"> все листы</w:t>
      </w:r>
      <w:r w:rsidRPr="00933C70">
        <w:rPr>
          <w:color w:val="000000"/>
          <w:sz w:val="28"/>
          <w:szCs w:val="28"/>
          <w:lang w:bidi="ru-RU"/>
        </w:rPr>
        <w:t xml:space="preserve"> паспорт</w:t>
      </w:r>
      <w:r w:rsidR="009E427A">
        <w:rPr>
          <w:color w:val="000000"/>
          <w:sz w:val="28"/>
          <w:szCs w:val="28"/>
          <w:lang w:bidi="ru-RU"/>
        </w:rPr>
        <w:t>а</w:t>
      </w:r>
      <w:r w:rsidRPr="00933C70">
        <w:rPr>
          <w:color w:val="000000"/>
          <w:sz w:val="28"/>
          <w:szCs w:val="28"/>
          <w:lang w:bidi="ru-RU"/>
        </w:rPr>
        <w:t xml:space="preserve"> представителя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 xml:space="preserve">2. Юридические лица: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заверенные учредительны</w:t>
      </w:r>
      <w:r w:rsidR="009E427A">
        <w:rPr>
          <w:rFonts w:eastAsiaTheme="majorEastAsia"/>
          <w:bCs/>
          <w:sz w:val="28"/>
          <w:szCs w:val="28"/>
          <w:lang w:bidi="ru-RU"/>
        </w:rPr>
        <w:t>е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>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933C70" w:rsidRPr="00933C70" w:rsidRDefault="00933C70" w:rsidP="0013746D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</w:t>
      </w:r>
      <w:r w:rsidR="009E427A">
        <w:rPr>
          <w:rFonts w:eastAsiaTheme="majorEastAsia"/>
          <w:bCs/>
          <w:sz w:val="28"/>
          <w:szCs w:val="28"/>
          <w:lang w:bidi="ru-RU"/>
        </w:rPr>
        <w:t>ю</w:t>
      </w:r>
      <w:r w:rsidRPr="00933C70">
        <w:rPr>
          <w:rFonts w:eastAsiaTheme="majorEastAsia"/>
          <w:bCs/>
          <w:sz w:val="28"/>
          <w:szCs w:val="28"/>
          <w:lang w:bidi="ru-RU"/>
        </w:rPr>
        <w:t>тся все страниц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документа, удостоверяющего личность представителя Претендента.</w:t>
      </w: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7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Одно лицо имеет право подать только одну заявку на один объект приватизации.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</w:t>
      </w:r>
      <w:r w:rsidRPr="00933C70">
        <w:rPr>
          <w:rFonts w:eastAsiaTheme="majorEastAsia"/>
          <w:bCs/>
          <w:sz w:val="28"/>
          <w:szCs w:val="28"/>
          <w:lang w:bidi="ru-RU"/>
        </w:rPr>
        <w:lastRenderedPageBreak/>
        <w:t>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В течение одного часа со времени поступления заявки Оператор сообщает претендент</w:t>
      </w:r>
      <w:proofErr w:type="gramStart"/>
      <w:r w:rsidRPr="00933C70">
        <w:rPr>
          <w:rFonts w:eastAsiaTheme="majorEastAsia"/>
          <w:bCs/>
          <w:sz w:val="28"/>
          <w:szCs w:val="28"/>
          <w:lang w:bidi="ru-RU"/>
        </w:rPr>
        <w:t>у о ее</w:t>
      </w:r>
      <w:proofErr w:type="gramEnd"/>
      <w:r w:rsidRPr="00933C70">
        <w:rPr>
          <w:rFonts w:eastAsiaTheme="majorEastAsia"/>
          <w:bCs/>
          <w:sz w:val="28"/>
          <w:szCs w:val="28"/>
          <w:lang w:bidi="ru-RU"/>
        </w:rPr>
        <w:t xml:space="preserve"> поступлении путем направления </w:t>
      </w:r>
      <w:r w:rsidR="009E427A" w:rsidRPr="00933C70">
        <w:rPr>
          <w:rFonts w:eastAsiaTheme="majorEastAsia"/>
          <w:bCs/>
          <w:sz w:val="28"/>
          <w:szCs w:val="28"/>
          <w:lang w:bidi="ru-RU"/>
        </w:rPr>
        <w:t>уведомления,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33C70" w:rsidRPr="00933C70" w:rsidRDefault="00933C70" w:rsidP="0013746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pStyle w:val="ad"/>
        <w:widowControl w:val="0"/>
        <w:suppressAutoHyphens w:val="0"/>
        <w:ind w:left="0"/>
        <w:rPr>
          <w:b/>
          <w:sz w:val="28"/>
          <w:szCs w:val="28"/>
          <w:lang w:bidi="ru-RU"/>
        </w:rPr>
      </w:pP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>задаток в размере 20 %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8" w:history="1">
        <w:r w:rsidR="009E427A" w:rsidRPr="00991EAE">
          <w:rPr>
            <w:rStyle w:val="a9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19" w:history="1">
        <w:r w:rsidRPr="00933C70">
          <w:rPr>
            <w:rStyle w:val="a9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E74F48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«Задаток для участи</w:t>
      </w:r>
      <w:r w:rsidRPr="00E74F48">
        <w:rPr>
          <w:sz w:val="28"/>
          <w:szCs w:val="28"/>
        </w:rPr>
        <w:t xml:space="preserve">я в продаже имущества, расположенного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Добрянка, ул. Жуковского, д. 65</w:t>
      </w:r>
      <w:r w:rsidRPr="00E74F48">
        <w:rPr>
          <w:sz w:val="28"/>
          <w:szCs w:val="28"/>
        </w:rPr>
        <w:t>».</w:t>
      </w:r>
    </w:p>
    <w:p w:rsidR="00933C70" w:rsidRPr="00933C70" w:rsidRDefault="00933C70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 xml:space="preserve">Срок внесения задатка, т.е. поступления суммы задатка на счет </w:t>
      </w:r>
      <w:r w:rsidRPr="00933C70">
        <w:rPr>
          <w:rFonts w:eastAsia="Calibri"/>
          <w:sz w:val="28"/>
          <w:szCs w:val="28"/>
        </w:rPr>
        <w:t>Оператора</w:t>
      </w:r>
      <w:r w:rsidRPr="00933C70">
        <w:rPr>
          <w:sz w:val="28"/>
          <w:szCs w:val="28"/>
        </w:rPr>
        <w:t xml:space="preserve">: </w:t>
      </w:r>
      <w:proofErr w:type="spellStart"/>
      <w:r w:rsidRPr="00933C70">
        <w:rPr>
          <w:rFonts w:eastAsiaTheme="majorEastAsia"/>
          <w:bCs/>
          <w:sz w:val="28"/>
          <w:szCs w:val="28"/>
          <w:lang w:bidi="ru-RU"/>
        </w:rPr>
        <w:t>c</w:t>
      </w:r>
      <w:proofErr w:type="spellEnd"/>
      <w:r w:rsidRPr="00933C70">
        <w:rPr>
          <w:rFonts w:eastAsiaTheme="majorEastAsia"/>
          <w:bCs/>
          <w:sz w:val="28"/>
          <w:szCs w:val="28"/>
          <w:lang w:bidi="ru-RU"/>
        </w:rPr>
        <w:t xml:space="preserve"> </w:t>
      </w:r>
      <w:r>
        <w:rPr>
          <w:rFonts w:eastAsiaTheme="majorEastAsia"/>
          <w:bCs/>
          <w:sz w:val="28"/>
          <w:szCs w:val="28"/>
          <w:lang w:bidi="ru-RU"/>
        </w:rPr>
        <w:t>09 сентября 2</w:t>
      </w:r>
      <w:r w:rsidRPr="00933C70">
        <w:rPr>
          <w:rFonts w:eastAsiaTheme="majorEastAsia"/>
          <w:bCs/>
          <w:sz w:val="28"/>
          <w:szCs w:val="28"/>
          <w:lang w:bidi="ru-RU"/>
        </w:rPr>
        <w:t>019</w:t>
      </w:r>
      <w:r>
        <w:rPr>
          <w:rFonts w:eastAsiaTheme="majorEastAsia"/>
          <w:bCs/>
          <w:sz w:val="28"/>
          <w:szCs w:val="28"/>
          <w:lang w:bidi="ru-RU"/>
        </w:rPr>
        <w:t xml:space="preserve"> года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по 00:00 часов (МСК) </w:t>
      </w:r>
      <w:r>
        <w:rPr>
          <w:rFonts w:eastAsiaTheme="majorEastAsia"/>
          <w:bCs/>
          <w:sz w:val="28"/>
          <w:szCs w:val="28"/>
          <w:lang w:bidi="ru-RU"/>
        </w:rPr>
        <w:t xml:space="preserve">04 октября </w:t>
      </w:r>
      <w:r w:rsidRPr="00933C70">
        <w:rPr>
          <w:rFonts w:eastAsiaTheme="majorEastAsia"/>
          <w:bCs/>
          <w:sz w:val="28"/>
          <w:szCs w:val="28"/>
          <w:lang w:bidi="ru-RU"/>
        </w:rPr>
        <w:t>2019</w:t>
      </w:r>
      <w:bookmarkStart w:id="0" w:name="_GoBack"/>
      <w:bookmarkEnd w:id="0"/>
      <w:r>
        <w:rPr>
          <w:rFonts w:eastAsiaTheme="majorEastAsia"/>
          <w:bCs/>
          <w:sz w:val="28"/>
          <w:szCs w:val="28"/>
          <w:lang w:bidi="ru-RU"/>
        </w:rPr>
        <w:t xml:space="preserve"> года. 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Порядок возврата задатка: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Лицам, перечислившим задаток для участия в торгах, денежные средства возвращаются в следующем порядке: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33C70">
        <w:rPr>
          <w:sz w:val="28"/>
          <w:szCs w:val="28"/>
          <w:lang w:bidi="ru-RU"/>
        </w:rPr>
        <w:t xml:space="preserve">- </w:t>
      </w:r>
      <w:r w:rsidRPr="00933C70">
        <w:rPr>
          <w:sz w:val="28"/>
          <w:szCs w:val="28"/>
          <w:shd w:val="clear" w:color="auto" w:fill="FFFFFF"/>
        </w:rPr>
        <w:t>участникам торгов, за исключением его победителя, в течение 5 (пяти) календарных дней со дня подведения итогов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- претендентам, не допущенным к участию в торгах</w:t>
      </w:r>
      <w:r w:rsidR="0013746D">
        <w:rPr>
          <w:sz w:val="28"/>
          <w:szCs w:val="28"/>
          <w:shd w:val="clear" w:color="auto" w:fill="FFFFFF"/>
        </w:rPr>
        <w:t xml:space="preserve">, в </w:t>
      </w:r>
      <w:r w:rsidRPr="00933C70">
        <w:rPr>
          <w:sz w:val="28"/>
          <w:szCs w:val="28"/>
          <w:shd w:val="clear" w:color="auto" w:fill="FFFFFF"/>
        </w:rPr>
        <w:t>течение 5 (пяти) календарных дней со дня подписания протокола о признании претендентов участниками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чем </w:t>
      </w:r>
      <w:r w:rsidR="0061159B">
        <w:rPr>
          <w:sz w:val="28"/>
          <w:szCs w:val="28"/>
          <w:lang w:bidi="ru-RU"/>
        </w:rPr>
        <w:t xml:space="preserve">за </w:t>
      </w:r>
      <w:r w:rsidRPr="00933C70">
        <w:rPr>
          <w:sz w:val="28"/>
          <w:szCs w:val="28"/>
          <w:lang w:bidi="ru-RU"/>
        </w:rPr>
        <w:t>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lastRenderedPageBreak/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61159B" w:rsidRPr="0061159B" w:rsidRDefault="0061159B" w:rsidP="0013746D">
      <w:pPr>
        <w:pStyle w:val="ad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Pr="0061159B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посредством публичного предложения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муниципального района: </w:t>
      </w:r>
      <w:proofErr w:type="gramStart"/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</w:t>
      </w:r>
      <w:proofErr w:type="spellStart"/>
      <w:r w:rsidRPr="000B2C16">
        <w:rPr>
          <w:sz w:val="28"/>
          <w:szCs w:val="28"/>
        </w:rPr>
        <w:t>эл</w:t>
      </w:r>
      <w:proofErr w:type="spellEnd"/>
      <w:r w:rsidRPr="000B2C16">
        <w:rPr>
          <w:sz w:val="28"/>
          <w:szCs w:val="28"/>
        </w:rPr>
        <w:t xml:space="preserve">. почты: </w:t>
      </w:r>
      <w:hyperlink r:id="rId20" w:history="1">
        <w:r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1" w:history="1">
        <w:r w:rsidRPr="0061159B">
          <w:rPr>
            <w:rStyle w:val="a9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2" w:history="1">
        <w:r w:rsidRPr="0061159B">
          <w:rPr>
            <w:rStyle w:val="a9"/>
            <w:sz w:val="28"/>
            <w:szCs w:val="28"/>
            <w:lang w:val="en-US"/>
          </w:rPr>
          <w:t>www</w:t>
        </w:r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61159B">
        <w:rPr>
          <w:sz w:val="28"/>
          <w:szCs w:val="28"/>
        </w:rPr>
        <w:t xml:space="preserve">. </w:t>
      </w:r>
      <w:proofErr w:type="gramEnd"/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Условия допуска и отказа в допуске к участию в продаже муниципального имущества по</w:t>
      </w:r>
      <w:r>
        <w:rPr>
          <w:b/>
          <w:sz w:val="28"/>
          <w:szCs w:val="28"/>
          <w:shd w:val="clear" w:color="auto" w:fill="FFFFFF"/>
        </w:rPr>
        <w:t>средством публичного предложения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jc w:val="both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159B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</w:t>
      </w:r>
      <w:r w:rsidRPr="0061159B">
        <w:rPr>
          <w:sz w:val="28"/>
          <w:szCs w:val="28"/>
        </w:rPr>
        <w:lastRenderedPageBreak/>
        <w:t>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торгов или об отказе в признании участниками торгов с указанием оснований отказа.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3" w:history="1">
        <w:r w:rsidRPr="0061159B">
          <w:rPr>
            <w:rStyle w:val="a9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4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61159B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 xml:space="preserve">Срок заключения договора купли-продажи, </w:t>
      </w:r>
      <w:r w:rsidR="001F0DA0">
        <w:rPr>
          <w:b/>
          <w:sz w:val="28"/>
          <w:szCs w:val="28"/>
        </w:rPr>
        <w:t>оплата приобретенного имущества</w:t>
      </w:r>
    </w:p>
    <w:p w:rsidR="001F0DA0" w:rsidRDefault="001F0DA0" w:rsidP="0013746D">
      <w:pPr>
        <w:pStyle w:val="TextBasTxt"/>
        <w:ind w:firstLine="709"/>
        <w:rPr>
          <w:rFonts w:eastAsia="Times New Roman"/>
          <w:sz w:val="28"/>
          <w:szCs w:val="28"/>
          <w:lang w:eastAsia="en-US"/>
        </w:rPr>
      </w:pP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Договор купли-продажи имущества заключается в простой письменной форме по месту нахождения продавца.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rFonts w:eastAsia="Times New Roman"/>
          <w:sz w:val="28"/>
          <w:szCs w:val="28"/>
          <w:lang w:eastAsia="en-US"/>
        </w:rPr>
        <w:t>При уклонении или отказе победителя торгов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sz w:val="28"/>
          <w:szCs w:val="28"/>
        </w:rPr>
        <w:t xml:space="preserve">Оплата приобретенного на аукционе имущества производится победителем торгов </w:t>
      </w:r>
      <w:r w:rsidRPr="0061159B">
        <w:rPr>
          <w:rFonts w:eastAsia="Times New Roman"/>
          <w:sz w:val="28"/>
          <w:szCs w:val="28"/>
          <w:lang w:eastAsia="en-US"/>
        </w:rPr>
        <w:t>единовременно</w:t>
      </w:r>
      <w:r w:rsidRPr="0061159B">
        <w:rPr>
          <w:sz w:val="28"/>
          <w:szCs w:val="28"/>
        </w:rPr>
        <w:t xml:space="preserve"> в соответствии с договором купли-продажи в размере и сроки, указанные в договоре купли-продажи имущества. 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6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</w:p>
    <w:p w:rsidR="001B0667" w:rsidRDefault="001B0667" w:rsidP="001B0667">
      <w:pPr>
        <w:pStyle w:val="a6"/>
        <w:widowControl w:val="0"/>
        <w:ind w:left="502" w:firstLine="0"/>
        <w:rPr>
          <w:b/>
          <w:sz w:val="28"/>
          <w:szCs w:val="28"/>
        </w:rPr>
      </w:pPr>
    </w:p>
    <w:p w:rsidR="00296A15" w:rsidRPr="00E74F48" w:rsidRDefault="0013746D" w:rsidP="0013746D">
      <w:pPr>
        <w:pStyle w:val="a6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приобретаемого имущества </w:t>
      </w:r>
      <w:r w:rsidR="00296A15" w:rsidRPr="008E5B11">
        <w:rPr>
          <w:sz w:val="28"/>
          <w:szCs w:val="28"/>
        </w:rPr>
        <w:t>производится путем перечисления денежных сре</w:t>
      </w:r>
      <w:proofErr w:type="gramStart"/>
      <w:r w:rsidR="00296A15" w:rsidRPr="008E5B11">
        <w:rPr>
          <w:sz w:val="28"/>
          <w:szCs w:val="28"/>
        </w:rPr>
        <w:t>дств в в</w:t>
      </w:r>
      <w:proofErr w:type="gramEnd"/>
      <w:r w:rsidR="00296A15"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13746D">
        <w:rPr>
          <w:bCs/>
          <w:sz w:val="28"/>
          <w:szCs w:val="28"/>
        </w:rPr>
        <w:t>УФК по Пермскому краю (МКУ «Управление имущественных и земельных отношений»), ИНН 5914026314, КПП 591401001, лицевой счет 04563290</w:t>
      </w:r>
      <w:r w:rsidR="00BB1201" w:rsidRPr="0013746D">
        <w:rPr>
          <w:bCs/>
          <w:sz w:val="28"/>
          <w:szCs w:val="28"/>
        </w:rPr>
        <w:t>100</w:t>
      </w:r>
      <w:r w:rsidR="008E5B11" w:rsidRPr="0013746D">
        <w:rPr>
          <w:bCs/>
          <w:sz w:val="28"/>
          <w:szCs w:val="28"/>
        </w:rPr>
        <w:t xml:space="preserve">, </w:t>
      </w:r>
      <w:proofErr w:type="spellStart"/>
      <w:proofErr w:type="gramStart"/>
      <w:r w:rsidR="008E5B11" w:rsidRPr="0013746D">
        <w:rPr>
          <w:bCs/>
          <w:sz w:val="28"/>
          <w:szCs w:val="28"/>
        </w:rPr>
        <w:t>р</w:t>
      </w:r>
      <w:proofErr w:type="spellEnd"/>
      <w:proofErr w:type="gramEnd"/>
      <w:r w:rsidR="008E5B11" w:rsidRPr="0013746D">
        <w:rPr>
          <w:bCs/>
          <w:sz w:val="28"/>
          <w:szCs w:val="28"/>
        </w:rPr>
        <w:t>/с 40101810700000010003, Отделение Пермь г. Пермь, БИК 045773001, ОКТМО 57616</w:t>
      </w:r>
      <w:r w:rsidR="00BB1201" w:rsidRPr="0013746D">
        <w:rPr>
          <w:bCs/>
          <w:sz w:val="28"/>
          <w:szCs w:val="28"/>
        </w:rPr>
        <w:t>000</w:t>
      </w:r>
      <w:r w:rsidR="008E5B11" w:rsidRPr="008E5B11">
        <w:rPr>
          <w:b/>
          <w:bCs/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="00296A15"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="00296A15" w:rsidRPr="008E5B11">
        <w:rPr>
          <w:sz w:val="28"/>
          <w:szCs w:val="28"/>
        </w:rPr>
        <w:t xml:space="preserve">) </w:t>
      </w:r>
      <w:r w:rsidR="00BB1201">
        <w:rPr>
          <w:sz w:val="28"/>
          <w:szCs w:val="28"/>
        </w:rPr>
        <w:t>календарных</w:t>
      </w:r>
      <w:r w:rsidR="0092163D" w:rsidRPr="008E5B11">
        <w:rPr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дней со дня заключения договора купли-продажи. </w:t>
      </w:r>
      <w:r w:rsidR="00296A15" w:rsidRPr="00E74F48">
        <w:rPr>
          <w:sz w:val="28"/>
          <w:szCs w:val="28"/>
        </w:rPr>
        <w:t xml:space="preserve">Внесенный победителем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="006A6E08" w:rsidRPr="00E74F48">
        <w:rPr>
          <w:sz w:val="28"/>
          <w:szCs w:val="28"/>
        </w:rPr>
        <w:t xml:space="preserve"> </w:t>
      </w:r>
      <w:r w:rsidR="00296A15" w:rsidRPr="00E74F48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E74F48" w:rsidRDefault="00296A15" w:rsidP="0013746D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Default="00296A15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1B0667" w:rsidRDefault="001B0667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13746D" w:rsidRDefault="00296A15" w:rsidP="001F0DA0">
      <w:pPr>
        <w:pStyle w:val="ad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13746D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13746D" w:rsidRDefault="0013746D" w:rsidP="0013746D">
      <w:pPr>
        <w:pStyle w:val="ad"/>
        <w:ind w:left="51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06E13" w:rsidRPr="0013746D" w:rsidRDefault="00C10AE1" w:rsidP="0013746D">
      <w:pPr>
        <w:pStyle w:val="ad"/>
        <w:ind w:left="0" w:firstLine="709"/>
        <w:jc w:val="both"/>
        <w:rPr>
          <w:sz w:val="28"/>
          <w:szCs w:val="28"/>
        </w:rPr>
      </w:pPr>
      <w:r w:rsidRPr="0013746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06E13" w:rsidRPr="0013746D">
        <w:rPr>
          <w:sz w:val="28"/>
          <w:szCs w:val="28"/>
        </w:rPr>
        <w:t>Аукцион, назначенный на 09.11.2018 года, с начальной ценой за имущество 5 200 000,00</w:t>
      </w:r>
      <w:r w:rsidR="00E812A7" w:rsidRPr="0013746D">
        <w:rPr>
          <w:sz w:val="28"/>
          <w:szCs w:val="28"/>
        </w:rPr>
        <w:t>,</w:t>
      </w:r>
      <w:r w:rsidR="00806E13" w:rsidRPr="0013746D">
        <w:rPr>
          <w:sz w:val="28"/>
          <w:szCs w:val="28"/>
        </w:rPr>
        <w:t xml:space="preserve"> не состоялся по причине отсутствия заявок от претендентов. Продажа путем публичного предложения, назначенная на 25.12.2018 года, отменена в связи с несоответствием объекта, предложенного к продаже, требованиям </w:t>
      </w:r>
      <w:hyperlink r:id="rId25" w:history="1">
        <w:r w:rsidR="00806E13" w:rsidRPr="0013746D">
          <w:rPr>
            <w:color w:val="000000"/>
            <w:sz w:val="28"/>
            <w:szCs w:val="28"/>
          </w:rPr>
          <w:t>п. 1 ст. 28</w:t>
        </w:r>
      </w:hyperlink>
      <w:r w:rsidR="00806E13" w:rsidRPr="0013746D">
        <w:rPr>
          <w:color w:val="000000"/>
          <w:sz w:val="28"/>
          <w:szCs w:val="28"/>
        </w:rPr>
        <w:t xml:space="preserve"> Ф</w:t>
      </w:r>
      <w:r w:rsidR="00806E13" w:rsidRPr="0013746D">
        <w:rPr>
          <w:sz w:val="28"/>
          <w:szCs w:val="28"/>
        </w:rPr>
        <w:t>едерального закона от 21.12.2001 №178-ФЗ «О приватизации государственного и муниципального имущества», п.7 ст. 3 Федерального закона от 25.10.2001 №137-ФЗ «О введении в действие Земельного кодекса Российской Федерации», а именно – к продаже предложено здание, без одновременного отчуждения земельного участка, на котором оно расположено. Аукцион, назначенный на 09.07.2019, с начальной ценой за имущество 6 645 000,00 руб.</w:t>
      </w:r>
      <w:r w:rsidR="00E812A7" w:rsidRPr="0013746D">
        <w:rPr>
          <w:sz w:val="28"/>
          <w:szCs w:val="28"/>
        </w:rPr>
        <w:t>,</w:t>
      </w:r>
      <w:r w:rsidR="00806E13" w:rsidRPr="0013746D">
        <w:rPr>
          <w:sz w:val="28"/>
          <w:szCs w:val="28"/>
        </w:rPr>
        <w:t xml:space="preserve"> признан несостоявшимся в связи с отсутствием заявок.</w:t>
      </w:r>
      <w:r w:rsidR="00E812A7" w:rsidRPr="0013746D">
        <w:rPr>
          <w:sz w:val="28"/>
          <w:szCs w:val="28"/>
        </w:rPr>
        <w:t xml:space="preserve"> Продажи имущества посредством публичного предложения, назначенная на 20.08.2019, признана несостоявшейся в связи с отсутствием заявок от претендентов.</w:t>
      </w:r>
    </w:p>
    <w:sectPr w:rsidR="00806E13" w:rsidRPr="0013746D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AF" w:rsidRDefault="00B624AF" w:rsidP="00C10AE1">
      <w:r>
        <w:separator/>
      </w:r>
    </w:p>
  </w:endnote>
  <w:endnote w:type="continuationSeparator" w:id="0">
    <w:p w:rsidR="00B624AF" w:rsidRDefault="00B624AF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AF" w:rsidRDefault="00B624AF" w:rsidP="00C10AE1">
      <w:r>
        <w:separator/>
      </w:r>
    </w:p>
  </w:footnote>
  <w:footnote w:type="continuationSeparator" w:id="0">
    <w:p w:rsidR="00B624AF" w:rsidRDefault="00B624AF" w:rsidP="00C1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0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1"/>
  </w:num>
  <w:num w:numId="15">
    <w:abstractNumId w:val="11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72A5C"/>
    <w:rsid w:val="00084384"/>
    <w:rsid w:val="000856F2"/>
    <w:rsid w:val="000908DA"/>
    <w:rsid w:val="0009198A"/>
    <w:rsid w:val="00093D90"/>
    <w:rsid w:val="000A0CBE"/>
    <w:rsid w:val="000A1366"/>
    <w:rsid w:val="000A6B7F"/>
    <w:rsid w:val="000B0C97"/>
    <w:rsid w:val="000B0EF6"/>
    <w:rsid w:val="000B130C"/>
    <w:rsid w:val="000B2C16"/>
    <w:rsid w:val="000B6922"/>
    <w:rsid w:val="000C5DC5"/>
    <w:rsid w:val="000D1A17"/>
    <w:rsid w:val="000D7728"/>
    <w:rsid w:val="000E55C9"/>
    <w:rsid w:val="000F4F7E"/>
    <w:rsid w:val="000F539F"/>
    <w:rsid w:val="000F579A"/>
    <w:rsid w:val="001009BC"/>
    <w:rsid w:val="001111F4"/>
    <w:rsid w:val="001122EE"/>
    <w:rsid w:val="00115A39"/>
    <w:rsid w:val="00116288"/>
    <w:rsid w:val="001212E4"/>
    <w:rsid w:val="001363BE"/>
    <w:rsid w:val="0013746D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667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D3138"/>
    <w:rsid w:val="003D673D"/>
    <w:rsid w:val="003D6CB4"/>
    <w:rsid w:val="003E2435"/>
    <w:rsid w:val="003E4943"/>
    <w:rsid w:val="003F443E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159B"/>
    <w:rsid w:val="006136C9"/>
    <w:rsid w:val="0063364C"/>
    <w:rsid w:val="00640043"/>
    <w:rsid w:val="0064089C"/>
    <w:rsid w:val="006450D4"/>
    <w:rsid w:val="0064788A"/>
    <w:rsid w:val="00657624"/>
    <w:rsid w:val="0066104D"/>
    <w:rsid w:val="0068384A"/>
    <w:rsid w:val="006879D1"/>
    <w:rsid w:val="006879E9"/>
    <w:rsid w:val="006A1627"/>
    <w:rsid w:val="006A6E08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7F60"/>
    <w:rsid w:val="00794BFC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6E13"/>
    <w:rsid w:val="00807D05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40A61"/>
    <w:rsid w:val="00841345"/>
    <w:rsid w:val="008416AE"/>
    <w:rsid w:val="0084679E"/>
    <w:rsid w:val="00851930"/>
    <w:rsid w:val="00862221"/>
    <w:rsid w:val="00865918"/>
    <w:rsid w:val="00890083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8F1678"/>
    <w:rsid w:val="0090009E"/>
    <w:rsid w:val="00912ACA"/>
    <w:rsid w:val="00917B15"/>
    <w:rsid w:val="0092163D"/>
    <w:rsid w:val="00923A5C"/>
    <w:rsid w:val="0092404F"/>
    <w:rsid w:val="00926DE3"/>
    <w:rsid w:val="00933C70"/>
    <w:rsid w:val="009346BD"/>
    <w:rsid w:val="009366C2"/>
    <w:rsid w:val="00940F45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16BC"/>
    <w:rsid w:val="009B3AD3"/>
    <w:rsid w:val="009B6D4B"/>
    <w:rsid w:val="009C05A3"/>
    <w:rsid w:val="009C1EA5"/>
    <w:rsid w:val="009D025E"/>
    <w:rsid w:val="009D4AB8"/>
    <w:rsid w:val="009E3FEA"/>
    <w:rsid w:val="009E427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3B4"/>
    <w:rsid w:val="00B26E74"/>
    <w:rsid w:val="00B31B06"/>
    <w:rsid w:val="00B32A97"/>
    <w:rsid w:val="00B416FD"/>
    <w:rsid w:val="00B47B20"/>
    <w:rsid w:val="00B57502"/>
    <w:rsid w:val="00B624AF"/>
    <w:rsid w:val="00B63680"/>
    <w:rsid w:val="00B64B3F"/>
    <w:rsid w:val="00B74B74"/>
    <w:rsid w:val="00B82CF9"/>
    <w:rsid w:val="00B839B6"/>
    <w:rsid w:val="00B86B97"/>
    <w:rsid w:val="00BA3925"/>
    <w:rsid w:val="00BA4DBA"/>
    <w:rsid w:val="00BB1201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472D5"/>
    <w:rsid w:val="00D527BE"/>
    <w:rsid w:val="00D649E9"/>
    <w:rsid w:val="00D73F8D"/>
    <w:rsid w:val="00D82AEC"/>
    <w:rsid w:val="00D94EC3"/>
    <w:rsid w:val="00D95588"/>
    <w:rsid w:val="00DA028D"/>
    <w:rsid w:val="00DA53DD"/>
    <w:rsid w:val="00DB7361"/>
    <w:rsid w:val="00DC4127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1121"/>
    <w:rsid w:val="00E52937"/>
    <w:rsid w:val="00E614B4"/>
    <w:rsid w:val="00E67261"/>
    <w:rsid w:val="00E7013A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0D7B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link w:val="ae"/>
    <w:uiPriority w:val="34"/>
    <w:qFormat/>
    <w:rsid w:val="009F72C5"/>
    <w:pPr>
      <w:ind w:left="720"/>
      <w:contextualSpacing/>
    </w:pPr>
  </w:style>
  <w:style w:type="paragraph" w:styleId="af">
    <w:name w:val="No Spacing"/>
    <w:uiPriority w:val="1"/>
    <w:qFormat/>
    <w:rsid w:val="00510222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10AE1"/>
  </w:style>
  <w:style w:type="character" w:styleId="af2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3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4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e">
    <w:name w:val="Абзац списка Знак"/>
    <w:link w:val="ad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mailto:uizo@dobrraion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dobrraion.ru/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/AP/Notice/652/Instructions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consultantplus://offline/ref=DF31CE66437D5900E3E85909C1511931A8CAE2B237FE77505572BEA2B656566774D63767C74BDB252E11F206A04493655E52859DDFEF7343uD00G" TargetMode="Externa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mailto:uizo@dobrraio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AP/Notice/1027/Instructions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mailto:company@sberbank-ast.ru" TargetMode="External"/><Relationship Id="rId19" Type="http://schemas.openxmlformats.org/officeDocument/2006/relationships/hyperlink" Target="http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perty@sberbank-ast.ru" TargetMode="External"/><Relationship Id="rId14" Type="http://schemas.openxmlformats.org/officeDocument/2006/relationships/hyperlink" Target="http://utp.sberbank-ast.ru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17809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6</cp:revision>
  <cp:lastPrinted>2019-06-05T09:35:00Z</cp:lastPrinted>
  <dcterms:created xsi:type="dcterms:W3CDTF">2019-09-06T05:54:00Z</dcterms:created>
  <dcterms:modified xsi:type="dcterms:W3CDTF">2019-09-06T06:36:00Z</dcterms:modified>
</cp:coreProperties>
</file>