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AA" w:rsidRDefault="00146635" w:rsidP="001466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контрольного мероприятия</w:t>
      </w:r>
      <w:r w:rsidR="00EE40AA"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E40AA"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использования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БОУ «ДООШ </w:t>
      </w:r>
      <w:r w:rsidR="00EE40AA"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2» субсидий, выделенных на финансовое обеспечение выполнения муниципального задания и иные цели, а также использования муниципального имущества, закрепленного за учреждением.</w:t>
      </w:r>
    </w:p>
    <w:bookmarkEnd w:id="0"/>
    <w:p w:rsidR="00146635" w:rsidRPr="00EE40AA" w:rsidRDefault="00146635" w:rsidP="001466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AA" w:rsidRPr="00EE40AA" w:rsidRDefault="00EE40AA" w:rsidP="00EE40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AA">
        <w:rPr>
          <w:rFonts w:ascii="Times New Roman" w:eastAsia="Calibri" w:hAnsi="Times New Roman" w:cs="Times New Roman"/>
          <w:sz w:val="28"/>
          <w:szCs w:val="28"/>
        </w:rPr>
        <w:t xml:space="preserve">Объект: </w:t>
      </w:r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 «</w:t>
      </w:r>
      <w:proofErr w:type="spellStart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Добрянская</w:t>
      </w:r>
      <w:proofErr w:type="spellEnd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образовательная школа № 2» (далее – МБОУ «</w:t>
      </w:r>
      <w:proofErr w:type="spellStart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Добрянская</w:t>
      </w:r>
      <w:proofErr w:type="spellEnd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№ 2»);</w:t>
      </w:r>
    </w:p>
    <w:p w:rsidR="00EE40AA" w:rsidRPr="00EE40AA" w:rsidRDefault="00EE40AA" w:rsidP="00EE40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«Управление образования администрации </w:t>
      </w:r>
      <w:proofErr w:type="spellStart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района».</w:t>
      </w:r>
    </w:p>
    <w:p w:rsidR="00EE40AA" w:rsidRPr="00EE40AA" w:rsidRDefault="00EE40AA" w:rsidP="00EE40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период: 2013 год и 1 полугодие 2014 г.</w:t>
      </w:r>
    </w:p>
    <w:p w:rsidR="00EE40AA" w:rsidRPr="00EE40AA" w:rsidRDefault="00EE40AA" w:rsidP="00EE40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0AA">
        <w:rPr>
          <w:rFonts w:ascii="Times New Roman" w:eastAsia="Calibri" w:hAnsi="Times New Roman" w:cs="Times New Roman"/>
          <w:sz w:val="28"/>
          <w:szCs w:val="28"/>
        </w:rPr>
        <w:t xml:space="preserve">Объем проверенных бюджетных </w:t>
      </w:r>
      <w:proofErr w:type="gramStart"/>
      <w:r w:rsidRPr="00EE40AA">
        <w:rPr>
          <w:rFonts w:ascii="Times New Roman" w:eastAsia="Calibri" w:hAnsi="Times New Roman" w:cs="Times New Roman"/>
          <w:sz w:val="28"/>
          <w:szCs w:val="28"/>
        </w:rPr>
        <w:t>средств  135</w:t>
      </w:r>
      <w:proofErr w:type="gramEnd"/>
      <w:r w:rsidRPr="00EE40AA">
        <w:rPr>
          <w:rFonts w:ascii="Times New Roman" w:eastAsia="Calibri" w:hAnsi="Times New Roman" w:cs="Times New Roman"/>
          <w:sz w:val="28"/>
          <w:szCs w:val="28"/>
        </w:rPr>
        <w:t xml:space="preserve"> 471,2 тыс. руб.</w:t>
      </w:r>
    </w:p>
    <w:p w:rsidR="00EE40AA" w:rsidRPr="00EE40AA" w:rsidRDefault="00EE40AA" w:rsidP="00EE40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контрольного мероприятия установлены нарушения на сумму 1 995,6 тыс. руб., в том числе:</w:t>
      </w:r>
    </w:p>
    <w:p w:rsidR="00EE40AA" w:rsidRPr="00EE40AA" w:rsidRDefault="00EE40AA" w:rsidP="00EE40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1957"/>
        <w:gridCol w:w="4052"/>
      </w:tblGrid>
      <w:tr w:rsidR="00EE40AA" w:rsidRPr="00EE40AA" w:rsidTr="005C4B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AA" w:rsidRPr="00EE40AA" w:rsidRDefault="00EE40AA" w:rsidP="00EE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AA" w:rsidRPr="00EE40AA" w:rsidRDefault="00EE40AA" w:rsidP="00EE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AA" w:rsidRPr="00EE40AA" w:rsidRDefault="00EE40AA" w:rsidP="00EE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</w:p>
        </w:tc>
      </w:tr>
      <w:tr w:rsidR="00EE40AA" w:rsidRPr="00EE40AA" w:rsidTr="005C4B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AA" w:rsidRPr="00EE40AA" w:rsidRDefault="00EE40AA" w:rsidP="00EE4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AA" w:rsidRPr="00EE40AA" w:rsidRDefault="00EE40AA" w:rsidP="00EE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94,7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AA" w:rsidRPr="00EE40AA" w:rsidRDefault="00EE40AA" w:rsidP="00EE4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40AA">
              <w:rPr>
                <w:rFonts w:ascii="Times New Roman" w:eastAsia="Times New Roman" w:hAnsi="Times New Roman" w:cs="Times New Roman"/>
                <w:lang w:eastAsia="ru-RU"/>
              </w:rPr>
              <w:t>За счет субсидий, предоставленных учреждению на выполнение муниципального задания</w:t>
            </w:r>
            <w:r w:rsidRPr="00EE4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2013 год, произведены расходы, связанные с выполнением решения суда по незаконному увольнению работника учреждения.</w:t>
            </w:r>
          </w:p>
        </w:tc>
      </w:tr>
      <w:tr w:rsidR="00EE40AA" w:rsidRPr="00EE40AA" w:rsidTr="005C4B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A" w:rsidRPr="00EE40AA" w:rsidRDefault="00EE40AA" w:rsidP="00EE4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4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Небоснованное</w:t>
            </w:r>
            <w:proofErr w:type="spellEnd"/>
            <w:r w:rsidRPr="00EE4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начисление компенсационных, стимулирующих и иных выплат, материальной помощи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A" w:rsidRPr="00EE40AA" w:rsidRDefault="00EE40AA" w:rsidP="00EE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A" w:rsidRPr="00EE40AA" w:rsidRDefault="00EE40AA" w:rsidP="00EE4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40AA">
              <w:rPr>
                <w:rFonts w:ascii="Times New Roman" w:eastAsia="Calibri" w:hAnsi="Times New Roman" w:cs="Times New Roman"/>
                <w:sz w:val="24"/>
                <w:szCs w:val="24"/>
              </w:rPr>
              <w:t>Завышение стимулирующих выплат, в нарушение утвержденного Положения о стимулирующих выплатах.</w:t>
            </w:r>
          </w:p>
        </w:tc>
      </w:tr>
      <w:tr w:rsidR="00EE40AA" w:rsidRPr="00EE40AA" w:rsidTr="005C4B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A" w:rsidRPr="00EE40AA" w:rsidRDefault="00EE40AA" w:rsidP="00EE4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Нарушение действующего законодательства </w:t>
            </w:r>
            <w:proofErr w:type="spellStart"/>
            <w:r w:rsidRPr="00EE40AA">
              <w:rPr>
                <w:rFonts w:ascii="Times New Roman" w:eastAsia="Calibri" w:hAnsi="Times New Roman" w:cs="Times New Roman"/>
                <w:sz w:val="24"/>
                <w:szCs w:val="24"/>
              </w:rPr>
              <w:t>Российсой</w:t>
            </w:r>
            <w:proofErr w:type="spellEnd"/>
            <w:r w:rsidRPr="00EE4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Федерации, Пермского края и нормативных правовых актов </w:t>
            </w:r>
            <w:proofErr w:type="spellStart"/>
            <w:r w:rsidRPr="00EE40AA">
              <w:rPr>
                <w:rFonts w:ascii="Times New Roman" w:eastAsia="Calibri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EE4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A" w:rsidRPr="00EE40AA" w:rsidRDefault="00EE40AA" w:rsidP="00EE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1 855,8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A" w:rsidRPr="00EE40AA" w:rsidRDefault="00EE40AA" w:rsidP="00EE4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0AA">
              <w:rPr>
                <w:rFonts w:ascii="Times New Roman" w:eastAsia="Times New Roman" w:hAnsi="Times New Roman" w:cs="Times New Roman"/>
                <w:lang w:eastAsia="ru-RU"/>
              </w:rPr>
              <w:t>Нарушений сроков предоставления субсидий.</w:t>
            </w:r>
          </w:p>
        </w:tc>
      </w:tr>
      <w:tr w:rsidR="00EE40AA" w:rsidRPr="00EE40AA" w:rsidTr="005C4B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A" w:rsidRPr="00EE40AA" w:rsidRDefault="00EE40AA" w:rsidP="00EE4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0AA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A" w:rsidRPr="00EE40AA" w:rsidRDefault="00EE40AA" w:rsidP="00EE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1 995,6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A" w:rsidRPr="00EE40AA" w:rsidRDefault="00EE40AA" w:rsidP="00EE4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EE40AA" w:rsidRPr="00EE40AA" w:rsidRDefault="00EE40AA" w:rsidP="00EE40AA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40AA" w:rsidRPr="00EE40AA" w:rsidRDefault="00EE40AA" w:rsidP="00EE40AA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4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реализации контрольного мероприятия:</w:t>
      </w:r>
    </w:p>
    <w:p w:rsidR="00EE40AA" w:rsidRPr="00EE40AA" w:rsidRDefault="00EE40AA" w:rsidP="00EE40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сумма нецелевых расходов возмещена в бюджет;</w:t>
      </w:r>
    </w:p>
    <w:p w:rsidR="00EE40AA" w:rsidRPr="00EE40AA" w:rsidRDefault="00EE40AA" w:rsidP="00EE40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сумма необоснованно начисленных выплат возмещена на счет Учреждения;</w:t>
      </w:r>
    </w:p>
    <w:p w:rsidR="00EE40AA" w:rsidRPr="00EE40AA" w:rsidRDefault="00EE40AA" w:rsidP="00EE40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должностные лица, виновные в допущенных </w:t>
      </w:r>
      <w:proofErr w:type="gramStart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нарушениях  привлечены</w:t>
      </w:r>
      <w:proofErr w:type="gramEnd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дисциплинарной ответственности.</w:t>
      </w:r>
    </w:p>
    <w:p w:rsidR="00EE40AA" w:rsidRPr="00EE40AA" w:rsidRDefault="00EE40AA" w:rsidP="00EE40A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КСП ДМР от 18.12.2014 № 01-13/484 в </w:t>
      </w:r>
      <w:proofErr w:type="gramStart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 МБОУ</w:t>
      </w:r>
      <w:proofErr w:type="gramEnd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Добрянская</w:t>
      </w:r>
      <w:proofErr w:type="spellEnd"/>
      <w:r w:rsidRPr="00EE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№ 2» учреждением выполнено и снято с контроля.</w:t>
      </w:r>
    </w:p>
    <w:p w:rsidR="00CA7DB5" w:rsidRDefault="00CA7DB5"/>
    <w:sectPr w:rsidR="00CA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AA"/>
    <w:rsid w:val="00146635"/>
    <w:rsid w:val="00CA7DB5"/>
    <w:rsid w:val="00E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430E1-63D3-4386-AF56-C0014F8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2</cp:revision>
  <dcterms:created xsi:type="dcterms:W3CDTF">2019-09-04T12:04:00Z</dcterms:created>
  <dcterms:modified xsi:type="dcterms:W3CDTF">2019-09-04T12:04:00Z</dcterms:modified>
</cp:coreProperties>
</file>