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01" w:rsidRDefault="000E3E01" w:rsidP="000E3E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контрольного мероприятия</w:t>
      </w:r>
    </w:p>
    <w:p w:rsidR="00B36352" w:rsidRDefault="00D15330" w:rsidP="00B36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36352">
        <w:rPr>
          <w:rFonts w:ascii="Times New Roman" w:hAnsi="Times New Roman"/>
          <w:sz w:val="28"/>
          <w:szCs w:val="28"/>
        </w:rPr>
        <w:t xml:space="preserve">Проверка правомерности и эффективности управления и распоряжения земельными ресурсами </w:t>
      </w:r>
      <w:proofErr w:type="spellStart"/>
      <w:r w:rsid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B36352">
        <w:rPr>
          <w:rFonts w:ascii="Times New Roman" w:hAnsi="Times New Roman"/>
          <w:sz w:val="28"/>
          <w:szCs w:val="28"/>
        </w:rPr>
        <w:t xml:space="preserve"> муниципального района, а также полноты и своевременности поступления в бюджет </w:t>
      </w:r>
      <w:proofErr w:type="spellStart"/>
      <w:r w:rsid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B36352">
        <w:rPr>
          <w:rFonts w:ascii="Times New Roman" w:hAnsi="Times New Roman"/>
          <w:sz w:val="28"/>
          <w:szCs w:val="28"/>
        </w:rPr>
        <w:t xml:space="preserve"> муниципального района доходов от распоряжения и использования ими в 2013-2014 гг.»</w:t>
      </w:r>
    </w:p>
    <w:bookmarkEnd w:id="0"/>
    <w:p w:rsidR="00B645EC" w:rsidRPr="00AA58F2" w:rsidRDefault="00B645EC" w:rsidP="00AA58F2">
      <w:pPr>
        <w:widowControl w:val="0"/>
        <w:shd w:val="clear" w:color="auto" w:fill="FFFFFF"/>
        <w:tabs>
          <w:tab w:val="left" w:leader="underscore" w:pos="9974"/>
        </w:tabs>
        <w:autoSpaceDE w:val="0"/>
        <w:autoSpaceDN w:val="0"/>
        <w:adjustRightInd w:val="0"/>
        <w:spacing w:after="0" w:line="298" w:lineRule="exact"/>
        <w:ind w:left="9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E3E01" w:rsidRDefault="00B645EC" w:rsidP="000E7C0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0E3E01">
        <w:rPr>
          <w:rFonts w:ascii="Times New Roman" w:hAnsi="Times New Roman"/>
          <w:b/>
          <w:spacing w:val="-2"/>
          <w:sz w:val="28"/>
          <w:szCs w:val="28"/>
          <w:lang w:eastAsia="ru-RU"/>
        </w:rPr>
        <w:t>Основание для провед</w:t>
      </w:r>
      <w:r w:rsidR="000E3E01" w:rsidRPr="000E3E01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ения контрольного мероприятия: </w:t>
      </w:r>
    </w:p>
    <w:p w:rsidR="00767BF5" w:rsidRPr="007B5347" w:rsidRDefault="00B36352" w:rsidP="00B36352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на 2015 год, распор</w:t>
      </w:r>
      <w:r w:rsidRPr="00517438">
        <w:rPr>
          <w:rFonts w:ascii="Times New Roman" w:eastAsia="AVGmdBU" w:hAnsi="Times New Roman"/>
          <w:sz w:val="28"/>
          <w:szCs w:val="28"/>
        </w:rPr>
        <w:t>яжени</w:t>
      </w:r>
      <w:r w:rsidR="002F0B7B">
        <w:rPr>
          <w:rFonts w:ascii="Times New Roman" w:eastAsia="AVGmdBU" w:hAnsi="Times New Roman"/>
          <w:sz w:val="28"/>
          <w:szCs w:val="28"/>
        </w:rPr>
        <w:t>е</w:t>
      </w:r>
      <w:r>
        <w:rPr>
          <w:rFonts w:ascii="Times New Roman" w:eastAsia="AVGmdBU" w:hAnsi="Times New Roman"/>
          <w:sz w:val="28"/>
          <w:szCs w:val="28"/>
        </w:rPr>
        <w:t xml:space="preserve"> Контрольно-счетной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eastAsia="AVGmdBU" w:hAnsi="Times New Roman"/>
          <w:sz w:val="28"/>
          <w:szCs w:val="28"/>
        </w:rPr>
        <w:t xml:space="preserve">района  </w:t>
      </w:r>
      <w:r w:rsidRPr="007B5347">
        <w:rPr>
          <w:rFonts w:ascii="Times New Roman" w:eastAsia="AVGmdBU" w:hAnsi="Times New Roman"/>
          <w:sz w:val="28"/>
          <w:szCs w:val="28"/>
        </w:rPr>
        <w:t>от</w:t>
      </w:r>
      <w:proofErr w:type="gramEnd"/>
      <w:r w:rsidRPr="007B5347">
        <w:rPr>
          <w:rFonts w:ascii="Times New Roman" w:eastAsia="AVGmdBU" w:hAnsi="Times New Roman"/>
          <w:sz w:val="28"/>
          <w:szCs w:val="28"/>
        </w:rPr>
        <w:t xml:space="preserve"> 18.02</w:t>
      </w:r>
      <w:r w:rsidR="002F0B7B">
        <w:rPr>
          <w:rFonts w:ascii="Times New Roman" w:eastAsia="AVGmdBU" w:hAnsi="Times New Roman"/>
          <w:sz w:val="28"/>
          <w:szCs w:val="28"/>
        </w:rPr>
        <w:t>.2015  № 16.</w:t>
      </w:r>
    </w:p>
    <w:p w:rsidR="002F0B7B" w:rsidRDefault="002F0B7B" w:rsidP="000E7C0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E3E01" w:rsidRDefault="00B36352" w:rsidP="000E7C0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Цели</w:t>
      </w:r>
      <w:r w:rsidR="000E3E01" w:rsidRPr="000E3E01">
        <w:rPr>
          <w:rFonts w:ascii="Times New Roman" w:hAnsi="Times New Roman"/>
          <w:b/>
          <w:sz w:val="28"/>
          <w:szCs w:val="28"/>
          <w:lang w:eastAsia="ru-RU"/>
        </w:rPr>
        <w:t xml:space="preserve"> контрольного мероприятия: </w:t>
      </w:r>
    </w:p>
    <w:p w:rsidR="00B36352" w:rsidRPr="00DA4FD5" w:rsidRDefault="00B36352" w:rsidP="00D1533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FD5">
        <w:rPr>
          <w:rFonts w:ascii="Times New Roman" w:hAnsi="Times New Roman"/>
          <w:sz w:val="28"/>
          <w:szCs w:val="28"/>
        </w:rPr>
        <w:t xml:space="preserve">1. Проверить соблюдение законодательства и нормативно-правовых актов </w:t>
      </w:r>
      <w:proofErr w:type="spellStart"/>
      <w:r w:rsidRPr="00DA4FD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A4FD5">
        <w:rPr>
          <w:rFonts w:ascii="Times New Roman" w:hAnsi="Times New Roman"/>
          <w:sz w:val="28"/>
          <w:szCs w:val="28"/>
        </w:rPr>
        <w:t xml:space="preserve"> муниципального района при управлении и распоряжении земельными ресурсами.</w:t>
      </w:r>
    </w:p>
    <w:p w:rsidR="00B36352" w:rsidRDefault="00B36352" w:rsidP="00D1533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FD5">
        <w:rPr>
          <w:rFonts w:ascii="Times New Roman" w:hAnsi="Times New Roman"/>
          <w:sz w:val="28"/>
          <w:szCs w:val="28"/>
        </w:rPr>
        <w:t xml:space="preserve">2. Определить эффективность управления и распоряжения земельными ресурсами </w:t>
      </w:r>
      <w:proofErr w:type="spellStart"/>
      <w:r w:rsidRPr="00DA4FD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A4FD5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8731C" w:rsidRPr="00DA4FD5" w:rsidRDefault="00D8731C" w:rsidP="00D1533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E01" w:rsidRDefault="00B645EC" w:rsidP="00D15330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E3E01">
        <w:rPr>
          <w:rFonts w:ascii="Times New Roman" w:hAnsi="Times New Roman"/>
          <w:b/>
          <w:sz w:val="28"/>
          <w:szCs w:val="28"/>
          <w:lang w:eastAsia="ru-RU"/>
        </w:rPr>
        <w:t>Предмет контрольного мероприятия:</w:t>
      </w:r>
    </w:p>
    <w:p w:rsidR="00B36352" w:rsidRPr="00B36352" w:rsidRDefault="00B36352" w:rsidP="00D15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- земельные ресурсы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80F4F" w:rsidRDefault="00880F4F" w:rsidP="00D15330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0E3E01" w:rsidRDefault="00B36352" w:rsidP="00D15330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2"/>
          <w:sz w:val="28"/>
          <w:szCs w:val="28"/>
          <w:lang w:eastAsia="ru-RU"/>
        </w:rPr>
        <w:t>Объекты</w:t>
      </w:r>
      <w:r w:rsidR="00B645EC" w:rsidRPr="000E3E01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 контрольного мероприятия: </w:t>
      </w:r>
    </w:p>
    <w:p w:rsidR="00B36352" w:rsidRDefault="00B36352" w:rsidP="00D15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Муниципальное казенное учреждение «Управление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</w:t>
      </w:r>
      <w:r w:rsidR="002F0B7B">
        <w:rPr>
          <w:rFonts w:ascii="Times New Roman" w:hAnsi="Times New Roman"/>
          <w:sz w:val="28"/>
          <w:szCs w:val="28"/>
        </w:rPr>
        <w:t>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B36352" w:rsidRDefault="00B36352" w:rsidP="00D15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0B7B">
        <w:rPr>
          <w:rFonts w:ascii="Times New Roman" w:hAnsi="Times New Roman"/>
          <w:sz w:val="28"/>
          <w:szCs w:val="28"/>
          <w:lang w:eastAsia="ru-RU"/>
        </w:rPr>
        <w:t>городской информационный центр».</w:t>
      </w:r>
    </w:p>
    <w:p w:rsidR="00767BF5" w:rsidRDefault="00767BF5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E01" w:rsidRDefault="000E3E01" w:rsidP="000E7C0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0E3E01">
        <w:rPr>
          <w:rFonts w:ascii="Times New Roman" w:hAnsi="Times New Roman"/>
          <w:b/>
          <w:sz w:val="28"/>
          <w:szCs w:val="28"/>
          <w:lang w:eastAsia="ru-RU"/>
        </w:rPr>
        <w:t>Проверяемый период деятельности</w:t>
      </w:r>
      <w:r w:rsidRPr="000E3E01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36352" w:rsidRPr="00DA4FD5">
        <w:rPr>
          <w:rFonts w:ascii="Times New Roman" w:eastAsia="AVGmdBU" w:hAnsi="Times New Roman"/>
          <w:sz w:val="28"/>
          <w:szCs w:val="28"/>
        </w:rPr>
        <w:t>2013 - 2014 годы</w:t>
      </w:r>
    </w:p>
    <w:p w:rsidR="004A4F60" w:rsidRDefault="004A4F60" w:rsidP="000E7C09">
      <w:pPr>
        <w:pStyle w:val="a3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3E01" w:rsidRDefault="000E3E01" w:rsidP="000E7C0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0E3E01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Дата начала проведения </w:t>
      </w:r>
      <w:r w:rsidR="00B645EC" w:rsidRPr="000E3E01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контрольного мероприятия:  </w:t>
      </w:r>
    </w:p>
    <w:p w:rsidR="000E3E01" w:rsidRDefault="00F724C7" w:rsidP="000E7C0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24 февраля 2015 года</w:t>
      </w:r>
      <w:r w:rsidR="00B36352">
        <w:rPr>
          <w:rFonts w:ascii="Times New Roman" w:hAnsi="Times New Roman"/>
          <w:sz w:val="28"/>
          <w:szCs w:val="28"/>
        </w:rPr>
        <w:t xml:space="preserve">   </w:t>
      </w:r>
      <w:r w:rsidR="000E3E01" w:rsidRPr="00AA58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4F60" w:rsidRDefault="004A4F60" w:rsidP="000E7C0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5EC" w:rsidRDefault="000E3E01" w:rsidP="000E7C0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D1405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B645EC" w:rsidRPr="00DD1405">
        <w:rPr>
          <w:rFonts w:ascii="Times New Roman" w:hAnsi="Times New Roman"/>
          <w:b/>
          <w:sz w:val="28"/>
          <w:szCs w:val="28"/>
          <w:lang w:eastAsia="ru-RU"/>
        </w:rPr>
        <w:t>езультат</w:t>
      </w:r>
      <w:r w:rsidRPr="00DD1405">
        <w:rPr>
          <w:rFonts w:ascii="Times New Roman" w:hAnsi="Times New Roman"/>
          <w:b/>
          <w:sz w:val="28"/>
          <w:szCs w:val="28"/>
          <w:lang w:eastAsia="ru-RU"/>
        </w:rPr>
        <w:t>ы</w:t>
      </w:r>
      <w:r w:rsidR="004A4F60">
        <w:rPr>
          <w:rFonts w:ascii="Times New Roman" w:hAnsi="Times New Roman"/>
          <w:b/>
          <w:sz w:val="28"/>
          <w:szCs w:val="28"/>
          <w:lang w:eastAsia="ru-RU"/>
        </w:rPr>
        <w:t xml:space="preserve"> контрольного мероприятия</w:t>
      </w:r>
    </w:p>
    <w:p w:rsidR="00B36352" w:rsidRPr="00B36352" w:rsidRDefault="00B36352" w:rsidP="00B3635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1. </w:t>
      </w:r>
      <w:r w:rsidR="004A4F60">
        <w:rPr>
          <w:rFonts w:ascii="Times New Roman" w:hAnsi="Times New Roman"/>
          <w:sz w:val="28"/>
          <w:szCs w:val="28"/>
        </w:rPr>
        <w:t>Р</w:t>
      </w:r>
      <w:r w:rsidRPr="00B36352">
        <w:rPr>
          <w:rFonts w:ascii="Times New Roman" w:hAnsi="Times New Roman"/>
          <w:sz w:val="28"/>
          <w:szCs w:val="28"/>
        </w:rPr>
        <w:t xml:space="preserve">аспоряжение земельными ресурсами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  в проверяемом периоде осуществлялось на основании федерального и регионального законодательства, а также нормативно-правовых актов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36352" w:rsidRPr="004A4F60" w:rsidRDefault="00B36352" w:rsidP="00B36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F60">
        <w:rPr>
          <w:rFonts w:ascii="Times New Roman" w:hAnsi="Times New Roman"/>
          <w:sz w:val="28"/>
          <w:szCs w:val="28"/>
        </w:rPr>
        <w:t>2.</w:t>
      </w:r>
      <w:r w:rsidR="00623DFC" w:rsidRPr="004A4F60">
        <w:rPr>
          <w:rFonts w:ascii="Times New Roman" w:hAnsi="Times New Roman"/>
          <w:sz w:val="28"/>
          <w:szCs w:val="28"/>
        </w:rPr>
        <w:t xml:space="preserve"> </w:t>
      </w:r>
      <w:r w:rsidRPr="004A4F60">
        <w:rPr>
          <w:rFonts w:ascii="Times New Roman" w:hAnsi="Times New Roman"/>
          <w:sz w:val="28"/>
          <w:szCs w:val="28"/>
        </w:rPr>
        <w:t xml:space="preserve">Управление и распоряжение земельными ресурсами </w:t>
      </w:r>
      <w:proofErr w:type="spellStart"/>
      <w:r w:rsidRPr="004A4F6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4A4F60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36352" w:rsidRPr="004A4F60" w:rsidRDefault="004A4F60" w:rsidP="00B363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F60">
        <w:rPr>
          <w:rFonts w:ascii="Times New Roman" w:hAnsi="Times New Roman"/>
          <w:sz w:val="28"/>
          <w:szCs w:val="28"/>
        </w:rPr>
        <w:t>У</w:t>
      </w:r>
      <w:r w:rsidR="00B36352" w:rsidRPr="004A4F60">
        <w:rPr>
          <w:rFonts w:ascii="Times New Roman" w:hAnsi="Times New Roman"/>
          <w:sz w:val="28"/>
          <w:szCs w:val="28"/>
        </w:rPr>
        <w:t>чет земельных участков, отнесенных к имуществу казны, ведется в реестре муниципальной собственности в соответствии Порядком ведения органами местного самоуправления реестров муниципального имущества, утвержденным приказом Минэкономразвития России от 30.08.2011 г. № 424.</w:t>
      </w:r>
    </w:p>
    <w:p w:rsidR="00B36352" w:rsidRPr="00B36352" w:rsidRDefault="00B36352" w:rsidP="00623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F60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Реестр договоров аренды земельных участков формируется и </w:t>
      </w:r>
      <w:r w:rsidRPr="004A4F60">
        <w:rPr>
          <w:rFonts w:ascii="Times New Roman" w:hAnsi="Times New Roman"/>
          <w:sz w:val="28"/>
          <w:szCs w:val="28"/>
        </w:rPr>
        <w:t xml:space="preserve">ведется в  </w:t>
      </w:r>
      <w:r w:rsidRPr="004A4F60">
        <w:rPr>
          <w:rFonts w:ascii="Times New Roman" w:hAnsi="Times New Roman"/>
          <w:color w:val="000000"/>
          <w:sz w:val="28"/>
          <w:szCs w:val="28"/>
        </w:rPr>
        <w:t>электронном виде с применением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 программного комплекса «Барс» муниципальным бюджетным учреждением </w:t>
      </w:r>
      <w:r w:rsidRPr="00B36352">
        <w:rPr>
          <w:rFonts w:ascii="Times New Roman" w:hAnsi="Times New Roman"/>
          <w:sz w:val="28"/>
          <w:szCs w:val="28"/>
        </w:rPr>
        <w:t>«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городской информационный центр». </w:t>
      </w:r>
    </w:p>
    <w:p w:rsidR="00B36352" w:rsidRPr="00B36352" w:rsidRDefault="00B36352" w:rsidP="00B36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2.1. С целью проверки  правомерности предоставления земельных участков выборочно было проверено 40 договоров, заключенных в 2013-2014 годах. Нарушений не установлено.</w:t>
      </w:r>
    </w:p>
    <w:p w:rsidR="00B36352" w:rsidRPr="00B36352" w:rsidRDefault="00B36352" w:rsidP="00B36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2.2. 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С целью обоснованности расчета сумм арендной платы, указанных в договорах аренды, а также применения коэффициентов, были </w:t>
      </w:r>
      <w:r w:rsidRPr="00B36352">
        <w:rPr>
          <w:rFonts w:ascii="Times New Roman" w:hAnsi="Times New Roman"/>
          <w:sz w:val="28"/>
          <w:szCs w:val="28"/>
        </w:rPr>
        <w:t xml:space="preserve">изучены выборочно 20 договоров 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аренды земельных участков, заключенные с отдельными арендаторами. </w:t>
      </w:r>
    </w:p>
    <w:p w:rsidR="00B36352" w:rsidRPr="00B36352" w:rsidRDefault="00B36352" w:rsidP="00B363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color w:val="000000"/>
          <w:sz w:val="28"/>
          <w:szCs w:val="28"/>
        </w:rPr>
        <w:t xml:space="preserve">Расчет производился в соответствии с Законом Пермского края «О порядке определения размера арендной платы, порядке, условиях и сроках внесения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расположенных на территории </w:t>
      </w:r>
      <w:proofErr w:type="gramStart"/>
      <w:r w:rsidRPr="00B36352">
        <w:rPr>
          <w:rFonts w:ascii="Times New Roman" w:hAnsi="Times New Roman"/>
          <w:color w:val="000000"/>
          <w:sz w:val="28"/>
          <w:szCs w:val="28"/>
        </w:rPr>
        <w:t>Пермского  края</w:t>
      </w:r>
      <w:proofErr w:type="gramEnd"/>
      <w:r w:rsidRPr="00B36352">
        <w:rPr>
          <w:rFonts w:ascii="Times New Roman" w:hAnsi="Times New Roman"/>
          <w:color w:val="000000"/>
          <w:sz w:val="28"/>
          <w:szCs w:val="28"/>
        </w:rPr>
        <w:t>» от 07.04.2010 № 604-ПК (в ред. от 14.12.2013 № 268-ПК). Нарушений не установлено.</w:t>
      </w:r>
      <w:r w:rsidRPr="00B36352">
        <w:rPr>
          <w:rFonts w:ascii="Times New Roman" w:hAnsi="Times New Roman"/>
          <w:sz w:val="28"/>
          <w:szCs w:val="28"/>
        </w:rPr>
        <w:t xml:space="preserve"> </w:t>
      </w:r>
    </w:p>
    <w:p w:rsidR="00B36352" w:rsidRPr="00B36352" w:rsidRDefault="00B36352" w:rsidP="00B363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2.3. Проверка соблюдения требований законодательства к проведению торгов.</w:t>
      </w:r>
    </w:p>
    <w:p w:rsidR="00B36352" w:rsidRPr="00B36352" w:rsidRDefault="00B36352" w:rsidP="00B363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6352">
        <w:rPr>
          <w:rFonts w:ascii="Times New Roman" w:hAnsi="Times New Roman"/>
          <w:color w:val="000000"/>
          <w:sz w:val="28"/>
          <w:szCs w:val="28"/>
        </w:rPr>
        <w:t>Проведение торгов  в 2013-2014 годах производилось в соответствии с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утвержденными постановлением Правительства Российско</w:t>
      </w:r>
      <w:r w:rsidR="00767BF5">
        <w:rPr>
          <w:rFonts w:ascii="Times New Roman" w:hAnsi="Times New Roman"/>
          <w:color w:val="000000"/>
          <w:sz w:val="28"/>
          <w:szCs w:val="28"/>
        </w:rPr>
        <w:t>й Федерации от 11.11.2002 № 808.</w:t>
      </w:r>
    </w:p>
    <w:p w:rsidR="00B36352" w:rsidRPr="00B36352" w:rsidRDefault="00B36352" w:rsidP="00B363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color w:val="000000"/>
          <w:sz w:val="28"/>
          <w:szCs w:val="28"/>
        </w:rPr>
        <w:t xml:space="preserve">Выборочной проверкой правильности проведения торгов проверено 10 аукционов. В результате установлены </w:t>
      </w:r>
      <w:r w:rsidRPr="00B36352">
        <w:rPr>
          <w:rFonts w:ascii="Times New Roman" w:hAnsi="Times New Roman"/>
          <w:sz w:val="28"/>
          <w:szCs w:val="28"/>
        </w:rPr>
        <w:t xml:space="preserve">случаи  несвоевременного возвращения задатков участникам торгов.  </w:t>
      </w:r>
    </w:p>
    <w:p w:rsidR="00B36352" w:rsidRPr="00B36352" w:rsidRDefault="00B36352" w:rsidP="00B363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3.</w:t>
      </w:r>
      <w:r w:rsidR="00623DFC">
        <w:rPr>
          <w:rFonts w:ascii="Times New Roman" w:hAnsi="Times New Roman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 xml:space="preserve">Полнота и своевременность поступления в бюджет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 доходов от распоряжения и использования земельными ресурсами.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352">
        <w:rPr>
          <w:rFonts w:ascii="Times New Roman" w:hAnsi="Times New Roman"/>
          <w:color w:val="000000"/>
          <w:sz w:val="28"/>
          <w:szCs w:val="28"/>
        </w:rPr>
        <w:t xml:space="preserve">Решением Земского Собрания </w:t>
      </w:r>
      <w:proofErr w:type="spellStart"/>
      <w:r w:rsidRPr="00B36352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  </w:t>
      </w:r>
    </w:p>
    <w:p w:rsidR="00B36352" w:rsidRPr="00B36352" w:rsidRDefault="00B36352" w:rsidP="00B363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</w:rPr>
        <w:t xml:space="preserve">от </w:t>
      </w:r>
      <w:r w:rsidRPr="00B36352">
        <w:rPr>
          <w:rFonts w:ascii="Times New Roman" w:hAnsi="Times New Roman"/>
          <w:color w:val="000000"/>
          <w:sz w:val="28"/>
          <w:szCs w:val="28"/>
        </w:rPr>
        <w:t>25.12.2013 № 705</w:t>
      </w:r>
      <w:r w:rsidRPr="00B36352">
        <w:rPr>
          <w:rFonts w:ascii="Times New Roman" w:hAnsi="Times New Roman"/>
          <w:sz w:val="28"/>
        </w:rPr>
        <w:t xml:space="preserve"> « О бюджете </w:t>
      </w:r>
      <w:proofErr w:type="spellStart"/>
      <w:r w:rsidRPr="00B36352">
        <w:rPr>
          <w:rFonts w:ascii="Times New Roman" w:hAnsi="Times New Roman"/>
          <w:sz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</w:rPr>
        <w:t xml:space="preserve"> муниципального района на 2014 год и на плановый период 2015-2016 годов» </w:t>
      </w:r>
      <w:r w:rsidR="00BC40EA">
        <w:rPr>
          <w:rFonts w:ascii="Times New Roman" w:hAnsi="Times New Roman"/>
          <w:sz w:val="28"/>
          <w:szCs w:val="28"/>
          <w:lang w:eastAsia="ru-RU"/>
        </w:rPr>
        <w:t xml:space="preserve">МКУ «Управление имущественных и земельных отношений </w:t>
      </w:r>
      <w:r w:rsidR="00BC40E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BC40EA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BC40E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36352">
        <w:rPr>
          <w:rFonts w:ascii="Times New Roman" w:hAnsi="Times New Roman"/>
          <w:sz w:val="28"/>
        </w:rPr>
        <w:t xml:space="preserve"> определено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 главным </w:t>
      </w:r>
      <w:r w:rsidRPr="00B36352">
        <w:rPr>
          <w:rFonts w:ascii="Times New Roman" w:hAnsi="Times New Roman"/>
          <w:sz w:val="28"/>
          <w:szCs w:val="28"/>
        </w:rPr>
        <w:t>администратором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 поступлений доходов в  бюджет </w:t>
      </w:r>
      <w:proofErr w:type="spellStart"/>
      <w:r w:rsidRPr="00B36352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Не смотря на перевыполнение плана по доходам, в проверяемом периоде имелась задолженность платежей по арендной плате.</w:t>
      </w:r>
    </w:p>
    <w:p w:rsidR="00B36352" w:rsidRPr="00B36352" w:rsidRDefault="00BC40EA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36352" w:rsidRPr="00B36352">
        <w:rPr>
          <w:rFonts w:ascii="Times New Roman" w:hAnsi="Times New Roman"/>
          <w:sz w:val="28"/>
          <w:szCs w:val="28"/>
        </w:rPr>
        <w:t>адолженность по арендной плате</w:t>
      </w:r>
      <w:r w:rsidR="00552493">
        <w:rPr>
          <w:rFonts w:ascii="Times New Roman" w:hAnsi="Times New Roman"/>
          <w:sz w:val="28"/>
          <w:szCs w:val="28"/>
        </w:rPr>
        <w:t xml:space="preserve"> за земельные участки составила</w:t>
      </w:r>
      <w:r w:rsidR="00B36352" w:rsidRPr="00B36352">
        <w:rPr>
          <w:rFonts w:ascii="Times New Roman" w:hAnsi="Times New Roman"/>
          <w:sz w:val="28"/>
          <w:szCs w:val="28"/>
        </w:rPr>
        <w:t>: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на 01.01.2014 – 4</w:t>
      </w:r>
      <w:r w:rsidR="00D8731C">
        <w:rPr>
          <w:rFonts w:ascii="Times New Roman" w:hAnsi="Times New Roman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 xml:space="preserve">640,1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.;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на 01.01.2015 – 7</w:t>
      </w:r>
      <w:r w:rsidR="00D8731C">
        <w:rPr>
          <w:rFonts w:ascii="Times New Roman" w:hAnsi="Times New Roman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 xml:space="preserve">359,2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lastRenderedPageBreak/>
        <w:t>Увеличение задолженности по арендной плате на 01.01.2015 составило 2</w:t>
      </w:r>
      <w:r w:rsidR="00D8731C">
        <w:rPr>
          <w:rFonts w:ascii="Times New Roman" w:hAnsi="Times New Roman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 xml:space="preserve">719,1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.,</w:t>
      </w:r>
      <w:r w:rsidRPr="00B363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 xml:space="preserve">в связи </w:t>
      </w:r>
      <w:r w:rsidRPr="004A4F60">
        <w:rPr>
          <w:rFonts w:ascii="Times New Roman" w:hAnsi="Times New Roman"/>
          <w:sz w:val="28"/>
          <w:szCs w:val="28"/>
        </w:rPr>
        <w:t xml:space="preserve">с </w:t>
      </w:r>
      <w:r w:rsidR="004A4F60" w:rsidRPr="004A4F60">
        <w:rPr>
          <w:rFonts w:ascii="Times New Roman" w:hAnsi="Times New Roman"/>
          <w:sz w:val="28"/>
          <w:szCs w:val="28"/>
        </w:rPr>
        <w:t>несвоевременным</w:t>
      </w:r>
      <w:r w:rsidR="004A4F60">
        <w:rPr>
          <w:rFonts w:ascii="Times New Roman" w:hAnsi="Times New Roman"/>
          <w:sz w:val="28"/>
          <w:szCs w:val="28"/>
        </w:rPr>
        <w:t xml:space="preserve"> </w:t>
      </w:r>
      <w:r w:rsidRPr="00B36352">
        <w:rPr>
          <w:rFonts w:ascii="Times New Roman" w:hAnsi="Times New Roman"/>
          <w:sz w:val="28"/>
          <w:szCs w:val="28"/>
        </w:rPr>
        <w:t>внесени</w:t>
      </w:r>
      <w:r w:rsidR="004A4F60">
        <w:rPr>
          <w:rFonts w:ascii="Times New Roman" w:hAnsi="Times New Roman"/>
          <w:sz w:val="28"/>
          <w:szCs w:val="28"/>
        </w:rPr>
        <w:t>ем</w:t>
      </w:r>
      <w:r w:rsidRPr="00B36352">
        <w:rPr>
          <w:rFonts w:ascii="Times New Roman" w:hAnsi="Times New Roman"/>
          <w:sz w:val="28"/>
          <w:szCs w:val="28"/>
        </w:rPr>
        <w:t xml:space="preserve"> арендаторами платежей.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3.1. В проверяемом периоде проводилась  </w:t>
      </w:r>
      <w:proofErr w:type="spellStart"/>
      <w:r w:rsidRPr="00B36352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- исковая работа по взысканию задолженности по арендной плате.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В 2013 направлено 882 претензии на сумму 5159,0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. Оплачено по претензиям 1149,7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.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В 2014 направлено 754 претензии на сумму 4610,1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. Оплачено по претензиям 1114,5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В 2013 году принято судами 13 исков о взыскании задолженности по арендной плате за землю на </w:t>
      </w:r>
      <w:proofErr w:type="gramStart"/>
      <w:r w:rsidRPr="00B36352">
        <w:rPr>
          <w:rFonts w:ascii="Times New Roman" w:hAnsi="Times New Roman"/>
          <w:sz w:val="28"/>
          <w:szCs w:val="28"/>
        </w:rPr>
        <w:t>сумму  464</w:t>
      </w:r>
      <w:proofErr w:type="gramEnd"/>
      <w:r w:rsidRPr="00B36352">
        <w:rPr>
          <w:rFonts w:ascii="Times New Roman" w:hAnsi="Times New Roman"/>
          <w:sz w:val="28"/>
          <w:szCs w:val="28"/>
        </w:rPr>
        <w:t xml:space="preserve">,8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В 2014 году принято судами 11 исков о взыскании задолженности по арендной плате за землю на </w:t>
      </w:r>
      <w:proofErr w:type="gramStart"/>
      <w:r w:rsidRPr="00B36352">
        <w:rPr>
          <w:rFonts w:ascii="Times New Roman" w:hAnsi="Times New Roman"/>
          <w:sz w:val="28"/>
          <w:szCs w:val="28"/>
        </w:rPr>
        <w:t>сумму  1139</w:t>
      </w:r>
      <w:proofErr w:type="gramEnd"/>
      <w:r w:rsidRPr="00B36352">
        <w:rPr>
          <w:rFonts w:ascii="Times New Roman" w:hAnsi="Times New Roman"/>
          <w:sz w:val="28"/>
          <w:szCs w:val="28"/>
        </w:rPr>
        <w:t xml:space="preserve">,8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>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3.2. </w:t>
      </w:r>
      <w:r w:rsidR="00D8731C">
        <w:rPr>
          <w:rFonts w:ascii="Times New Roman" w:hAnsi="Times New Roman"/>
          <w:sz w:val="28"/>
          <w:szCs w:val="28"/>
        </w:rPr>
        <w:t>П</w:t>
      </w:r>
      <w:r w:rsidRPr="00B36352">
        <w:rPr>
          <w:rFonts w:ascii="Times New Roman" w:hAnsi="Times New Roman"/>
          <w:sz w:val="28"/>
          <w:szCs w:val="28"/>
        </w:rPr>
        <w:t>рименени</w:t>
      </w:r>
      <w:r w:rsidR="00D8731C">
        <w:rPr>
          <w:rFonts w:ascii="Times New Roman" w:hAnsi="Times New Roman"/>
          <w:sz w:val="28"/>
          <w:szCs w:val="28"/>
        </w:rPr>
        <w:t>е</w:t>
      </w:r>
      <w:r w:rsidRPr="00B36352">
        <w:rPr>
          <w:rFonts w:ascii="Times New Roman" w:hAnsi="Times New Roman"/>
          <w:sz w:val="28"/>
          <w:szCs w:val="28"/>
        </w:rPr>
        <w:t xml:space="preserve"> штрафных санкций, предусмотренных заключенными договорами.</w:t>
      </w:r>
    </w:p>
    <w:p w:rsidR="00B36352" w:rsidRPr="00552493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493">
        <w:rPr>
          <w:rFonts w:ascii="Times New Roman" w:hAnsi="Times New Roman"/>
          <w:sz w:val="28"/>
          <w:szCs w:val="28"/>
        </w:rPr>
        <w:t>В ходе проверки установлено, что пунктом 3.3  в договорах аренды земельных участков предусмотрено в случае просрочки уплаты или неуплаты (неполной оплаты) арендатором платежей в срок, определенный условиями договоров, арендатор обязан уплачивать пени из расчета 0,05% размера невнесенной арендной платы за каждый календарный день просрочки.</w:t>
      </w:r>
    </w:p>
    <w:p w:rsidR="00B36352" w:rsidRPr="00552493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493">
        <w:rPr>
          <w:rFonts w:ascii="Times New Roman" w:hAnsi="Times New Roman"/>
          <w:sz w:val="28"/>
          <w:szCs w:val="28"/>
        </w:rPr>
        <w:t xml:space="preserve">В нарушение пункта 2 статьи 160.1 Бюджетного кодекса Российской Федерации в проверяемом периоде начисление и  взыскание  пени за </w:t>
      </w:r>
      <w:r w:rsidR="004A4F60" w:rsidRPr="00552493">
        <w:rPr>
          <w:rFonts w:ascii="Times New Roman" w:hAnsi="Times New Roman"/>
          <w:sz w:val="28"/>
          <w:szCs w:val="28"/>
        </w:rPr>
        <w:t>несвоевременную оплату</w:t>
      </w:r>
      <w:r w:rsidRPr="00552493">
        <w:rPr>
          <w:rFonts w:ascii="Times New Roman" w:hAnsi="Times New Roman"/>
          <w:sz w:val="28"/>
          <w:szCs w:val="28"/>
        </w:rPr>
        <w:t xml:space="preserve"> платежей по арендной плате за землю не производилось.</w:t>
      </w:r>
    </w:p>
    <w:p w:rsidR="004A4F60" w:rsidRDefault="004A4F60" w:rsidP="00B363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352">
        <w:rPr>
          <w:rFonts w:ascii="Times New Roman" w:hAnsi="Times New Roman"/>
          <w:b/>
          <w:sz w:val="28"/>
          <w:szCs w:val="28"/>
        </w:rPr>
        <w:t>Выводы:</w:t>
      </w:r>
    </w:p>
    <w:p w:rsidR="00B36352" w:rsidRPr="00B36352" w:rsidRDefault="00B36352" w:rsidP="00B363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1. В нарушение пункта 27 Правил</w:t>
      </w:r>
      <w:r w:rsidRPr="00B36352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постановлением Правительства Российской Федерации от 11.11.2002 № 808,</w:t>
      </w:r>
      <w:r w:rsidRPr="00B36352">
        <w:rPr>
          <w:rFonts w:ascii="Times New Roman" w:hAnsi="Times New Roman"/>
          <w:sz w:val="28"/>
          <w:szCs w:val="28"/>
        </w:rPr>
        <w:t xml:space="preserve">  установлены случаи  несвоевременного возвращения задатков участникам торгов.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2. Наличие задолженности по арендным платежам</w:t>
      </w:r>
      <w:r w:rsidR="00CD0569">
        <w:rPr>
          <w:rFonts w:ascii="Times New Roman" w:hAnsi="Times New Roman"/>
          <w:sz w:val="28"/>
          <w:szCs w:val="28"/>
        </w:rPr>
        <w:t>,</w:t>
      </w:r>
      <w:r w:rsidRPr="00B36352">
        <w:rPr>
          <w:rFonts w:ascii="Times New Roman" w:hAnsi="Times New Roman"/>
          <w:sz w:val="28"/>
          <w:szCs w:val="28"/>
        </w:rPr>
        <w:t xml:space="preserve"> по состоянию на 01.01.2015 в сумме 7 359,2 </w:t>
      </w:r>
      <w:proofErr w:type="spellStart"/>
      <w:r w:rsidRPr="00B36352">
        <w:rPr>
          <w:rFonts w:ascii="Times New Roman" w:hAnsi="Times New Roman"/>
          <w:sz w:val="28"/>
          <w:szCs w:val="28"/>
        </w:rPr>
        <w:t>тыс.руб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., указывает на недостаточно высокий уровень контроля за </w:t>
      </w:r>
      <w:r w:rsidR="00520B86">
        <w:rPr>
          <w:rFonts w:ascii="Times New Roman" w:hAnsi="Times New Roman"/>
          <w:sz w:val="28"/>
          <w:szCs w:val="28"/>
        </w:rPr>
        <w:t>своевременным внесением</w:t>
      </w:r>
      <w:r w:rsidRPr="00B36352">
        <w:rPr>
          <w:rFonts w:ascii="Times New Roman" w:hAnsi="Times New Roman"/>
          <w:sz w:val="28"/>
          <w:szCs w:val="28"/>
        </w:rPr>
        <w:t xml:space="preserve"> арендаторами платежей, что в свою очередь отражается на полноте поступления доходов в бюджет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3. В  нарушение пункта 2 статьи 160.1 Бюджетного кодекса Российской Федерации, в проверяемом периоде не производилось начисление и  взыскание  </w:t>
      </w:r>
      <w:r w:rsidRPr="00520B86">
        <w:rPr>
          <w:rFonts w:ascii="Times New Roman" w:hAnsi="Times New Roman"/>
          <w:sz w:val="28"/>
          <w:szCs w:val="28"/>
        </w:rPr>
        <w:t xml:space="preserve">пени за </w:t>
      </w:r>
      <w:r w:rsidR="00520B86" w:rsidRPr="00520B86">
        <w:rPr>
          <w:rFonts w:ascii="Times New Roman" w:hAnsi="Times New Roman"/>
          <w:sz w:val="28"/>
          <w:szCs w:val="28"/>
        </w:rPr>
        <w:t>несвоевременную</w:t>
      </w:r>
      <w:r w:rsidR="00520B86">
        <w:rPr>
          <w:rFonts w:ascii="Times New Roman" w:hAnsi="Times New Roman"/>
          <w:sz w:val="28"/>
          <w:szCs w:val="28"/>
        </w:rPr>
        <w:t xml:space="preserve"> оплату</w:t>
      </w:r>
      <w:r w:rsidRPr="00B36352">
        <w:rPr>
          <w:rFonts w:ascii="Times New Roman" w:hAnsi="Times New Roman"/>
          <w:sz w:val="28"/>
          <w:szCs w:val="28"/>
        </w:rPr>
        <w:t xml:space="preserve"> платежей</w:t>
      </w:r>
      <w:r w:rsidR="00520B86">
        <w:rPr>
          <w:rFonts w:ascii="Times New Roman" w:hAnsi="Times New Roman"/>
          <w:sz w:val="28"/>
          <w:szCs w:val="28"/>
        </w:rPr>
        <w:t xml:space="preserve"> </w:t>
      </w:r>
      <w:r w:rsidR="00520B86" w:rsidRPr="00B36352">
        <w:rPr>
          <w:rFonts w:ascii="Times New Roman" w:hAnsi="Times New Roman"/>
          <w:sz w:val="28"/>
          <w:szCs w:val="28"/>
        </w:rPr>
        <w:t>по арендной плате за землю</w:t>
      </w:r>
      <w:r w:rsidRPr="00B36352">
        <w:rPr>
          <w:rFonts w:ascii="Times New Roman" w:hAnsi="Times New Roman"/>
          <w:sz w:val="28"/>
          <w:szCs w:val="28"/>
        </w:rPr>
        <w:t xml:space="preserve">. </w:t>
      </w:r>
    </w:p>
    <w:p w:rsidR="00415867" w:rsidRDefault="00415867" w:rsidP="0041586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результате,</w:t>
      </w:r>
      <w:r w:rsidRPr="00B82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сумма недополученных доходов</w:t>
      </w:r>
      <w:r w:rsidRPr="00B82247">
        <w:rPr>
          <w:rFonts w:ascii="Times New Roman" w:hAnsi="Times New Roman"/>
          <w:sz w:val="28"/>
          <w:szCs w:val="28"/>
          <w:lang w:eastAsia="ru-RU"/>
        </w:rPr>
        <w:t xml:space="preserve"> в бюджет </w:t>
      </w:r>
      <w:proofErr w:type="spellStart"/>
      <w:r w:rsidRPr="00B82247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B82247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в виде пени за </w:t>
      </w:r>
      <w:r>
        <w:rPr>
          <w:rFonts w:ascii="Times New Roman" w:hAnsi="Times New Roman"/>
          <w:sz w:val="28"/>
          <w:szCs w:val="28"/>
        </w:rPr>
        <w:t>несвоевременную о</w:t>
      </w:r>
      <w:r w:rsidRPr="00B82247">
        <w:rPr>
          <w:rFonts w:ascii="Times New Roman" w:hAnsi="Times New Roman"/>
          <w:sz w:val="28"/>
          <w:szCs w:val="28"/>
        </w:rPr>
        <w:t>плат</w:t>
      </w:r>
      <w:r>
        <w:rPr>
          <w:rFonts w:ascii="Times New Roman" w:hAnsi="Times New Roman"/>
          <w:sz w:val="28"/>
          <w:szCs w:val="28"/>
        </w:rPr>
        <w:t>у</w:t>
      </w:r>
      <w:r w:rsidRPr="00B82247">
        <w:rPr>
          <w:rFonts w:ascii="Times New Roman" w:hAnsi="Times New Roman"/>
          <w:sz w:val="28"/>
          <w:szCs w:val="28"/>
        </w:rPr>
        <w:t xml:space="preserve"> платежей по договорам аренды земельных участков по с</w:t>
      </w:r>
      <w:r>
        <w:rPr>
          <w:rFonts w:ascii="Times New Roman" w:hAnsi="Times New Roman"/>
          <w:sz w:val="28"/>
          <w:szCs w:val="28"/>
        </w:rPr>
        <w:t>остоянию на 01.01.2015 составила</w:t>
      </w:r>
      <w:r w:rsidRPr="00B82247">
        <w:rPr>
          <w:rFonts w:ascii="Times New Roman" w:hAnsi="Times New Roman"/>
          <w:sz w:val="28"/>
          <w:szCs w:val="28"/>
        </w:rPr>
        <w:t xml:space="preserve"> 534 415,96 руб. </w:t>
      </w:r>
    </w:p>
    <w:p w:rsidR="00520B86" w:rsidRPr="00B36352" w:rsidRDefault="00520B86" w:rsidP="00B363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36352" w:rsidRDefault="00B36352" w:rsidP="00B3635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gramStart"/>
      <w:r w:rsidRPr="00B36352">
        <w:rPr>
          <w:rFonts w:ascii="Times New Roman" w:hAnsi="Times New Roman"/>
          <w:b/>
          <w:sz w:val="28"/>
          <w:szCs w:val="28"/>
        </w:rPr>
        <w:t xml:space="preserve">Предложения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E93FDE" w:rsidRDefault="00E93FDE" w:rsidP="00B3635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36352" w:rsidRPr="00B36352" w:rsidRDefault="00520B86" w:rsidP="00B363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B36352" w:rsidRPr="00B36352">
        <w:rPr>
          <w:rFonts w:ascii="Times New Roman" w:hAnsi="Times New Roman"/>
          <w:sz w:val="28"/>
          <w:szCs w:val="28"/>
          <w:lang w:eastAsia="ru-RU"/>
        </w:rPr>
        <w:t xml:space="preserve">Направить представление </w:t>
      </w:r>
      <w:r w:rsidR="00B36352" w:rsidRPr="00B36352">
        <w:rPr>
          <w:rFonts w:ascii="Times New Roman" w:hAnsi="Times New Roman"/>
          <w:sz w:val="28"/>
          <w:szCs w:val="28"/>
        </w:rPr>
        <w:t xml:space="preserve">МКУ «Управление имущественных и земельных отношений администрации </w:t>
      </w:r>
      <w:proofErr w:type="spellStart"/>
      <w:r w:rsidR="00B36352"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B36352" w:rsidRPr="00B36352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2. МКУ «Управление имущественных и земельных отношений администрации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района»: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2.1.Не допускать нарушение сроков, установленных действующим законодательством, при возврате  задатков участникам торгов, которые не выиграли их.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>2.2. Принять меры по снижению задолженности платежей по арендной плате.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2.3.  В соответствии со статьей 160.1 Бюджетного кодекса Российской Федерации производить  начисление и  взыскание  пени за </w:t>
      </w:r>
      <w:r w:rsidR="00520B86" w:rsidRPr="00520B86">
        <w:rPr>
          <w:rFonts w:ascii="Times New Roman" w:hAnsi="Times New Roman"/>
          <w:sz w:val="28"/>
          <w:szCs w:val="28"/>
        </w:rPr>
        <w:t xml:space="preserve">несвоевременную оплату </w:t>
      </w:r>
      <w:r w:rsidRPr="00520B86">
        <w:rPr>
          <w:rFonts w:ascii="Times New Roman" w:hAnsi="Times New Roman"/>
          <w:sz w:val="28"/>
          <w:szCs w:val="28"/>
        </w:rPr>
        <w:t>платежей по договорам аренды.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B36352">
        <w:rPr>
          <w:rFonts w:ascii="Times New Roman" w:eastAsia="AVGmdBU" w:hAnsi="Times New Roman"/>
          <w:sz w:val="28"/>
          <w:szCs w:val="28"/>
        </w:rPr>
        <w:t xml:space="preserve">3. МКУ «Администрация </w:t>
      </w:r>
      <w:proofErr w:type="spellStart"/>
      <w:r w:rsidRPr="00B36352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eastAsia="AVGmdBU" w:hAnsi="Times New Roman"/>
          <w:sz w:val="28"/>
          <w:szCs w:val="28"/>
        </w:rPr>
        <w:t xml:space="preserve"> муниципального района»: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B36352">
        <w:rPr>
          <w:rFonts w:ascii="Times New Roman" w:eastAsia="AVGmdBU" w:hAnsi="Times New Roman"/>
          <w:sz w:val="28"/>
          <w:szCs w:val="28"/>
        </w:rPr>
        <w:t>3.1. Привлечь к ответственности должностных лиц, допустивших выявленные нарушения и недостатки.</w:t>
      </w:r>
    </w:p>
    <w:p w:rsidR="00B36352" w:rsidRPr="00B36352" w:rsidRDefault="00B36352" w:rsidP="00B36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4. Направить информационные письма по результатам контрольного мероприятия: 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- главе муниципального района – главе администрации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B36352" w:rsidRPr="00B36352" w:rsidRDefault="00B36352" w:rsidP="00B36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352">
        <w:rPr>
          <w:rFonts w:ascii="Times New Roman" w:hAnsi="Times New Roman"/>
          <w:sz w:val="28"/>
          <w:szCs w:val="28"/>
        </w:rPr>
        <w:t xml:space="preserve">- председателю Земского Собрания </w:t>
      </w:r>
      <w:proofErr w:type="spellStart"/>
      <w:r w:rsidRPr="00B3635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3635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sectPr w:rsidR="00B36352" w:rsidRPr="00B36352" w:rsidSect="005A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GmdBU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7A0"/>
    <w:multiLevelType w:val="multilevel"/>
    <w:tmpl w:val="1D780AD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cs="Times New Roman" w:hint="default"/>
      </w:rPr>
    </w:lvl>
  </w:abstractNum>
  <w:abstractNum w:abstractNumId="1" w15:restartNumberingAfterBreak="0">
    <w:nsid w:val="0498678F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 w15:restartNumberingAfterBreak="0">
    <w:nsid w:val="079F0379"/>
    <w:multiLevelType w:val="hybridMultilevel"/>
    <w:tmpl w:val="9D84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 w15:restartNumberingAfterBreak="0">
    <w:nsid w:val="15063AAB"/>
    <w:multiLevelType w:val="hybridMultilevel"/>
    <w:tmpl w:val="24981EC4"/>
    <w:lvl w:ilvl="0" w:tplc="CC264C4A">
      <w:start w:val="2014"/>
      <w:numFmt w:val="decimal"/>
      <w:lvlText w:val="%1"/>
      <w:lvlJc w:val="left"/>
      <w:pPr>
        <w:ind w:left="900" w:hanging="5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4C03"/>
    <w:multiLevelType w:val="hybridMultilevel"/>
    <w:tmpl w:val="9052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579F1"/>
    <w:multiLevelType w:val="multilevel"/>
    <w:tmpl w:val="B24ECBB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2B7B425E"/>
    <w:multiLevelType w:val="hybridMultilevel"/>
    <w:tmpl w:val="713C97AA"/>
    <w:lvl w:ilvl="0" w:tplc="FE6407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E22C28"/>
    <w:multiLevelType w:val="hybridMultilevel"/>
    <w:tmpl w:val="D312FB16"/>
    <w:lvl w:ilvl="0" w:tplc="304ADD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45C3D"/>
    <w:multiLevelType w:val="hybridMultilevel"/>
    <w:tmpl w:val="EFD42F7E"/>
    <w:lvl w:ilvl="0" w:tplc="CC264C4A">
      <w:start w:val="2014"/>
      <w:numFmt w:val="decimal"/>
      <w:lvlText w:val="%1"/>
      <w:lvlJc w:val="left"/>
      <w:pPr>
        <w:ind w:left="900" w:hanging="5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32819"/>
    <w:multiLevelType w:val="hybridMultilevel"/>
    <w:tmpl w:val="F8D003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BDF34D6"/>
    <w:multiLevelType w:val="hybridMultilevel"/>
    <w:tmpl w:val="69123826"/>
    <w:lvl w:ilvl="0" w:tplc="304ADD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7242"/>
    <w:multiLevelType w:val="hybridMultilevel"/>
    <w:tmpl w:val="B4B8A05A"/>
    <w:lvl w:ilvl="0" w:tplc="4B160A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33"/>
    <w:rsid w:val="00045622"/>
    <w:rsid w:val="00056999"/>
    <w:rsid w:val="000925C4"/>
    <w:rsid w:val="0009546B"/>
    <w:rsid w:val="000A7368"/>
    <w:rsid w:val="000C60DE"/>
    <w:rsid w:val="000D67A7"/>
    <w:rsid w:val="000E3E01"/>
    <w:rsid w:val="000E7C09"/>
    <w:rsid w:val="000F2148"/>
    <w:rsid w:val="00115E4A"/>
    <w:rsid w:val="0011687D"/>
    <w:rsid w:val="001252AD"/>
    <w:rsid w:val="00130362"/>
    <w:rsid w:val="001449D8"/>
    <w:rsid w:val="00151C10"/>
    <w:rsid w:val="0016102C"/>
    <w:rsid w:val="00191448"/>
    <w:rsid w:val="001957B6"/>
    <w:rsid w:val="001A323D"/>
    <w:rsid w:val="001E6341"/>
    <w:rsid w:val="001F63CC"/>
    <w:rsid w:val="0021724E"/>
    <w:rsid w:val="00220F06"/>
    <w:rsid w:val="002527B3"/>
    <w:rsid w:val="00255D6E"/>
    <w:rsid w:val="00266BB1"/>
    <w:rsid w:val="00266D52"/>
    <w:rsid w:val="002806C1"/>
    <w:rsid w:val="00293559"/>
    <w:rsid w:val="002F0B7B"/>
    <w:rsid w:val="003274EB"/>
    <w:rsid w:val="00340F34"/>
    <w:rsid w:val="003578ED"/>
    <w:rsid w:val="00395803"/>
    <w:rsid w:val="003B2445"/>
    <w:rsid w:val="003B5CD2"/>
    <w:rsid w:val="003C361B"/>
    <w:rsid w:val="003E1233"/>
    <w:rsid w:val="00415867"/>
    <w:rsid w:val="00425F2E"/>
    <w:rsid w:val="00441FA4"/>
    <w:rsid w:val="00484AD5"/>
    <w:rsid w:val="004A4F60"/>
    <w:rsid w:val="004E7327"/>
    <w:rsid w:val="00520B86"/>
    <w:rsid w:val="0053059E"/>
    <w:rsid w:val="0053541B"/>
    <w:rsid w:val="00552493"/>
    <w:rsid w:val="00591F86"/>
    <w:rsid w:val="0059493E"/>
    <w:rsid w:val="005A2E40"/>
    <w:rsid w:val="005D1868"/>
    <w:rsid w:val="006071BC"/>
    <w:rsid w:val="00623DFC"/>
    <w:rsid w:val="00624D42"/>
    <w:rsid w:val="006525C7"/>
    <w:rsid w:val="0066314A"/>
    <w:rsid w:val="006737C1"/>
    <w:rsid w:val="006744D5"/>
    <w:rsid w:val="0069401E"/>
    <w:rsid w:val="006C7398"/>
    <w:rsid w:val="00753179"/>
    <w:rsid w:val="00767BF5"/>
    <w:rsid w:val="007769D7"/>
    <w:rsid w:val="00800834"/>
    <w:rsid w:val="00861506"/>
    <w:rsid w:val="00880F4F"/>
    <w:rsid w:val="008A59BA"/>
    <w:rsid w:val="008B677F"/>
    <w:rsid w:val="009113D4"/>
    <w:rsid w:val="0093566B"/>
    <w:rsid w:val="00993CAF"/>
    <w:rsid w:val="009B4C7E"/>
    <w:rsid w:val="009B7A79"/>
    <w:rsid w:val="009C6104"/>
    <w:rsid w:val="00A01996"/>
    <w:rsid w:val="00A0497D"/>
    <w:rsid w:val="00A14886"/>
    <w:rsid w:val="00A15D77"/>
    <w:rsid w:val="00A203F3"/>
    <w:rsid w:val="00A232E6"/>
    <w:rsid w:val="00A56669"/>
    <w:rsid w:val="00A713A6"/>
    <w:rsid w:val="00A95D1D"/>
    <w:rsid w:val="00AA58F2"/>
    <w:rsid w:val="00AF199D"/>
    <w:rsid w:val="00B03322"/>
    <w:rsid w:val="00B357BC"/>
    <w:rsid w:val="00B36352"/>
    <w:rsid w:val="00B60F6F"/>
    <w:rsid w:val="00B645EC"/>
    <w:rsid w:val="00B819E7"/>
    <w:rsid w:val="00B854A6"/>
    <w:rsid w:val="00BA4D58"/>
    <w:rsid w:val="00BC40EA"/>
    <w:rsid w:val="00C1226E"/>
    <w:rsid w:val="00C14565"/>
    <w:rsid w:val="00C32DD2"/>
    <w:rsid w:val="00C43523"/>
    <w:rsid w:val="00C70854"/>
    <w:rsid w:val="00C9497E"/>
    <w:rsid w:val="00CD0569"/>
    <w:rsid w:val="00CE3BBF"/>
    <w:rsid w:val="00CF5B3C"/>
    <w:rsid w:val="00D15330"/>
    <w:rsid w:val="00D21FDB"/>
    <w:rsid w:val="00D355F3"/>
    <w:rsid w:val="00D52350"/>
    <w:rsid w:val="00D728F7"/>
    <w:rsid w:val="00D8731C"/>
    <w:rsid w:val="00DD1405"/>
    <w:rsid w:val="00DF2B32"/>
    <w:rsid w:val="00E3354D"/>
    <w:rsid w:val="00E470FF"/>
    <w:rsid w:val="00E54E3D"/>
    <w:rsid w:val="00E72F21"/>
    <w:rsid w:val="00E821C7"/>
    <w:rsid w:val="00E91F20"/>
    <w:rsid w:val="00E93FDE"/>
    <w:rsid w:val="00EA6FE6"/>
    <w:rsid w:val="00EA77E9"/>
    <w:rsid w:val="00EA7BCA"/>
    <w:rsid w:val="00EC44F6"/>
    <w:rsid w:val="00ED5727"/>
    <w:rsid w:val="00EE2B0E"/>
    <w:rsid w:val="00EE7DDC"/>
    <w:rsid w:val="00EF03A3"/>
    <w:rsid w:val="00F724C7"/>
    <w:rsid w:val="00F86770"/>
    <w:rsid w:val="00FD3833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6BC248-98DE-4838-97CC-99AAE77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3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4C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B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B2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58A2-8875-4A6D-BE20-7B1E7B33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2</cp:revision>
  <cp:lastPrinted>2015-03-06T08:06:00Z</cp:lastPrinted>
  <dcterms:created xsi:type="dcterms:W3CDTF">2015-07-17T05:10:00Z</dcterms:created>
  <dcterms:modified xsi:type="dcterms:W3CDTF">2015-07-17T05:10:00Z</dcterms:modified>
</cp:coreProperties>
</file>