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A5" w:rsidRPr="00B26DA5" w:rsidRDefault="00B26DA5" w:rsidP="00B26DA5">
      <w:pPr>
        <w:spacing w:after="0" w:line="240" w:lineRule="auto"/>
        <w:ind w:right="-14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DA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электронного </w:t>
      </w:r>
      <w:r w:rsidRPr="00B26DA5">
        <w:rPr>
          <w:rFonts w:ascii="Times New Roman" w:hAnsi="Times New Roman" w:cs="Times New Roman"/>
          <w:b/>
          <w:bCs/>
          <w:sz w:val="28"/>
          <w:szCs w:val="28"/>
        </w:rPr>
        <w:t>аукциона</w:t>
      </w:r>
    </w:p>
    <w:p w:rsidR="00B26DA5" w:rsidRPr="00B26DA5" w:rsidRDefault="00B26DA5" w:rsidP="00B26DA5">
      <w:pPr>
        <w:pStyle w:val="a3"/>
        <w:widowControl w:val="0"/>
        <w:spacing w:after="0" w:line="240" w:lineRule="auto"/>
        <w:ind w:left="0" w:right="-142" w:firstLine="709"/>
        <w:jc w:val="center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hAnsi="Times New Roman" w:cs="Times New Roman"/>
          <w:sz w:val="28"/>
          <w:szCs w:val="28"/>
        </w:rPr>
        <w:t>Электронный аукцион проводится на электронной площадке в день, указанный в извещении о проведен</w:t>
      </w:r>
      <w:proofErr w:type="gramStart"/>
      <w:r w:rsidRPr="00B26DA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26DA5">
        <w:rPr>
          <w:rFonts w:ascii="Times New Roman" w:hAnsi="Times New Roman" w:cs="Times New Roman"/>
          <w:sz w:val="28"/>
          <w:szCs w:val="28"/>
        </w:rPr>
        <w:t>кциона, в соответствии с регламентом электронной площадки.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«Шаг аукциона» устанавливается Организатором аукциона в фиксированной сумме, составляющей не более 5% начальной цены аукциона, и не изменяется в течение всего времени подачи предложений о цене.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Время для подачи предложений о цене аукциона определяется в следующем порядке: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B26DA5">
        <w:rPr>
          <w:rFonts w:ascii="Times New Roman" w:eastAsia="Calibri" w:hAnsi="Times New Roman" w:cs="Times New Roman"/>
          <w:sz w:val="28"/>
          <w:szCs w:val="28"/>
        </w:rPr>
        <w:t xml:space="preserve">время для подачи первого предложения о цене аукциона </w:t>
      </w: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составляет </w:t>
      </w:r>
      <w:r w:rsidRPr="00B26DA5">
        <w:rPr>
          <w:rFonts w:ascii="Times New Roman" w:hAnsi="Times New Roman" w:cs="Times New Roman"/>
          <w:sz w:val="28"/>
          <w:szCs w:val="28"/>
        </w:rPr>
        <w:t>10</w:t>
      </w: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B26DA5">
        <w:rPr>
          <w:rFonts w:ascii="Times New Roman" w:hAnsi="Times New Roman" w:cs="Times New Roman"/>
          <w:sz w:val="28"/>
          <w:szCs w:val="28"/>
        </w:rPr>
        <w:t>десять</w:t>
      </w: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) минут с момента начала аукциона;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B26DA5">
        <w:rPr>
          <w:rFonts w:ascii="Times New Roman" w:eastAsia="Calibri" w:hAnsi="Times New Roman" w:cs="Times New Roman"/>
          <w:sz w:val="28"/>
          <w:szCs w:val="28"/>
        </w:rPr>
        <w:t xml:space="preserve">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</w:t>
      </w:r>
      <w:r w:rsidRPr="00B26DA5">
        <w:rPr>
          <w:rFonts w:ascii="Times New Roman" w:hAnsi="Times New Roman" w:cs="Times New Roman"/>
          <w:sz w:val="28"/>
          <w:szCs w:val="28"/>
        </w:rPr>
        <w:t>1</w:t>
      </w:r>
      <w:r w:rsidRPr="00B26DA5">
        <w:rPr>
          <w:rFonts w:ascii="Times New Roman" w:eastAsia="Calibri" w:hAnsi="Times New Roman" w:cs="Times New Roman"/>
          <w:sz w:val="28"/>
          <w:szCs w:val="28"/>
        </w:rPr>
        <w:t>0 (</w:t>
      </w:r>
      <w:r w:rsidRPr="00B26DA5">
        <w:rPr>
          <w:rFonts w:ascii="Times New Roman" w:hAnsi="Times New Roman" w:cs="Times New Roman"/>
          <w:sz w:val="28"/>
          <w:szCs w:val="28"/>
        </w:rPr>
        <w:t>десять</w:t>
      </w:r>
      <w:r w:rsidRPr="00B26DA5">
        <w:rPr>
          <w:rFonts w:ascii="Times New Roman" w:eastAsia="Calibri" w:hAnsi="Times New Roman" w:cs="Times New Roman"/>
          <w:sz w:val="28"/>
          <w:szCs w:val="28"/>
        </w:rPr>
        <w:t>) минут с момента приема Оператором каждого из таких предложений.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Если в течение 10 (десяти) минут после предоставления лучшего текущего предложения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о цене аукциона не поступило следующее лучшее предложение о цене аукциона, подача предложений о цене автоматически завершается при помощи программных и технических средств торговой секции.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завершается при помощи программных и технических средств торговой секции.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В ходе проведения подачи предложений о цене аукциона Оператор программными средствами электронной площадки 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- представленное предложение о цене аукциона ниже начальной цены;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- представленное предложение о цене аукциона равно нулю;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gramStart"/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предыдущее</w:t>
      </w:r>
      <w:proofErr w:type="gramEnd"/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представленное данным участником аукциона предложение о цене аукциона является лучшим текущим предложением о цене;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представленное участником аукциона предложение о цене аукциона меньше ранее представленных предложений.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6DA5"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Победителем аукциона признается участник аукциона, предложивший наиболее высокую цену аукциона.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B26DA5">
        <w:rPr>
          <w:rFonts w:ascii="Times New Roman" w:eastAsia="Courier New" w:hAnsi="Times New Roman" w:cs="Times New Roman"/>
          <w:sz w:val="28"/>
          <w:szCs w:val="28"/>
          <w:lang w:bidi="ru-RU"/>
        </w:rPr>
        <w:t>Оператор прекращает блокирование в отношении денежных средств участников аукциона, не сделавших предложения о цене в ходе торговой сессии по лоту, заблокированных в размере задатка на лицевом счете на электронной площадке, не позднее одного дня, следующего за днем завершения торговой сессии, за исключением победителя аукциона или единственного участника аукциона.</w:t>
      </w:r>
    </w:p>
    <w:p w:rsidR="00B26DA5" w:rsidRPr="00B26DA5" w:rsidRDefault="00B26DA5" w:rsidP="00B26DA5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>На основании результатов проведения электронного аукциона Оператор оформляет протокол проведения электронного аукциона, который должен содержать:</w:t>
      </w:r>
    </w:p>
    <w:p w:rsidR="00B26DA5" w:rsidRPr="00B26DA5" w:rsidRDefault="00B26DA5" w:rsidP="00B26DA5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 xml:space="preserve">- адрес электронной площадки; </w:t>
      </w:r>
    </w:p>
    <w:p w:rsidR="00B26DA5" w:rsidRPr="00B26DA5" w:rsidRDefault="00B26DA5" w:rsidP="00B26DA5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 xml:space="preserve">- дату, время начала и окончания электронного аукциона; </w:t>
      </w:r>
    </w:p>
    <w:p w:rsidR="00B26DA5" w:rsidRPr="00B26DA5" w:rsidRDefault="00B26DA5" w:rsidP="00B26DA5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 xml:space="preserve">- начальную цену аукциона (лота); </w:t>
      </w:r>
    </w:p>
    <w:p w:rsidR="00B26DA5" w:rsidRPr="00B26DA5" w:rsidRDefault="00B26DA5" w:rsidP="00B26DA5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>- предложения о цене договора (лота) участников электронного аукциона с указанием времени поступления данных предложений и порядковых номеров, присвоенных заявкам;</w:t>
      </w:r>
    </w:p>
    <w:p w:rsidR="00B26DA5" w:rsidRPr="00B26DA5" w:rsidRDefault="00B26DA5" w:rsidP="00B26DA5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>- предложения о цене договора (лота) победителя электронного аукциона.</w:t>
      </w:r>
    </w:p>
    <w:p w:rsidR="00B26DA5" w:rsidRPr="00B26DA5" w:rsidRDefault="00B26DA5" w:rsidP="00B26DA5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 xml:space="preserve">Протокол проведения электронного аукциона Оператор размещает на электронной площадке в соответствии с регламентом электронной площадки, а так же направляет данный протокол </w:t>
      </w:r>
      <w:r w:rsidR="00BB0153">
        <w:rPr>
          <w:rFonts w:ascii="Times New Roman" w:hAnsi="Times New Roman" w:cs="Times New Roman"/>
          <w:sz w:val="28"/>
          <w:szCs w:val="28"/>
        </w:rPr>
        <w:t>Организатору аукциона</w:t>
      </w:r>
      <w:r w:rsidRPr="00B26DA5">
        <w:rPr>
          <w:rFonts w:ascii="Times New Roman" w:hAnsi="Times New Roman" w:cs="Times New Roman"/>
          <w:sz w:val="28"/>
          <w:szCs w:val="28"/>
        </w:rPr>
        <w:t>.</w:t>
      </w:r>
    </w:p>
    <w:p w:rsidR="00B26DA5" w:rsidRPr="00B26DA5" w:rsidRDefault="00B26DA5" w:rsidP="00B26DA5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>В течение этого же срока Оператор также обязан направить соответствующие уведомления участникам электронного аукциона.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b/>
          <w:sz w:val="28"/>
          <w:szCs w:val="28"/>
        </w:rPr>
        <w:t>В случае</w:t>
      </w:r>
      <w:proofErr w:type="gramStart"/>
      <w:r w:rsidRPr="00B26DA5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B26DA5">
        <w:rPr>
          <w:rFonts w:ascii="Times New Roman" w:hAnsi="Times New Roman" w:cs="Times New Roman"/>
          <w:b/>
          <w:sz w:val="28"/>
          <w:szCs w:val="28"/>
        </w:rPr>
        <w:t xml:space="preserve"> если в течение десяти минут после начала проведения аукциона ни один из участников аукциона не подал предложение о цене аукциона, такой аукцион признается несостоявшимся</w:t>
      </w:r>
      <w:r w:rsidRPr="00B26DA5">
        <w:rPr>
          <w:rFonts w:ascii="Times New Roman" w:hAnsi="Times New Roman" w:cs="Times New Roman"/>
          <w:sz w:val="28"/>
          <w:szCs w:val="28"/>
        </w:rPr>
        <w:t>.</w:t>
      </w:r>
    </w:p>
    <w:p w:rsidR="00B26DA5" w:rsidRPr="00B26DA5" w:rsidRDefault="00B26DA5" w:rsidP="00B26DA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>В данном случае победителем аукциона признается участник аукциона, чья заявка на участие в аукционе поступила первой.</w:t>
      </w:r>
    </w:p>
    <w:p w:rsidR="00B26DA5" w:rsidRPr="00B26DA5" w:rsidRDefault="00B26DA5" w:rsidP="00BB0153">
      <w:pPr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DA5">
        <w:rPr>
          <w:rFonts w:ascii="Times New Roman" w:hAnsi="Times New Roman" w:cs="Times New Roman"/>
          <w:sz w:val="28"/>
          <w:szCs w:val="28"/>
        </w:rPr>
        <w:t xml:space="preserve">Оператор оформляет протокол о признании электронного аукциона несостоявшимся на этапе его проведения и размещает его в порядке, установленном регламентом электронной площадки, а так же направляет его </w:t>
      </w:r>
      <w:r w:rsidR="00BB0153">
        <w:rPr>
          <w:rFonts w:ascii="Times New Roman" w:hAnsi="Times New Roman" w:cs="Times New Roman"/>
          <w:sz w:val="28"/>
          <w:szCs w:val="28"/>
        </w:rPr>
        <w:t>Организатору аукциона</w:t>
      </w:r>
      <w:r w:rsidRPr="00B26DA5">
        <w:rPr>
          <w:rFonts w:ascii="Times New Roman" w:hAnsi="Times New Roman" w:cs="Times New Roman"/>
          <w:sz w:val="28"/>
          <w:szCs w:val="28"/>
        </w:rPr>
        <w:t>.</w:t>
      </w:r>
    </w:p>
    <w:p w:rsidR="00293471" w:rsidRPr="00B26DA5" w:rsidRDefault="00293471" w:rsidP="00B26DA5"/>
    <w:sectPr w:rsidR="00293471" w:rsidRPr="00B26DA5" w:rsidSect="004F13A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3BF1"/>
    <w:rsid w:val="00293471"/>
    <w:rsid w:val="004F13A5"/>
    <w:rsid w:val="006564DC"/>
    <w:rsid w:val="0091463C"/>
    <w:rsid w:val="00992BE5"/>
    <w:rsid w:val="00A43BF1"/>
    <w:rsid w:val="00B1009D"/>
    <w:rsid w:val="00B26DA5"/>
    <w:rsid w:val="00BB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F13A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rsid w:val="004F13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2019-06-03T11:51:00Z</dcterms:created>
  <dcterms:modified xsi:type="dcterms:W3CDTF">2020-08-27T10:51:00Z</dcterms:modified>
</cp:coreProperties>
</file>