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A76138">
        <w:rPr>
          <w:rFonts w:ascii="Times New Roman" w:hAnsi="Times New Roman" w:cs="Times New Roman"/>
          <w:b/>
          <w:sz w:val="20"/>
          <w:szCs w:val="20"/>
        </w:rPr>
        <w:t>ов</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муниципального района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A76138">
        <w:rPr>
          <w:rFonts w:ascii="Times New Roman" w:hAnsi="Times New Roman" w:cs="Times New Roman"/>
          <w:sz w:val="20"/>
          <w:szCs w:val="20"/>
        </w:rPr>
        <w:t>ов</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муниципального района. </w:t>
      </w:r>
    </w:p>
    <w:p w:rsidR="00E35732" w:rsidRPr="003A6862" w:rsidRDefault="000C1F12" w:rsidP="008E3D7A">
      <w:pPr>
        <w:spacing w:after="0" w:line="240" w:lineRule="auto"/>
        <w:jc w:val="both"/>
        <w:rPr>
          <w:rFonts w:ascii="Times New Roman" w:hAnsi="Times New Roman" w:cs="Times New Roman"/>
          <w:sz w:val="20"/>
          <w:szCs w:val="20"/>
        </w:rPr>
      </w:pPr>
      <w:r w:rsidRPr="008E3D7A">
        <w:rPr>
          <w:rFonts w:ascii="Times New Roman" w:hAnsi="Times New Roman" w:cs="Times New Roman"/>
          <w:sz w:val="20"/>
          <w:szCs w:val="20"/>
        </w:rPr>
        <w:t xml:space="preserve">Условия </w:t>
      </w:r>
      <w:r w:rsidRPr="008A2863">
        <w:rPr>
          <w:rFonts w:ascii="Times New Roman" w:hAnsi="Times New Roman" w:cs="Times New Roman"/>
          <w:sz w:val="20"/>
          <w:szCs w:val="20"/>
        </w:rPr>
        <w:t xml:space="preserve">аукциона утверждены постановлением администрации Добрянского муниципального района Пермского </w:t>
      </w:r>
      <w:r w:rsidRPr="00AE1AB1">
        <w:rPr>
          <w:rFonts w:ascii="Times New Roman" w:hAnsi="Times New Roman" w:cs="Times New Roman"/>
          <w:sz w:val="20"/>
          <w:szCs w:val="20"/>
        </w:rPr>
        <w:t xml:space="preserve">края от </w:t>
      </w:r>
      <w:r w:rsidR="003A6862" w:rsidRPr="003A6862">
        <w:rPr>
          <w:rFonts w:ascii="Times New Roman" w:hAnsi="Times New Roman" w:cs="Times New Roman"/>
          <w:sz w:val="20"/>
          <w:szCs w:val="20"/>
        </w:rPr>
        <w:t>11</w:t>
      </w:r>
      <w:r w:rsidR="00E35732" w:rsidRPr="003A6862">
        <w:rPr>
          <w:rFonts w:ascii="Times New Roman" w:hAnsi="Times New Roman" w:cs="Times New Roman"/>
          <w:sz w:val="20"/>
          <w:szCs w:val="20"/>
        </w:rPr>
        <w:t>.</w:t>
      </w:r>
      <w:r w:rsidR="003A6862" w:rsidRPr="003A6862">
        <w:rPr>
          <w:rFonts w:ascii="Times New Roman" w:hAnsi="Times New Roman" w:cs="Times New Roman"/>
          <w:sz w:val="20"/>
          <w:szCs w:val="20"/>
        </w:rPr>
        <w:t>02</w:t>
      </w:r>
      <w:r w:rsidR="00E35732" w:rsidRPr="003A6862">
        <w:rPr>
          <w:rFonts w:ascii="Times New Roman" w:hAnsi="Times New Roman" w:cs="Times New Roman"/>
          <w:sz w:val="20"/>
          <w:szCs w:val="20"/>
        </w:rPr>
        <w:t>.201</w:t>
      </w:r>
      <w:r w:rsidR="003A6862" w:rsidRPr="003A6862">
        <w:rPr>
          <w:rFonts w:ascii="Times New Roman" w:hAnsi="Times New Roman" w:cs="Times New Roman"/>
          <w:sz w:val="20"/>
          <w:szCs w:val="20"/>
        </w:rPr>
        <w:t>9</w:t>
      </w:r>
      <w:r w:rsidR="00E35732" w:rsidRPr="003A6862">
        <w:rPr>
          <w:rFonts w:ascii="Times New Roman" w:hAnsi="Times New Roman" w:cs="Times New Roman"/>
          <w:sz w:val="20"/>
          <w:szCs w:val="20"/>
        </w:rPr>
        <w:t xml:space="preserve"> г. </w:t>
      </w:r>
      <w:r w:rsidR="00E35732" w:rsidRPr="003A6862">
        <w:rPr>
          <w:rFonts w:ascii="Times New Roman" w:hAnsi="Times New Roman" w:cs="Times New Roman"/>
          <w:bCs/>
          <w:sz w:val="20"/>
          <w:szCs w:val="20"/>
        </w:rPr>
        <w:t>№</w:t>
      </w:r>
      <w:r w:rsidR="003A6862" w:rsidRPr="003A6862">
        <w:rPr>
          <w:rFonts w:ascii="Times New Roman" w:hAnsi="Times New Roman" w:cs="Times New Roman"/>
          <w:bCs/>
          <w:sz w:val="20"/>
          <w:szCs w:val="20"/>
        </w:rPr>
        <w:t>105</w:t>
      </w:r>
      <w:r w:rsidR="00E35732" w:rsidRPr="003A6862">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r w:rsidRPr="008E3D7A">
        <w:rPr>
          <w:rFonts w:ascii="Times New Roman" w:hAnsi="Times New Roman" w:cs="Times New Roman"/>
          <w:sz w:val="20"/>
          <w:szCs w:val="20"/>
        </w:rPr>
        <w:t xml:space="preserve">–  </w:t>
      </w:r>
      <w:r w:rsidR="00A76138">
        <w:rPr>
          <w:rFonts w:ascii="Times New Roman" w:hAnsi="Times New Roman" w:cs="Times New Roman"/>
          <w:b/>
          <w:sz w:val="20"/>
          <w:szCs w:val="20"/>
          <w:u w:val="single"/>
        </w:rPr>
        <w:t>15</w:t>
      </w:r>
      <w:r w:rsidR="00DF1218" w:rsidRPr="00DF1218">
        <w:rPr>
          <w:rFonts w:ascii="Times New Roman" w:hAnsi="Times New Roman" w:cs="Times New Roman"/>
          <w:b/>
          <w:sz w:val="20"/>
          <w:szCs w:val="20"/>
          <w:u w:val="single"/>
        </w:rPr>
        <w:t xml:space="preserve"> </w:t>
      </w:r>
      <w:r w:rsidR="00A76138">
        <w:rPr>
          <w:rFonts w:ascii="Times New Roman" w:hAnsi="Times New Roman" w:cs="Times New Roman"/>
          <w:b/>
          <w:sz w:val="20"/>
          <w:szCs w:val="20"/>
          <w:u w:val="single"/>
        </w:rPr>
        <w:t>марта</w:t>
      </w:r>
      <w:r w:rsidR="005D5776" w:rsidRPr="008E3D7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года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A76138">
        <w:rPr>
          <w:rFonts w:ascii="Times New Roman" w:hAnsi="Times New Roman" w:cs="Times New Roman"/>
          <w:b/>
          <w:sz w:val="20"/>
          <w:szCs w:val="20"/>
          <w:u w:val="single"/>
        </w:rPr>
        <w:t>13</w:t>
      </w:r>
      <w:r w:rsidR="001612B8">
        <w:rPr>
          <w:rFonts w:ascii="Times New Roman" w:hAnsi="Times New Roman" w:cs="Times New Roman"/>
          <w:b/>
          <w:sz w:val="20"/>
          <w:szCs w:val="20"/>
          <w:u w:val="single"/>
        </w:rPr>
        <w:t xml:space="preserve"> </w:t>
      </w:r>
      <w:r w:rsidR="00A76138">
        <w:rPr>
          <w:rFonts w:ascii="Times New Roman" w:hAnsi="Times New Roman" w:cs="Times New Roman"/>
          <w:b/>
          <w:sz w:val="20"/>
          <w:szCs w:val="20"/>
          <w:u w:val="single"/>
        </w:rPr>
        <w:t>февраля</w:t>
      </w:r>
      <w:r w:rsidR="00E9125B" w:rsidRPr="008E3D7A">
        <w:rPr>
          <w:rFonts w:ascii="Times New Roman" w:hAnsi="Times New Roman" w:cs="Times New Roman"/>
          <w:b/>
          <w:sz w:val="20"/>
          <w:szCs w:val="20"/>
          <w:u w:val="single"/>
        </w:rPr>
        <w:t xml:space="preserve"> 20</w:t>
      </w:r>
      <w:r w:rsidR="00A76138">
        <w:rPr>
          <w:rFonts w:ascii="Times New Roman" w:hAnsi="Times New Roman" w:cs="Times New Roman"/>
          <w:b/>
          <w:sz w:val="20"/>
          <w:szCs w:val="20"/>
          <w:u w:val="single"/>
        </w:rPr>
        <w:t>19</w:t>
      </w:r>
      <w:r w:rsidR="00E9125B" w:rsidRPr="008E3D7A">
        <w:rPr>
          <w:rFonts w:ascii="Times New Roman" w:hAnsi="Times New Roman" w:cs="Times New Roman"/>
          <w:b/>
          <w:sz w:val="20"/>
          <w:szCs w:val="20"/>
          <w:u w:val="single"/>
        </w:rPr>
        <w:t xml:space="preserve"> года по </w:t>
      </w:r>
      <w:r w:rsidR="00A76138">
        <w:rPr>
          <w:rFonts w:ascii="Times New Roman" w:hAnsi="Times New Roman" w:cs="Times New Roman"/>
          <w:b/>
          <w:sz w:val="20"/>
          <w:szCs w:val="20"/>
          <w:u w:val="single"/>
        </w:rPr>
        <w:t>11</w:t>
      </w:r>
      <w:r w:rsidR="001612B8">
        <w:rPr>
          <w:rFonts w:ascii="Times New Roman" w:hAnsi="Times New Roman" w:cs="Times New Roman"/>
          <w:b/>
          <w:sz w:val="20"/>
          <w:szCs w:val="20"/>
          <w:u w:val="single"/>
        </w:rPr>
        <w:t xml:space="preserve"> </w:t>
      </w:r>
      <w:r w:rsidR="00A76138">
        <w:rPr>
          <w:rFonts w:ascii="Times New Roman" w:hAnsi="Times New Roman" w:cs="Times New Roman"/>
          <w:b/>
          <w:sz w:val="20"/>
          <w:szCs w:val="20"/>
          <w:u w:val="single"/>
        </w:rPr>
        <w:t>марта</w:t>
      </w:r>
      <w:r w:rsidR="001612B8">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w:t>
      </w:r>
      <w:proofErr w:type="gramStart"/>
      <w:r w:rsidR="005D5776" w:rsidRPr="008E3D7A">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612B8" w:rsidRPr="003A6862"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3A6862">
        <w:rPr>
          <w:rFonts w:ascii="Times New Roman" w:hAnsi="Times New Roman" w:cs="Times New Roman"/>
          <w:b/>
          <w:sz w:val="20"/>
          <w:szCs w:val="20"/>
        </w:rPr>
        <w:t>Начальная цена предмета аукциона по продаже земельных участков в собственность</w:t>
      </w:r>
      <w:r w:rsidRPr="003A6862">
        <w:rPr>
          <w:rFonts w:ascii="Times New Roman" w:hAnsi="Times New Roman" w:cs="Times New Roman"/>
          <w:sz w:val="20"/>
          <w:szCs w:val="20"/>
        </w:rPr>
        <w:t xml:space="preserve"> по лотам №</w:t>
      </w:r>
      <w:r w:rsidR="003A6862" w:rsidRPr="003A6862">
        <w:rPr>
          <w:rFonts w:ascii="Times New Roman" w:hAnsi="Times New Roman" w:cs="Times New Roman"/>
          <w:sz w:val="20"/>
          <w:szCs w:val="20"/>
        </w:rPr>
        <w:t>№1,2,10,11,12</w:t>
      </w:r>
      <w:r w:rsidRPr="003A6862">
        <w:rPr>
          <w:rFonts w:ascii="Times New Roman" w:hAnsi="Times New Roman" w:cs="Times New Roman"/>
          <w:sz w:val="20"/>
          <w:szCs w:val="20"/>
        </w:rPr>
        <w:t xml:space="preserve"> равной кадастровой стоимости.</w:t>
      </w:r>
    </w:p>
    <w:p w:rsidR="001612B8" w:rsidRPr="003A6862" w:rsidRDefault="001612B8" w:rsidP="001612B8">
      <w:pPr>
        <w:spacing w:after="0" w:line="240" w:lineRule="auto"/>
        <w:ind w:firstLine="540"/>
        <w:jc w:val="both"/>
        <w:rPr>
          <w:rFonts w:ascii="Times New Roman" w:hAnsi="Times New Roman" w:cs="Times New Roman"/>
          <w:sz w:val="20"/>
          <w:szCs w:val="20"/>
        </w:rPr>
      </w:pPr>
      <w:r w:rsidRPr="003A6862">
        <w:rPr>
          <w:rFonts w:ascii="Times New Roman" w:hAnsi="Times New Roman" w:cs="Times New Roman"/>
          <w:b/>
          <w:sz w:val="20"/>
          <w:szCs w:val="20"/>
        </w:rPr>
        <w:t>Начальная цена предмета аукциона на право заключения договор</w:t>
      </w:r>
      <w:r w:rsidR="003A6862" w:rsidRPr="003A6862">
        <w:rPr>
          <w:rFonts w:ascii="Times New Roman" w:hAnsi="Times New Roman" w:cs="Times New Roman"/>
          <w:b/>
          <w:sz w:val="20"/>
          <w:szCs w:val="20"/>
        </w:rPr>
        <w:t>ов</w:t>
      </w:r>
      <w:r w:rsidRPr="003A6862">
        <w:rPr>
          <w:rFonts w:ascii="Times New Roman" w:hAnsi="Times New Roman" w:cs="Times New Roman"/>
          <w:b/>
          <w:sz w:val="20"/>
          <w:szCs w:val="20"/>
        </w:rPr>
        <w:t xml:space="preserve"> аренды земельн</w:t>
      </w:r>
      <w:r w:rsidR="003A6862" w:rsidRPr="003A6862">
        <w:rPr>
          <w:rFonts w:ascii="Times New Roman" w:hAnsi="Times New Roman" w:cs="Times New Roman"/>
          <w:b/>
          <w:sz w:val="20"/>
          <w:szCs w:val="20"/>
        </w:rPr>
        <w:t>ых</w:t>
      </w:r>
      <w:r w:rsidRPr="003A6862">
        <w:rPr>
          <w:rFonts w:ascii="Times New Roman" w:hAnsi="Times New Roman" w:cs="Times New Roman"/>
          <w:b/>
          <w:sz w:val="20"/>
          <w:szCs w:val="20"/>
        </w:rPr>
        <w:t xml:space="preserve"> участк</w:t>
      </w:r>
      <w:r w:rsidR="003A6862" w:rsidRPr="003A6862">
        <w:rPr>
          <w:rFonts w:ascii="Times New Roman" w:hAnsi="Times New Roman" w:cs="Times New Roman"/>
          <w:b/>
          <w:sz w:val="20"/>
          <w:szCs w:val="20"/>
        </w:rPr>
        <w:t>ов</w:t>
      </w:r>
      <w:r w:rsidRPr="003A6862">
        <w:rPr>
          <w:rFonts w:ascii="Times New Roman" w:hAnsi="Times New Roman" w:cs="Times New Roman"/>
          <w:sz w:val="20"/>
          <w:szCs w:val="20"/>
        </w:rPr>
        <w:t xml:space="preserve"> по лот</w:t>
      </w:r>
      <w:r w:rsidR="003A6862" w:rsidRPr="003A6862">
        <w:rPr>
          <w:rFonts w:ascii="Times New Roman" w:hAnsi="Times New Roman" w:cs="Times New Roman"/>
          <w:sz w:val="20"/>
          <w:szCs w:val="20"/>
        </w:rPr>
        <w:t xml:space="preserve">ам </w:t>
      </w:r>
      <w:r w:rsidRPr="003A6862">
        <w:rPr>
          <w:rFonts w:ascii="Times New Roman" w:hAnsi="Times New Roman" w:cs="Times New Roman"/>
          <w:sz w:val="20"/>
          <w:szCs w:val="20"/>
        </w:rPr>
        <w:t xml:space="preserve"> </w:t>
      </w:r>
      <w:r w:rsidR="003A6862" w:rsidRPr="003A6862">
        <w:rPr>
          <w:rFonts w:ascii="Times New Roman" w:hAnsi="Times New Roman" w:cs="Times New Roman"/>
          <w:sz w:val="20"/>
          <w:szCs w:val="20"/>
        </w:rPr>
        <w:t>№</w:t>
      </w:r>
      <w:r w:rsidRPr="003A6862">
        <w:rPr>
          <w:rFonts w:ascii="Times New Roman" w:hAnsi="Times New Roman" w:cs="Times New Roman"/>
          <w:sz w:val="20"/>
          <w:szCs w:val="20"/>
        </w:rPr>
        <w:t>№</w:t>
      </w:r>
      <w:r w:rsidR="003A6862" w:rsidRPr="003A6862">
        <w:rPr>
          <w:rFonts w:ascii="Times New Roman" w:hAnsi="Times New Roman" w:cs="Times New Roman"/>
          <w:sz w:val="20"/>
          <w:szCs w:val="20"/>
        </w:rPr>
        <w:t>5,6,7,8,9</w:t>
      </w:r>
      <w:r w:rsidRPr="003A6862">
        <w:rPr>
          <w:rFonts w:ascii="Times New Roman" w:hAnsi="Times New Roman" w:cs="Times New Roman"/>
          <w:sz w:val="20"/>
          <w:szCs w:val="20"/>
        </w:rPr>
        <w:t xml:space="preserve"> в размере 5% кадастровой стоимости земельного участка</w:t>
      </w:r>
    </w:p>
    <w:p w:rsidR="006A138C" w:rsidRPr="003A6862" w:rsidRDefault="006A138C" w:rsidP="006A138C">
      <w:pPr>
        <w:spacing w:after="0" w:line="240" w:lineRule="auto"/>
        <w:ind w:firstLine="540"/>
        <w:jc w:val="both"/>
        <w:rPr>
          <w:rFonts w:ascii="Times New Roman" w:hAnsi="Times New Roman" w:cs="Times New Roman"/>
          <w:sz w:val="20"/>
          <w:szCs w:val="20"/>
        </w:rPr>
      </w:pPr>
      <w:r w:rsidRPr="003A6862">
        <w:rPr>
          <w:rFonts w:ascii="Times New Roman" w:hAnsi="Times New Roman" w:cs="Times New Roman"/>
          <w:b/>
          <w:sz w:val="20"/>
          <w:szCs w:val="20"/>
        </w:rPr>
        <w:t>Начальная цена предмета аукциона по продаже земельн</w:t>
      </w:r>
      <w:r w:rsidR="003A6862" w:rsidRPr="003A6862">
        <w:rPr>
          <w:rFonts w:ascii="Times New Roman" w:hAnsi="Times New Roman" w:cs="Times New Roman"/>
          <w:b/>
          <w:sz w:val="20"/>
          <w:szCs w:val="20"/>
        </w:rPr>
        <w:t>ых</w:t>
      </w:r>
      <w:r w:rsidRPr="003A6862">
        <w:rPr>
          <w:rFonts w:ascii="Times New Roman" w:hAnsi="Times New Roman" w:cs="Times New Roman"/>
          <w:b/>
          <w:sz w:val="20"/>
          <w:szCs w:val="20"/>
        </w:rPr>
        <w:t xml:space="preserve"> участк</w:t>
      </w:r>
      <w:r w:rsidR="003A6862" w:rsidRPr="003A6862">
        <w:rPr>
          <w:rFonts w:ascii="Times New Roman" w:hAnsi="Times New Roman" w:cs="Times New Roman"/>
          <w:b/>
          <w:sz w:val="20"/>
          <w:szCs w:val="20"/>
        </w:rPr>
        <w:t>ов</w:t>
      </w:r>
      <w:r w:rsidRPr="003A6862">
        <w:rPr>
          <w:rFonts w:ascii="Times New Roman" w:hAnsi="Times New Roman" w:cs="Times New Roman"/>
          <w:b/>
          <w:sz w:val="20"/>
          <w:szCs w:val="20"/>
        </w:rPr>
        <w:t xml:space="preserve"> в собственность </w:t>
      </w:r>
      <w:r w:rsidRPr="003A6862">
        <w:rPr>
          <w:rFonts w:ascii="Times New Roman" w:hAnsi="Times New Roman" w:cs="Times New Roman"/>
          <w:sz w:val="20"/>
          <w:szCs w:val="20"/>
        </w:rPr>
        <w:t>по лот</w:t>
      </w:r>
      <w:r w:rsidR="003A6862" w:rsidRPr="003A6862">
        <w:rPr>
          <w:rFonts w:ascii="Times New Roman" w:hAnsi="Times New Roman" w:cs="Times New Roman"/>
          <w:sz w:val="20"/>
          <w:szCs w:val="20"/>
        </w:rPr>
        <w:t>ам</w:t>
      </w:r>
      <w:r w:rsidRPr="003A6862">
        <w:rPr>
          <w:rFonts w:ascii="Times New Roman" w:hAnsi="Times New Roman" w:cs="Times New Roman"/>
          <w:sz w:val="20"/>
          <w:szCs w:val="20"/>
        </w:rPr>
        <w:t xml:space="preserve"> </w:t>
      </w:r>
      <w:r w:rsidR="003A6862" w:rsidRPr="003A6862">
        <w:rPr>
          <w:rFonts w:ascii="Times New Roman" w:hAnsi="Times New Roman" w:cs="Times New Roman"/>
          <w:sz w:val="20"/>
          <w:szCs w:val="20"/>
        </w:rPr>
        <w:t>№</w:t>
      </w:r>
      <w:r w:rsidRPr="003A6862">
        <w:rPr>
          <w:rFonts w:ascii="Times New Roman" w:hAnsi="Times New Roman" w:cs="Times New Roman"/>
          <w:sz w:val="20"/>
          <w:szCs w:val="20"/>
        </w:rPr>
        <w:t>№</w:t>
      </w:r>
      <w:r w:rsidR="003A6862" w:rsidRPr="003A6862">
        <w:rPr>
          <w:rFonts w:ascii="Times New Roman" w:hAnsi="Times New Roman" w:cs="Times New Roman"/>
          <w:sz w:val="20"/>
          <w:szCs w:val="20"/>
        </w:rPr>
        <w:t>3,</w:t>
      </w:r>
      <w:r w:rsidRPr="003A6862">
        <w:rPr>
          <w:rFonts w:ascii="Times New Roman" w:hAnsi="Times New Roman" w:cs="Times New Roman"/>
          <w:sz w:val="20"/>
          <w:szCs w:val="20"/>
        </w:rPr>
        <w:t xml:space="preserve">4 на 30% ниже </w:t>
      </w:r>
      <w:r w:rsidR="003A6862" w:rsidRPr="003A6862">
        <w:rPr>
          <w:rFonts w:ascii="Times New Roman" w:hAnsi="Times New Roman" w:cs="Times New Roman"/>
          <w:sz w:val="20"/>
          <w:szCs w:val="20"/>
        </w:rPr>
        <w:t>кадастровой стоимости земельных участков, в связи с повторным выставлением на аукцион.</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лота, его краткая</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A76138" w:rsidRPr="00ED2F59" w:rsidTr="00A76138">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b/>
                <w:sz w:val="20"/>
                <w:szCs w:val="20"/>
              </w:rPr>
            </w:pPr>
            <w:r w:rsidRPr="006F1172">
              <w:rPr>
                <w:rFonts w:ascii="Times New Roman" w:hAnsi="Times New Roman" w:cs="Times New Roman"/>
                <w:b/>
                <w:sz w:val="20"/>
                <w:szCs w:val="20"/>
              </w:rPr>
              <w:t xml:space="preserve">Лот №1 </w:t>
            </w:r>
            <w:r w:rsidRPr="006F1172">
              <w:rPr>
                <w:rFonts w:ascii="Times New Roman" w:hAnsi="Times New Roman" w:cs="Times New Roman"/>
                <w:sz w:val="20"/>
                <w:szCs w:val="20"/>
              </w:rPr>
              <w:t>– земельный участок с кадастровым номером 59:18:0490101:291,  общая площадь – 1059,0 кв.м., расположенный по адресу: Пермский край, Краснослудское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д. Кулигино, ул. Камская, д.36,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sz w:val="20"/>
                <w:szCs w:val="20"/>
              </w:rPr>
            </w:pPr>
            <w:r w:rsidRPr="006F1172">
              <w:rPr>
                <w:rFonts w:ascii="Times New Roman" w:hAnsi="Times New Roman" w:cs="Times New Roman"/>
                <w:sz w:val="20"/>
                <w:szCs w:val="20"/>
              </w:rPr>
              <w:t>72149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14430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2164</w:t>
            </w:r>
          </w:p>
        </w:tc>
      </w:tr>
      <w:tr w:rsidR="00A76138" w:rsidRPr="00ED2F59" w:rsidTr="00A76138">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t>Лот №2</w:t>
            </w:r>
            <w:r w:rsidRPr="006F1172">
              <w:rPr>
                <w:rFonts w:ascii="Times New Roman" w:hAnsi="Times New Roman" w:cs="Times New Roman"/>
                <w:sz w:val="20"/>
                <w:szCs w:val="20"/>
              </w:rPr>
              <w:t xml:space="preserve"> - земельный участок с кадастровым номером 59:18:0420101:1307,  общая площадь – 670,0 кв.м., расположенный по адресу: Пермский край, Краснослудское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д. Бобки, ул. Трудовая, д.44а,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sz w:val="20"/>
                <w:szCs w:val="20"/>
              </w:rPr>
            </w:pPr>
            <w:r w:rsidRPr="006F1172">
              <w:rPr>
                <w:rFonts w:ascii="Times New Roman" w:hAnsi="Times New Roman" w:cs="Times New Roman"/>
                <w:sz w:val="20"/>
                <w:szCs w:val="20"/>
              </w:rPr>
              <w:t>52454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10491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1574</w:t>
            </w:r>
          </w:p>
        </w:tc>
      </w:tr>
      <w:tr w:rsidR="00A76138" w:rsidRPr="00ED2F59" w:rsidTr="00A76138">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t>Лот №3</w:t>
            </w:r>
            <w:r w:rsidRPr="006F1172">
              <w:rPr>
                <w:rFonts w:ascii="Times New Roman" w:hAnsi="Times New Roman" w:cs="Times New Roman"/>
                <w:sz w:val="20"/>
                <w:szCs w:val="20"/>
              </w:rPr>
              <w:t>- земельный участок с кадастровым номером 59:18:0150101:6671,  общая площадь – 3000,0 кв.м., расположенный по адресу: Пермский край, Дивьинское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п. Дивья, ул. Уральская, д.17,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sz w:val="20"/>
                <w:szCs w:val="20"/>
              </w:rPr>
            </w:pPr>
            <w:r w:rsidRPr="006F1172">
              <w:rPr>
                <w:rFonts w:ascii="Times New Roman" w:hAnsi="Times New Roman" w:cs="Times New Roman"/>
                <w:sz w:val="20"/>
                <w:szCs w:val="20"/>
              </w:rPr>
              <w:t>121590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24318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3648</w:t>
            </w:r>
          </w:p>
        </w:tc>
      </w:tr>
      <w:tr w:rsidR="00A76138" w:rsidRPr="00ED2F59" w:rsidTr="00A76138">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t>Лот №4</w:t>
            </w:r>
            <w:r w:rsidRPr="006F1172">
              <w:rPr>
                <w:rFonts w:ascii="Times New Roman" w:hAnsi="Times New Roman" w:cs="Times New Roman"/>
                <w:sz w:val="20"/>
                <w:szCs w:val="20"/>
              </w:rPr>
              <w:t>- земельный участок с кадастровым номером 59:18:1360101:2173, общая площадь – 1700,0 кв.м., расположенный по адресу: Пермский край, Дивьинское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п. Ярино, в северо-западной части кадастрового квартала 59:18:1360101:,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sz w:val="20"/>
                <w:szCs w:val="20"/>
              </w:rPr>
            </w:pPr>
            <w:r w:rsidRPr="006F1172">
              <w:rPr>
                <w:rFonts w:ascii="Times New Roman" w:hAnsi="Times New Roman" w:cs="Times New Roman"/>
                <w:sz w:val="20"/>
                <w:szCs w:val="20"/>
              </w:rPr>
              <w:t>52443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10489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1573</w:t>
            </w:r>
          </w:p>
        </w:tc>
      </w:tr>
      <w:tr w:rsidR="00A76138" w:rsidRPr="00ED2F59" w:rsidTr="00A7613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t>Лот №5</w:t>
            </w:r>
            <w:r w:rsidRPr="006F1172">
              <w:rPr>
                <w:rFonts w:ascii="Times New Roman" w:hAnsi="Times New Roman" w:cs="Times New Roman"/>
                <w:sz w:val="20"/>
                <w:szCs w:val="20"/>
              </w:rPr>
              <w:t>- земельный участок с кадастровым номером 59:18:0150101:6524, общая площадь – 3000,0 кв.м., расположенный по адресу: Пермский край, Дивьинское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п. Дивья, разрешенное использование – строительство, реконструкция жилых домов, состоящих из комнат, а также помещений вспомогательного использования, предназначенных для …, установленных НПА (Ж-1),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sz w:val="20"/>
                <w:szCs w:val="20"/>
              </w:rPr>
            </w:pPr>
            <w:r w:rsidRPr="006F1172">
              <w:rPr>
                <w:rFonts w:ascii="Times New Roman" w:hAnsi="Times New Roman" w:cs="Times New Roman"/>
                <w:sz w:val="20"/>
                <w:szCs w:val="20"/>
              </w:rPr>
              <w:t>8685*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4342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260</w:t>
            </w:r>
          </w:p>
        </w:tc>
      </w:tr>
      <w:tr w:rsidR="00A76138" w:rsidRPr="00ED2F59" w:rsidTr="00A7613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lastRenderedPageBreak/>
              <w:t>Лот №6</w:t>
            </w:r>
            <w:r w:rsidRPr="006F1172">
              <w:rPr>
                <w:rFonts w:ascii="Times New Roman" w:hAnsi="Times New Roman" w:cs="Times New Roman"/>
                <w:sz w:val="20"/>
                <w:szCs w:val="20"/>
              </w:rPr>
              <w:t>- земельный участок с кадастровым номером 59:18:0940101:1506, общая площадь – 1500,0 кв.м., расположенный по адресу: Пермский край, Сенькинское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с. Сенькино, разрешенное использование – для ведения личного подсобного хозяйства (Ж-1),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sz w:val="20"/>
                <w:szCs w:val="20"/>
              </w:rPr>
            </w:pPr>
            <w:r w:rsidRPr="006F1172">
              <w:rPr>
                <w:rFonts w:ascii="Times New Roman" w:hAnsi="Times New Roman" w:cs="Times New Roman"/>
                <w:sz w:val="20"/>
                <w:szCs w:val="20"/>
              </w:rPr>
              <w:t>2481*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1240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74</w:t>
            </w:r>
          </w:p>
        </w:tc>
      </w:tr>
      <w:tr w:rsidR="00A76138" w:rsidRPr="00ED2F59" w:rsidTr="00A7613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547784">
            <w:pPr>
              <w:pStyle w:val="a6"/>
              <w:rPr>
                <w:rFonts w:ascii="Times New Roman" w:hAnsi="Times New Roman" w:cs="Times New Roman"/>
                <w:sz w:val="20"/>
                <w:szCs w:val="20"/>
              </w:rPr>
            </w:pPr>
            <w:r w:rsidRPr="006F1172">
              <w:rPr>
                <w:rFonts w:ascii="Times New Roman" w:hAnsi="Times New Roman" w:cs="Times New Roman"/>
                <w:b/>
                <w:sz w:val="20"/>
                <w:szCs w:val="20"/>
              </w:rPr>
              <w:t>Лот №7</w:t>
            </w:r>
            <w:r w:rsidRPr="006F1172">
              <w:rPr>
                <w:rFonts w:ascii="Times New Roman" w:hAnsi="Times New Roman" w:cs="Times New Roman"/>
                <w:sz w:val="20"/>
                <w:szCs w:val="20"/>
              </w:rPr>
              <w:t>- земельный участок с кадастровым номером 59:18:0660101:621, общая площадь – 1570,0 кв.м., расположенный по адресу: Пермский край, Висимское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xml:space="preserve">, п. Нижний </w:t>
            </w:r>
            <w:proofErr w:type="spellStart"/>
            <w:r w:rsidRPr="006F1172">
              <w:rPr>
                <w:rFonts w:ascii="Times New Roman" w:hAnsi="Times New Roman" w:cs="Times New Roman"/>
                <w:sz w:val="20"/>
                <w:szCs w:val="20"/>
              </w:rPr>
              <w:t>Лух</w:t>
            </w:r>
            <w:proofErr w:type="spellEnd"/>
            <w:r w:rsidRPr="006F1172">
              <w:rPr>
                <w:rFonts w:ascii="Times New Roman" w:hAnsi="Times New Roman" w:cs="Times New Roman"/>
                <w:sz w:val="20"/>
                <w:szCs w:val="20"/>
              </w:rPr>
              <w:t xml:space="preserve">, ул. Веселая, 30, кв.3, разрешенное использование – для </w:t>
            </w:r>
            <w:r w:rsidR="00547784">
              <w:rPr>
                <w:rFonts w:ascii="Times New Roman" w:hAnsi="Times New Roman" w:cs="Times New Roman"/>
                <w:sz w:val="20"/>
                <w:szCs w:val="20"/>
              </w:rPr>
              <w:t>индивидуального жилищного строительства</w:t>
            </w:r>
            <w:r w:rsidRPr="006F1172">
              <w:rPr>
                <w:rFonts w:ascii="Times New Roman" w:hAnsi="Times New Roman" w:cs="Times New Roman"/>
                <w:sz w:val="20"/>
                <w:szCs w:val="20"/>
              </w:rPr>
              <w:t xml:space="preserve"> (Ж-3),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sz w:val="20"/>
                <w:szCs w:val="20"/>
              </w:rPr>
            </w:pPr>
            <w:r w:rsidRPr="006F1172">
              <w:rPr>
                <w:rFonts w:ascii="Times New Roman" w:hAnsi="Times New Roman" w:cs="Times New Roman"/>
                <w:sz w:val="20"/>
                <w:szCs w:val="20"/>
              </w:rPr>
              <w:t>838*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419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25</w:t>
            </w:r>
          </w:p>
        </w:tc>
      </w:tr>
      <w:tr w:rsidR="00A76138" w:rsidRPr="00ED2F59" w:rsidTr="00A7613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t>Лот №8</w:t>
            </w:r>
            <w:r w:rsidRPr="006F1172">
              <w:rPr>
                <w:rFonts w:ascii="Times New Roman" w:hAnsi="Times New Roman" w:cs="Times New Roman"/>
                <w:sz w:val="20"/>
                <w:szCs w:val="20"/>
              </w:rPr>
              <w:t>- земельный участок с кадастровым номером 59:18:1380101:578, общая площадь – 2307,0 кв.м., расположенный по адресу: Пермский край, Дивьинское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п. О</w:t>
            </w:r>
            <w:bookmarkStart w:id="0" w:name="_GoBack"/>
            <w:bookmarkEnd w:id="0"/>
            <w:r w:rsidRPr="006F1172">
              <w:rPr>
                <w:rFonts w:ascii="Times New Roman" w:hAnsi="Times New Roman" w:cs="Times New Roman"/>
                <w:sz w:val="20"/>
                <w:szCs w:val="20"/>
              </w:rPr>
              <w:t>ктябрьский, ул. Ключевая, разрешенное использование – индивидуальные жилые дома с приусадебными участками (Ж-1),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sz w:val="20"/>
                <w:szCs w:val="20"/>
              </w:rPr>
            </w:pPr>
            <w:r w:rsidRPr="006F1172">
              <w:rPr>
                <w:rFonts w:ascii="Times New Roman" w:hAnsi="Times New Roman" w:cs="Times New Roman"/>
                <w:sz w:val="20"/>
                <w:szCs w:val="20"/>
              </w:rPr>
              <w:t>3007*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1504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90</w:t>
            </w:r>
          </w:p>
        </w:tc>
      </w:tr>
      <w:tr w:rsidR="00A76138" w:rsidRPr="00ED2F59" w:rsidTr="00A7613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t>Лот №9</w:t>
            </w:r>
            <w:r w:rsidRPr="006F1172">
              <w:rPr>
                <w:rFonts w:ascii="Times New Roman" w:hAnsi="Times New Roman" w:cs="Times New Roman"/>
                <w:sz w:val="20"/>
                <w:szCs w:val="20"/>
              </w:rPr>
              <w:t>- земельный участок с кадастровым номером 59:18:0390101:965, общая площадь – 1072,0 кв.м., расположенный по адресу: Пермский край, Сенькинское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с. Шемети, в северо-западной части кадастрового квартала 59:18:0390101:, разрешенное использование – индивидуальные жилые дома с приусадебными участками (Ж-1),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sz w:val="20"/>
                <w:szCs w:val="20"/>
              </w:rPr>
            </w:pPr>
            <w:r w:rsidRPr="006F1172">
              <w:rPr>
                <w:rFonts w:ascii="Times New Roman" w:hAnsi="Times New Roman" w:cs="Times New Roman"/>
                <w:sz w:val="20"/>
                <w:szCs w:val="20"/>
              </w:rPr>
              <w:t>2101*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1050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63</w:t>
            </w:r>
          </w:p>
        </w:tc>
      </w:tr>
      <w:tr w:rsidR="00A76138" w:rsidRPr="00ED2F59" w:rsidTr="00A7613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t>Лот №10</w:t>
            </w:r>
            <w:r w:rsidRPr="006F1172">
              <w:rPr>
                <w:rFonts w:ascii="Times New Roman" w:hAnsi="Times New Roman" w:cs="Times New Roman"/>
                <w:sz w:val="20"/>
                <w:szCs w:val="20"/>
              </w:rPr>
              <w:t>- земельный участок с кадастровым номером 59:18:0670101:158, общая площадь – 130,0 кв.м., расположенный по адресу: Пермский край, Перемское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с. Никулино, ул. Полевая, разрешенное использование – магазины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color w:val="FF0000"/>
                <w:sz w:val="20"/>
                <w:szCs w:val="20"/>
              </w:rPr>
            </w:pPr>
            <w:r w:rsidRPr="006F1172">
              <w:rPr>
                <w:rFonts w:ascii="Times New Roman" w:hAnsi="Times New Roman" w:cs="Times New Roman"/>
                <w:color w:val="333333"/>
                <w:sz w:val="20"/>
                <w:szCs w:val="20"/>
              </w:rPr>
              <w:t>11729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2346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352</w:t>
            </w:r>
          </w:p>
        </w:tc>
      </w:tr>
      <w:tr w:rsidR="00A76138" w:rsidRPr="00ED2F59" w:rsidTr="00A7613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t>Лот №11</w:t>
            </w:r>
            <w:r w:rsidRPr="006F1172">
              <w:rPr>
                <w:rFonts w:ascii="Times New Roman" w:hAnsi="Times New Roman" w:cs="Times New Roman"/>
                <w:sz w:val="20"/>
                <w:szCs w:val="20"/>
              </w:rPr>
              <w:t>- земельный участок с кадастровым номером 59:18:0940101:236, общая площадь – 1500,0 кв.м., расположенный по адресу: Пермский край, Сенькинское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с. Сенькино,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color w:val="333333"/>
                <w:sz w:val="20"/>
                <w:szCs w:val="20"/>
              </w:rPr>
            </w:pPr>
            <w:r w:rsidRPr="006F1172">
              <w:rPr>
                <w:rFonts w:ascii="Times New Roman" w:hAnsi="Times New Roman" w:cs="Times New Roman"/>
                <w:color w:val="333333"/>
                <w:sz w:val="20"/>
                <w:szCs w:val="20"/>
              </w:rPr>
              <w:t>49620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9924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1489</w:t>
            </w:r>
          </w:p>
        </w:tc>
      </w:tr>
      <w:tr w:rsidR="00A76138" w:rsidRPr="00ED2F59" w:rsidTr="00A76138">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76138" w:rsidRPr="006F1172" w:rsidRDefault="00A76138" w:rsidP="00EF09F2">
            <w:pPr>
              <w:pStyle w:val="a6"/>
              <w:rPr>
                <w:rFonts w:ascii="Times New Roman" w:hAnsi="Times New Roman" w:cs="Times New Roman"/>
                <w:sz w:val="20"/>
                <w:szCs w:val="20"/>
              </w:rPr>
            </w:pPr>
            <w:r w:rsidRPr="006F1172">
              <w:rPr>
                <w:rFonts w:ascii="Times New Roman" w:hAnsi="Times New Roman" w:cs="Times New Roman"/>
                <w:b/>
                <w:sz w:val="20"/>
                <w:szCs w:val="20"/>
              </w:rPr>
              <w:t>Лот №12</w:t>
            </w:r>
            <w:r w:rsidRPr="006F1172">
              <w:rPr>
                <w:rFonts w:ascii="Times New Roman" w:hAnsi="Times New Roman" w:cs="Times New Roman"/>
                <w:sz w:val="20"/>
                <w:szCs w:val="20"/>
              </w:rPr>
              <w:t>- земельный участок с кадастровым номером 59:18:0240101:920, общая площадь – 601,0 кв.м., расположенный по адресу: Пермский край, Дивьинское с/</w:t>
            </w:r>
            <w:proofErr w:type="gramStart"/>
            <w:r w:rsidRPr="006F1172">
              <w:rPr>
                <w:rFonts w:ascii="Times New Roman" w:hAnsi="Times New Roman" w:cs="Times New Roman"/>
                <w:sz w:val="20"/>
                <w:szCs w:val="20"/>
              </w:rPr>
              <w:t>п</w:t>
            </w:r>
            <w:proofErr w:type="gramEnd"/>
            <w:r w:rsidRPr="006F1172">
              <w:rPr>
                <w:rFonts w:ascii="Times New Roman" w:hAnsi="Times New Roman" w:cs="Times New Roman"/>
                <w:sz w:val="20"/>
                <w:szCs w:val="20"/>
              </w:rPr>
              <w:t xml:space="preserve">, п. </w:t>
            </w:r>
            <w:proofErr w:type="spellStart"/>
            <w:r w:rsidRPr="006F1172">
              <w:rPr>
                <w:rFonts w:ascii="Times New Roman" w:hAnsi="Times New Roman" w:cs="Times New Roman"/>
                <w:sz w:val="20"/>
                <w:szCs w:val="20"/>
              </w:rPr>
              <w:t>Усть</w:t>
            </w:r>
            <w:proofErr w:type="spellEnd"/>
            <w:r w:rsidRPr="006F1172">
              <w:rPr>
                <w:rFonts w:ascii="Times New Roman" w:hAnsi="Times New Roman" w:cs="Times New Roman"/>
                <w:sz w:val="20"/>
                <w:szCs w:val="20"/>
              </w:rPr>
              <w:t>-Шалашная,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pStyle w:val="a6"/>
              <w:jc w:val="center"/>
              <w:rPr>
                <w:rFonts w:ascii="Times New Roman" w:hAnsi="Times New Roman" w:cs="Times New Roman"/>
                <w:color w:val="333333"/>
                <w:sz w:val="20"/>
                <w:szCs w:val="20"/>
              </w:rPr>
            </w:pPr>
            <w:r w:rsidRPr="006F1172">
              <w:rPr>
                <w:rFonts w:ascii="Times New Roman" w:hAnsi="Times New Roman" w:cs="Times New Roman"/>
                <w:color w:val="333333"/>
                <w:sz w:val="20"/>
                <w:szCs w:val="20"/>
              </w:rPr>
              <w:t>15199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3040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76138" w:rsidRPr="006F1172" w:rsidRDefault="00A76138" w:rsidP="00A76138">
            <w:pPr>
              <w:jc w:val="center"/>
              <w:rPr>
                <w:rFonts w:ascii="Times New Roman" w:hAnsi="Times New Roman" w:cs="Times New Roman"/>
                <w:sz w:val="20"/>
                <w:szCs w:val="20"/>
              </w:rPr>
            </w:pPr>
            <w:r w:rsidRPr="006F1172">
              <w:rPr>
                <w:rFonts w:ascii="Times New Roman" w:hAnsi="Times New Roman" w:cs="Times New Roman"/>
                <w:sz w:val="20"/>
                <w:szCs w:val="20"/>
              </w:rPr>
              <w:t>456</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p>
    <w:p w:rsidR="00583F7A" w:rsidRPr="000C300B" w:rsidRDefault="00583F7A" w:rsidP="00D171EA">
      <w:pPr>
        <w:spacing w:after="0" w:line="240" w:lineRule="auto"/>
        <w:ind w:firstLine="708"/>
        <w:jc w:val="both"/>
        <w:rPr>
          <w:rFonts w:ascii="Times New Roman" w:hAnsi="Times New Roman" w:cs="Times New Roman"/>
          <w:b/>
          <w:sz w:val="20"/>
          <w:szCs w:val="20"/>
        </w:rPr>
      </w:pPr>
      <w:r w:rsidRPr="000C300B">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1306E2" w:rsidRDefault="000D54C1" w:rsidP="00D171EA">
      <w:pPr>
        <w:spacing w:after="0" w:line="240" w:lineRule="auto"/>
        <w:jc w:val="both"/>
        <w:rPr>
          <w:rFonts w:ascii="Times New Roman" w:hAnsi="Times New Roman" w:cs="Times New Roman"/>
          <w:sz w:val="20"/>
          <w:szCs w:val="20"/>
        </w:rPr>
      </w:pPr>
      <w:r w:rsidRPr="001306E2">
        <w:rPr>
          <w:rFonts w:ascii="Times New Roman" w:hAnsi="Times New Roman" w:cs="Times New Roman"/>
          <w:sz w:val="20"/>
          <w:szCs w:val="20"/>
        </w:rPr>
        <w:t>И</w:t>
      </w:r>
      <w:r w:rsidR="00B76EDB" w:rsidRPr="001306E2">
        <w:rPr>
          <w:rFonts w:ascii="Times New Roman" w:hAnsi="Times New Roman" w:cs="Times New Roman"/>
          <w:sz w:val="20"/>
          <w:szCs w:val="20"/>
        </w:rPr>
        <w:t xml:space="preserve">нженерно-технические условия подключения </w:t>
      </w:r>
      <w:r w:rsidR="00B76EDB" w:rsidRPr="001306E2">
        <w:rPr>
          <w:rFonts w:ascii="Times New Roman" w:hAnsi="Times New Roman" w:cs="Times New Roman"/>
          <w:b/>
          <w:sz w:val="20"/>
          <w:szCs w:val="20"/>
        </w:rPr>
        <w:t xml:space="preserve">для </w:t>
      </w:r>
      <w:r w:rsidR="00D95940" w:rsidRPr="001306E2">
        <w:rPr>
          <w:rFonts w:ascii="Times New Roman" w:hAnsi="Times New Roman" w:cs="Times New Roman"/>
          <w:b/>
          <w:sz w:val="20"/>
          <w:szCs w:val="20"/>
        </w:rPr>
        <w:t>лот</w:t>
      </w:r>
      <w:r w:rsidR="001306E2" w:rsidRPr="001306E2">
        <w:rPr>
          <w:rFonts w:ascii="Times New Roman" w:hAnsi="Times New Roman" w:cs="Times New Roman"/>
          <w:b/>
          <w:sz w:val="20"/>
          <w:szCs w:val="20"/>
        </w:rPr>
        <w:t>а 1</w:t>
      </w:r>
      <w:r w:rsidR="00B76EDB" w:rsidRPr="001306E2">
        <w:rPr>
          <w:rFonts w:ascii="Times New Roman" w:hAnsi="Times New Roman" w:cs="Times New Roman"/>
          <w:sz w:val="20"/>
          <w:szCs w:val="20"/>
        </w:rPr>
        <w:t xml:space="preserve">: </w:t>
      </w:r>
      <w:r w:rsidRPr="001306E2">
        <w:rPr>
          <w:rFonts w:ascii="Times New Roman" w:hAnsi="Times New Roman" w:cs="Times New Roman"/>
          <w:sz w:val="20"/>
          <w:szCs w:val="20"/>
        </w:rPr>
        <w:t xml:space="preserve">в радиусе 500м </w:t>
      </w:r>
      <w:r w:rsidR="001306E2" w:rsidRPr="001306E2">
        <w:rPr>
          <w:rFonts w:ascii="Times New Roman" w:hAnsi="Times New Roman" w:cs="Times New Roman"/>
          <w:sz w:val="20"/>
          <w:szCs w:val="20"/>
        </w:rPr>
        <w:t>имеются</w:t>
      </w:r>
      <w:r w:rsidRPr="001306E2">
        <w:rPr>
          <w:rFonts w:ascii="Times New Roman" w:hAnsi="Times New Roman" w:cs="Times New Roman"/>
          <w:sz w:val="20"/>
          <w:szCs w:val="20"/>
        </w:rPr>
        <w:t xml:space="preserve"> источник</w:t>
      </w:r>
      <w:r w:rsidR="001306E2" w:rsidRPr="001306E2">
        <w:rPr>
          <w:rFonts w:ascii="Times New Roman" w:hAnsi="Times New Roman" w:cs="Times New Roman"/>
          <w:sz w:val="20"/>
          <w:szCs w:val="20"/>
        </w:rPr>
        <w:t>и</w:t>
      </w:r>
      <w:r w:rsidRPr="001306E2">
        <w:rPr>
          <w:rFonts w:ascii="Times New Roman" w:hAnsi="Times New Roman" w:cs="Times New Roman"/>
          <w:sz w:val="20"/>
          <w:szCs w:val="20"/>
        </w:rPr>
        <w:t xml:space="preserve"> подключения </w:t>
      </w:r>
      <w:r w:rsidR="00172DBF" w:rsidRPr="001306E2">
        <w:rPr>
          <w:rFonts w:ascii="Times New Roman" w:hAnsi="Times New Roman" w:cs="Times New Roman"/>
          <w:sz w:val="20"/>
          <w:szCs w:val="20"/>
        </w:rPr>
        <w:t xml:space="preserve">к сетям </w:t>
      </w:r>
      <w:r w:rsidR="00484F3C" w:rsidRPr="001306E2">
        <w:rPr>
          <w:rFonts w:ascii="Times New Roman" w:hAnsi="Times New Roman" w:cs="Times New Roman"/>
          <w:sz w:val="20"/>
          <w:szCs w:val="20"/>
        </w:rPr>
        <w:t>водоснабжения</w:t>
      </w:r>
      <w:r w:rsidR="00C72ECF" w:rsidRPr="001306E2">
        <w:rPr>
          <w:rFonts w:ascii="Times New Roman" w:hAnsi="Times New Roman" w:cs="Times New Roman"/>
          <w:sz w:val="20"/>
          <w:szCs w:val="20"/>
        </w:rPr>
        <w:t xml:space="preserve">, </w:t>
      </w:r>
      <w:r w:rsidR="00C72ECF" w:rsidRPr="001306E2">
        <w:rPr>
          <w:rFonts w:ascii="Times New Roman" w:hAnsi="Times New Roman" w:cs="Times New Roman"/>
          <w:b/>
          <w:sz w:val="20"/>
          <w:szCs w:val="20"/>
        </w:rPr>
        <w:t xml:space="preserve">кроме лотов </w:t>
      </w:r>
      <w:r w:rsidR="001306E2" w:rsidRPr="001306E2">
        <w:rPr>
          <w:rFonts w:ascii="Times New Roman" w:hAnsi="Times New Roman" w:cs="Times New Roman"/>
          <w:b/>
          <w:sz w:val="20"/>
          <w:szCs w:val="20"/>
        </w:rPr>
        <w:t>2-12</w:t>
      </w:r>
      <w:r w:rsidR="00172DBF" w:rsidRPr="001306E2">
        <w:rPr>
          <w:rFonts w:ascii="Times New Roman" w:hAnsi="Times New Roman" w:cs="Times New Roman"/>
          <w:sz w:val="20"/>
          <w:szCs w:val="20"/>
        </w:rPr>
        <w:t xml:space="preserve">. </w:t>
      </w:r>
      <w:r w:rsidR="00172DBF" w:rsidRPr="001306E2">
        <w:rPr>
          <w:rFonts w:ascii="Times New Roman" w:hAnsi="Times New Roman" w:cs="Times New Roman"/>
          <w:b/>
          <w:sz w:val="20"/>
          <w:szCs w:val="20"/>
        </w:rPr>
        <w:t xml:space="preserve">Для лотов </w:t>
      </w:r>
      <w:r w:rsidR="001306E2" w:rsidRPr="001306E2">
        <w:rPr>
          <w:rFonts w:ascii="Times New Roman" w:hAnsi="Times New Roman" w:cs="Times New Roman"/>
          <w:b/>
          <w:sz w:val="20"/>
          <w:szCs w:val="20"/>
        </w:rPr>
        <w:t>1-12</w:t>
      </w:r>
      <w:r w:rsidR="00172DBF" w:rsidRPr="001306E2">
        <w:rPr>
          <w:rFonts w:ascii="Times New Roman" w:hAnsi="Times New Roman" w:cs="Times New Roman"/>
          <w:b/>
          <w:sz w:val="20"/>
          <w:szCs w:val="20"/>
        </w:rPr>
        <w:t>:</w:t>
      </w:r>
      <w:r w:rsidR="00CE4175" w:rsidRPr="001306E2">
        <w:rPr>
          <w:rFonts w:ascii="Times New Roman" w:hAnsi="Times New Roman" w:cs="Times New Roman"/>
          <w:b/>
          <w:sz w:val="20"/>
          <w:szCs w:val="20"/>
        </w:rPr>
        <w:t xml:space="preserve"> </w:t>
      </w:r>
      <w:r w:rsidR="001306E2" w:rsidRPr="001306E2">
        <w:rPr>
          <w:rFonts w:ascii="Times New Roman" w:hAnsi="Times New Roman" w:cs="Times New Roman"/>
          <w:sz w:val="20"/>
          <w:szCs w:val="20"/>
        </w:rPr>
        <w:t xml:space="preserve">в радиусе 500м нет </w:t>
      </w:r>
      <w:r w:rsidR="00484F3C" w:rsidRPr="001306E2">
        <w:rPr>
          <w:rFonts w:ascii="Times New Roman" w:hAnsi="Times New Roman" w:cs="Times New Roman"/>
          <w:sz w:val="20"/>
          <w:szCs w:val="20"/>
        </w:rPr>
        <w:t>источник</w:t>
      </w:r>
      <w:r w:rsidR="001306E2" w:rsidRPr="001306E2">
        <w:rPr>
          <w:rFonts w:ascii="Times New Roman" w:hAnsi="Times New Roman" w:cs="Times New Roman"/>
          <w:sz w:val="20"/>
          <w:szCs w:val="20"/>
        </w:rPr>
        <w:t>ов</w:t>
      </w:r>
      <w:r w:rsidR="00CE4175" w:rsidRPr="001306E2">
        <w:rPr>
          <w:rFonts w:ascii="Times New Roman" w:hAnsi="Times New Roman" w:cs="Times New Roman"/>
          <w:sz w:val="20"/>
          <w:szCs w:val="20"/>
        </w:rPr>
        <w:t xml:space="preserve"> </w:t>
      </w:r>
      <w:r w:rsidR="00172DBF" w:rsidRPr="001306E2">
        <w:rPr>
          <w:rFonts w:ascii="Times New Roman" w:hAnsi="Times New Roman" w:cs="Times New Roman"/>
          <w:sz w:val="20"/>
          <w:szCs w:val="20"/>
        </w:rPr>
        <w:t xml:space="preserve">подключения к сетям </w:t>
      </w:r>
      <w:r w:rsidR="00484F3C" w:rsidRPr="001306E2">
        <w:rPr>
          <w:rFonts w:ascii="Times New Roman" w:hAnsi="Times New Roman" w:cs="Times New Roman"/>
          <w:sz w:val="20"/>
          <w:szCs w:val="20"/>
        </w:rPr>
        <w:t>газоснабжения</w:t>
      </w:r>
      <w:r w:rsidR="00172DBF" w:rsidRPr="001306E2">
        <w:rPr>
          <w:rFonts w:ascii="Times New Roman" w:hAnsi="Times New Roman" w:cs="Times New Roman"/>
          <w:sz w:val="20"/>
          <w:szCs w:val="20"/>
        </w:rPr>
        <w:t>.</w:t>
      </w:r>
      <w:r w:rsidR="00C073E8" w:rsidRPr="001306E2">
        <w:rPr>
          <w:rFonts w:ascii="Times New Roman" w:hAnsi="Times New Roman" w:cs="Times New Roman"/>
          <w:b/>
          <w:sz w:val="20"/>
          <w:szCs w:val="20"/>
        </w:rPr>
        <w:t xml:space="preserve"> Для лот</w:t>
      </w:r>
      <w:r w:rsidR="00D95940" w:rsidRPr="001306E2">
        <w:rPr>
          <w:rFonts w:ascii="Times New Roman" w:hAnsi="Times New Roman" w:cs="Times New Roman"/>
          <w:b/>
          <w:sz w:val="20"/>
          <w:szCs w:val="20"/>
        </w:rPr>
        <w:t xml:space="preserve">ов </w:t>
      </w:r>
      <w:r w:rsidR="00C073E8" w:rsidRPr="001306E2">
        <w:rPr>
          <w:rFonts w:ascii="Times New Roman" w:hAnsi="Times New Roman" w:cs="Times New Roman"/>
          <w:b/>
          <w:sz w:val="20"/>
          <w:szCs w:val="20"/>
        </w:rPr>
        <w:t>1</w:t>
      </w:r>
      <w:r w:rsidR="000C300B" w:rsidRPr="001306E2">
        <w:rPr>
          <w:rFonts w:ascii="Times New Roman" w:hAnsi="Times New Roman" w:cs="Times New Roman"/>
          <w:b/>
          <w:sz w:val="20"/>
          <w:szCs w:val="20"/>
        </w:rPr>
        <w:t>-</w:t>
      </w:r>
      <w:r w:rsidR="001306E2" w:rsidRPr="001306E2">
        <w:rPr>
          <w:rFonts w:ascii="Times New Roman" w:hAnsi="Times New Roman" w:cs="Times New Roman"/>
          <w:b/>
          <w:sz w:val="20"/>
          <w:szCs w:val="20"/>
        </w:rPr>
        <w:t>12</w:t>
      </w:r>
      <w:r w:rsidR="00364324" w:rsidRPr="001306E2">
        <w:rPr>
          <w:rFonts w:ascii="Times New Roman" w:hAnsi="Times New Roman" w:cs="Times New Roman"/>
          <w:b/>
          <w:sz w:val="20"/>
          <w:szCs w:val="20"/>
        </w:rPr>
        <w:t>:</w:t>
      </w:r>
      <w:r w:rsidR="001306E2" w:rsidRPr="001306E2">
        <w:rPr>
          <w:rFonts w:ascii="Times New Roman" w:hAnsi="Times New Roman" w:cs="Times New Roman"/>
          <w:b/>
          <w:sz w:val="20"/>
          <w:szCs w:val="20"/>
        </w:rPr>
        <w:t xml:space="preserve"> </w:t>
      </w:r>
      <w:r w:rsidR="000C300B" w:rsidRPr="001306E2">
        <w:rPr>
          <w:rFonts w:ascii="Times New Roman" w:hAnsi="Times New Roman" w:cs="Times New Roman"/>
          <w:sz w:val="20"/>
          <w:szCs w:val="20"/>
        </w:rPr>
        <w:t>нет</w:t>
      </w:r>
      <w:r w:rsidR="00364324" w:rsidRPr="001306E2">
        <w:rPr>
          <w:rFonts w:ascii="Times New Roman" w:hAnsi="Times New Roman" w:cs="Times New Roman"/>
          <w:sz w:val="20"/>
          <w:szCs w:val="20"/>
        </w:rPr>
        <w:t xml:space="preserve"> источник</w:t>
      </w:r>
      <w:r w:rsidR="000C300B" w:rsidRPr="001306E2">
        <w:rPr>
          <w:rFonts w:ascii="Times New Roman" w:hAnsi="Times New Roman" w:cs="Times New Roman"/>
          <w:sz w:val="20"/>
          <w:szCs w:val="20"/>
        </w:rPr>
        <w:t>ов</w:t>
      </w:r>
      <w:r w:rsidR="00364324" w:rsidRPr="001306E2">
        <w:rPr>
          <w:rFonts w:ascii="Times New Roman" w:hAnsi="Times New Roman" w:cs="Times New Roman"/>
          <w:sz w:val="20"/>
          <w:szCs w:val="20"/>
        </w:rPr>
        <w:t xml:space="preserve"> подключения к электроснабжению, принадлежащие ОАО МРСК Урала</w:t>
      </w:r>
      <w:r w:rsidR="00E461B3" w:rsidRPr="001306E2">
        <w:rPr>
          <w:rFonts w:ascii="Times New Roman" w:hAnsi="Times New Roman" w:cs="Times New Roman"/>
          <w:sz w:val="20"/>
          <w:szCs w:val="20"/>
        </w:rPr>
        <w:t>.</w:t>
      </w:r>
    </w:p>
    <w:p w:rsidR="0032108D" w:rsidRPr="00C72ECF" w:rsidRDefault="0032108D" w:rsidP="00D171EA">
      <w:pPr>
        <w:spacing w:after="0" w:line="240" w:lineRule="auto"/>
        <w:jc w:val="both"/>
        <w:rPr>
          <w:rFonts w:ascii="Times New Roman" w:hAnsi="Times New Roman" w:cs="Times New Roman"/>
          <w:sz w:val="20"/>
          <w:szCs w:val="20"/>
        </w:rPr>
      </w:pPr>
      <w:r w:rsidRPr="00C72ECF">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C72ECF">
        <w:rPr>
          <w:rFonts w:ascii="Times New Roman" w:hAnsi="Times New Roman" w:cs="Times New Roman"/>
          <w:sz w:val="20"/>
          <w:szCs w:val="20"/>
        </w:rPr>
        <w:t>утвержден</w:t>
      </w:r>
      <w:proofErr w:type="gramEnd"/>
      <w:r w:rsidRPr="00C72ECF">
        <w:rPr>
          <w:rFonts w:ascii="Times New Roman" w:hAnsi="Times New Roman" w:cs="Times New Roman"/>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D171EA" w:rsidRDefault="004838A8"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D171EA" w:rsidRDefault="004838A8" w:rsidP="00D171EA">
      <w:pPr>
        <w:spacing w:after="0" w:line="240" w:lineRule="auto"/>
        <w:rPr>
          <w:rFonts w:ascii="Times New Roman" w:hAnsi="Times New Roman" w:cs="Times New Roman"/>
          <w:sz w:val="20"/>
          <w:szCs w:val="20"/>
        </w:rPr>
      </w:pPr>
      <w:r w:rsidRPr="00D171EA">
        <w:rPr>
          <w:rFonts w:ascii="Times New Roman" w:hAnsi="Times New Roman" w:cs="Times New Roman"/>
          <w:b/>
          <w:sz w:val="20"/>
          <w:szCs w:val="20"/>
        </w:rPr>
        <w:t>для ло</w:t>
      </w:r>
      <w:r w:rsidR="008252AF" w:rsidRPr="00D171EA">
        <w:rPr>
          <w:rFonts w:ascii="Times New Roman" w:hAnsi="Times New Roman" w:cs="Times New Roman"/>
          <w:b/>
          <w:sz w:val="20"/>
          <w:szCs w:val="20"/>
        </w:rPr>
        <w:t>т</w:t>
      </w:r>
      <w:r w:rsidR="00090858" w:rsidRPr="00D171EA">
        <w:rPr>
          <w:rFonts w:ascii="Times New Roman" w:hAnsi="Times New Roman" w:cs="Times New Roman"/>
          <w:b/>
          <w:sz w:val="20"/>
          <w:szCs w:val="20"/>
        </w:rPr>
        <w:t xml:space="preserve">ов </w:t>
      </w:r>
      <w:r w:rsidR="00173C88" w:rsidRPr="00D171EA">
        <w:rPr>
          <w:rFonts w:ascii="Times New Roman" w:hAnsi="Times New Roman" w:cs="Times New Roman"/>
          <w:b/>
          <w:sz w:val="20"/>
          <w:szCs w:val="20"/>
        </w:rPr>
        <w:t>№</w:t>
      </w:r>
      <w:r w:rsidR="00090858" w:rsidRPr="00D171EA">
        <w:rPr>
          <w:rFonts w:ascii="Times New Roman" w:hAnsi="Times New Roman" w:cs="Times New Roman"/>
          <w:b/>
          <w:sz w:val="20"/>
          <w:szCs w:val="20"/>
        </w:rPr>
        <w:t>№</w:t>
      </w:r>
      <w:r w:rsidR="00365CB6">
        <w:rPr>
          <w:rFonts w:ascii="Times New Roman" w:hAnsi="Times New Roman" w:cs="Times New Roman"/>
          <w:b/>
          <w:sz w:val="20"/>
          <w:szCs w:val="20"/>
        </w:rPr>
        <w:t>1,2,3,5,6,8,9</w:t>
      </w:r>
      <w:r w:rsidR="00DF1218">
        <w:rPr>
          <w:rFonts w:ascii="Times New Roman" w:hAnsi="Times New Roman" w:cs="Times New Roman"/>
          <w:b/>
          <w:sz w:val="20"/>
          <w:szCs w:val="20"/>
        </w:rPr>
        <w:t xml:space="preserve"> </w:t>
      </w:r>
      <w:r w:rsidR="0007432D" w:rsidRPr="00D171EA">
        <w:rPr>
          <w:rFonts w:ascii="Times New Roman" w:hAnsi="Times New Roman" w:cs="Times New Roman"/>
          <w:b/>
          <w:sz w:val="20"/>
          <w:szCs w:val="20"/>
        </w:rPr>
        <w:t>- Ж-1.</w:t>
      </w:r>
      <w:r w:rsidR="0007432D" w:rsidRPr="00D171EA">
        <w:rPr>
          <w:rFonts w:ascii="Times New Roman" w:hAnsi="Times New Roman" w:cs="Times New Roman"/>
          <w:sz w:val="20"/>
          <w:szCs w:val="20"/>
        </w:rPr>
        <w:t xml:space="preserve"> Зона ведения личного подсобного хозяйства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D171EA">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D171EA">
        <w:rPr>
          <w:rFonts w:ascii="Times New Roman" w:hAnsi="Times New Roman" w:cs="Times New Roman"/>
          <w:sz w:val="20"/>
          <w:szCs w:val="20"/>
        </w:rPr>
        <w:t xml:space="preserve"> с количеством этажей не более 3-х, включая подземные</w:t>
      </w:r>
      <w:r w:rsidRPr="00D171EA">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07432D" w:rsidRPr="00D171EA" w:rsidRDefault="0007432D" w:rsidP="00D171EA">
      <w:pPr>
        <w:pStyle w:val="5"/>
        <w:spacing w:before="0" w:line="240" w:lineRule="auto"/>
        <w:jc w:val="both"/>
        <w:rPr>
          <w:rFonts w:ascii="Times New Roman" w:hAnsi="Times New Roman" w:cs="Times New Roman"/>
          <w:sz w:val="20"/>
          <w:szCs w:val="20"/>
          <w:u w:val="single"/>
        </w:rPr>
      </w:pPr>
      <w:r w:rsidRPr="00D171EA">
        <w:rPr>
          <w:rFonts w:ascii="Times New Roman" w:hAnsi="Times New Roman" w:cs="Times New Roman"/>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D171EA">
          <w:rPr>
            <w:rFonts w:ascii="Times New Roman" w:hAnsi="Times New Roman" w:cs="Times New Roman"/>
            <w:sz w:val="20"/>
            <w:szCs w:val="20"/>
          </w:rPr>
          <w:t>1500,0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D171EA">
          <w:rPr>
            <w:rFonts w:ascii="Times New Roman" w:hAnsi="Times New Roman" w:cs="Times New Roman"/>
            <w:sz w:val="20"/>
            <w:szCs w:val="20"/>
          </w:rPr>
          <w:t>3000,0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lastRenderedPageBreak/>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15.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16.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07432D" w:rsidRPr="00D171EA" w:rsidRDefault="0007432D" w:rsidP="00D171EA">
      <w:pPr>
        <w:pStyle w:val="4"/>
        <w:spacing w:before="0" w:after="0" w:line="240" w:lineRule="auto"/>
        <w:ind w:firstLine="0"/>
        <w:rPr>
          <w:b w:val="0"/>
          <w:i w:val="0"/>
          <w:sz w:val="20"/>
          <w:szCs w:val="20"/>
          <w:lang w:eastAsia="ru-RU"/>
        </w:rPr>
      </w:pPr>
      <w:r w:rsidRPr="00D171EA">
        <w:rPr>
          <w:i w:val="0"/>
          <w:sz w:val="20"/>
          <w:szCs w:val="20"/>
          <w:lang w:eastAsia="ru-RU"/>
        </w:rPr>
        <w:t>для лот</w:t>
      </w:r>
      <w:r w:rsidR="005F0093">
        <w:rPr>
          <w:i w:val="0"/>
          <w:sz w:val="20"/>
          <w:szCs w:val="20"/>
          <w:lang w:eastAsia="ru-RU"/>
        </w:rPr>
        <w:t>ов №</w:t>
      </w:r>
      <w:r w:rsidR="00EA307F" w:rsidRPr="00D171EA">
        <w:rPr>
          <w:i w:val="0"/>
          <w:sz w:val="20"/>
          <w:szCs w:val="20"/>
          <w:lang w:eastAsia="ru-RU"/>
        </w:rPr>
        <w:t>№</w:t>
      </w:r>
      <w:r w:rsidR="00365CB6">
        <w:rPr>
          <w:i w:val="0"/>
          <w:sz w:val="20"/>
          <w:szCs w:val="20"/>
          <w:lang w:eastAsia="ru-RU"/>
        </w:rPr>
        <w:t>4,11,12</w:t>
      </w:r>
      <w:r w:rsidRPr="00D171EA">
        <w:rPr>
          <w:i w:val="0"/>
          <w:sz w:val="20"/>
          <w:szCs w:val="20"/>
          <w:lang w:eastAsia="ru-RU"/>
        </w:rPr>
        <w:t xml:space="preserve"> - Ж-2</w:t>
      </w:r>
      <w:r w:rsidRPr="00D171EA">
        <w:rPr>
          <w:b w:val="0"/>
          <w:i w:val="0"/>
          <w:sz w:val="20"/>
          <w:szCs w:val="20"/>
          <w:lang w:eastAsia="ru-RU"/>
        </w:rPr>
        <w:t xml:space="preserve">. </w:t>
      </w:r>
      <w:r w:rsidRPr="00D171EA">
        <w:rPr>
          <w:b w:val="0"/>
          <w:i w:val="0"/>
          <w:sz w:val="20"/>
          <w:szCs w:val="20"/>
        </w:rPr>
        <w:t xml:space="preserve">Зона индивидуальной жилой застройки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D171EA" w:rsidRDefault="0007432D" w:rsidP="00D171EA">
      <w:pPr>
        <w:pStyle w:val="5"/>
        <w:spacing w:before="0" w:line="240" w:lineRule="auto"/>
        <w:jc w:val="both"/>
        <w:rPr>
          <w:rFonts w:ascii="Times New Roman" w:hAnsi="Times New Roman" w:cs="Times New Roman"/>
          <w:sz w:val="20"/>
          <w:szCs w:val="20"/>
          <w:u w:val="single"/>
        </w:rPr>
      </w:pPr>
      <w:r w:rsidRPr="00D171EA">
        <w:rPr>
          <w:rFonts w:ascii="Times New Roman" w:hAnsi="Times New Roman" w:cs="Times New Roman"/>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 Площадь участка на территориях, выделяемых для строительства: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D171EA">
          <w:rPr>
            <w:rFonts w:ascii="Times New Roman" w:hAnsi="Times New Roman" w:cs="Times New Roman"/>
            <w:sz w:val="20"/>
            <w:szCs w:val="20"/>
          </w:rPr>
          <w:t>600,0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D171EA">
          <w:rPr>
            <w:rFonts w:ascii="Times New Roman" w:hAnsi="Times New Roman" w:cs="Times New Roman"/>
            <w:sz w:val="20"/>
            <w:szCs w:val="20"/>
          </w:rPr>
          <w:t>2500,0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smartTag>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lastRenderedPageBreak/>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Default="0007432D" w:rsidP="00D171EA">
      <w:pPr>
        <w:spacing w:after="0" w:line="240" w:lineRule="auto"/>
        <w:jc w:val="both"/>
        <w:rPr>
          <w:rFonts w:ascii="Times New Roman" w:hAnsi="Times New Roman" w:cs="Times New Roman"/>
          <w:bCs/>
          <w:iCs/>
          <w:sz w:val="20"/>
          <w:szCs w:val="20"/>
        </w:rPr>
      </w:pPr>
      <w:r w:rsidRPr="00D171EA">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
          <w:bCs/>
          <w:iCs/>
          <w:sz w:val="20"/>
          <w:szCs w:val="20"/>
        </w:rPr>
        <w:t>Для лотов №№</w:t>
      </w:r>
      <w:r>
        <w:rPr>
          <w:rFonts w:ascii="Times New Roman" w:hAnsi="Times New Roman" w:cs="Times New Roman"/>
          <w:b/>
          <w:bCs/>
          <w:iCs/>
          <w:sz w:val="20"/>
          <w:szCs w:val="20"/>
        </w:rPr>
        <w:t>7,10</w:t>
      </w:r>
      <w:r w:rsidRPr="00365CB6">
        <w:rPr>
          <w:rFonts w:ascii="Times New Roman" w:hAnsi="Times New Roman" w:cs="Times New Roman"/>
          <w:b/>
          <w:bCs/>
          <w:iCs/>
          <w:sz w:val="20"/>
          <w:szCs w:val="20"/>
        </w:rPr>
        <w:t xml:space="preserve"> – Ж-3</w:t>
      </w:r>
      <w:r w:rsidRPr="00365CB6">
        <w:rPr>
          <w:rFonts w:ascii="Times New Roman" w:hAnsi="Times New Roman" w:cs="Times New Roman"/>
          <w:bCs/>
          <w:iCs/>
          <w:sz w:val="20"/>
          <w:szCs w:val="20"/>
        </w:rPr>
        <w:t xml:space="preserve"> – зона смешанной застройки индивидуальными и многоквартирными жилыми домами с участками</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Для застройки индивидуальными и многоквартирными (блокированными) жилыми домами:</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1. Площадь земельного участка для застройки индивидуальными жилыми домами: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 минимальная 600,0 кв. м;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 максимальная 2500,0 кв. м.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2. Площадь земельного участка (</w:t>
      </w:r>
      <w:proofErr w:type="spellStart"/>
      <w:r w:rsidRPr="00365CB6">
        <w:rPr>
          <w:rFonts w:ascii="Times New Roman" w:hAnsi="Times New Roman" w:cs="Times New Roman"/>
          <w:bCs/>
          <w:iCs/>
          <w:sz w:val="20"/>
          <w:szCs w:val="20"/>
        </w:rPr>
        <w:t>приквартирного</w:t>
      </w:r>
      <w:proofErr w:type="spellEnd"/>
      <w:r w:rsidRPr="00365CB6">
        <w:rPr>
          <w:rFonts w:ascii="Times New Roman" w:hAnsi="Times New Roman" w:cs="Times New Roman"/>
          <w:bCs/>
          <w:iCs/>
          <w:sz w:val="20"/>
          <w:szCs w:val="20"/>
        </w:rPr>
        <w:t xml:space="preserve">) при застройке многоквартирными (блокированными) жилыми домами: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 минимальная 400,0 кв. м;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максимальная 2500,0 кв. м.</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3. Площадь под гараж на одно транспортное средство - не более 27 кв. м.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4. Расстояние между фронтальной границей участк</w:t>
      </w:r>
      <w:proofErr w:type="gramStart"/>
      <w:r w:rsidRPr="00365CB6">
        <w:rPr>
          <w:rFonts w:ascii="Times New Roman" w:hAnsi="Times New Roman" w:cs="Times New Roman"/>
          <w:bCs/>
          <w:iCs/>
          <w:sz w:val="20"/>
          <w:szCs w:val="20"/>
        </w:rPr>
        <w:t>а(</w:t>
      </w:r>
      <w:proofErr w:type="gramEnd"/>
      <w:r w:rsidRPr="00365CB6">
        <w:rPr>
          <w:rFonts w:ascii="Times New Roman" w:hAnsi="Times New Roman" w:cs="Times New Roman"/>
          <w:bCs/>
          <w:iCs/>
          <w:sz w:val="20"/>
          <w:szCs w:val="20"/>
        </w:rPr>
        <w:t xml:space="preserve">красной линией) и основным строением - минимум 5 метра.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5. Расстояние между боковой границей участк</w:t>
      </w:r>
      <w:proofErr w:type="gramStart"/>
      <w:r w:rsidRPr="00365CB6">
        <w:rPr>
          <w:rFonts w:ascii="Times New Roman" w:hAnsi="Times New Roman" w:cs="Times New Roman"/>
          <w:bCs/>
          <w:iCs/>
          <w:sz w:val="20"/>
          <w:szCs w:val="20"/>
        </w:rPr>
        <w:t>а(</w:t>
      </w:r>
      <w:proofErr w:type="gramEnd"/>
      <w:r w:rsidRPr="00365CB6">
        <w:rPr>
          <w:rFonts w:ascii="Times New Roman" w:hAnsi="Times New Roman" w:cs="Times New Roman"/>
          <w:bCs/>
          <w:iCs/>
          <w:sz w:val="20"/>
          <w:szCs w:val="20"/>
        </w:rPr>
        <w:t xml:space="preserve">не прилегающей к красной линии) и основным строением - минимум 3 метра.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9. Отдельно стоящие хозяйственные постройки по площади не должны превышать площади жилого дома.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10. Вспомогательные строения, за исключением гаражей, выгребов и </w:t>
      </w:r>
      <w:proofErr w:type="spellStart"/>
      <w:r w:rsidRPr="00365CB6">
        <w:rPr>
          <w:rFonts w:ascii="Times New Roman" w:hAnsi="Times New Roman" w:cs="Times New Roman"/>
          <w:bCs/>
          <w:iCs/>
          <w:sz w:val="20"/>
          <w:szCs w:val="20"/>
        </w:rPr>
        <w:t>углярок</w:t>
      </w:r>
      <w:proofErr w:type="spellEnd"/>
      <w:r w:rsidRPr="00365CB6">
        <w:rPr>
          <w:rFonts w:ascii="Times New Roman" w:hAnsi="Times New Roman" w:cs="Times New Roman"/>
          <w:bCs/>
          <w:iCs/>
          <w:sz w:val="20"/>
          <w:szCs w:val="20"/>
        </w:rPr>
        <w:t xml:space="preserve">, размещать со стороны улиц не допускается.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365CB6" w:rsidRPr="00365CB6" w:rsidRDefault="00365CB6" w:rsidP="00365CB6">
      <w:pPr>
        <w:spacing w:after="0" w:line="240" w:lineRule="auto"/>
        <w:jc w:val="both"/>
        <w:rPr>
          <w:rFonts w:ascii="Times New Roman" w:hAnsi="Times New Roman" w:cs="Times New Roman"/>
          <w:bCs/>
          <w:iCs/>
          <w:sz w:val="20"/>
          <w:szCs w:val="20"/>
        </w:rPr>
      </w:pPr>
      <w:proofErr w:type="gramStart"/>
      <w:r w:rsidRPr="00365CB6">
        <w:rPr>
          <w:rFonts w:ascii="Times New Roman" w:hAnsi="Times New Roman" w:cs="Times New Roman"/>
          <w:bCs/>
          <w:iCs/>
          <w:sz w:val="20"/>
          <w:szCs w:val="20"/>
        </w:rPr>
        <w:t>Размещение и размеры общих игровых и спортивные площадок принимать в соответствии с "СП 42.13330.2011.</w:t>
      </w:r>
      <w:proofErr w:type="gramEnd"/>
      <w:r w:rsidRPr="00365CB6">
        <w:rPr>
          <w:rFonts w:ascii="Times New Roman" w:hAnsi="Times New Roman" w:cs="Times New Roman"/>
          <w:bCs/>
          <w:iCs/>
          <w:sz w:val="20"/>
          <w:szCs w:val="20"/>
        </w:rPr>
        <w:t xml:space="preserve"> Свод правил. Градостроительство. Планировка и застройка городских и сельских поселений. </w:t>
      </w:r>
      <w:proofErr w:type="gramStart"/>
      <w:r w:rsidRPr="00365CB6">
        <w:rPr>
          <w:rFonts w:ascii="Times New Roman" w:hAnsi="Times New Roman" w:cs="Times New Roman"/>
          <w:bCs/>
          <w:iCs/>
          <w:sz w:val="20"/>
          <w:szCs w:val="20"/>
        </w:rPr>
        <w:t>Актуализированная редакция СП 42.13330.2011").</w:t>
      </w:r>
      <w:proofErr w:type="gramEnd"/>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Максимальное количество </w:t>
      </w:r>
      <w:proofErr w:type="spellStart"/>
      <w:r w:rsidRPr="00365CB6">
        <w:rPr>
          <w:rFonts w:ascii="Times New Roman" w:hAnsi="Times New Roman" w:cs="Times New Roman"/>
          <w:bCs/>
          <w:iCs/>
          <w:sz w:val="20"/>
          <w:szCs w:val="20"/>
        </w:rPr>
        <w:t>машиномест</w:t>
      </w:r>
      <w:proofErr w:type="spellEnd"/>
      <w:r w:rsidRPr="00365CB6">
        <w:rPr>
          <w:rFonts w:ascii="Times New Roman" w:hAnsi="Times New Roman" w:cs="Times New Roman"/>
          <w:bCs/>
          <w:iCs/>
          <w:sz w:val="20"/>
          <w:szCs w:val="20"/>
        </w:rPr>
        <w:t xml:space="preserve"> на гостевых стоянках не более 10.</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Нормируемая площадь земельного участка киоска: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 минимальная - 8,0 кв. м;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 максимальная - 15,0 кв. м.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Нормируемая площадь земельного участка павильона: </w:t>
      </w:r>
    </w:p>
    <w:p w:rsidR="00365CB6" w:rsidRP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xml:space="preserve">- минимальная - 70,0 кв. м; </w:t>
      </w:r>
    </w:p>
    <w:p w:rsidR="00365CB6" w:rsidRDefault="00365CB6" w:rsidP="00365CB6">
      <w:pPr>
        <w:spacing w:after="0" w:line="240" w:lineRule="auto"/>
        <w:jc w:val="both"/>
        <w:rPr>
          <w:rFonts w:ascii="Times New Roman" w:hAnsi="Times New Roman" w:cs="Times New Roman"/>
          <w:bCs/>
          <w:iCs/>
          <w:sz w:val="20"/>
          <w:szCs w:val="20"/>
        </w:rPr>
      </w:pPr>
      <w:r w:rsidRPr="00365CB6">
        <w:rPr>
          <w:rFonts w:ascii="Times New Roman" w:hAnsi="Times New Roman" w:cs="Times New Roman"/>
          <w:bCs/>
          <w:iCs/>
          <w:sz w:val="20"/>
          <w:szCs w:val="20"/>
        </w:rPr>
        <w:t>- максимальная - 150,0 кв. м.</w:t>
      </w:r>
    </w:p>
    <w:p w:rsidR="00A56136" w:rsidRPr="00E620C2"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E620C2">
        <w:rPr>
          <w:rFonts w:ascii="Times New Roman" w:hAnsi="Times New Roman" w:cs="Times New Roman"/>
          <w:b/>
          <w:sz w:val="20"/>
          <w:szCs w:val="20"/>
        </w:rPr>
        <w:t>ОСОБЫЕ ОТМЕТКИ:</w:t>
      </w:r>
    </w:p>
    <w:p w:rsidR="00844E8B" w:rsidRPr="00E620C2" w:rsidRDefault="00844E8B" w:rsidP="00690443">
      <w:pPr>
        <w:spacing w:after="0" w:line="240" w:lineRule="auto"/>
        <w:jc w:val="both"/>
        <w:rPr>
          <w:rFonts w:ascii="Times New Roman" w:hAnsi="Times New Roman" w:cs="Times New Roman"/>
          <w:sz w:val="20"/>
          <w:szCs w:val="20"/>
        </w:rPr>
      </w:pPr>
      <w:r w:rsidRPr="00E620C2">
        <w:rPr>
          <w:rFonts w:ascii="Times New Roman" w:hAnsi="Times New Roman" w:cs="Times New Roman"/>
          <w:b/>
          <w:sz w:val="20"/>
          <w:szCs w:val="20"/>
        </w:rPr>
        <w:t>Лот №11:</w:t>
      </w:r>
      <w:r w:rsidRPr="00E620C2">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Реквизиты документа-основания:</w:t>
      </w:r>
      <w:r w:rsidRPr="00E620C2">
        <w:rPr>
          <w:rFonts w:ascii="Times New Roman" w:eastAsia="Times New Roman" w:hAnsi="Times New Roman" w:cs="Times New Roman"/>
          <w:sz w:val="20"/>
          <w:szCs w:val="20"/>
        </w:rPr>
        <w:t xml:space="preserve"> Приказ "Об утверждении установленных границ водоохранных зон, границ прибрежных защитных полос Камского водохранилища" от 07.07.2014 г. №163 </w:t>
      </w:r>
      <w:r w:rsidRPr="00E620C2">
        <w:rPr>
          <w:rFonts w:ascii="Times New Roman" w:hAnsi="Times New Roman" w:cs="Times New Roman"/>
          <w:sz w:val="20"/>
          <w:szCs w:val="20"/>
        </w:rPr>
        <w:t>выдан: Камское бассейновое водное управление Федерального агентства водных ресурсов.</w:t>
      </w:r>
    </w:p>
    <w:p w:rsidR="00E620C2" w:rsidRPr="00E620C2" w:rsidRDefault="00844E8B" w:rsidP="00844E8B">
      <w:pPr>
        <w:spacing w:after="0" w:line="240" w:lineRule="auto"/>
        <w:jc w:val="both"/>
        <w:rPr>
          <w:rFonts w:ascii="Times New Roman" w:eastAsia="Times New Roman" w:hAnsi="Times New Roman" w:cs="Times New Roman"/>
          <w:sz w:val="20"/>
          <w:szCs w:val="20"/>
        </w:rPr>
      </w:pPr>
      <w:r w:rsidRPr="00E620C2">
        <w:rPr>
          <w:rFonts w:ascii="Times New Roman" w:hAnsi="Times New Roman" w:cs="Times New Roman"/>
          <w:b/>
          <w:sz w:val="20"/>
          <w:szCs w:val="20"/>
        </w:rPr>
        <w:t>Лот №12:</w:t>
      </w:r>
      <w:r w:rsidRPr="00E620C2">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Реквизиты документа-основания:</w:t>
      </w:r>
      <w:r w:rsidRPr="00E620C2">
        <w:rPr>
          <w:rFonts w:ascii="Times New Roman" w:eastAsia="Times New Roman" w:hAnsi="Times New Roman" w:cs="Times New Roman"/>
          <w:sz w:val="20"/>
          <w:szCs w:val="20"/>
        </w:rPr>
        <w:t xml:space="preserve"> Приказ "О порядке установления охранных</w:t>
      </w:r>
      <w:r w:rsidR="00E620C2" w:rsidRPr="00E620C2">
        <w:rPr>
          <w:rFonts w:ascii="Times New Roman" w:eastAsia="Times New Roman" w:hAnsi="Times New Roman" w:cs="Times New Roman"/>
          <w:sz w:val="20"/>
          <w:szCs w:val="20"/>
        </w:rPr>
        <w:t xml:space="preserve"> зон объектов электросетевого хозяйства и особых условий использования земельных участков, расположенных в границах таких зон» от 24.02.2009 №160, выдан: Правительство Российской Федерации.</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lastRenderedPageBreak/>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В назначении платежа указать: </w:t>
      </w:r>
      <w:r w:rsidRPr="00D171EA">
        <w:rPr>
          <w:rFonts w:ascii="Times New Roman" w:hAnsi="Times New Roman" w:cs="Times New Roman"/>
          <w:b/>
          <w:sz w:val="20"/>
          <w:szCs w:val="20"/>
        </w:rPr>
        <w:t>л/</w:t>
      </w:r>
      <w:proofErr w:type="spellStart"/>
      <w:r w:rsidRPr="00D171EA">
        <w:rPr>
          <w:rFonts w:ascii="Times New Roman" w:hAnsi="Times New Roman" w:cs="Times New Roman"/>
          <w:b/>
          <w:sz w:val="20"/>
          <w:szCs w:val="20"/>
        </w:rPr>
        <w:t>сч</w:t>
      </w:r>
      <w:proofErr w:type="spellEnd"/>
      <w:r w:rsidRPr="00D171EA">
        <w:rPr>
          <w:rFonts w:ascii="Times New Roman" w:hAnsi="Times New Roman" w:cs="Times New Roman"/>
          <w:b/>
          <w:sz w:val="20"/>
          <w:szCs w:val="20"/>
        </w:rPr>
        <w:t xml:space="preserve"> 05563055890.</w:t>
      </w:r>
      <w:r w:rsidRPr="00D171EA">
        <w:rPr>
          <w:rFonts w:ascii="Times New Roman" w:hAnsi="Times New Roman" w:cs="Times New Roman"/>
          <w:sz w:val="20"/>
          <w:szCs w:val="20"/>
        </w:rPr>
        <w:t xml:space="preserve"> Задаток за участие </w:t>
      </w:r>
      <w:r w:rsidRPr="00D171EA">
        <w:rPr>
          <w:rFonts w:ascii="Times New Roman" w:hAnsi="Times New Roman" w:cs="Times New Roman"/>
          <w:bCs/>
          <w:sz w:val="20"/>
          <w:szCs w:val="20"/>
        </w:rPr>
        <w:t>в аукционе по продаже земельных участков</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lastRenderedPageBreak/>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550B8A">
        <w:rPr>
          <w:rFonts w:ascii="Times New Roman" w:hAnsi="Times New Roman" w:cs="Times New Roman"/>
          <w:b/>
          <w:sz w:val="20"/>
          <w:szCs w:val="20"/>
          <w:u w:val="single"/>
        </w:rPr>
        <w:t>13</w:t>
      </w:r>
      <w:r w:rsidR="001612B8">
        <w:rPr>
          <w:rFonts w:ascii="Times New Roman" w:hAnsi="Times New Roman" w:cs="Times New Roman"/>
          <w:b/>
          <w:sz w:val="20"/>
          <w:szCs w:val="20"/>
          <w:u w:val="single"/>
        </w:rPr>
        <w:t xml:space="preserve"> </w:t>
      </w:r>
      <w:r w:rsidR="00550B8A">
        <w:rPr>
          <w:rFonts w:ascii="Times New Roman" w:hAnsi="Times New Roman" w:cs="Times New Roman"/>
          <w:b/>
          <w:sz w:val="20"/>
          <w:szCs w:val="20"/>
          <w:u w:val="single"/>
        </w:rPr>
        <w:t>марта</w:t>
      </w:r>
      <w:r w:rsidR="00090858"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 xml:space="preserve">.00 </w:t>
      </w:r>
      <w:proofErr w:type="spellStart"/>
      <w:r w:rsidRPr="00D171EA">
        <w:rPr>
          <w:rFonts w:ascii="Times New Roman" w:hAnsi="Times New Roman" w:cs="Times New Roman"/>
          <w:b/>
          <w:sz w:val="20"/>
          <w:szCs w:val="20"/>
          <w:u w:val="single"/>
        </w:rPr>
        <w:t>час.</w:t>
      </w:r>
      <w:proofErr w:type="gramStart"/>
      <w:r w:rsidR="00090858" w:rsidRPr="00D171EA">
        <w:rPr>
          <w:rFonts w:ascii="Times New Roman" w:hAnsi="Times New Roman" w:cs="Times New Roman"/>
          <w:b/>
          <w:sz w:val="20"/>
          <w:szCs w:val="20"/>
          <w:u w:val="single"/>
        </w:rPr>
        <w:t>,</w:t>
      </w:r>
      <w:r w:rsidRPr="00D171EA">
        <w:rPr>
          <w:rFonts w:ascii="Times New Roman" w:hAnsi="Times New Roman" w:cs="Times New Roman"/>
          <w:sz w:val="20"/>
          <w:szCs w:val="20"/>
        </w:rPr>
        <w:t>п</w:t>
      </w:r>
      <w:proofErr w:type="gramEnd"/>
      <w:r w:rsidRPr="00D171EA">
        <w:rPr>
          <w:rFonts w:ascii="Times New Roman" w:hAnsi="Times New Roman" w:cs="Times New Roman"/>
          <w:sz w:val="20"/>
          <w:szCs w:val="20"/>
        </w:rPr>
        <w:t>о</w:t>
      </w:r>
      <w:proofErr w:type="spellEnd"/>
      <w:r w:rsidRPr="00D171EA">
        <w:rPr>
          <w:rFonts w:ascii="Times New Roman" w:hAnsi="Times New Roman" w:cs="Times New Roman"/>
          <w:sz w:val="20"/>
          <w:szCs w:val="20"/>
        </w:rPr>
        <w:t xml:space="preserve"> адресу: 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r w:rsidR="000720F3" w:rsidRPr="00D171EA">
        <w:rPr>
          <w:rFonts w:ascii="Times New Roman" w:hAnsi="Times New Roman" w:cs="Times New Roman"/>
          <w:bCs/>
          <w:sz w:val="20"/>
          <w:szCs w:val="20"/>
        </w:rPr>
        <w:t>(</w:t>
      </w:r>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550B8A">
        <w:rPr>
          <w:rFonts w:ascii="Times New Roman" w:hAnsi="Times New Roman" w:cs="Times New Roman"/>
          <w:b/>
          <w:sz w:val="20"/>
          <w:szCs w:val="20"/>
          <w:u w:val="single"/>
        </w:rPr>
        <w:t>15</w:t>
      </w:r>
      <w:r w:rsidR="001612B8">
        <w:rPr>
          <w:rFonts w:ascii="Times New Roman" w:hAnsi="Times New Roman" w:cs="Times New Roman"/>
          <w:b/>
          <w:sz w:val="20"/>
          <w:szCs w:val="20"/>
          <w:u w:val="single"/>
        </w:rPr>
        <w:t xml:space="preserve"> </w:t>
      </w:r>
      <w:r w:rsidR="00550B8A">
        <w:rPr>
          <w:rFonts w:ascii="Times New Roman" w:hAnsi="Times New Roman" w:cs="Times New Roman"/>
          <w:b/>
          <w:sz w:val="20"/>
          <w:szCs w:val="20"/>
          <w:u w:val="single"/>
        </w:rPr>
        <w:t>марта</w:t>
      </w:r>
      <w:r w:rsidR="001239EB"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w:t>
      </w:r>
      <w:r w:rsidRPr="00407172">
        <w:rPr>
          <w:rFonts w:ascii="Times New Roman" w:hAnsi="Times New Roman" w:cs="Times New Roman"/>
          <w:sz w:val="20"/>
          <w:szCs w:val="20"/>
        </w:rPr>
        <w:lastRenderedPageBreak/>
        <w:t xml:space="preserve">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DB3508" w:rsidRDefault="001612B8" w:rsidP="00407172">
      <w:pPr>
        <w:spacing w:after="0" w:line="240" w:lineRule="auto"/>
        <w:ind w:firstLine="426"/>
        <w:jc w:val="both"/>
        <w:rPr>
          <w:b/>
          <w:sz w:val="20"/>
          <w:szCs w:val="20"/>
        </w:rPr>
      </w:pPr>
      <w:r w:rsidRPr="00DB3508">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550B8A" w:rsidRPr="00DB3508">
        <w:rPr>
          <w:rFonts w:ascii="Times New Roman" w:hAnsi="Times New Roman" w:cs="Times New Roman"/>
          <w:sz w:val="20"/>
          <w:szCs w:val="20"/>
        </w:rPr>
        <w:t>19</w:t>
      </w:r>
      <w:r w:rsidRPr="00DB3508">
        <w:rPr>
          <w:rFonts w:ascii="Times New Roman" w:hAnsi="Times New Roman" w:cs="Times New Roman"/>
          <w:sz w:val="20"/>
          <w:szCs w:val="20"/>
        </w:rPr>
        <w:t>.</w:t>
      </w:r>
      <w:r w:rsidR="00550B8A" w:rsidRPr="00DB3508">
        <w:rPr>
          <w:rFonts w:ascii="Times New Roman" w:hAnsi="Times New Roman" w:cs="Times New Roman"/>
          <w:sz w:val="20"/>
          <w:szCs w:val="20"/>
        </w:rPr>
        <w:t>02</w:t>
      </w:r>
      <w:r w:rsidRPr="00DB3508">
        <w:rPr>
          <w:rFonts w:ascii="Times New Roman" w:hAnsi="Times New Roman" w:cs="Times New Roman"/>
          <w:sz w:val="20"/>
          <w:szCs w:val="20"/>
        </w:rPr>
        <w:t>.201</w:t>
      </w:r>
      <w:r w:rsidR="00550B8A" w:rsidRPr="00DB3508">
        <w:rPr>
          <w:rFonts w:ascii="Times New Roman" w:hAnsi="Times New Roman" w:cs="Times New Roman"/>
          <w:sz w:val="20"/>
          <w:szCs w:val="20"/>
        </w:rPr>
        <w:t>9</w:t>
      </w:r>
      <w:r w:rsidRPr="00DB3508">
        <w:rPr>
          <w:rFonts w:ascii="Times New Roman" w:hAnsi="Times New Roman" w:cs="Times New Roman"/>
          <w:sz w:val="20"/>
          <w:szCs w:val="20"/>
        </w:rPr>
        <w:t xml:space="preserve"> – лот</w:t>
      </w:r>
      <w:r w:rsidR="00550B8A" w:rsidRPr="00DB3508">
        <w:rPr>
          <w:rFonts w:ascii="Times New Roman" w:hAnsi="Times New Roman" w:cs="Times New Roman"/>
          <w:sz w:val="20"/>
          <w:szCs w:val="20"/>
        </w:rPr>
        <w:t>ы</w:t>
      </w:r>
      <w:r w:rsidRPr="00DB3508">
        <w:rPr>
          <w:rFonts w:ascii="Times New Roman" w:hAnsi="Times New Roman" w:cs="Times New Roman"/>
          <w:sz w:val="20"/>
          <w:szCs w:val="20"/>
        </w:rPr>
        <w:t xml:space="preserve"> № 1</w:t>
      </w:r>
      <w:r w:rsidR="00550B8A" w:rsidRPr="00DB3508">
        <w:rPr>
          <w:rFonts w:ascii="Times New Roman" w:hAnsi="Times New Roman" w:cs="Times New Roman"/>
          <w:sz w:val="20"/>
          <w:szCs w:val="20"/>
        </w:rPr>
        <w:t>,2</w:t>
      </w:r>
      <w:r w:rsidRPr="00DB3508">
        <w:rPr>
          <w:rFonts w:ascii="Times New Roman" w:hAnsi="Times New Roman" w:cs="Times New Roman"/>
          <w:sz w:val="20"/>
          <w:szCs w:val="20"/>
        </w:rPr>
        <w:t xml:space="preserve"> (</w:t>
      </w:r>
      <w:r w:rsidR="00550B8A" w:rsidRPr="00DB3508">
        <w:rPr>
          <w:rFonts w:ascii="Times New Roman" w:hAnsi="Times New Roman" w:cs="Times New Roman"/>
          <w:sz w:val="20"/>
          <w:szCs w:val="20"/>
        </w:rPr>
        <w:t>Краснослудское</w:t>
      </w:r>
      <w:r w:rsidRPr="00DB3508">
        <w:rPr>
          <w:rFonts w:ascii="Times New Roman" w:hAnsi="Times New Roman" w:cs="Times New Roman"/>
          <w:sz w:val="20"/>
          <w:szCs w:val="20"/>
        </w:rPr>
        <w:t xml:space="preserve"> с/п), </w:t>
      </w:r>
      <w:r w:rsidR="00550B8A" w:rsidRPr="00DB3508">
        <w:rPr>
          <w:rFonts w:ascii="Times New Roman" w:hAnsi="Times New Roman" w:cs="Times New Roman"/>
          <w:sz w:val="20"/>
          <w:szCs w:val="20"/>
        </w:rPr>
        <w:t>20</w:t>
      </w:r>
      <w:r w:rsidRPr="00DB3508">
        <w:rPr>
          <w:rFonts w:ascii="Times New Roman" w:hAnsi="Times New Roman" w:cs="Times New Roman"/>
          <w:sz w:val="20"/>
          <w:szCs w:val="20"/>
        </w:rPr>
        <w:t>.</w:t>
      </w:r>
      <w:r w:rsidR="00550B8A" w:rsidRPr="00DB3508">
        <w:rPr>
          <w:rFonts w:ascii="Times New Roman" w:hAnsi="Times New Roman" w:cs="Times New Roman"/>
          <w:sz w:val="20"/>
          <w:szCs w:val="20"/>
        </w:rPr>
        <w:t>02</w:t>
      </w:r>
      <w:r w:rsidRPr="00DB3508">
        <w:rPr>
          <w:rFonts w:ascii="Times New Roman" w:hAnsi="Times New Roman" w:cs="Times New Roman"/>
          <w:sz w:val="20"/>
          <w:szCs w:val="20"/>
        </w:rPr>
        <w:t>.</w:t>
      </w:r>
      <w:r w:rsidR="00550B8A" w:rsidRPr="00DB3508">
        <w:rPr>
          <w:rFonts w:ascii="Times New Roman" w:hAnsi="Times New Roman" w:cs="Times New Roman"/>
          <w:sz w:val="20"/>
          <w:szCs w:val="20"/>
        </w:rPr>
        <w:t>2019</w:t>
      </w:r>
      <w:r w:rsidRPr="00DB3508">
        <w:rPr>
          <w:rFonts w:ascii="Times New Roman" w:hAnsi="Times New Roman" w:cs="Times New Roman"/>
          <w:sz w:val="20"/>
          <w:szCs w:val="20"/>
        </w:rPr>
        <w:t xml:space="preserve"> – лот</w:t>
      </w:r>
      <w:r w:rsidR="006E1B03" w:rsidRPr="00DB3508">
        <w:rPr>
          <w:rFonts w:ascii="Times New Roman" w:hAnsi="Times New Roman" w:cs="Times New Roman"/>
          <w:sz w:val="20"/>
          <w:szCs w:val="20"/>
        </w:rPr>
        <w:t>ы</w:t>
      </w:r>
      <w:r w:rsidRPr="00DB3508">
        <w:rPr>
          <w:rFonts w:ascii="Times New Roman" w:hAnsi="Times New Roman" w:cs="Times New Roman"/>
          <w:sz w:val="20"/>
          <w:szCs w:val="20"/>
        </w:rPr>
        <w:t xml:space="preserve"> №</w:t>
      </w:r>
      <w:r w:rsidR="00DB3508" w:rsidRPr="00DB3508">
        <w:rPr>
          <w:rFonts w:ascii="Times New Roman" w:hAnsi="Times New Roman" w:cs="Times New Roman"/>
          <w:sz w:val="20"/>
          <w:szCs w:val="20"/>
        </w:rPr>
        <w:t>3,4,5,8,12</w:t>
      </w:r>
      <w:r w:rsidRPr="00DB3508">
        <w:rPr>
          <w:rFonts w:ascii="Times New Roman" w:hAnsi="Times New Roman" w:cs="Times New Roman"/>
          <w:sz w:val="20"/>
          <w:szCs w:val="20"/>
        </w:rPr>
        <w:t xml:space="preserve"> (</w:t>
      </w:r>
      <w:r w:rsidR="00DB3508" w:rsidRPr="00DB3508">
        <w:rPr>
          <w:rFonts w:ascii="Times New Roman" w:hAnsi="Times New Roman" w:cs="Times New Roman"/>
          <w:sz w:val="20"/>
          <w:szCs w:val="20"/>
        </w:rPr>
        <w:t>Дивьинское</w:t>
      </w:r>
      <w:r w:rsidRPr="00DB3508">
        <w:rPr>
          <w:rFonts w:ascii="Times New Roman" w:hAnsi="Times New Roman" w:cs="Times New Roman"/>
          <w:sz w:val="20"/>
          <w:szCs w:val="20"/>
        </w:rPr>
        <w:t xml:space="preserve"> с/п), </w:t>
      </w:r>
      <w:r w:rsidR="00DB3508" w:rsidRPr="00DB3508">
        <w:rPr>
          <w:rFonts w:ascii="Times New Roman" w:hAnsi="Times New Roman" w:cs="Times New Roman"/>
          <w:sz w:val="20"/>
          <w:szCs w:val="20"/>
        </w:rPr>
        <w:t>21</w:t>
      </w:r>
      <w:r w:rsidRPr="00DB3508">
        <w:rPr>
          <w:rFonts w:ascii="Times New Roman" w:hAnsi="Times New Roman" w:cs="Times New Roman"/>
          <w:sz w:val="20"/>
          <w:szCs w:val="20"/>
        </w:rPr>
        <w:t>.</w:t>
      </w:r>
      <w:r w:rsidR="00DB3508" w:rsidRPr="00DB3508">
        <w:rPr>
          <w:rFonts w:ascii="Times New Roman" w:hAnsi="Times New Roman" w:cs="Times New Roman"/>
          <w:sz w:val="20"/>
          <w:szCs w:val="20"/>
        </w:rPr>
        <w:t>02</w:t>
      </w:r>
      <w:r w:rsidRPr="00DB3508">
        <w:rPr>
          <w:rFonts w:ascii="Times New Roman" w:hAnsi="Times New Roman" w:cs="Times New Roman"/>
          <w:sz w:val="20"/>
          <w:szCs w:val="20"/>
        </w:rPr>
        <w:t>.201</w:t>
      </w:r>
      <w:r w:rsidR="00DB3508" w:rsidRPr="00DB3508">
        <w:rPr>
          <w:rFonts w:ascii="Times New Roman" w:hAnsi="Times New Roman" w:cs="Times New Roman"/>
          <w:sz w:val="20"/>
          <w:szCs w:val="20"/>
        </w:rPr>
        <w:t xml:space="preserve">9 </w:t>
      </w:r>
      <w:r w:rsidRPr="00DB3508">
        <w:rPr>
          <w:rFonts w:ascii="Times New Roman" w:hAnsi="Times New Roman" w:cs="Times New Roman"/>
          <w:sz w:val="20"/>
          <w:szCs w:val="20"/>
        </w:rPr>
        <w:t>– лот</w:t>
      </w:r>
      <w:r w:rsidR="006E1B03" w:rsidRPr="00DB3508">
        <w:rPr>
          <w:rFonts w:ascii="Times New Roman" w:hAnsi="Times New Roman" w:cs="Times New Roman"/>
          <w:sz w:val="20"/>
          <w:szCs w:val="20"/>
        </w:rPr>
        <w:t>ы</w:t>
      </w:r>
      <w:r w:rsidRPr="00DB3508">
        <w:rPr>
          <w:rFonts w:ascii="Times New Roman" w:hAnsi="Times New Roman" w:cs="Times New Roman"/>
          <w:sz w:val="20"/>
          <w:szCs w:val="20"/>
        </w:rPr>
        <w:t xml:space="preserve"> № </w:t>
      </w:r>
      <w:r w:rsidR="00DB3508" w:rsidRPr="00DB3508">
        <w:rPr>
          <w:rFonts w:ascii="Times New Roman" w:hAnsi="Times New Roman" w:cs="Times New Roman"/>
          <w:sz w:val="20"/>
          <w:szCs w:val="20"/>
        </w:rPr>
        <w:t>6,9,11</w:t>
      </w:r>
      <w:r w:rsidRPr="00DB3508">
        <w:rPr>
          <w:rFonts w:ascii="Times New Roman" w:hAnsi="Times New Roman" w:cs="Times New Roman"/>
          <w:sz w:val="20"/>
          <w:szCs w:val="20"/>
        </w:rPr>
        <w:t xml:space="preserve"> (</w:t>
      </w:r>
      <w:r w:rsidR="00DB3508" w:rsidRPr="00DB3508">
        <w:rPr>
          <w:rFonts w:ascii="Times New Roman" w:hAnsi="Times New Roman" w:cs="Times New Roman"/>
          <w:sz w:val="20"/>
          <w:szCs w:val="20"/>
        </w:rPr>
        <w:t>Сенькинское</w:t>
      </w:r>
      <w:r w:rsidRPr="00DB3508">
        <w:rPr>
          <w:rFonts w:ascii="Times New Roman" w:hAnsi="Times New Roman" w:cs="Times New Roman"/>
          <w:sz w:val="20"/>
          <w:szCs w:val="20"/>
        </w:rPr>
        <w:t xml:space="preserve"> с/п), </w:t>
      </w:r>
      <w:r w:rsidR="00DB3508" w:rsidRPr="00DB3508">
        <w:rPr>
          <w:rFonts w:ascii="Times New Roman" w:hAnsi="Times New Roman" w:cs="Times New Roman"/>
          <w:sz w:val="20"/>
          <w:szCs w:val="20"/>
        </w:rPr>
        <w:t>26</w:t>
      </w:r>
      <w:r w:rsidRPr="00DB3508">
        <w:rPr>
          <w:rFonts w:ascii="Times New Roman" w:hAnsi="Times New Roman" w:cs="Times New Roman"/>
          <w:sz w:val="20"/>
          <w:szCs w:val="20"/>
        </w:rPr>
        <w:t>.</w:t>
      </w:r>
      <w:r w:rsidR="00DB3508" w:rsidRPr="00DB3508">
        <w:rPr>
          <w:rFonts w:ascii="Times New Roman" w:hAnsi="Times New Roman" w:cs="Times New Roman"/>
          <w:sz w:val="20"/>
          <w:szCs w:val="20"/>
        </w:rPr>
        <w:t>02</w:t>
      </w:r>
      <w:r w:rsidRPr="00DB3508">
        <w:rPr>
          <w:rFonts w:ascii="Times New Roman" w:hAnsi="Times New Roman" w:cs="Times New Roman"/>
          <w:sz w:val="20"/>
          <w:szCs w:val="20"/>
        </w:rPr>
        <w:t>.201</w:t>
      </w:r>
      <w:r w:rsidR="00DB3508" w:rsidRPr="00DB3508">
        <w:rPr>
          <w:rFonts w:ascii="Times New Roman" w:hAnsi="Times New Roman" w:cs="Times New Roman"/>
          <w:sz w:val="20"/>
          <w:szCs w:val="20"/>
        </w:rPr>
        <w:t>9</w:t>
      </w:r>
      <w:r w:rsidRPr="00DB3508">
        <w:rPr>
          <w:rFonts w:ascii="Times New Roman" w:hAnsi="Times New Roman" w:cs="Times New Roman"/>
          <w:sz w:val="20"/>
          <w:szCs w:val="20"/>
        </w:rPr>
        <w:t xml:space="preserve"> – лот №</w:t>
      </w:r>
      <w:r w:rsidR="00DB3508" w:rsidRPr="00DB3508">
        <w:rPr>
          <w:rFonts w:ascii="Times New Roman" w:hAnsi="Times New Roman" w:cs="Times New Roman"/>
          <w:sz w:val="20"/>
          <w:szCs w:val="20"/>
        </w:rPr>
        <w:t>7</w:t>
      </w:r>
      <w:r w:rsidRPr="00DB3508">
        <w:rPr>
          <w:rFonts w:ascii="Times New Roman" w:hAnsi="Times New Roman" w:cs="Times New Roman"/>
          <w:sz w:val="20"/>
          <w:szCs w:val="20"/>
        </w:rPr>
        <w:t xml:space="preserve"> (</w:t>
      </w:r>
      <w:r w:rsidR="00DB3508" w:rsidRPr="00DB3508">
        <w:rPr>
          <w:rFonts w:ascii="Times New Roman" w:hAnsi="Times New Roman" w:cs="Times New Roman"/>
          <w:sz w:val="20"/>
          <w:szCs w:val="20"/>
        </w:rPr>
        <w:t>Висимское</w:t>
      </w:r>
      <w:r w:rsidRPr="00DB3508">
        <w:rPr>
          <w:rFonts w:ascii="Times New Roman" w:hAnsi="Times New Roman" w:cs="Times New Roman"/>
          <w:sz w:val="20"/>
          <w:szCs w:val="20"/>
        </w:rPr>
        <w:t xml:space="preserve"> с/п)</w:t>
      </w:r>
      <w:r w:rsidR="00DB3508" w:rsidRPr="00DB3508">
        <w:rPr>
          <w:rFonts w:ascii="Times New Roman" w:hAnsi="Times New Roman" w:cs="Times New Roman"/>
          <w:sz w:val="20"/>
          <w:szCs w:val="20"/>
        </w:rPr>
        <w:t>, 27.02.2019 – лот №10 (Перемское с/п)</w:t>
      </w:r>
      <w:r w:rsidRPr="00DB3508">
        <w:rPr>
          <w:rFonts w:ascii="Times New Roman" w:hAnsi="Times New Roman" w:cs="Times New Roman"/>
          <w:sz w:val="20"/>
          <w:szCs w:val="20"/>
        </w:rPr>
        <w:t>.</w:t>
      </w:r>
    </w:p>
    <w:sectPr w:rsidR="00A2424A" w:rsidRPr="00DB3508"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3572B"/>
    <w:rsid w:val="00056AB5"/>
    <w:rsid w:val="00062C38"/>
    <w:rsid w:val="00063280"/>
    <w:rsid w:val="00064073"/>
    <w:rsid w:val="00064B41"/>
    <w:rsid w:val="000720F3"/>
    <w:rsid w:val="00072433"/>
    <w:rsid w:val="0007432D"/>
    <w:rsid w:val="00090858"/>
    <w:rsid w:val="0009329D"/>
    <w:rsid w:val="000A3B18"/>
    <w:rsid w:val="000C1F12"/>
    <w:rsid w:val="000C300B"/>
    <w:rsid w:val="000C5DD8"/>
    <w:rsid w:val="000D22A7"/>
    <w:rsid w:val="000D54C1"/>
    <w:rsid w:val="000E34D5"/>
    <w:rsid w:val="000F5942"/>
    <w:rsid w:val="00113568"/>
    <w:rsid w:val="001239EB"/>
    <w:rsid w:val="001306E2"/>
    <w:rsid w:val="001365AB"/>
    <w:rsid w:val="001612B8"/>
    <w:rsid w:val="00172DBF"/>
    <w:rsid w:val="00173C88"/>
    <w:rsid w:val="001816E9"/>
    <w:rsid w:val="001870E8"/>
    <w:rsid w:val="001A1966"/>
    <w:rsid w:val="0020049C"/>
    <w:rsid w:val="00227162"/>
    <w:rsid w:val="0024731D"/>
    <w:rsid w:val="00266F33"/>
    <w:rsid w:val="00270D29"/>
    <w:rsid w:val="00271831"/>
    <w:rsid w:val="0028631F"/>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65CB6"/>
    <w:rsid w:val="003807AD"/>
    <w:rsid w:val="003A6862"/>
    <w:rsid w:val="003E6BBD"/>
    <w:rsid w:val="003F6051"/>
    <w:rsid w:val="00407172"/>
    <w:rsid w:val="00443B02"/>
    <w:rsid w:val="00476A2B"/>
    <w:rsid w:val="004838A8"/>
    <w:rsid w:val="00484F3C"/>
    <w:rsid w:val="004A516D"/>
    <w:rsid w:val="004A7D6B"/>
    <w:rsid w:val="004C53C1"/>
    <w:rsid w:val="004E1C1D"/>
    <w:rsid w:val="004E6D36"/>
    <w:rsid w:val="004F2289"/>
    <w:rsid w:val="005072EF"/>
    <w:rsid w:val="005325F0"/>
    <w:rsid w:val="00541530"/>
    <w:rsid w:val="00547784"/>
    <w:rsid w:val="00550B8A"/>
    <w:rsid w:val="00560057"/>
    <w:rsid w:val="005674B4"/>
    <w:rsid w:val="00583F7A"/>
    <w:rsid w:val="00585062"/>
    <w:rsid w:val="005967F9"/>
    <w:rsid w:val="005D5776"/>
    <w:rsid w:val="005D6A92"/>
    <w:rsid w:val="005F0093"/>
    <w:rsid w:val="005F0872"/>
    <w:rsid w:val="00603FAE"/>
    <w:rsid w:val="00636E9D"/>
    <w:rsid w:val="006379F8"/>
    <w:rsid w:val="0065417A"/>
    <w:rsid w:val="006730F6"/>
    <w:rsid w:val="0067480E"/>
    <w:rsid w:val="00690443"/>
    <w:rsid w:val="006954EE"/>
    <w:rsid w:val="006A138C"/>
    <w:rsid w:val="006B77F6"/>
    <w:rsid w:val="006D4CDC"/>
    <w:rsid w:val="006D4F23"/>
    <w:rsid w:val="006E1B03"/>
    <w:rsid w:val="006F1172"/>
    <w:rsid w:val="006F79C5"/>
    <w:rsid w:val="0070709E"/>
    <w:rsid w:val="00734C66"/>
    <w:rsid w:val="00763B76"/>
    <w:rsid w:val="00773A96"/>
    <w:rsid w:val="00780C46"/>
    <w:rsid w:val="007850B7"/>
    <w:rsid w:val="007A40DD"/>
    <w:rsid w:val="007C4EF5"/>
    <w:rsid w:val="007C6C64"/>
    <w:rsid w:val="00810E56"/>
    <w:rsid w:val="00823460"/>
    <w:rsid w:val="008252AF"/>
    <w:rsid w:val="00844E8B"/>
    <w:rsid w:val="0087187F"/>
    <w:rsid w:val="008A2863"/>
    <w:rsid w:val="008D16F5"/>
    <w:rsid w:val="008E3D7A"/>
    <w:rsid w:val="008E5717"/>
    <w:rsid w:val="00956801"/>
    <w:rsid w:val="009829D9"/>
    <w:rsid w:val="00984F04"/>
    <w:rsid w:val="00992132"/>
    <w:rsid w:val="00995EAA"/>
    <w:rsid w:val="009A000D"/>
    <w:rsid w:val="009A312A"/>
    <w:rsid w:val="009D2157"/>
    <w:rsid w:val="009E07A1"/>
    <w:rsid w:val="009F260A"/>
    <w:rsid w:val="009F5292"/>
    <w:rsid w:val="009F5C95"/>
    <w:rsid w:val="00A00F3F"/>
    <w:rsid w:val="00A2424A"/>
    <w:rsid w:val="00A416D4"/>
    <w:rsid w:val="00A45597"/>
    <w:rsid w:val="00A47AC1"/>
    <w:rsid w:val="00A56136"/>
    <w:rsid w:val="00A75DEB"/>
    <w:rsid w:val="00A76138"/>
    <w:rsid w:val="00A910EC"/>
    <w:rsid w:val="00AB6F59"/>
    <w:rsid w:val="00AB7935"/>
    <w:rsid w:val="00AC0D54"/>
    <w:rsid w:val="00AE0735"/>
    <w:rsid w:val="00AE1AB1"/>
    <w:rsid w:val="00B048C5"/>
    <w:rsid w:val="00B250EC"/>
    <w:rsid w:val="00B34292"/>
    <w:rsid w:val="00B47A6E"/>
    <w:rsid w:val="00B721CF"/>
    <w:rsid w:val="00B76EDB"/>
    <w:rsid w:val="00B8702A"/>
    <w:rsid w:val="00B8768A"/>
    <w:rsid w:val="00BB2ADC"/>
    <w:rsid w:val="00BC0722"/>
    <w:rsid w:val="00BC4174"/>
    <w:rsid w:val="00BF660E"/>
    <w:rsid w:val="00BF6680"/>
    <w:rsid w:val="00BF6BEC"/>
    <w:rsid w:val="00C035D9"/>
    <w:rsid w:val="00C073E8"/>
    <w:rsid w:val="00C14BCF"/>
    <w:rsid w:val="00C1520E"/>
    <w:rsid w:val="00C31E01"/>
    <w:rsid w:val="00C32B77"/>
    <w:rsid w:val="00C72ECF"/>
    <w:rsid w:val="00C7656A"/>
    <w:rsid w:val="00CB204F"/>
    <w:rsid w:val="00CB5DED"/>
    <w:rsid w:val="00CC52D8"/>
    <w:rsid w:val="00CC5F38"/>
    <w:rsid w:val="00CE4175"/>
    <w:rsid w:val="00CF4FB8"/>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7ED3"/>
    <w:rsid w:val="00DB3508"/>
    <w:rsid w:val="00DB3516"/>
    <w:rsid w:val="00DB6437"/>
    <w:rsid w:val="00DB72D2"/>
    <w:rsid w:val="00DC1206"/>
    <w:rsid w:val="00DC3185"/>
    <w:rsid w:val="00DE4937"/>
    <w:rsid w:val="00DE76FB"/>
    <w:rsid w:val="00DF0511"/>
    <w:rsid w:val="00DF1218"/>
    <w:rsid w:val="00E22DB7"/>
    <w:rsid w:val="00E249C0"/>
    <w:rsid w:val="00E35732"/>
    <w:rsid w:val="00E43B89"/>
    <w:rsid w:val="00E461B3"/>
    <w:rsid w:val="00E527EC"/>
    <w:rsid w:val="00E576BB"/>
    <w:rsid w:val="00E620C2"/>
    <w:rsid w:val="00E72D93"/>
    <w:rsid w:val="00E87062"/>
    <w:rsid w:val="00E9125B"/>
    <w:rsid w:val="00EA1777"/>
    <w:rsid w:val="00EA307F"/>
    <w:rsid w:val="00EA7967"/>
    <w:rsid w:val="00EC4042"/>
    <w:rsid w:val="00ED2F59"/>
    <w:rsid w:val="00ED754E"/>
    <w:rsid w:val="00F07186"/>
    <w:rsid w:val="00F270F4"/>
    <w:rsid w:val="00F3021F"/>
    <w:rsid w:val="00F3253B"/>
    <w:rsid w:val="00F80883"/>
    <w:rsid w:val="00F934C6"/>
    <w:rsid w:val="00FA5FF1"/>
    <w:rsid w:val="00FB3B22"/>
    <w:rsid w:val="00FB5CCE"/>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11B2-BB85-4B1C-AD50-0D5B76A8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7</Pages>
  <Words>4517</Words>
  <Characters>25752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30209</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66</cp:revision>
  <cp:lastPrinted>2018-09-24T04:40:00Z</cp:lastPrinted>
  <dcterms:created xsi:type="dcterms:W3CDTF">2018-02-16T06:02:00Z</dcterms:created>
  <dcterms:modified xsi:type="dcterms:W3CDTF">2019-02-12T10:41:00Z</dcterms:modified>
</cp:coreProperties>
</file>