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618" w:rsidRDefault="00F72618" w:rsidP="00F7261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B4B4B"/>
          <w:sz w:val="20"/>
          <w:szCs w:val="20"/>
        </w:rPr>
      </w:pPr>
      <w:r>
        <w:rPr>
          <w:rStyle w:val="a4"/>
          <w:rFonts w:ascii="Arial" w:hAnsi="Arial" w:cs="Arial"/>
          <w:color w:val="4B4B4B"/>
          <w:sz w:val="20"/>
          <w:szCs w:val="20"/>
        </w:rPr>
        <w:t>ИНФОРМАЦИОННОЕ СООБЩЕНИЕ</w:t>
      </w:r>
    </w:p>
    <w:p w:rsidR="00F72618" w:rsidRDefault="00F72618" w:rsidP="00F7261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B4B4B"/>
          <w:sz w:val="20"/>
          <w:szCs w:val="20"/>
        </w:rPr>
      </w:pPr>
      <w:r>
        <w:rPr>
          <w:rStyle w:val="a4"/>
          <w:rFonts w:ascii="Arial" w:hAnsi="Arial" w:cs="Arial"/>
          <w:color w:val="4B4B4B"/>
          <w:sz w:val="20"/>
          <w:szCs w:val="20"/>
        </w:rPr>
        <w:t>ОБ ИТОГАХ ПРОДАЖИ МУНИЦИПАЛЬНОГО ИМУЩЕСТВА ДОБРЯНСКОГО МУНИЦИПАЛЬНОГО РАЙОНА</w:t>
      </w:r>
    </w:p>
    <w:p w:rsidR="00F72618" w:rsidRDefault="00F72618" w:rsidP="00F7261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 </w:t>
      </w:r>
    </w:p>
    <w:p w:rsidR="00F72618" w:rsidRDefault="00F72618" w:rsidP="00F726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Управление имущественных и земельных отношений администрации Добрянского муниципального района (продавец) сообщает результаты продажи муниципального имущества, состоявшейся 06 ноября 2012 г. в 15.00 часов в здании администрации Добрянского муниципального района по адресу: г. Добрянка, ул. Советская, 14, каб. 207:</w:t>
      </w:r>
    </w:p>
    <w:p w:rsidR="00F72618" w:rsidRDefault="00F72618" w:rsidP="00F726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Style w:val="a4"/>
          <w:rFonts w:ascii="Arial" w:hAnsi="Arial" w:cs="Arial"/>
          <w:color w:val="4B4B4B"/>
          <w:sz w:val="20"/>
          <w:szCs w:val="20"/>
        </w:rPr>
        <w:t>Лот № 1:</w:t>
      </w:r>
      <w:r>
        <w:rPr>
          <w:rStyle w:val="apple-converted-space"/>
          <w:rFonts w:ascii="Arial" w:hAnsi="Arial" w:cs="Arial"/>
          <w:color w:val="4B4B4B"/>
          <w:sz w:val="20"/>
          <w:szCs w:val="20"/>
        </w:rPr>
        <w:t> </w:t>
      </w:r>
      <w:r>
        <w:rPr>
          <w:rStyle w:val="a4"/>
          <w:rFonts w:ascii="Arial" w:hAnsi="Arial" w:cs="Arial"/>
          <w:color w:val="4B4B4B"/>
          <w:sz w:val="20"/>
          <w:szCs w:val="20"/>
        </w:rPr>
        <w:t>Нежилое помещение автовокзала общей площадью 123 кв.м, расположенное в здании по адресу: Пермский кр., Добрянский район, п.Полазна, ул.Трухина, д.54.</w:t>
      </w:r>
    </w:p>
    <w:p w:rsidR="00F72618" w:rsidRDefault="00F72618" w:rsidP="00F726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Аукцион состоялся.</w:t>
      </w:r>
    </w:p>
    <w:p w:rsidR="00F72618" w:rsidRDefault="00F72618" w:rsidP="00F726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Цена сделки - 2 284 710 (Два миллиона двести восемьдесят четыре тысячи семьсот десять) рублей.</w:t>
      </w:r>
    </w:p>
    <w:p w:rsidR="00F72618" w:rsidRDefault="00F72618" w:rsidP="00F726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Покупатель - Трухин Анатолий Васильевич.</w:t>
      </w:r>
    </w:p>
    <w:p w:rsidR="00F72618" w:rsidRDefault="00F72618" w:rsidP="00F726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Style w:val="a4"/>
          <w:rFonts w:ascii="Arial" w:hAnsi="Arial" w:cs="Arial"/>
          <w:color w:val="4B4B4B"/>
          <w:sz w:val="20"/>
          <w:szCs w:val="20"/>
        </w:rPr>
        <w:t>Лот № 2: Нежилое помещение общей площадью 79,8 кв.м, расположенное в здании по адресу: Пермский кр., Добрянский район, п.Полазна, ул.Трухина, д.54.</w:t>
      </w:r>
    </w:p>
    <w:p w:rsidR="00F72618" w:rsidRDefault="00F72618" w:rsidP="00F726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Аукцион состоялся.</w:t>
      </w:r>
    </w:p>
    <w:p w:rsidR="00F72618" w:rsidRDefault="00F72618" w:rsidP="00F726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Цена сделки - 1 533 840 (Один миллион пятьсот тридцать три тысячи восемьсот сорок) рублей.</w:t>
      </w:r>
    </w:p>
    <w:p w:rsidR="00F72618" w:rsidRDefault="00F72618" w:rsidP="00F726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Покупатель - Трухин Анатолий Васильевич.</w:t>
      </w:r>
    </w:p>
    <w:p w:rsidR="00F72618" w:rsidRDefault="00F72618" w:rsidP="00F726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Style w:val="a4"/>
          <w:rFonts w:ascii="Arial" w:hAnsi="Arial" w:cs="Arial"/>
          <w:color w:val="4B4B4B"/>
          <w:sz w:val="20"/>
          <w:szCs w:val="20"/>
        </w:rPr>
        <w:t>Лот № 3:</w:t>
      </w:r>
      <w:r>
        <w:rPr>
          <w:rStyle w:val="apple-converted-space"/>
          <w:rFonts w:ascii="Arial" w:hAnsi="Arial" w:cs="Arial"/>
          <w:b/>
          <w:bCs/>
          <w:color w:val="4B4B4B"/>
          <w:sz w:val="20"/>
          <w:szCs w:val="20"/>
        </w:rPr>
        <w:t> </w:t>
      </w:r>
      <w:r>
        <w:rPr>
          <w:rStyle w:val="a4"/>
          <w:rFonts w:ascii="Arial" w:hAnsi="Arial" w:cs="Arial"/>
          <w:color w:val="4B4B4B"/>
          <w:sz w:val="20"/>
          <w:szCs w:val="20"/>
        </w:rPr>
        <w:t>Нежилое помещение общей площадью 81,6 кв.м, расположенное в здании по адресу: Пермский кр., Добрянский район, п.Полазна, ул.Трухина, д.54.</w:t>
      </w:r>
    </w:p>
    <w:p w:rsidR="00F72618" w:rsidRDefault="00F72618" w:rsidP="00F726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Аукцион состоялся.</w:t>
      </w:r>
    </w:p>
    <w:p w:rsidR="00F72618" w:rsidRDefault="00F72618" w:rsidP="00F726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Цена сделки - 1 566 320 (Один миллион пятьсот шестьдесят шесть тысяч триста двадцать) рублей.</w:t>
      </w:r>
    </w:p>
    <w:p w:rsidR="00F72618" w:rsidRDefault="00F72618" w:rsidP="00F726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Покупатель - Трухин Анатолий Васильевич.</w:t>
      </w:r>
    </w:p>
    <w:p w:rsidR="00F72618" w:rsidRDefault="00F72618" w:rsidP="00F726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Style w:val="a4"/>
          <w:rFonts w:ascii="Arial" w:hAnsi="Arial" w:cs="Arial"/>
          <w:color w:val="4B4B4B"/>
          <w:sz w:val="20"/>
          <w:szCs w:val="20"/>
        </w:rPr>
        <w:t>Лот № 4:</w:t>
      </w:r>
      <w:r>
        <w:rPr>
          <w:rStyle w:val="apple-converted-space"/>
          <w:rFonts w:ascii="Arial" w:hAnsi="Arial" w:cs="Arial"/>
          <w:b/>
          <w:bCs/>
          <w:color w:val="4B4B4B"/>
          <w:sz w:val="20"/>
          <w:szCs w:val="20"/>
        </w:rPr>
        <w:t> </w:t>
      </w:r>
      <w:r>
        <w:rPr>
          <w:rStyle w:val="a4"/>
          <w:rFonts w:ascii="Arial" w:hAnsi="Arial" w:cs="Arial"/>
          <w:color w:val="4B4B4B"/>
          <w:sz w:val="20"/>
          <w:szCs w:val="20"/>
        </w:rPr>
        <w:t>Нежилое помещение общей площадью 4 кв.м, расположенное в помещении автовокзала в здании по адресу: Пермский кр., Добрянский район, п.Полазна, ул.Трухина, д.54.</w:t>
      </w:r>
    </w:p>
    <w:p w:rsidR="00F72618" w:rsidRDefault="00F72618" w:rsidP="00F726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Аукцион состоялся.</w:t>
      </w:r>
    </w:p>
    <w:p w:rsidR="00F72618" w:rsidRDefault="00F72618" w:rsidP="00F726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Цена сделки - 90 440 (Девяносто тысяч четыреста сорок) рублей.</w:t>
      </w:r>
    </w:p>
    <w:p w:rsidR="00F72618" w:rsidRDefault="00F72618" w:rsidP="00F726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Покупатель - Трухин Анатолий Васильевич.</w:t>
      </w:r>
    </w:p>
    <w:p w:rsidR="00F72618" w:rsidRDefault="00F72618" w:rsidP="00F726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 </w:t>
      </w:r>
    </w:p>
    <w:p w:rsidR="00F72618" w:rsidRDefault="00F72618" w:rsidP="00F726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Продажа посредством публичного предложения автобуса</w:t>
      </w:r>
      <w:r>
        <w:rPr>
          <w:rStyle w:val="apple-converted-space"/>
          <w:rFonts w:ascii="Arial" w:hAnsi="Arial" w:cs="Arial"/>
          <w:color w:val="4B4B4B"/>
          <w:sz w:val="20"/>
          <w:szCs w:val="20"/>
        </w:rPr>
        <w:t> </w:t>
      </w:r>
      <w:r>
        <w:rPr>
          <w:rStyle w:val="a4"/>
          <w:rFonts w:ascii="Arial" w:hAnsi="Arial" w:cs="Arial"/>
          <w:color w:val="4B4B4B"/>
          <w:sz w:val="20"/>
          <w:szCs w:val="20"/>
        </w:rPr>
        <w:t>ГАЗ-3221 (лот № 1)</w:t>
      </w:r>
      <w:r>
        <w:rPr>
          <w:rStyle w:val="apple-converted-space"/>
          <w:rFonts w:ascii="Arial" w:hAnsi="Arial" w:cs="Arial"/>
          <w:color w:val="4B4B4B"/>
          <w:sz w:val="20"/>
          <w:szCs w:val="20"/>
        </w:rPr>
        <w:t> </w:t>
      </w:r>
      <w:r>
        <w:rPr>
          <w:rFonts w:ascii="Arial" w:hAnsi="Arial" w:cs="Arial"/>
          <w:color w:val="4B4B4B"/>
          <w:sz w:val="20"/>
          <w:szCs w:val="20"/>
        </w:rPr>
        <w:t>не состоялась по причине отсутствия заявок от претендентов.</w:t>
      </w:r>
    </w:p>
    <w:p w:rsidR="003C05BA" w:rsidRDefault="003C05BA">
      <w:bookmarkStart w:id="0" w:name="_GoBack"/>
      <w:bookmarkEnd w:id="0"/>
    </w:p>
    <w:sectPr w:rsidR="003C0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618"/>
    <w:rsid w:val="003C05BA"/>
    <w:rsid w:val="00F7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2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2618"/>
    <w:rPr>
      <w:b/>
      <w:bCs/>
    </w:rPr>
  </w:style>
  <w:style w:type="character" w:customStyle="1" w:styleId="apple-converted-space">
    <w:name w:val="apple-converted-space"/>
    <w:basedOn w:val="a0"/>
    <w:rsid w:val="00F726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2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2618"/>
    <w:rPr>
      <w:b/>
      <w:bCs/>
    </w:rPr>
  </w:style>
  <w:style w:type="character" w:customStyle="1" w:styleId="apple-converted-space">
    <w:name w:val="apple-converted-space"/>
    <w:basedOn w:val="a0"/>
    <w:rsid w:val="00F72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2012-12-11T11:02:00Z</dcterms:created>
  <dcterms:modified xsi:type="dcterms:W3CDTF">2012-12-11T11:02:00Z</dcterms:modified>
</cp:coreProperties>
</file>