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55" w:rsidRPr="00D23455" w:rsidRDefault="00D23455" w:rsidP="00D2345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34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Заключение</w:t>
      </w:r>
    </w:p>
    <w:p w:rsidR="00D23455" w:rsidRPr="00D23455" w:rsidRDefault="00D23455" w:rsidP="00D23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отчет администрации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D23455" w:rsidRPr="00D23455" w:rsidRDefault="00D23455" w:rsidP="00D234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бюджета за 2011 год</w:t>
      </w: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Добрянка</w:t>
      </w: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27.04.2012 г.</w:t>
      </w: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Внешняя проверка отчета администрации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проведена Контрольно-счетной палатой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(далее - Палата) в соответствии со ст. 57 п. 2.1 Устава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ст. 45 п.3  Положения «О бюджетном процессе в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Добрянском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районе» и ст. 8 п. 1.3 Положения «О Контрольно-счетной палате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района». </w:t>
      </w: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отчет об исполнении бюджета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за 2011 год представлен Главой муниципального района – главой администрации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Палату 30.03.11 г. что соответствует установленному сроку.</w:t>
      </w: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 отчет представлен в форме проекта решения Земского Собрания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«Об утверждении отчета об исполнении бюджета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за 2011 год».</w:t>
      </w:r>
      <w:r w:rsidRPr="00D234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исполнению бюджета за 2011 год в разрезе ведомственной структуры расходов представлена Управлением финансов и казначейства по запросу Палаты 06.04.2012 года.</w:t>
      </w:r>
    </w:p>
    <w:p w:rsidR="00D23455" w:rsidRPr="00D23455" w:rsidRDefault="00D23455" w:rsidP="00D23455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1.Общие вопросы </w:t>
      </w: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2011 год утвержден решением Земского Собрания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18.11.10 г. № 1035 по расходам в сумме  910 473,9</w:t>
      </w:r>
      <w:r w:rsidRPr="00D234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исходя из прогнозируемого объема доходов 847 273,9 тыс. рублей с плановым дефицитом в сумме 63200,0  тыс. рублей.</w:t>
      </w:r>
      <w:r w:rsidRPr="00D2345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Установленный первоначально бюджет превышает показатели установленного первоначально бюджета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на 2010 год.</w:t>
      </w: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года, в утвержденный первоначально бюджет, вносились  изменения, в том числе: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11.02. 11 г.  решение №  1080; 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23.03.11 г.  решение №  1092;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18.05.11 г.  решение №  21;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31.08.11 г.  решение № 128;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21.09.11 г.   решение № 164;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31.10.11 г.  решение №  222;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03.12.11 г.  решение № 244;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28.12.11 г.  решение №  274.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 утвержденный бюджет больше по доходам бюджета 2010 года на 63,5 млн. руб. Итоговые показатели плана доходов за 2011 год больше предыдущего на 74,9 млн.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 2011 года первоначально утверждены на 99,3 млн. руб. больше, чем первоначальные плановые расходы 2010 года. Больше на 39.2 млн. руб. объем расходов по уточненному бюджету 2011 года к аналогичному бюджету за 2010 год.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Параметры плановых назначений бюджета 2011 года превышают параметры плановых назначений предыдущего года, что свидетельствует об ожидании перспективного и динамичного </w:t>
      </w:r>
      <w:proofErr w:type="gram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социального-экономического</w:t>
      </w:r>
      <w:proofErr w:type="gram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района.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по отчету доходы бюджета выполнены в сумме 1088,9 млн. руб., а расходы в сумме 1082,7 млн.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прошлым годом доходы перевыполнены к факту 2010 года на 27,4  млн. руб. или на 102,58%.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расходы по отчету 2011 года меньше объема фактических расходов предыдущего года на 68,9 млн. руб., или выполнение составило 94,02%.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плановых параметров бюджета за отчетный период фактические показатели исполнения бюджета могут свидетельствовать о невыполнении ряда запланированных мероприятий по прогнозу социально-экономического развития района на 2011 год.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Состояние планирования показателей бюджета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отчетного года уменьшено плановое назначение только по одному из доходных источников: по доходам от использования имущества и от продажи активов на общую сумму 1,2 млн. руб. против 26,6 млн. руб. уменьшения данного показателя за предыдущий год. 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Обоснований причин снижения плановых назначений в отчете не представлено.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удельный вес в составе доходных источников отчетного периода составляют «Безвозмездные поступления» - 52,6%, т.е. более половины бюджета по доходам.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bookmarkStart w:id="0" w:name="_GoBack"/>
      <w:bookmarkEnd w:id="0"/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отраслям в течени</w:t>
      </w:r>
      <w:proofErr w:type="gram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произошло увеличение плановых расходов, за исключением расходов на «Безопасность» - снижение на 1,8 млн. руб. и по межбюджетным трансфертам снижение на 1,1 млн.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общем увеличении расходов по плану на 139,9% наибольшее увеличение расходов запланировано: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физкультура и спорт – почти в 15 раз;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ЖКЖ – в 6,8 раза;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политика – более чем в 3 раза.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суммовом исчислении увеличение запланировано на 363, 3 млн. руб., в том числе </w:t>
      </w:r>
      <w:proofErr w:type="gram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образование 130,4 млн. руб.;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социальную политику 113,7 млн. руб.;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здравоохранение 51,7 млн.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прошлым годом наибольшее увеличение расходов запланировано по общегосударственным  расходам  +  44,9 млн.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Изменение бюджетных назначений в течение года по расходам на физкультуру и спорт произошло за счет: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4"/>
          <w:szCs w:val="28"/>
          <w:lang w:eastAsia="ru-RU"/>
        </w:rPr>
        <w:t>(млн. руб.)</w:t>
      </w:r>
    </w:p>
    <w:tbl>
      <w:tblPr>
        <w:tblStyle w:val="a4"/>
        <w:tblW w:w="10065" w:type="dxa"/>
        <w:tblInd w:w="-318" w:type="dxa"/>
        <w:tblLook w:val="01E0" w:firstRow="1" w:lastRow="1" w:firstColumn="1" w:lastColumn="1" w:noHBand="0" w:noVBand="0"/>
      </w:tblPr>
      <w:tblGrid>
        <w:gridCol w:w="2812"/>
        <w:gridCol w:w="1590"/>
        <w:gridCol w:w="1615"/>
        <w:gridCol w:w="1444"/>
        <w:gridCol w:w="2604"/>
      </w:tblGrid>
      <w:tr w:rsidR="00D23455" w:rsidRPr="00D23455" w:rsidTr="008B4504">
        <w:tc>
          <w:tcPr>
            <w:tcW w:w="2812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1035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от 18.11.10 </w:t>
            </w:r>
          </w:p>
        </w:tc>
        <w:tc>
          <w:tcPr>
            <w:tcW w:w="1615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274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 28.12.11</w:t>
            </w:r>
          </w:p>
        </w:tc>
        <w:tc>
          <w:tcPr>
            <w:tcW w:w="4048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</w:tr>
      <w:tr w:rsidR="00D23455" w:rsidRPr="00D23455" w:rsidTr="008B4504">
        <w:tc>
          <w:tcPr>
            <w:tcW w:w="2812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590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615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(гр.3 – гр.2)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% (гр.3</w:t>
            </w:r>
            <w:proofErr w:type="gramStart"/>
            <w:r w:rsidRPr="00D23455">
              <w:rPr>
                <w:sz w:val="24"/>
              </w:rPr>
              <w:t xml:space="preserve"> :</w:t>
            </w:r>
            <w:proofErr w:type="gramEnd"/>
            <w:r w:rsidRPr="00D23455">
              <w:rPr>
                <w:sz w:val="24"/>
              </w:rPr>
              <w:t xml:space="preserve"> гр.2)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Физкультура и спорт 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1.0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14.8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+ 13.8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в 14.8 раза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Физическая культура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3.3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+ 3.3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Физическая культура и спорт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1.0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11.5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+ 10.5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в 10.6 раза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отчетного года дополнительно запланировано  3,3 млн. руб. на участие в реализации долгосрочной программы «Развитие физической культуры, спорта и здорового образа жизни в Пермском крае на 2011 – 2015 годы». Не освоено в 2011 году 2,5 млн. руб.  Причина указана в пояснительной записке.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физической культуры и спорта (Р.ПР.1105) на конец отчетного периода запланировано 11,5 млн. руб., из них: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млн. руб.</w:t>
      </w: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tbl>
      <w:tblPr>
        <w:tblStyle w:val="a4"/>
        <w:tblW w:w="10065" w:type="dxa"/>
        <w:tblInd w:w="-318" w:type="dxa"/>
        <w:tblLook w:val="01E0" w:firstRow="1" w:lastRow="1" w:firstColumn="1" w:lastColumn="1" w:noHBand="0" w:noVBand="0"/>
      </w:tblPr>
      <w:tblGrid>
        <w:gridCol w:w="2812"/>
        <w:gridCol w:w="1590"/>
        <w:gridCol w:w="1615"/>
        <w:gridCol w:w="1444"/>
        <w:gridCol w:w="2604"/>
      </w:tblGrid>
      <w:tr w:rsidR="00D23455" w:rsidRPr="00D23455" w:rsidTr="008B4504">
        <w:tc>
          <w:tcPr>
            <w:tcW w:w="2812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1035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от 18.11.10 </w:t>
            </w:r>
          </w:p>
        </w:tc>
        <w:tc>
          <w:tcPr>
            <w:tcW w:w="1615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274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 28.12.11</w:t>
            </w:r>
          </w:p>
        </w:tc>
        <w:tc>
          <w:tcPr>
            <w:tcW w:w="4048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</w:tr>
      <w:tr w:rsidR="00D23455" w:rsidRPr="00D23455" w:rsidTr="008B4504">
        <w:tc>
          <w:tcPr>
            <w:tcW w:w="2812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590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615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(гр.3 – гр.2)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% (гр.3</w:t>
            </w:r>
            <w:proofErr w:type="gramStart"/>
            <w:r w:rsidRPr="00D23455">
              <w:rPr>
                <w:sz w:val="24"/>
              </w:rPr>
              <w:t xml:space="preserve"> :</w:t>
            </w:r>
            <w:proofErr w:type="gramEnd"/>
            <w:r w:rsidRPr="00D23455">
              <w:rPr>
                <w:sz w:val="24"/>
              </w:rPr>
              <w:t xml:space="preserve"> гр.2)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Физическая культура и спорт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1.0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11.5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+ 10.5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в 10.5 раза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Межбюджетные трансферты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9.3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+ 9.3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Региональная программа «Приведение в нормативное состояние объектов» Средства района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1.1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+ 1.1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Целевые программы </w:t>
            </w:r>
            <w:r w:rsidRPr="00D23455">
              <w:rPr>
                <w:sz w:val="24"/>
              </w:rPr>
              <w:lastRenderedPageBreak/>
              <w:t>района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lastRenderedPageBreak/>
              <w:t>1.0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1.1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+ 0.1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на межбюджетные трансферты в сумме 6,0 млн. руб. на реконструкцию стадиона «Добрянка».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Изменение бюджетных назначений в течение года по расходам на ЖКХ  произошло за счет: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руб.)</w:t>
      </w:r>
    </w:p>
    <w:tbl>
      <w:tblPr>
        <w:tblStyle w:val="a4"/>
        <w:tblW w:w="10065" w:type="dxa"/>
        <w:tblInd w:w="-318" w:type="dxa"/>
        <w:tblLook w:val="01E0" w:firstRow="1" w:lastRow="1" w:firstColumn="1" w:lastColumn="1" w:noHBand="0" w:noVBand="0"/>
      </w:tblPr>
      <w:tblGrid>
        <w:gridCol w:w="2812"/>
        <w:gridCol w:w="1590"/>
        <w:gridCol w:w="1615"/>
        <w:gridCol w:w="1444"/>
        <w:gridCol w:w="2604"/>
      </w:tblGrid>
      <w:tr w:rsidR="00D23455" w:rsidRPr="00D23455" w:rsidTr="008B4504">
        <w:tc>
          <w:tcPr>
            <w:tcW w:w="2812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1035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от 18.11.10 </w:t>
            </w:r>
          </w:p>
        </w:tc>
        <w:tc>
          <w:tcPr>
            <w:tcW w:w="1615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274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 28.12.11</w:t>
            </w:r>
          </w:p>
        </w:tc>
        <w:tc>
          <w:tcPr>
            <w:tcW w:w="4048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</w:tr>
      <w:tr w:rsidR="00D23455" w:rsidRPr="00D23455" w:rsidTr="008B4504">
        <w:tc>
          <w:tcPr>
            <w:tcW w:w="2812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590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615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(гр.3 – гр.2)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% (гр.3</w:t>
            </w:r>
            <w:proofErr w:type="gramStart"/>
            <w:r w:rsidRPr="00D23455">
              <w:rPr>
                <w:sz w:val="24"/>
              </w:rPr>
              <w:t xml:space="preserve"> :</w:t>
            </w:r>
            <w:proofErr w:type="gramEnd"/>
            <w:r w:rsidRPr="00D23455">
              <w:rPr>
                <w:sz w:val="24"/>
              </w:rPr>
              <w:t xml:space="preserve"> гр.2)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ЖКХ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5.1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34.8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+ 24.6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682.4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Жилищное хозяйство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5.1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27.3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+ 22.2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535.3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Коммунальное хозяйство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5.0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+ 5.0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Благоустройство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2.5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+ 2.5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жилищному хозяйству существенно увеличены расходы на переселение из аварийного жилья (14,6млн. руб.).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расходам на коммунальное хозяйство предусмотрены расходы на строительство газопроводов в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Краснослудке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Расходы были запланированы в октябре,  декабре 2011 год. 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Увеличены расходы  на благоустройство: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руб.)</w:t>
      </w:r>
    </w:p>
    <w:tbl>
      <w:tblPr>
        <w:tblStyle w:val="a4"/>
        <w:tblW w:w="10065" w:type="dxa"/>
        <w:tblInd w:w="-318" w:type="dxa"/>
        <w:tblLook w:val="01E0" w:firstRow="1" w:lastRow="1" w:firstColumn="1" w:lastColumn="1" w:noHBand="0" w:noVBand="0"/>
      </w:tblPr>
      <w:tblGrid>
        <w:gridCol w:w="2812"/>
        <w:gridCol w:w="1590"/>
        <w:gridCol w:w="1615"/>
        <w:gridCol w:w="1444"/>
        <w:gridCol w:w="2604"/>
      </w:tblGrid>
      <w:tr w:rsidR="00D23455" w:rsidRPr="00D23455" w:rsidTr="008B4504">
        <w:tc>
          <w:tcPr>
            <w:tcW w:w="2812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1035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от 18.11.10 </w:t>
            </w:r>
          </w:p>
        </w:tc>
        <w:tc>
          <w:tcPr>
            <w:tcW w:w="1615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274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 28.12.11</w:t>
            </w:r>
          </w:p>
        </w:tc>
        <w:tc>
          <w:tcPr>
            <w:tcW w:w="4048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</w:tr>
      <w:tr w:rsidR="00D23455" w:rsidRPr="00D23455" w:rsidTr="008B4504">
        <w:tc>
          <w:tcPr>
            <w:tcW w:w="2812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590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615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(гр.3 – гр.2)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% (гр.3</w:t>
            </w:r>
            <w:proofErr w:type="gramStart"/>
            <w:r w:rsidRPr="00D23455">
              <w:rPr>
                <w:sz w:val="24"/>
              </w:rPr>
              <w:t xml:space="preserve"> :</w:t>
            </w:r>
            <w:proofErr w:type="gramEnd"/>
            <w:r w:rsidRPr="00D23455">
              <w:rPr>
                <w:sz w:val="24"/>
              </w:rPr>
              <w:t xml:space="preserve"> гр.2)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Благоустройство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2.5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+ 2.5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Прочие мероприятия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2.3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+ 2.3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Межбюджетные трансферты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0.2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+ 0.2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мероприятия – расходы по рекультивации полигона ТБО в сумме 1899,6 тыс.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Изменение бюджетных назначений в течение года по расходам на социальную политику</w:t>
      </w: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произошло за счет: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4"/>
          <w:szCs w:val="28"/>
          <w:lang w:eastAsia="ru-RU"/>
        </w:rPr>
        <w:t>(млн. руб.)</w:t>
      </w:r>
    </w:p>
    <w:tbl>
      <w:tblPr>
        <w:tblStyle w:val="a4"/>
        <w:tblW w:w="10065" w:type="dxa"/>
        <w:tblInd w:w="-318" w:type="dxa"/>
        <w:tblLook w:val="01E0" w:firstRow="1" w:lastRow="1" w:firstColumn="1" w:lastColumn="1" w:noHBand="0" w:noVBand="0"/>
      </w:tblPr>
      <w:tblGrid>
        <w:gridCol w:w="2812"/>
        <w:gridCol w:w="1590"/>
        <w:gridCol w:w="1615"/>
        <w:gridCol w:w="1444"/>
        <w:gridCol w:w="2604"/>
      </w:tblGrid>
      <w:tr w:rsidR="00D23455" w:rsidRPr="00D23455" w:rsidTr="008B4504">
        <w:tc>
          <w:tcPr>
            <w:tcW w:w="2812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1035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от 18.11.10 </w:t>
            </w:r>
          </w:p>
        </w:tc>
        <w:tc>
          <w:tcPr>
            <w:tcW w:w="1615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274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 28.12.11</w:t>
            </w:r>
          </w:p>
        </w:tc>
        <w:tc>
          <w:tcPr>
            <w:tcW w:w="4048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</w:tr>
      <w:tr w:rsidR="00D23455" w:rsidRPr="00D23455" w:rsidTr="008B4504">
        <w:tc>
          <w:tcPr>
            <w:tcW w:w="2812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590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615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(гр.3 – гр.2)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% (гр.3</w:t>
            </w:r>
            <w:proofErr w:type="gramStart"/>
            <w:r w:rsidRPr="00D23455">
              <w:rPr>
                <w:sz w:val="24"/>
              </w:rPr>
              <w:t xml:space="preserve"> :</w:t>
            </w:r>
            <w:proofErr w:type="gramEnd"/>
            <w:r w:rsidRPr="00D23455">
              <w:rPr>
                <w:sz w:val="24"/>
              </w:rPr>
              <w:t xml:space="preserve"> гр.2)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Социальная политика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44.1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157.8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+ 113.7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357.8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Пенсии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1.2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1.1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sz w:val="24"/>
              </w:rPr>
            </w:pPr>
            <w:r w:rsidRPr="00D23455">
              <w:rPr>
                <w:b/>
                <w:i/>
                <w:sz w:val="24"/>
              </w:rPr>
              <w:t>- 0.1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sz w:val="24"/>
              </w:rPr>
            </w:pPr>
            <w:r w:rsidRPr="00D23455">
              <w:rPr>
                <w:b/>
                <w:i/>
                <w:sz w:val="24"/>
              </w:rPr>
              <w:t>91.7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Соцобеспечение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41.7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118.9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+ 77.2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285.1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Охрана семьи и детства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35.4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+ 35.4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Другие вопросы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1.3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2.4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из всего на социальное обеспечение увеличены ассигнования на социальную помощь до суммы</w:t>
      </w:r>
      <w:proofErr w:type="gram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56,9 млн. руб. и на реализацию Федеральной целевой программы «Жилище» 2002 – 2010 и 2011 – 2015 годов.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 на реализацию  региональных и долгосрочных целевых программ района запланировано соответственно 56,9 и 9,4 млн.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56,9 млн. руб. на оказание социальной помощи 13,6 млн. руб. выделено на обеспечение жильем ветеранов и на выплату пособий детям в сумме 17,6 млн.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крупных ассигнований намечено было израсходовать  37,1 млн. руб. на обеспечение жильем молодых семей, в рамках региональных целевых программ.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охрану семьи и детства предполагалось использовать на приобретения жилья для сирот 29,3 млн.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Изменение бюджетных назначений в течение года по общегосударственным расходам произошло за счет (выборочно):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4"/>
          <w:szCs w:val="28"/>
          <w:lang w:eastAsia="ru-RU"/>
        </w:rPr>
        <w:t>(млн. руб.)</w:t>
      </w:r>
    </w:p>
    <w:tbl>
      <w:tblPr>
        <w:tblStyle w:val="a4"/>
        <w:tblW w:w="10065" w:type="dxa"/>
        <w:tblInd w:w="-318" w:type="dxa"/>
        <w:tblLook w:val="01E0" w:firstRow="1" w:lastRow="1" w:firstColumn="1" w:lastColumn="1" w:noHBand="0" w:noVBand="0"/>
      </w:tblPr>
      <w:tblGrid>
        <w:gridCol w:w="2812"/>
        <w:gridCol w:w="1590"/>
        <w:gridCol w:w="1615"/>
        <w:gridCol w:w="1444"/>
        <w:gridCol w:w="2604"/>
      </w:tblGrid>
      <w:tr w:rsidR="00D23455" w:rsidRPr="00D23455" w:rsidTr="008B4504">
        <w:tc>
          <w:tcPr>
            <w:tcW w:w="2812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1035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от 18.11.10 </w:t>
            </w:r>
          </w:p>
        </w:tc>
        <w:tc>
          <w:tcPr>
            <w:tcW w:w="1615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274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 28.12.11</w:t>
            </w:r>
          </w:p>
        </w:tc>
        <w:tc>
          <w:tcPr>
            <w:tcW w:w="4048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</w:tr>
      <w:tr w:rsidR="00D23455" w:rsidRPr="00D23455" w:rsidTr="008B4504">
        <w:tc>
          <w:tcPr>
            <w:tcW w:w="2812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590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615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(гр.3 – гр.2)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% (гр.3</w:t>
            </w:r>
            <w:proofErr w:type="gramStart"/>
            <w:r w:rsidRPr="00D23455">
              <w:rPr>
                <w:sz w:val="24"/>
              </w:rPr>
              <w:t xml:space="preserve"> :</w:t>
            </w:r>
            <w:proofErr w:type="gramEnd"/>
            <w:r w:rsidRPr="00D23455">
              <w:rPr>
                <w:sz w:val="24"/>
              </w:rPr>
              <w:t xml:space="preserve"> гр.2)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Общегосударственные вопросы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146.2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155.7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+ 9.5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106.5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Глава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0.4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2.1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+ 1.7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525.0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rPr>
                <w:sz w:val="24"/>
              </w:rPr>
            </w:pPr>
            <w:r w:rsidRPr="00D23455">
              <w:rPr>
                <w:sz w:val="24"/>
              </w:rPr>
              <w:t>Зам. Председателя ЗС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0.9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1.4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+ 0.5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155.6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Руководство администрации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29.5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28.8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- 0.7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97.6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Расходы на выборы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1.7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2.5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+ 0.8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147.1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Резервный фонд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2.0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0.0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Другие расходы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98.4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108.0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+ 9.6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109.8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Значительное увеличение общегосударственных расходов запланировано </w:t>
      </w:r>
      <w:proofErr w:type="gram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4"/>
          <w:szCs w:val="28"/>
          <w:lang w:eastAsia="ru-RU"/>
        </w:rPr>
        <w:t>(млн. руб.)</w:t>
      </w:r>
    </w:p>
    <w:tbl>
      <w:tblPr>
        <w:tblStyle w:val="a4"/>
        <w:tblW w:w="10065" w:type="dxa"/>
        <w:tblInd w:w="-318" w:type="dxa"/>
        <w:tblLook w:val="01E0" w:firstRow="1" w:lastRow="1" w:firstColumn="1" w:lastColumn="1" w:noHBand="0" w:noVBand="0"/>
      </w:tblPr>
      <w:tblGrid>
        <w:gridCol w:w="2812"/>
        <w:gridCol w:w="1590"/>
        <w:gridCol w:w="1615"/>
        <w:gridCol w:w="1444"/>
        <w:gridCol w:w="2604"/>
      </w:tblGrid>
      <w:tr w:rsidR="00D23455" w:rsidRPr="00D23455" w:rsidTr="008B4504">
        <w:tc>
          <w:tcPr>
            <w:tcW w:w="2812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1035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lastRenderedPageBreak/>
              <w:t xml:space="preserve">от 18.11.10 </w:t>
            </w:r>
          </w:p>
        </w:tc>
        <w:tc>
          <w:tcPr>
            <w:tcW w:w="1615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lastRenderedPageBreak/>
              <w:t>По решению № 274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lastRenderedPageBreak/>
              <w:t>от 28.12.11</w:t>
            </w:r>
          </w:p>
        </w:tc>
        <w:tc>
          <w:tcPr>
            <w:tcW w:w="4048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  <w:r w:rsidRPr="00D23455">
              <w:rPr>
                <w:sz w:val="24"/>
              </w:rPr>
              <w:lastRenderedPageBreak/>
              <w:t>Отклонение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</w:tr>
      <w:tr w:rsidR="00D23455" w:rsidRPr="00D23455" w:rsidTr="008B4504">
        <w:tc>
          <w:tcPr>
            <w:tcW w:w="2812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590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615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(гр.3 – гр.2)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% (гр.3</w:t>
            </w:r>
            <w:proofErr w:type="gramStart"/>
            <w:r w:rsidRPr="00D23455">
              <w:rPr>
                <w:sz w:val="24"/>
              </w:rPr>
              <w:t xml:space="preserve"> :</w:t>
            </w:r>
            <w:proofErr w:type="gramEnd"/>
            <w:r w:rsidRPr="00D23455">
              <w:rPr>
                <w:sz w:val="24"/>
              </w:rPr>
              <w:t xml:space="preserve"> гр.2)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Другие расходы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98.4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108.0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+ 9.6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109.8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Приватизация и управление собственностью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33.3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25.6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-7.7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76.9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Центральный аппарат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9.0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6.8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- 2.2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75.6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Иные перечисления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3.2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+ 3.2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Межбюджетные трансферты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45.9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48.1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+ 2.2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104.8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Ведомственные программы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8.5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22.3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+ 13.8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262.4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Прочие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других расходов: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4"/>
          <w:szCs w:val="28"/>
          <w:lang w:eastAsia="ru-RU"/>
        </w:rPr>
        <w:t>(млн. руб.)</w:t>
      </w:r>
    </w:p>
    <w:tbl>
      <w:tblPr>
        <w:tblStyle w:val="a4"/>
        <w:tblW w:w="10065" w:type="dxa"/>
        <w:tblInd w:w="-318" w:type="dxa"/>
        <w:tblLook w:val="01E0" w:firstRow="1" w:lastRow="1" w:firstColumn="1" w:lastColumn="1" w:noHBand="0" w:noVBand="0"/>
      </w:tblPr>
      <w:tblGrid>
        <w:gridCol w:w="2812"/>
        <w:gridCol w:w="1590"/>
        <w:gridCol w:w="1615"/>
        <w:gridCol w:w="1444"/>
        <w:gridCol w:w="2604"/>
      </w:tblGrid>
      <w:tr w:rsidR="00D23455" w:rsidRPr="00D23455" w:rsidTr="008B4504">
        <w:tc>
          <w:tcPr>
            <w:tcW w:w="2812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1035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от 18.11.10 </w:t>
            </w:r>
          </w:p>
        </w:tc>
        <w:tc>
          <w:tcPr>
            <w:tcW w:w="1615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По решению № 274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 28.12.11</w:t>
            </w:r>
          </w:p>
        </w:tc>
        <w:tc>
          <w:tcPr>
            <w:tcW w:w="4048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</w:tr>
      <w:tr w:rsidR="00D23455" w:rsidRPr="00D23455" w:rsidTr="008B4504">
        <w:tc>
          <w:tcPr>
            <w:tcW w:w="2812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590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615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(гр.3 – гр.2)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% (гр.3</w:t>
            </w:r>
            <w:proofErr w:type="gramStart"/>
            <w:r w:rsidRPr="00D23455">
              <w:rPr>
                <w:sz w:val="24"/>
              </w:rPr>
              <w:t xml:space="preserve"> :</w:t>
            </w:r>
            <w:proofErr w:type="gramEnd"/>
            <w:r w:rsidRPr="00D23455">
              <w:rPr>
                <w:sz w:val="24"/>
              </w:rPr>
              <w:t xml:space="preserve"> гр.2)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Ведомственные программы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8.5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22.3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13.8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262.4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Программа поддержки информационных технологий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3.0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3.0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0.0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100.0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Программа повышения квалификации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0.7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- 0.4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42.9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 Программа обеспечения нормативного состояния зданий 2010 - 2012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4.8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8.9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+ 4.1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185.4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Программа обслуживания автотранспорта на 2011 - 2013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2.3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+ 2.3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  <w:tr w:rsidR="00D23455" w:rsidRPr="00D23455" w:rsidTr="008B4504">
        <w:tc>
          <w:tcPr>
            <w:tcW w:w="281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Программа повышения эффективности управления муниципальной собственностью</w:t>
            </w:r>
          </w:p>
        </w:tc>
        <w:tc>
          <w:tcPr>
            <w:tcW w:w="159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61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7.9</w:t>
            </w:r>
          </w:p>
        </w:tc>
        <w:tc>
          <w:tcPr>
            <w:tcW w:w="144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+ 7.9</w:t>
            </w:r>
          </w:p>
        </w:tc>
        <w:tc>
          <w:tcPr>
            <w:tcW w:w="260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2010 год  плановые общегосударственные расходы увеличились </w:t>
      </w:r>
      <w:proofErr w:type="gram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первоначально установленным на 25,4 млн. руб. или на 129,7%. В том числе другие общегосударственные расходы на 29,7 млн. руб. или на 188,1%.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  бюджета по плану 2009 - 2011 годов: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4"/>
          <w:szCs w:val="28"/>
          <w:lang w:eastAsia="ru-RU"/>
        </w:rPr>
        <w:t>(млн. руб.)</w:t>
      </w:r>
    </w:p>
    <w:tbl>
      <w:tblPr>
        <w:tblStyle w:val="a4"/>
        <w:tblW w:w="10461" w:type="dxa"/>
        <w:tblInd w:w="-318" w:type="dxa"/>
        <w:tblLook w:val="01E0" w:firstRow="1" w:lastRow="1" w:firstColumn="1" w:lastColumn="1" w:noHBand="0" w:noVBand="0"/>
      </w:tblPr>
      <w:tblGrid>
        <w:gridCol w:w="2239"/>
        <w:gridCol w:w="1603"/>
        <w:gridCol w:w="957"/>
        <w:gridCol w:w="991"/>
        <w:gridCol w:w="1357"/>
        <w:gridCol w:w="1052"/>
        <w:gridCol w:w="1363"/>
        <w:gridCol w:w="899"/>
      </w:tblGrid>
      <w:tr w:rsidR="00D23455" w:rsidRPr="00D23455" w:rsidTr="008B4504">
        <w:trPr>
          <w:trHeight w:val="555"/>
        </w:trPr>
        <w:tc>
          <w:tcPr>
            <w:tcW w:w="2378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lastRenderedPageBreak/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3608" w:type="dxa"/>
            <w:gridSpan w:val="3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Доходы</w:t>
            </w:r>
          </w:p>
        </w:tc>
        <w:tc>
          <w:tcPr>
            <w:tcW w:w="4475" w:type="dxa"/>
            <w:gridSpan w:val="4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</w:tc>
      </w:tr>
      <w:tr w:rsidR="00D23455" w:rsidRPr="00D23455" w:rsidTr="008B4504">
        <w:trPr>
          <w:trHeight w:val="555"/>
        </w:trPr>
        <w:tc>
          <w:tcPr>
            <w:tcW w:w="2378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3608" w:type="dxa"/>
            <w:gridSpan w:val="3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  <w:tc>
          <w:tcPr>
            <w:tcW w:w="1386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Гр.4 –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 гр.2</w:t>
            </w:r>
          </w:p>
        </w:tc>
        <w:tc>
          <w:tcPr>
            <w:tcW w:w="1134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Гр.4 – гр.3</w:t>
            </w:r>
          </w:p>
        </w:tc>
        <w:tc>
          <w:tcPr>
            <w:tcW w:w="1955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В %%</w:t>
            </w:r>
          </w:p>
        </w:tc>
      </w:tr>
      <w:tr w:rsidR="00D23455" w:rsidRPr="00D23455" w:rsidTr="008B4504">
        <w:tc>
          <w:tcPr>
            <w:tcW w:w="2378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60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2009</w:t>
            </w:r>
          </w:p>
        </w:tc>
        <w:tc>
          <w:tcPr>
            <w:tcW w:w="98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2010</w:t>
            </w:r>
          </w:p>
        </w:tc>
        <w:tc>
          <w:tcPr>
            <w:tcW w:w="102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2011</w:t>
            </w:r>
          </w:p>
        </w:tc>
        <w:tc>
          <w:tcPr>
            <w:tcW w:w="1386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4/2</w:t>
            </w:r>
          </w:p>
        </w:tc>
        <w:tc>
          <w:tcPr>
            <w:tcW w:w="94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4/3</w:t>
            </w:r>
          </w:p>
        </w:tc>
      </w:tr>
      <w:tr w:rsidR="00D23455" w:rsidRPr="00D23455" w:rsidTr="008B4504">
        <w:tc>
          <w:tcPr>
            <w:tcW w:w="2378" w:type="dxa"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60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98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102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</w:t>
            </w:r>
          </w:p>
        </w:tc>
        <w:tc>
          <w:tcPr>
            <w:tcW w:w="138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6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7</w:t>
            </w:r>
          </w:p>
        </w:tc>
        <w:tc>
          <w:tcPr>
            <w:tcW w:w="94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8</w:t>
            </w:r>
          </w:p>
        </w:tc>
      </w:tr>
      <w:tr w:rsidR="00D23455" w:rsidRPr="00D23455" w:rsidTr="008B4504">
        <w:tc>
          <w:tcPr>
            <w:tcW w:w="2378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Всего доходов</w:t>
            </w:r>
          </w:p>
        </w:tc>
        <w:tc>
          <w:tcPr>
            <w:tcW w:w="160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1131.8\1073.7</w:t>
            </w:r>
          </w:p>
        </w:tc>
        <w:tc>
          <w:tcPr>
            <w:tcW w:w="98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1080.6</w:t>
            </w:r>
          </w:p>
        </w:tc>
        <w:tc>
          <w:tcPr>
            <w:tcW w:w="102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1155.5</w:t>
            </w:r>
          </w:p>
        </w:tc>
        <w:tc>
          <w:tcPr>
            <w:tcW w:w="138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+23.7/81.8</w:t>
            </w:r>
          </w:p>
        </w:tc>
        <w:tc>
          <w:tcPr>
            <w:tcW w:w="113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+74.9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102.1/107.6</w:t>
            </w:r>
          </w:p>
        </w:tc>
        <w:tc>
          <w:tcPr>
            <w:tcW w:w="94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106.9</w:t>
            </w:r>
          </w:p>
        </w:tc>
      </w:tr>
      <w:tr w:rsidR="00D23455" w:rsidRPr="00D23455" w:rsidTr="008B4504">
        <w:tc>
          <w:tcPr>
            <w:tcW w:w="2378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НДФЛ</w:t>
            </w:r>
          </w:p>
        </w:tc>
        <w:tc>
          <w:tcPr>
            <w:tcW w:w="160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172.1</w:t>
            </w:r>
          </w:p>
        </w:tc>
        <w:tc>
          <w:tcPr>
            <w:tcW w:w="98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187.1</w:t>
            </w:r>
          </w:p>
        </w:tc>
        <w:tc>
          <w:tcPr>
            <w:tcW w:w="102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199.6</w:t>
            </w:r>
          </w:p>
        </w:tc>
        <w:tc>
          <w:tcPr>
            <w:tcW w:w="138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+27.5</w:t>
            </w:r>
          </w:p>
        </w:tc>
        <w:tc>
          <w:tcPr>
            <w:tcW w:w="113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+12.5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116.0</w:t>
            </w:r>
          </w:p>
        </w:tc>
        <w:tc>
          <w:tcPr>
            <w:tcW w:w="94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106.7</w:t>
            </w:r>
          </w:p>
        </w:tc>
      </w:tr>
      <w:tr w:rsidR="00D23455" w:rsidRPr="00D23455" w:rsidTr="008B4504">
        <w:tc>
          <w:tcPr>
            <w:tcW w:w="2378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НСД</w:t>
            </w:r>
          </w:p>
        </w:tc>
        <w:tc>
          <w:tcPr>
            <w:tcW w:w="160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18.0</w:t>
            </w:r>
          </w:p>
        </w:tc>
        <w:tc>
          <w:tcPr>
            <w:tcW w:w="98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15.5</w:t>
            </w:r>
          </w:p>
        </w:tc>
        <w:tc>
          <w:tcPr>
            <w:tcW w:w="102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18.9</w:t>
            </w:r>
          </w:p>
        </w:tc>
        <w:tc>
          <w:tcPr>
            <w:tcW w:w="138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+0.9</w:t>
            </w:r>
          </w:p>
        </w:tc>
        <w:tc>
          <w:tcPr>
            <w:tcW w:w="113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+3.4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105.0</w:t>
            </w:r>
          </w:p>
        </w:tc>
        <w:tc>
          <w:tcPr>
            <w:tcW w:w="94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121.9</w:t>
            </w:r>
          </w:p>
        </w:tc>
      </w:tr>
      <w:tr w:rsidR="00D23455" w:rsidRPr="00D23455" w:rsidTr="008B4504">
        <w:tc>
          <w:tcPr>
            <w:tcW w:w="2378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Налог на имущество</w:t>
            </w:r>
          </w:p>
        </w:tc>
        <w:tc>
          <w:tcPr>
            <w:tcW w:w="160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219.6</w:t>
            </w:r>
          </w:p>
        </w:tc>
        <w:tc>
          <w:tcPr>
            <w:tcW w:w="98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219.7</w:t>
            </w:r>
          </w:p>
        </w:tc>
        <w:tc>
          <w:tcPr>
            <w:tcW w:w="102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232.6</w:t>
            </w:r>
          </w:p>
        </w:tc>
        <w:tc>
          <w:tcPr>
            <w:tcW w:w="138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+13.0</w:t>
            </w:r>
          </w:p>
        </w:tc>
        <w:tc>
          <w:tcPr>
            <w:tcW w:w="113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+12.9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105.9</w:t>
            </w:r>
          </w:p>
        </w:tc>
        <w:tc>
          <w:tcPr>
            <w:tcW w:w="94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105.9</w:t>
            </w:r>
          </w:p>
        </w:tc>
      </w:tr>
      <w:tr w:rsidR="00D23455" w:rsidRPr="00D23455" w:rsidTr="008B4504">
        <w:tc>
          <w:tcPr>
            <w:tcW w:w="2378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Госпошлина</w:t>
            </w:r>
          </w:p>
        </w:tc>
        <w:tc>
          <w:tcPr>
            <w:tcW w:w="160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6.0</w:t>
            </w:r>
          </w:p>
        </w:tc>
        <w:tc>
          <w:tcPr>
            <w:tcW w:w="98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12.3</w:t>
            </w:r>
          </w:p>
        </w:tc>
        <w:tc>
          <w:tcPr>
            <w:tcW w:w="102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12.3</w:t>
            </w:r>
          </w:p>
        </w:tc>
        <w:tc>
          <w:tcPr>
            <w:tcW w:w="138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+6.3</w:t>
            </w:r>
          </w:p>
        </w:tc>
        <w:tc>
          <w:tcPr>
            <w:tcW w:w="113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0.0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205.0</w:t>
            </w:r>
          </w:p>
        </w:tc>
        <w:tc>
          <w:tcPr>
            <w:tcW w:w="94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100.0</w:t>
            </w:r>
          </w:p>
        </w:tc>
      </w:tr>
      <w:tr w:rsidR="00D23455" w:rsidRPr="00D23455" w:rsidTr="008B4504">
        <w:tc>
          <w:tcPr>
            <w:tcW w:w="2378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Доходы от использования имущества</w:t>
            </w:r>
          </w:p>
        </w:tc>
        <w:tc>
          <w:tcPr>
            <w:tcW w:w="160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71.8</w:t>
            </w:r>
          </w:p>
        </w:tc>
        <w:tc>
          <w:tcPr>
            <w:tcW w:w="98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49.7</w:t>
            </w:r>
          </w:p>
        </w:tc>
        <w:tc>
          <w:tcPr>
            <w:tcW w:w="102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48.0</w:t>
            </w:r>
          </w:p>
        </w:tc>
        <w:tc>
          <w:tcPr>
            <w:tcW w:w="138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-23.8</w:t>
            </w:r>
          </w:p>
        </w:tc>
        <w:tc>
          <w:tcPr>
            <w:tcW w:w="113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-1.7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66.9</w:t>
            </w:r>
          </w:p>
        </w:tc>
        <w:tc>
          <w:tcPr>
            <w:tcW w:w="94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96.6</w:t>
            </w:r>
          </w:p>
        </w:tc>
      </w:tr>
      <w:tr w:rsidR="00D23455" w:rsidRPr="00D23455" w:rsidTr="008B4504">
        <w:tc>
          <w:tcPr>
            <w:tcW w:w="2378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ППР</w:t>
            </w:r>
          </w:p>
        </w:tc>
        <w:tc>
          <w:tcPr>
            <w:tcW w:w="160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1.3</w:t>
            </w:r>
          </w:p>
        </w:tc>
        <w:tc>
          <w:tcPr>
            <w:tcW w:w="98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1.0</w:t>
            </w:r>
          </w:p>
        </w:tc>
        <w:tc>
          <w:tcPr>
            <w:tcW w:w="102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1.3</w:t>
            </w:r>
          </w:p>
        </w:tc>
        <w:tc>
          <w:tcPr>
            <w:tcW w:w="138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0.0</w:t>
            </w:r>
          </w:p>
        </w:tc>
        <w:tc>
          <w:tcPr>
            <w:tcW w:w="113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+0.3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100.0</w:t>
            </w:r>
          </w:p>
        </w:tc>
        <w:tc>
          <w:tcPr>
            <w:tcW w:w="94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130.0</w:t>
            </w:r>
          </w:p>
        </w:tc>
      </w:tr>
      <w:tr w:rsidR="00D23455" w:rsidRPr="00D23455" w:rsidTr="008B4504">
        <w:tc>
          <w:tcPr>
            <w:tcW w:w="2378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 продажи активов</w:t>
            </w:r>
          </w:p>
        </w:tc>
        <w:tc>
          <w:tcPr>
            <w:tcW w:w="160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11.6</w:t>
            </w:r>
          </w:p>
        </w:tc>
        <w:tc>
          <w:tcPr>
            <w:tcW w:w="98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19.7</w:t>
            </w:r>
          </w:p>
        </w:tc>
        <w:tc>
          <w:tcPr>
            <w:tcW w:w="102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14.0</w:t>
            </w:r>
          </w:p>
        </w:tc>
        <w:tc>
          <w:tcPr>
            <w:tcW w:w="138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+2.4</w:t>
            </w:r>
          </w:p>
        </w:tc>
        <w:tc>
          <w:tcPr>
            <w:tcW w:w="113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-5.7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120.7</w:t>
            </w:r>
          </w:p>
        </w:tc>
        <w:tc>
          <w:tcPr>
            <w:tcW w:w="94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71.1</w:t>
            </w:r>
          </w:p>
        </w:tc>
      </w:tr>
      <w:tr w:rsidR="00D23455" w:rsidRPr="00D23455" w:rsidTr="008B4504">
        <w:tc>
          <w:tcPr>
            <w:tcW w:w="2378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Штрафы</w:t>
            </w:r>
          </w:p>
        </w:tc>
        <w:tc>
          <w:tcPr>
            <w:tcW w:w="160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5.1</w:t>
            </w:r>
          </w:p>
        </w:tc>
        <w:tc>
          <w:tcPr>
            <w:tcW w:w="98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7.0</w:t>
            </w:r>
          </w:p>
        </w:tc>
        <w:tc>
          <w:tcPr>
            <w:tcW w:w="102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5.4</w:t>
            </w:r>
          </w:p>
        </w:tc>
        <w:tc>
          <w:tcPr>
            <w:tcW w:w="138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+0.3</w:t>
            </w:r>
          </w:p>
        </w:tc>
        <w:tc>
          <w:tcPr>
            <w:tcW w:w="113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-1.6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105.9</w:t>
            </w:r>
          </w:p>
        </w:tc>
        <w:tc>
          <w:tcPr>
            <w:tcW w:w="94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77.1</w:t>
            </w:r>
          </w:p>
        </w:tc>
      </w:tr>
      <w:tr w:rsidR="00D23455" w:rsidRPr="00D23455" w:rsidTr="008B4504">
        <w:tc>
          <w:tcPr>
            <w:tcW w:w="2378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Безвозмездные</w:t>
            </w:r>
          </w:p>
        </w:tc>
        <w:tc>
          <w:tcPr>
            <w:tcW w:w="160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565.4</w:t>
            </w:r>
          </w:p>
        </w:tc>
        <w:tc>
          <w:tcPr>
            <w:tcW w:w="98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567.6</w:t>
            </w:r>
          </w:p>
        </w:tc>
        <w:tc>
          <w:tcPr>
            <w:tcW w:w="102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618.3</w:t>
            </w:r>
          </w:p>
        </w:tc>
        <w:tc>
          <w:tcPr>
            <w:tcW w:w="138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+52.9</w:t>
            </w:r>
          </w:p>
        </w:tc>
        <w:tc>
          <w:tcPr>
            <w:tcW w:w="113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+50.7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109.4</w:t>
            </w:r>
          </w:p>
        </w:tc>
        <w:tc>
          <w:tcPr>
            <w:tcW w:w="94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108.9</w:t>
            </w:r>
          </w:p>
        </w:tc>
      </w:tr>
      <w:tr w:rsidR="00D23455" w:rsidRPr="00D23455" w:rsidTr="008B4504">
        <w:tc>
          <w:tcPr>
            <w:tcW w:w="2378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Прочие</w:t>
            </w:r>
          </w:p>
        </w:tc>
        <w:tc>
          <w:tcPr>
            <w:tcW w:w="160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60.9*</w:t>
            </w:r>
          </w:p>
        </w:tc>
        <w:tc>
          <w:tcPr>
            <w:tcW w:w="98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1.0</w:t>
            </w:r>
          </w:p>
        </w:tc>
        <w:tc>
          <w:tcPr>
            <w:tcW w:w="102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5.1</w:t>
            </w:r>
          </w:p>
        </w:tc>
        <w:tc>
          <w:tcPr>
            <w:tcW w:w="138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+4.1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941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510.0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*через косую – без доходов от предпринимательской деятельности 58,1 млн. руб. (факт 58.6 млн. руб.). 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назначения в целом практически не имеют существенных отклонений за исключением доходов от предпринимательской деятельности.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снижается плановый показатель получения доходов от использования муниципального имущества.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Стабильность планового объема бюджета по доходам за три последних года обеспечивается за счет федеральных и краевых источников: безвозмездных поступлений, налог на имущество и налога на доходы физических лиц. Доля этих источников в общем объеме плановых доходов составляет в отчетном году 90,9%.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бюджета по плану 2009 - 2011 года имеют следующие отклонения: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4"/>
          <w:szCs w:val="28"/>
          <w:lang w:eastAsia="ru-RU"/>
        </w:rPr>
        <w:t>(млн. руб.)</w:t>
      </w:r>
    </w:p>
    <w:tbl>
      <w:tblPr>
        <w:tblStyle w:val="a4"/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553"/>
        <w:gridCol w:w="1555"/>
        <w:gridCol w:w="974"/>
        <w:gridCol w:w="1014"/>
        <w:gridCol w:w="1276"/>
        <w:gridCol w:w="992"/>
        <w:gridCol w:w="993"/>
        <w:gridCol w:w="992"/>
      </w:tblGrid>
      <w:tr w:rsidR="00D23455" w:rsidRPr="00D23455" w:rsidTr="008B4504">
        <w:trPr>
          <w:trHeight w:val="555"/>
        </w:trPr>
        <w:tc>
          <w:tcPr>
            <w:tcW w:w="2553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3543" w:type="dxa"/>
            <w:gridSpan w:val="3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Расходы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  <w:tc>
          <w:tcPr>
            <w:tcW w:w="4253" w:type="dxa"/>
            <w:gridSpan w:val="4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</w:tc>
      </w:tr>
      <w:tr w:rsidR="00D23455" w:rsidRPr="00D23455" w:rsidTr="008B4504">
        <w:trPr>
          <w:trHeight w:val="555"/>
        </w:trPr>
        <w:tc>
          <w:tcPr>
            <w:tcW w:w="2553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3543" w:type="dxa"/>
            <w:gridSpan w:val="3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Гр.4 –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 гр.2</w:t>
            </w:r>
          </w:p>
        </w:tc>
        <w:tc>
          <w:tcPr>
            <w:tcW w:w="992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Гр.4 – гр.3</w:t>
            </w:r>
          </w:p>
        </w:tc>
        <w:tc>
          <w:tcPr>
            <w:tcW w:w="1985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В %%</w:t>
            </w:r>
          </w:p>
        </w:tc>
      </w:tr>
      <w:tr w:rsidR="00D23455" w:rsidRPr="00D23455" w:rsidTr="008B4504">
        <w:tc>
          <w:tcPr>
            <w:tcW w:w="2553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</w:p>
        </w:tc>
        <w:tc>
          <w:tcPr>
            <w:tcW w:w="155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2009</w:t>
            </w:r>
          </w:p>
        </w:tc>
        <w:tc>
          <w:tcPr>
            <w:tcW w:w="9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2010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2011</w:t>
            </w:r>
          </w:p>
        </w:tc>
        <w:tc>
          <w:tcPr>
            <w:tcW w:w="1276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4/2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4/3</w:t>
            </w:r>
          </w:p>
        </w:tc>
      </w:tr>
      <w:tr w:rsidR="00D23455" w:rsidRPr="00D23455" w:rsidTr="008B4504">
        <w:tc>
          <w:tcPr>
            <w:tcW w:w="2553" w:type="dxa"/>
          </w:tcPr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both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55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9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6</w:t>
            </w:r>
          </w:p>
        </w:tc>
        <w:tc>
          <w:tcPr>
            <w:tcW w:w="99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7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8</w:t>
            </w:r>
          </w:p>
        </w:tc>
      </w:tr>
      <w:tr w:rsidR="00D23455" w:rsidRPr="00D23455" w:rsidTr="008B4504">
        <w:tc>
          <w:tcPr>
            <w:tcW w:w="255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Всего расходов</w:t>
            </w:r>
          </w:p>
        </w:tc>
        <w:tc>
          <w:tcPr>
            <w:tcW w:w="155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1186,6</w:t>
            </w:r>
          </w:p>
        </w:tc>
        <w:tc>
          <w:tcPr>
            <w:tcW w:w="9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1234.6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1273.8</w:t>
            </w:r>
          </w:p>
        </w:tc>
        <w:tc>
          <w:tcPr>
            <w:tcW w:w="127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+ 87.2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+ 39.2</w:t>
            </w:r>
          </w:p>
        </w:tc>
        <w:tc>
          <w:tcPr>
            <w:tcW w:w="99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107.4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103.2</w:t>
            </w:r>
          </w:p>
        </w:tc>
      </w:tr>
      <w:tr w:rsidR="00D23455" w:rsidRPr="00D23455" w:rsidTr="008B4504">
        <w:tc>
          <w:tcPr>
            <w:tcW w:w="255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Социальная политика</w:t>
            </w:r>
          </w:p>
        </w:tc>
        <w:tc>
          <w:tcPr>
            <w:tcW w:w="155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152,0</w:t>
            </w:r>
          </w:p>
        </w:tc>
        <w:tc>
          <w:tcPr>
            <w:tcW w:w="9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153.5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157.8</w:t>
            </w:r>
          </w:p>
        </w:tc>
        <w:tc>
          <w:tcPr>
            <w:tcW w:w="127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+ 5.8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+ 4.3</w:t>
            </w:r>
          </w:p>
        </w:tc>
        <w:tc>
          <w:tcPr>
            <w:tcW w:w="99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103.8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102.8</w:t>
            </w:r>
          </w:p>
        </w:tc>
      </w:tr>
      <w:tr w:rsidR="00D23455" w:rsidRPr="00D23455" w:rsidTr="008B4504">
        <w:tc>
          <w:tcPr>
            <w:tcW w:w="255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Образование</w:t>
            </w:r>
          </w:p>
        </w:tc>
        <w:tc>
          <w:tcPr>
            <w:tcW w:w="155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515,9</w:t>
            </w:r>
          </w:p>
        </w:tc>
        <w:tc>
          <w:tcPr>
            <w:tcW w:w="9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617.7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598.8</w:t>
            </w:r>
          </w:p>
        </w:tc>
        <w:tc>
          <w:tcPr>
            <w:tcW w:w="127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+ 82.9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- 18.9</w:t>
            </w:r>
          </w:p>
        </w:tc>
        <w:tc>
          <w:tcPr>
            <w:tcW w:w="99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116.1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96.9</w:t>
            </w:r>
          </w:p>
        </w:tc>
      </w:tr>
      <w:tr w:rsidR="00D23455" w:rsidRPr="00D23455" w:rsidTr="008B4504">
        <w:tc>
          <w:tcPr>
            <w:tcW w:w="255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Трансферты</w:t>
            </w:r>
          </w:p>
        </w:tc>
        <w:tc>
          <w:tcPr>
            <w:tcW w:w="155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95,8</w:t>
            </w:r>
          </w:p>
        </w:tc>
        <w:tc>
          <w:tcPr>
            <w:tcW w:w="9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79.5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45.6</w:t>
            </w:r>
          </w:p>
        </w:tc>
        <w:tc>
          <w:tcPr>
            <w:tcW w:w="127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-50.2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-33.9</w:t>
            </w:r>
          </w:p>
        </w:tc>
        <w:tc>
          <w:tcPr>
            <w:tcW w:w="99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47.6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57.4</w:t>
            </w:r>
          </w:p>
        </w:tc>
      </w:tr>
      <w:tr w:rsidR="00D23455" w:rsidRPr="00D23455" w:rsidTr="008B4504">
        <w:tc>
          <w:tcPr>
            <w:tcW w:w="255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Экономика</w:t>
            </w:r>
          </w:p>
        </w:tc>
        <w:tc>
          <w:tcPr>
            <w:tcW w:w="155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88,4</w:t>
            </w:r>
          </w:p>
        </w:tc>
        <w:tc>
          <w:tcPr>
            <w:tcW w:w="9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53.9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37.6</w:t>
            </w:r>
          </w:p>
        </w:tc>
        <w:tc>
          <w:tcPr>
            <w:tcW w:w="127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- 50.8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- 16.3</w:t>
            </w:r>
          </w:p>
        </w:tc>
        <w:tc>
          <w:tcPr>
            <w:tcW w:w="99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42.5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69.8</w:t>
            </w:r>
          </w:p>
        </w:tc>
      </w:tr>
      <w:tr w:rsidR="00D23455" w:rsidRPr="00D23455" w:rsidTr="008B4504">
        <w:tc>
          <w:tcPr>
            <w:tcW w:w="255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Здравоохранение</w:t>
            </w:r>
          </w:p>
        </w:tc>
        <w:tc>
          <w:tcPr>
            <w:tcW w:w="155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163,7</w:t>
            </w:r>
          </w:p>
        </w:tc>
        <w:tc>
          <w:tcPr>
            <w:tcW w:w="9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118.6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149.3</w:t>
            </w:r>
          </w:p>
        </w:tc>
        <w:tc>
          <w:tcPr>
            <w:tcW w:w="127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- 14.4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30.7</w:t>
            </w:r>
          </w:p>
        </w:tc>
        <w:tc>
          <w:tcPr>
            <w:tcW w:w="99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91.2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125.9</w:t>
            </w:r>
          </w:p>
        </w:tc>
      </w:tr>
      <w:tr w:rsidR="00D23455" w:rsidRPr="00D23455" w:rsidTr="008B4504">
        <w:tc>
          <w:tcPr>
            <w:tcW w:w="255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ЖКХ</w:t>
            </w:r>
          </w:p>
        </w:tc>
        <w:tc>
          <w:tcPr>
            <w:tcW w:w="155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28,3</w:t>
            </w:r>
          </w:p>
        </w:tc>
        <w:tc>
          <w:tcPr>
            <w:tcW w:w="9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28.3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34.8</w:t>
            </w:r>
          </w:p>
        </w:tc>
        <w:tc>
          <w:tcPr>
            <w:tcW w:w="127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+ 6.5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+ 6.5</w:t>
            </w:r>
          </w:p>
        </w:tc>
        <w:tc>
          <w:tcPr>
            <w:tcW w:w="99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123.0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123.0</w:t>
            </w:r>
          </w:p>
        </w:tc>
      </w:tr>
      <w:tr w:rsidR="00D23455" w:rsidRPr="00D23455" w:rsidTr="008B4504">
        <w:tc>
          <w:tcPr>
            <w:tcW w:w="255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Безопасность</w:t>
            </w:r>
          </w:p>
        </w:tc>
        <w:tc>
          <w:tcPr>
            <w:tcW w:w="155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57,1</w:t>
            </w:r>
          </w:p>
        </w:tc>
        <w:tc>
          <w:tcPr>
            <w:tcW w:w="9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69.7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71.3</w:t>
            </w:r>
          </w:p>
        </w:tc>
        <w:tc>
          <w:tcPr>
            <w:tcW w:w="127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+ 14.2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+ 1.6</w:t>
            </w:r>
          </w:p>
        </w:tc>
        <w:tc>
          <w:tcPr>
            <w:tcW w:w="99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124.3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102.3</w:t>
            </w:r>
          </w:p>
        </w:tc>
      </w:tr>
      <w:tr w:rsidR="00D23455" w:rsidRPr="00D23455" w:rsidTr="008B4504">
        <w:tc>
          <w:tcPr>
            <w:tcW w:w="255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lastRenderedPageBreak/>
              <w:t>Общегосударственные</w:t>
            </w:r>
          </w:p>
        </w:tc>
        <w:tc>
          <w:tcPr>
            <w:tcW w:w="155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84,0</w:t>
            </w:r>
          </w:p>
        </w:tc>
        <w:tc>
          <w:tcPr>
            <w:tcW w:w="9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110.8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155.7</w:t>
            </w:r>
          </w:p>
        </w:tc>
        <w:tc>
          <w:tcPr>
            <w:tcW w:w="127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+ 71.7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+ 44.9</w:t>
            </w:r>
          </w:p>
        </w:tc>
        <w:tc>
          <w:tcPr>
            <w:tcW w:w="99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185.4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140.5</w:t>
            </w:r>
          </w:p>
        </w:tc>
      </w:tr>
      <w:tr w:rsidR="00D23455" w:rsidRPr="00D23455" w:rsidTr="008B4504">
        <w:tc>
          <w:tcPr>
            <w:tcW w:w="255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Культура</w:t>
            </w:r>
          </w:p>
        </w:tc>
        <w:tc>
          <w:tcPr>
            <w:tcW w:w="155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1,3</w:t>
            </w:r>
          </w:p>
        </w:tc>
        <w:tc>
          <w:tcPr>
            <w:tcW w:w="9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2.5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8.1</w:t>
            </w:r>
          </w:p>
        </w:tc>
        <w:tc>
          <w:tcPr>
            <w:tcW w:w="127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+ 6.8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+ 5.6</w:t>
            </w:r>
          </w:p>
        </w:tc>
        <w:tc>
          <w:tcPr>
            <w:tcW w:w="99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623.1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324.0</w:t>
            </w:r>
          </w:p>
        </w:tc>
      </w:tr>
      <w:tr w:rsidR="00D23455" w:rsidRPr="00D23455" w:rsidTr="008B4504">
        <w:tc>
          <w:tcPr>
            <w:tcW w:w="255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Физкультура</w:t>
            </w:r>
          </w:p>
        </w:tc>
        <w:tc>
          <w:tcPr>
            <w:tcW w:w="155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9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14.8</w:t>
            </w:r>
          </w:p>
        </w:tc>
        <w:tc>
          <w:tcPr>
            <w:tcW w:w="127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  <w:tr w:rsidR="00D23455" w:rsidRPr="00D23455" w:rsidTr="008B4504">
        <w:tc>
          <w:tcPr>
            <w:tcW w:w="255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Прочие </w:t>
            </w:r>
          </w:p>
        </w:tc>
        <w:tc>
          <w:tcPr>
            <w:tcW w:w="1555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0.0</w:t>
            </w:r>
          </w:p>
        </w:tc>
        <w:tc>
          <w:tcPr>
            <w:tcW w:w="9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0.1</w:t>
            </w:r>
          </w:p>
        </w:tc>
        <w:tc>
          <w:tcPr>
            <w:tcW w:w="10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0.0</w:t>
            </w:r>
          </w:p>
        </w:tc>
        <w:tc>
          <w:tcPr>
            <w:tcW w:w="127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993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плановых расходов бюджета утвержден примерно на уровне двух предыдущих лет, в том числе с ростом к предыдущему году на 3,2%, но в суммовом исчислении темп прироста плановых расходов снижен. В том числе, в течение трех последних лет ежегодно существенно уменьшаются плановые расходы на «Экономику» и «Трансферты». 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 ежегодный рост расходов по всем отраслям, кроме обозначенных в предыдущем абзаце и снижение расходов на «Образование» к 2009 году.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планирование бюджета по доходам и расходам имеет общую положительную динамику, что может свидетельствовать о намерениях администрации  сохранить позитивное состояние экономического и финансового развития муниципального района.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Итоги фактического исполнения бюджета за 2011 год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доходная часть бюджета выполнена за 2011 год в сумме 1088,9 млн. руб., при установленном плане 1155,5 млн. руб. или на 94,2 процента.  В бюджет не поступило 66.6 млн. руб., при этом выполнение плана доходов 2011 года в 2010 году составляло 98,2 процента.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по расходам выполнен на 85,0 (за прошлый год 93.3) процента.  Не освоено к плану 191,1(2010 год - 83,0</w:t>
      </w:r>
      <w:r w:rsidRPr="00D2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плановом дефиците в сумме 118,3 млн. руб. получено превышение доходов над расходами в сумме 6,2 млн. руб. Фактическое исполнение превышает плановый показатель на 124,5 млн.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фактором, повлиявшим на снижение планового дефицита, является неисполнение расходной части бюджета.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по доходам к плану 2011 года: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790"/>
        <w:gridCol w:w="1932"/>
      </w:tblGrid>
      <w:tr w:rsidR="00D23455" w:rsidRPr="00D23455" w:rsidTr="008B4504">
        <w:tc>
          <w:tcPr>
            <w:tcW w:w="1914" w:type="dxa"/>
            <w:vMerge w:val="restart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14" w:type="dxa"/>
            <w:vMerge w:val="restart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План</w:t>
            </w:r>
          </w:p>
        </w:tc>
        <w:tc>
          <w:tcPr>
            <w:tcW w:w="1914" w:type="dxa"/>
            <w:vMerge w:val="restart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Факт</w:t>
            </w:r>
          </w:p>
        </w:tc>
        <w:tc>
          <w:tcPr>
            <w:tcW w:w="3722" w:type="dxa"/>
            <w:gridSpan w:val="2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Отклонение</w:t>
            </w:r>
          </w:p>
        </w:tc>
      </w:tr>
      <w:tr w:rsidR="00D23455" w:rsidRPr="00D23455" w:rsidTr="008B4504">
        <w:tc>
          <w:tcPr>
            <w:tcW w:w="1914" w:type="dxa"/>
            <w:vMerge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Сумма</w:t>
            </w:r>
          </w:p>
        </w:tc>
        <w:tc>
          <w:tcPr>
            <w:tcW w:w="193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%%</w:t>
            </w:r>
          </w:p>
        </w:tc>
      </w:tr>
      <w:tr w:rsidR="00D23455" w:rsidRPr="00D23455" w:rsidTr="008B4504"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Всего доходов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1155.5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1088.9</w:t>
            </w:r>
          </w:p>
        </w:tc>
        <w:tc>
          <w:tcPr>
            <w:tcW w:w="1790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- 66.6</w:t>
            </w:r>
          </w:p>
        </w:tc>
        <w:tc>
          <w:tcPr>
            <w:tcW w:w="193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94.2</w:t>
            </w:r>
          </w:p>
        </w:tc>
      </w:tr>
      <w:tr w:rsidR="00D23455" w:rsidRPr="00D23455" w:rsidTr="008B4504"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НДФЛ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199.6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207.8</w:t>
            </w:r>
          </w:p>
        </w:tc>
        <w:tc>
          <w:tcPr>
            <w:tcW w:w="1790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+ 8.2</w:t>
            </w:r>
          </w:p>
        </w:tc>
        <w:tc>
          <w:tcPr>
            <w:tcW w:w="193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104.1</w:t>
            </w:r>
          </w:p>
        </w:tc>
      </w:tr>
      <w:tr w:rsidR="00D23455" w:rsidRPr="00D23455" w:rsidTr="008B4504"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НСД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18.9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19.0</w:t>
            </w:r>
          </w:p>
        </w:tc>
        <w:tc>
          <w:tcPr>
            <w:tcW w:w="1790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+ 0.1</w:t>
            </w:r>
          </w:p>
        </w:tc>
        <w:tc>
          <w:tcPr>
            <w:tcW w:w="193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100.5</w:t>
            </w:r>
          </w:p>
        </w:tc>
      </w:tr>
      <w:tr w:rsidR="00D23455" w:rsidRPr="00D23455" w:rsidTr="008B4504"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Налог на имущество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232.6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248.1</w:t>
            </w:r>
          </w:p>
        </w:tc>
        <w:tc>
          <w:tcPr>
            <w:tcW w:w="1790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+ 15.5</w:t>
            </w:r>
          </w:p>
        </w:tc>
        <w:tc>
          <w:tcPr>
            <w:tcW w:w="193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107.7</w:t>
            </w:r>
          </w:p>
        </w:tc>
      </w:tr>
      <w:tr w:rsidR="00D23455" w:rsidRPr="00D23455" w:rsidTr="008B4504"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Госпошлина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12.3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13.0</w:t>
            </w:r>
          </w:p>
        </w:tc>
        <w:tc>
          <w:tcPr>
            <w:tcW w:w="1790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+ 0.7</w:t>
            </w:r>
          </w:p>
        </w:tc>
        <w:tc>
          <w:tcPr>
            <w:tcW w:w="193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105.7</w:t>
            </w:r>
          </w:p>
        </w:tc>
      </w:tr>
      <w:tr w:rsidR="00D23455" w:rsidRPr="00D23455" w:rsidTr="008B4504"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Доходы от использования имущества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48.0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49.4</w:t>
            </w:r>
          </w:p>
        </w:tc>
        <w:tc>
          <w:tcPr>
            <w:tcW w:w="1790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+ 1.4</w:t>
            </w:r>
          </w:p>
        </w:tc>
        <w:tc>
          <w:tcPr>
            <w:tcW w:w="193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102.9</w:t>
            </w:r>
          </w:p>
        </w:tc>
      </w:tr>
      <w:tr w:rsidR="00D23455" w:rsidRPr="00D23455" w:rsidTr="008B4504"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ППР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1.3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1.3</w:t>
            </w:r>
          </w:p>
        </w:tc>
        <w:tc>
          <w:tcPr>
            <w:tcW w:w="1790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0.0</w:t>
            </w:r>
          </w:p>
        </w:tc>
        <w:tc>
          <w:tcPr>
            <w:tcW w:w="193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100.0</w:t>
            </w:r>
          </w:p>
        </w:tc>
      </w:tr>
      <w:tr w:rsidR="00D23455" w:rsidRPr="00D23455" w:rsidTr="008B4504"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lastRenderedPageBreak/>
              <w:t>От продажи активов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14.0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13.4</w:t>
            </w:r>
          </w:p>
        </w:tc>
        <w:tc>
          <w:tcPr>
            <w:tcW w:w="1790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- 0.6</w:t>
            </w:r>
          </w:p>
        </w:tc>
        <w:tc>
          <w:tcPr>
            <w:tcW w:w="193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95.7</w:t>
            </w:r>
          </w:p>
        </w:tc>
      </w:tr>
      <w:tr w:rsidR="00D23455" w:rsidRPr="00D23455" w:rsidTr="008B4504"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Штрафы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5.4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5.8</w:t>
            </w:r>
          </w:p>
        </w:tc>
        <w:tc>
          <w:tcPr>
            <w:tcW w:w="1790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+ 0.4</w:t>
            </w:r>
          </w:p>
        </w:tc>
        <w:tc>
          <w:tcPr>
            <w:tcW w:w="193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107.4</w:t>
            </w:r>
          </w:p>
        </w:tc>
      </w:tr>
      <w:tr w:rsidR="00D23455" w:rsidRPr="00D23455" w:rsidTr="008B4504"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Безвозмездные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608.3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525.1</w:t>
            </w:r>
          </w:p>
        </w:tc>
        <w:tc>
          <w:tcPr>
            <w:tcW w:w="1790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- 83.2</w:t>
            </w:r>
          </w:p>
        </w:tc>
        <w:tc>
          <w:tcPr>
            <w:tcW w:w="193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86.3</w:t>
            </w:r>
          </w:p>
        </w:tc>
      </w:tr>
      <w:tr w:rsidR="00D23455" w:rsidRPr="00D23455" w:rsidTr="008B4504"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Прочие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15.1</w:t>
            </w:r>
          </w:p>
        </w:tc>
        <w:tc>
          <w:tcPr>
            <w:tcW w:w="1914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6.0</w:t>
            </w:r>
          </w:p>
        </w:tc>
        <w:tc>
          <w:tcPr>
            <w:tcW w:w="1790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- 9.1</w:t>
            </w:r>
          </w:p>
        </w:tc>
        <w:tc>
          <w:tcPr>
            <w:tcW w:w="193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39.7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общего объема неисполнения доходов наибольшее неисполнение допущено по «Безвозмездным поступлениям»: из 66,6 млн. руб. безвозмездных поступлений меньше плановых назначений на 83,2 млн. руб. 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Динамика фактических поступлений доходов: </w:t>
      </w: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руб.)</w:t>
      </w:r>
    </w:p>
    <w:tbl>
      <w:tblPr>
        <w:tblStyle w:val="a4"/>
        <w:tblW w:w="9571" w:type="dxa"/>
        <w:tblLook w:val="01E0" w:firstRow="1" w:lastRow="1" w:firstColumn="1" w:lastColumn="1" w:noHBand="0" w:noVBand="0"/>
      </w:tblPr>
      <w:tblGrid>
        <w:gridCol w:w="2498"/>
        <w:gridCol w:w="1010"/>
        <w:gridCol w:w="1010"/>
        <w:gridCol w:w="1011"/>
        <w:gridCol w:w="1010"/>
        <w:gridCol w:w="940"/>
        <w:gridCol w:w="71"/>
        <w:gridCol w:w="1010"/>
        <w:gridCol w:w="1011"/>
      </w:tblGrid>
      <w:tr w:rsidR="00D23455" w:rsidRPr="00D23455" w:rsidTr="008B4504"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доходов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Фактически поступило за год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 xml:space="preserve">2011 в %% к </w:t>
            </w:r>
          </w:p>
        </w:tc>
      </w:tr>
      <w:tr w:rsidR="00D23455" w:rsidRPr="00D23455" w:rsidTr="008B45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2009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2008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2009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2010</w:t>
            </w:r>
          </w:p>
        </w:tc>
      </w:tr>
      <w:tr w:rsidR="00D23455" w:rsidRPr="00D23455" w:rsidTr="008B450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НДФЛ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167.8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179.5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194.2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207.8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+40.0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+28.3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+13.6</w:t>
            </w:r>
          </w:p>
        </w:tc>
      </w:tr>
      <w:tr w:rsidR="00D23455" w:rsidRPr="00D23455" w:rsidTr="008B450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 совокупный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18.2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17.8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15.6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20.0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+1.8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+2.2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+4.4</w:t>
            </w:r>
          </w:p>
        </w:tc>
      </w:tr>
      <w:tr w:rsidR="00D23455" w:rsidRPr="00D23455" w:rsidTr="008B450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Имущество налог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221.3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222.6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248.2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+26.9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+25.6</w:t>
            </w:r>
          </w:p>
        </w:tc>
      </w:tr>
      <w:tr w:rsidR="00D23455" w:rsidRPr="00D23455" w:rsidTr="008B450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Пошлина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6.1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6.0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12.8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13.0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+6.9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+7.0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+0.2</w:t>
            </w:r>
          </w:p>
        </w:tc>
      </w:tr>
      <w:tr w:rsidR="00D23455" w:rsidRPr="00D23455" w:rsidTr="008B450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От имущества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118.3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74.7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52.3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49.4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-68.9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-25.3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-2.9</w:t>
            </w:r>
          </w:p>
        </w:tc>
      </w:tr>
      <w:tr w:rsidR="00D23455" w:rsidRPr="00D23455" w:rsidTr="008B450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ППР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-0.2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+0.3</w:t>
            </w:r>
          </w:p>
        </w:tc>
      </w:tr>
      <w:tr w:rsidR="00D23455" w:rsidRPr="00D23455" w:rsidTr="008B450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От продажи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11.8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13.4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+3.9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+1.6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-7.0</w:t>
            </w:r>
          </w:p>
        </w:tc>
      </w:tr>
      <w:tr w:rsidR="00D23455" w:rsidRPr="00D23455" w:rsidTr="008B450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Штрафы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5.8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+0.6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-1.4</w:t>
            </w:r>
          </w:p>
        </w:tc>
      </w:tr>
      <w:tr w:rsidR="00D23455" w:rsidRPr="00D23455" w:rsidTr="008B450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Безвозмездные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676.2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503.1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539.7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525.1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</w:tr>
      <w:tr w:rsidR="00D23455" w:rsidRPr="00D23455" w:rsidTr="008B450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От предпринимательской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63.5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58.6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</w:tr>
      <w:tr w:rsidR="00D23455" w:rsidRPr="00D23455" w:rsidTr="008B450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Прочие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Не балансируется</w:t>
            </w:r>
          </w:p>
        </w:tc>
      </w:tr>
      <w:tr w:rsidR="00D23455" w:rsidRPr="00D23455" w:rsidTr="008B450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Всего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1076.7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1078.9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1061.5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1088.9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+12.2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+10.0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+27.4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приведенной таблицы следует, что в отчетном году существенно увеличилось поступление налога по специальным налоговым режимам (на совокупный доход), имущественного налога, государственной пошлины.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 с 2008 года снижается поступление неналоговых доходов от использования имущества муниципального района. Поступления в 2011 году составили 41,8 % от уровня 2008 года. Причины снижения в пояснительной записке не представлены.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годовому фактическому поступлению существенных отклонений в динамике за три последних года не наблюдается. Главная причина такого положения - наличие в бюджете преимущественно платежей не администрируемых районом.</w:t>
      </w: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поступления доходов к годовым назначениям составили с отклонениями в процентах:</w:t>
      </w:r>
    </w:p>
    <w:p w:rsidR="00D23455" w:rsidRPr="00D23455" w:rsidRDefault="00D23455" w:rsidP="00D234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23455">
        <w:rPr>
          <w:rFonts w:ascii="Times New Roman" w:eastAsia="Times New Roman" w:hAnsi="Times New Roman" w:cs="Times New Roman"/>
          <w:lang w:eastAsia="ru-RU"/>
        </w:rPr>
        <w:t>(млн. руб.)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1951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D23455" w:rsidRPr="00D23455" w:rsidTr="008B450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доходов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Назначено на год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Поступило за год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 xml:space="preserve"> %%</w:t>
            </w:r>
          </w:p>
        </w:tc>
      </w:tr>
      <w:tr w:rsidR="00D23455" w:rsidRPr="00D23455" w:rsidTr="008B450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</w:pPr>
            <w:r w:rsidRPr="00D23455"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</w:pPr>
            <w:r w:rsidRPr="00D23455">
              <w:t>2011</w:t>
            </w:r>
          </w:p>
        </w:tc>
      </w:tr>
      <w:tr w:rsidR="00D23455" w:rsidRPr="00D23455" w:rsidTr="008B45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НДФЛ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172.1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187.1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199.6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179.5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194.2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207.8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104.3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103.8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104.1</w:t>
            </w:r>
          </w:p>
        </w:tc>
      </w:tr>
      <w:tr w:rsidR="00D23455" w:rsidRPr="00D23455" w:rsidTr="008B45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 совокупный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17.8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98.9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100.7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105.8</w:t>
            </w:r>
          </w:p>
        </w:tc>
      </w:tr>
      <w:tr w:rsidR="00D23455" w:rsidRPr="00D23455" w:rsidTr="008B45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lastRenderedPageBreak/>
              <w:t>Имущество налог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219.6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219.7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235.6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221.3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222.6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248.2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100.8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101.3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105.4</w:t>
            </w:r>
          </w:p>
        </w:tc>
      </w:tr>
      <w:tr w:rsidR="00D23455" w:rsidRPr="00D23455" w:rsidTr="008B45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Пошлина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6.1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98.4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104.1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105.7</w:t>
            </w:r>
          </w:p>
        </w:tc>
      </w:tr>
      <w:tr w:rsidR="00D23455" w:rsidRPr="00D23455" w:rsidTr="008B45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От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71.8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49.7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48.0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74.7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49.4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104.0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105.2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102.9</w:t>
            </w:r>
          </w:p>
        </w:tc>
      </w:tr>
      <w:tr w:rsidR="00D23455" w:rsidRPr="00D23455" w:rsidTr="008B45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100.0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100.0</w:t>
            </w:r>
          </w:p>
        </w:tc>
      </w:tr>
      <w:tr w:rsidR="00D23455" w:rsidRPr="00D23455" w:rsidTr="008B45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От продажи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101.7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103.6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95.7</w:t>
            </w:r>
          </w:p>
        </w:tc>
      </w:tr>
      <w:tr w:rsidR="00D23455" w:rsidRPr="00D23455" w:rsidTr="008B45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Штрафы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102.0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102.9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107.4</w:t>
            </w:r>
          </w:p>
        </w:tc>
      </w:tr>
      <w:tr w:rsidR="00D23455" w:rsidRPr="00D23455" w:rsidTr="008B45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Безвозмездные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565.4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567.6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618.3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503.1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539.7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525.1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89.0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95.1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84.9</w:t>
            </w:r>
          </w:p>
        </w:tc>
      </w:tr>
      <w:tr w:rsidR="00D23455" w:rsidRPr="00D23455" w:rsidTr="008B45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 xml:space="preserve">От </w:t>
            </w:r>
            <w:proofErr w:type="spellStart"/>
            <w:r w:rsidRPr="00D23455">
              <w:rPr>
                <w:sz w:val="24"/>
                <w:szCs w:val="24"/>
              </w:rPr>
              <w:t>предпринимател</w:t>
            </w:r>
            <w:proofErr w:type="spellEnd"/>
            <w:r w:rsidRPr="00D23455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58.1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100.9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</w:tr>
      <w:tr w:rsidR="00D23455" w:rsidRPr="00D23455" w:rsidTr="008B45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</w:tr>
      <w:tr w:rsidR="00D23455" w:rsidRPr="00D23455" w:rsidTr="008B45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1131.8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1080.6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1155.5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1078.9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1061.5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95.3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98.2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94.2</w:t>
            </w:r>
          </w:p>
        </w:tc>
      </w:tr>
    </w:tbl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общем снижении поступления неналоговых доходов от использования муниципального имущества обеспечивается выполнение плановых назначений по данному источнику за счет ежегодного снижения плановых назначений данного дохода в бюджет района.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приведенной таблицы усматривается взаимозависимость выполнения назначений по безвозмездным  поступлениям  к общему итогу фактического поступления доходов к годовым назначениям.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Фактические поступления доходов к годовым назначениям составили с отклонениями в сумме: </w:t>
      </w:r>
    </w:p>
    <w:p w:rsidR="00D23455" w:rsidRPr="00D23455" w:rsidRDefault="00D23455" w:rsidP="00D234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23455">
        <w:rPr>
          <w:rFonts w:ascii="Times New Roman" w:eastAsia="Times New Roman" w:hAnsi="Times New Roman" w:cs="Times New Roman"/>
          <w:lang w:eastAsia="ru-RU"/>
        </w:rPr>
        <w:t>(млн. руб.)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23455" w:rsidRPr="00D23455" w:rsidTr="008B4504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доходов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Назначено на год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Поступило за год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 xml:space="preserve"> %%</w:t>
            </w:r>
          </w:p>
        </w:tc>
      </w:tr>
      <w:tr w:rsidR="00D23455" w:rsidRPr="00D23455" w:rsidTr="008B4504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</w:pPr>
            <w:r w:rsidRPr="00D23455"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</w:pPr>
            <w:r w:rsidRPr="00D23455">
              <w:t>2011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НДФЛ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172.1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187.1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199.6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179.5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194.2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207.8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+7.4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+7.1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+8.2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 совокупный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17.8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15.6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-0.2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+0.1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+1.1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Имущество налог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219.6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219.7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235.6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221.3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222.6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248.2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+1.7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+2.9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+12.6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Пошлина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-0.1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+0.5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+0.7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От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71.8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49.7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48.0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74.7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49.4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+2.9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+2.6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+1.4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0.0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От продажи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+0.2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+0.7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-0.6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Штрафы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+0.1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+0.2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+0.4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Безвозмездные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565.4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567.6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618.3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503.1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539.7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525.1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-62.3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-27.9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-93.2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 xml:space="preserve">От </w:t>
            </w:r>
            <w:proofErr w:type="spellStart"/>
            <w:r w:rsidRPr="00D23455">
              <w:rPr>
                <w:sz w:val="24"/>
                <w:szCs w:val="24"/>
              </w:rPr>
              <w:t>предпринимател</w:t>
            </w:r>
            <w:proofErr w:type="spellEnd"/>
            <w:r w:rsidRPr="00D23455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+0.5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Прочие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1131.8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1080.6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1155.5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1078.9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1061.5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1088.9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-52.9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-19.1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-66.6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отклонение от плановых назначений по безвозмездным поступлениям.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по расходам к плану 2011 года: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</w:t>
      </w: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tbl>
      <w:tblPr>
        <w:tblStyle w:val="a4"/>
        <w:tblW w:w="10065" w:type="dxa"/>
        <w:tblInd w:w="-318" w:type="dxa"/>
        <w:tblLook w:val="01E0" w:firstRow="1" w:lastRow="1" w:firstColumn="1" w:lastColumn="1" w:noHBand="0" w:noVBand="0"/>
      </w:tblPr>
      <w:tblGrid>
        <w:gridCol w:w="2816"/>
        <w:gridCol w:w="1596"/>
        <w:gridCol w:w="1574"/>
        <w:gridCol w:w="2039"/>
        <w:gridCol w:w="2040"/>
      </w:tblGrid>
      <w:tr w:rsidR="00D23455" w:rsidRPr="00D23455" w:rsidTr="008B4504">
        <w:trPr>
          <w:trHeight w:val="555"/>
        </w:trPr>
        <w:tc>
          <w:tcPr>
            <w:tcW w:w="2816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План</w:t>
            </w:r>
          </w:p>
        </w:tc>
        <w:tc>
          <w:tcPr>
            <w:tcW w:w="1574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Факт</w:t>
            </w:r>
          </w:p>
        </w:tc>
        <w:tc>
          <w:tcPr>
            <w:tcW w:w="4079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</w:tr>
      <w:tr w:rsidR="00D23455" w:rsidRPr="00D23455" w:rsidTr="008B4504">
        <w:trPr>
          <w:trHeight w:val="555"/>
        </w:trPr>
        <w:tc>
          <w:tcPr>
            <w:tcW w:w="2816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74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Сумма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%%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Всего расходов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1273.8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1082.7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-191.1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85.0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Физкультура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14.8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4.2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-10.6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28.4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Социальная политика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157.8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97.9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-59.9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62.0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Культура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8.1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5.3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-2.8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65.4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Общегосударственные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155.7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106.7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-49.0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68.5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Трансферты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45.6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36.6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-9.0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80.3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ЖКХ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34.8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31.4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-3.4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90.2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Здравоохранение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149.3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137.2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-12.10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91.9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Экономика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37.6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34.9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-2.7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92.8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Образование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598.8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557.4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-41.4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93.1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Безопасность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71.3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71.2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-0.1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99.9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Прочие 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0.0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-0.1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+0.1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отраслям расходов бюджета допущено неисполнение плановых назначений.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сформирована по нарастающему показателю в процентах к плановым годовым назначениям, показатели отраслей ниже среднего значения выделены.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нарастающему показателю объема выполнения в суммовом выражении: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</w:t>
      </w: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tbl>
      <w:tblPr>
        <w:tblStyle w:val="a4"/>
        <w:tblW w:w="10065" w:type="dxa"/>
        <w:tblInd w:w="-318" w:type="dxa"/>
        <w:tblLook w:val="01E0" w:firstRow="1" w:lastRow="1" w:firstColumn="1" w:lastColumn="1" w:noHBand="0" w:noVBand="0"/>
      </w:tblPr>
      <w:tblGrid>
        <w:gridCol w:w="2816"/>
        <w:gridCol w:w="1596"/>
        <w:gridCol w:w="1574"/>
        <w:gridCol w:w="2039"/>
        <w:gridCol w:w="2040"/>
      </w:tblGrid>
      <w:tr w:rsidR="00D23455" w:rsidRPr="00D23455" w:rsidTr="008B4504">
        <w:trPr>
          <w:trHeight w:val="555"/>
        </w:trPr>
        <w:tc>
          <w:tcPr>
            <w:tcW w:w="2816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План</w:t>
            </w:r>
          </w:p>
        </w:tc>
        <w:tc>
          <w:tcPr>
            <w:tcW w:w="1574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Факт</w:t>
            </w:r>
          </w:p>
        </w:tc>
        <w:tc>
          <w:tcPr>
            <w:tcW w:w="4079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</w:tr>
      <w:tr w:rsidR="00D23455" w:rsidRPr="00D23455" w:rsidTr="008B4504">
        <w:trPr>
          <w:trHeight w:val="555"/>
        </w:trPr>
        <w:tc>
          <w:tcPr>
            <w:tcW w:w="2816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74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Сумма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%%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Всего расходов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1273.8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1082.7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-191.1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85.0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sz w:val="24"/>
              </w:rPr>
            </w:pPr>
            <w:r w:rsidRPr="00D23455">
              <w:rPr>
                <w:b/>
                <w:i/>
                <w:sz w:val="24"/>
              </w:rPr>
              <w:t>Социальная политика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sz w:val="24"/>
              </w:rPr>
            </w:pPr>
            <w:r w:rsidRPr="00D23455">
              <w:rPr>
                <w:b/>
                <w:i/>
                <w:sz w:val="24"/>
              </w:rPr>
              <w:t>157.8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sz w:val="24"/>
              </w:rPr>
            </w:pPr>
            <w:r w:rsidRPr="00D23455">
              <w:rPr>
                <w:b/>
                <w:i/>
                <w:sz w:val="24"/>
              </w:rPr>
              <w:t>97.9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-59.9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62.0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sz w:val="24"/>
              </w:rPr>
            </w:pPr>
            <w:r w:rsidRPr="00D23455">
              <w:rPr>
                <w:b/>
                <w:i/>
                <w:sz w:val="24"/>
              </w:rPr>
              <w:t>Общегосударственные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sz w:val="24"/>
              </w:rPr>
            </w:pPr>
            <w:r w:rsidRPr="00D23455">
              <w:rPr>
                <w:b/>
                <w:i/>
                <w:sz w:val="24"/>
              </w:rPr>
              <w:t>155.7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sz w:val="24"/>
              </w:rPr>
            </w:pPr>
            <w:r w:rsidRPr="00D23455">
              <w:rPr>
                <w:b/>
                <w:i/>
                <w:sz w:val="24"/>
              </w:rPr>
              <w:t>106.7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-49.0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68.5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sz w:val="24"/>
              </w:rPr>
            </w:pPr>
            <w:r w:rsidRPr="00D23455">
              <w:rPr>
                <w:b/>
                <w:i/>
                <w:sz w:val="24"/>
              </w:rPr>
              <w:t>Образование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sz w:val="24"/>
              </w:rPr>
            </w:pPr>
            <w:r w:rsidRPr="00D23455">
              <w:rPr>
                <w:b/>
                <w:i/>
                <w:sz w:val="24"/>
              </w:rPr>
              <w:t>598.8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sz w:val="24"/>
              </w:rPr>
            </w:pPr>
            <w:r w:rsidRPr="00D23455">
              <w:rPr>
                <w:b/>
                <w:i/>
                <w:sz w:val="24"/>
              </w:rPr>
              <w:t>557.4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</w:rPr>
            </w:pPr>
            <w:r w:rsidRPr="00D23455">
              <w:rPr>
                <w:b/>
                <w:i/>
                <w:color w:val="FF0000"/>
                <w:sz w:val="24"/>
              </w:rPr>
              <w:t>-41.4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93.1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Здравоохранение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149.3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137.2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-12.1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91.9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Физкультура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14.8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4.2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-10.6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28.4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Трансферты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45.6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36.6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-9.0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80.3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ЖКХ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34.8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31.4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-3.4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90.2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Культура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8.1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5.3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-2.8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65.4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Экономика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37.6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34.9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-2.7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92.8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Безопасность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71.3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71.2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-0.1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99.9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 xml:space="preserve">Прочие 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0.0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-0.1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+0.1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х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отрасли по расходам, выделенные в таблице составляют 78,7 процента от общей суммы невыполнения бюджетных назначений за 2011 год. В ранжированной таблице первые три строки выделены.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по расходам на социальную политику в течение года </w:t>
      </w: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значительно (в четыре раза) увеличены плановые назначения,  при этом невыполнение составило: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</w:t>
      </w: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tbl>
      <w:tblPr>
        <w:tblStyle w:val="a4"/>
        <w:tblW w:w="10065" w:type="dxa"/>
        <w:tblInd w:w="-318" w:type="dxa"/>
        <w:tblLook w:val="01E0" w:firstRow="1" w:lastRow="1" w:firstColumn="1" w:lastColumn="1" w:noHBand="0" w:noVBand="0"/>
      </w:tblPr>
      <w:tblGrid>
        <w:gridCol w:w="2816"/>
        <w:gridCol w:w="1596"/>
        <w:gridCol w:w="1574"/>
        <w:gridCol w:w="2039"/>
        <w:gridCol w:w="2040"/>
      </w:tblGrid>
      <w:tr w:rsidR="00D23455" w:rsidRPr="00D23455" w:rsidTr="008B4504">
        <w:trPr>
          <w:trHeight w:val="555"/>
        </w:trPr>
        <w:tc>
          <w:tcPr>
            <w:tcW w:w="2816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План</w:t>
            </w:r>
          </w:p>
        </w:tc>
        <w:tc>
          <w:tcPr>
            <w:tcW w:w="1574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Факт</w:t>
            </w:r>
          </w:p>
        </w:tc>
        <w:tc>
          <w:tcPr>
            <w:tcW w:w="4079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</w:tr>
      <w:tr w:rsidR="00D23455" w:rsidRPr="00D23455" w:rsidTr="008B4504">
        <w:trPr>
          <w:trHeight w:val="555"/>
        </w:trPr>
        <w:tc>
          <w:tcPr>
            <w:tcW w:w="2816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74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Сумма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%%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157.8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97.9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-59.9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62.0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118.9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75.9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-43.0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63.8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35.4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19.0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-16.4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53.7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Прочие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3.5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3.0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-0.5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85.7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социальное обеспечение в отчетном году дополнительно выделено к первоначальному бюджету 77,2 млн. руб., неисполнение по году составляет 43,0 млн. руб. или 55,7 % от дополнительных плановых ассигнований.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не исполнено: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</w:t>
      </w: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tbl>
      <w:tblPr>
        <w:tblStyle w:val="a4"/>
        <w:tblW w:w="10065" w:type="dxa"/>
        <w:tblInd w:w="-318" w:type="dxa"/>
        <w:tblLook w:val="01E0" w:firstRow="1" w:lastRow="1" w:firstColumn="1" w:lastColumn="1" w:noHBand="0" w:noVBand="0"/>
      </w:tblPr>
      <w:tblGrid>
        <w:gridCol w:w="2816"/>
        <w:gridCol w:w="1596"/>
        <w:gridCol w:w="1574"/>
        <w:gridCol w:w="2039"/>
        <w:gridCol w:w="2040"/>
      </w:tblGrid>
      <w:tr w:rsidR="00D23455" w:rsidRPr="00D23455" w:rsidTr="008B4504">
        <w:trPr>
          <w:trHeight w:val="555"/>
        </w:trPr>
        <w:tc>
          <w:tcPr>
            <w:tcW w:w="2816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План</w:t>
            </w:r>
          </w:p>
        </w:tc>
        <w:tc>
          <w:tcPr>
            <w:tcW w:w="1574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Факт</w:t>
            </w:r>
          </w:p>
        </w:tc>
        <w:tc>
          <w:tcPr>
            <w:tcW w:w="4079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</w:tr>
      <w:tr w:rsidR="00D23455" w:rsidRPr="00D23455" w:rsidTr="008B4504">
        <w:trPr>
          <w:trHeight w:val="555"/>
        </w:trPr>
        <w:tc>
          <w:tcPr>
            <w:tcW w:w="2816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74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Сумма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%%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118.9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75.9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-43.0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63.8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ФЦП «Жилище»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8.3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2.6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-5.7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31.3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56.9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47.9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-9.0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84.2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 xml:space="preserve">РЦП 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37.1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13.9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-23.2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37.5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МЦП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9.4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4.5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-4.9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47.9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Прочие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7.2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7.0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-0.2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97.2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из всего на социальное обеспечение не освоено 43,0 млн. руб., причины не освоения части средств изложены в пояснительной записке к отчету. 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общегосударственным расходам не исполнено: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</w:t>
      </w: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tbl>
      <w:tblPr>
        <w:tblStyle w:val="a4"/>
        <w:tblW w:w="10065" w:type="dxa"/>
        <w:tblInd w:w="-318" w:type="dxa"/>
        <w:tblLook w:val="01E0" w:firstRow="1" w:lastRow="1" w:firstColumn="1" w:lastColumn="1" w:noHBand="0" w:noVBand="0"/>
      </w:tblPr>
      <w:tblGrid>
        <w:gridCol w:w="2816"/>
        <w:gridCol w:w="1596"/>
        <w:gridCol w:w="1574"/>
        <w:gridCol w:w="2039"/>
        <w:gridCol w:w="2040"/>
      </w:tblGrid>
      <w:tr w:rsidR="00D23455" w:rsidRPr="00D23455" w:rsidTr="008B4504">
        <w:trPr>
          <w:trHeight w:val="555"/>
        </w:trPr>
        <w:tc>
          <w:tcPr>
            <w:tcW w:w="2816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План</w:t>
            </w:r>
          </w:p>
        </w:tc>
        <w:tc>
          <w:tcPr>
            <w:tcW w:w="1574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Факт</w:t>
            </w:r>
          </w:p>
        </w:tc>
        <w:tc>
          <w:tcPr>
            <w:tcW w:w="4079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</w:tr>
      <w:tr w:rsidR="00D23455" w:rsidRPr="00D23455" w:rsidTr="008B4504">
        <w:trPr>
          <w:trHeight w:val="555"/>
        </w:trPr>
        <w:tc>
          <w:tcPr>
            <w:tcW w:w="2816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74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Сумма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%%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lastRenderedPageBreak/>
              <w:t>1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Общегосударственные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155.7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106.7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-49.0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68.5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108.0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59.5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-48.5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55.1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Прочие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47.7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47.2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-0.5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98.9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</w:t>
      </w: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tbl>
      <w:tblPr>
        <w:tblStyle w:val="a4"/>
        <w:tblW w:w="10065" w:type="dxa"/>
        <w:tblInd w:w="-318" w:type="dxa"/>
        <w:tblLook w:val="01E0" w:firstRow="1" w:lastRow="1" w:firstColumn="1" w:lastColumn="1" w:noHBand="0" w:noVBand="0"/>
      </w:tblPr>
      <w:tblGrid>
        <w:gridCol w:w="2816"/>
        <w:gridCol w:w="1596"/>
        <w:gridCol w:w="1574"/>
        <w:gridCol w:w="2039"/>
        <w:gridCol w:w="2040"/>
      </w:tblGrid>
      <w:tr w:rsidR="00D23455" w:rsidRPr="00D23455" w:rsidTr="008B4504">
        <w:trPr>
          <w:trHeight w:val="555"/>
        </w:trPr>
        <w:tc>
          <w:tcPr>
            <w:tcW w:w="2816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6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План</w:t>
            </w:r>
          </w:p>
        </w:tc>
        <w:tc>
          <w:tcPr>
            <w:tcW w:w="1574" w:type="dxa"/>
            <w:vMerge w:val="restart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Факт</w:t>
            </w:r>
          </w:p>
        </w:tc>
        <w:tc>
          <w:tcPr>
            <w:tcW w:w="4079" w:type="dxa"/>
            <w:gridSpan w:val="2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Отклонение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  <w:p w:rsidR="00D23455" w:rsidRPr="00D23455" w:rsidRDefault="00D23455" w:rsidP="00D23455">
            <w:pPr>
              <w:tabs>
                <w:tab w:val="left" w:pos="6960"/>
              </w:tabs>
              <w:ind w:firstLine="709"/>
              <w:jc w:val="center"/>
              <w:rPr>
                <w:sz w:val="24"/>
              </w:rPr>
            </w:pPr>
          </w:p>
        </w:tc>
      </w:tr>
      <w:tr w:rsidR="00D23455" w:rsidRPr="00D23455" w:rsidTr="008B4504">
        <w:trPr>
          <w:trHeight w:val="555"/>
        </w:trPr>
        <w:tc>
          <w:tcPr>
            <w:tcW w:w="2816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96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1574" w:type="dxa"/>
            <w:vMerge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Сумма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%%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1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2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  <w:r w:rsidRPr="00D23455">
              <w:rPr>
                <w:sz w:val="24"/>
              </w:rPr>
              <w:t>3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</w:rPr>
            </w:pP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108.0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59.5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-48.5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55.1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Межбюджетные трансферты (РФСР)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48.1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0.3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-47.8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0.6</w:t>
            </w:r>
          </w:p>
        </w:tc>
      </w:tr>
      <w:tr w:rsidR="00D23455" w:rsidRPr="00D23455" w:rsidTr="008B4504">
        <w:tc>
          <w:tcPr>
            <w:tcW w:w="281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Прочие</w:t>
            </w:r>
          </w:p>
        </w:tc>
        <w:tc>
          <w:tcPr>
            <w:tcW w:w="1596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59.9</w:t>
            </w:r>
          </w:p>
        </w:tc>
        <w:tc>
          <w:tcPr>
            <w:tcW w:w="1574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59.2</w:t>
            </w:r>
          </w:p>
        </w:tc>
        <w:tc>
          <w:tcPr>
            <w:tcW w:w="2039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-0.7</w:t>
            </w:r>
          </w:p>
        </w:tc>
        <w:tc>
          <w:tcPr>
            <w:tcW w:w="204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98.8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Пояснения даны в записке к отчету, в том числе в таблице № 5 записки.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представленной пояснительной записки следует, что из предусмотренного в бюджете средств расходов за счет регионального фонда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198,0 млн. руб. доля бюджета Пермского края 162,5 млн. руб. 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Перечислено из регионального фонда в отчетном году 72,5 млн. руб. или 44,6%.  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не полного перечисления краевых сре</w:t>
      </w:r>
      <w:proofErr w:type="gram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п</w:t>
      </w:r>
      <w:proofErr w:type="gram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ояснительной записке не сообщаются.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динамика состояния остатков средств бюджета на лицевом счете муниципального бюджета на конец отчетного периода  за три последних года составляет: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</w:t>
      </w:r>
      <w:proofErr w:type="gramStart"/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  <w:proofErr w:type="gramEnd"/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4"/>
        <w:gridCol w:w="1837"/>
        <w:gridCol w:w="1837"/>
        <w:gridCol w:w="1413"/>
        <w:gridCol w:w="1410"/>
      </w:tblGrid>
      <w:tr w:rsidR="00D23455" w:rsidRPr="00D23455" w:rsidTr="008B4504">
        <w:tc>
          <w:tcPr>
            <w:tcW w:w="3074" w:type="dxa"/>
            <w:vMerge w:val="restart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Итого</w:t>
            </w:r>
          </w:p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остаток на счете</w:t>
            </w:r>
          </w:p>
        </w:tc>
        <w:tc>
          <w:tcPr>
            <w:tcW w:w="1837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2008</w:t>
            </w:r>
          </w:p>
        </w:tc>
        <w:tc>
          <w:tcPr>
            <w:tcW w:w="1837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2009</w:t>
            </w:r>
          </w:p>
        </w:tc>
        <w:tc>
          <w:tcPr>
            <w:tcW w:w="1413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2010</w:t>
            </w:r>
          </w:p>
        </w:tc>
        <w:tc>
          <w:tcPr>
            <w:tcW w:w="1410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2011</w:t>
            </w:r>
          </w:p>
        </w:tc>
      </w:tr>
      <w:tr w:rsidR="00D23455" w:rsidRPr="00D23455" w:rsidTr="008B4504">
        <w:tc>
          <w:tcPr>
            <w:tcW w:w="3074" w:type="dxa"/>
            <w:vMerge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132.0</w:t>
            </w:r>
          </w:p>
        </w:tc>
        <w:tc>
          <w:tcPr>
            <w:tcW w:w="1837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141.8</w:t>
            </w:r>
          </w:p>
        </w:tc>
        <w:tc>
          <w:tcPr>
            <w:tcW w:w="1413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84.2</w:t>
            </w:r>
          </w:p>
        </w:tc>
        <w:tc>
          <w:tcPr>
            <w:tcW w:w="1410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90.9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90,9 млн. руб. средства районного бюджета составляют 17,0 млн. руб.  Остаток краевых средств 69,5 млн.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фактических расходов: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23455">
        <w:rPr>
          <w:rFonts w:ascii="Times New Roman" w:eastAsia="Times New Roman" w:hAnsi="Times New Roman" w:cs="Times New Roman"/>
          <w:lang w:eastAsia="ru-RU"/>
        </w:rPr>
        <w:t>(млн. руб.)</w:t>
      </w:r>
    </w:p>
    <w:tbl>
      <w:tblPr>
        <w:tblStyle w:val="a4"/>
        <w:tblW w:w="9571" w:type="dxa"/>
        <w:tblLayout w:type="fixed"/>
        <w:tblLook w:val="01E0" w:firstRow="1" w:lastRow="1" w:firstColumn="1" w:lastColumn="1" w:noHBand="0" w:noVBand="0"/>
      </w:tblPr>
      <w:tblGrid>
        <w:gridCol w:w="2553"/>
        <w:gridCol w:w="1003"/>
        <w:gridCol w:w="1002"/>
        <w:gridCol w:w="937"/>
        <w:gridCol w:w="992"/>
        <w:gridCol w:w="992"/>
        <w:gridCol w:w="993"/>
        <w:gridCol w:w="1099"/>
      </w:tblGrid>
      <w:tr w:rsidR="00D23455" w:rsidRPr="00D23455" w:rsidTr="008B4504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3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Фактически  за год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 xml:space="preserve">2011 в %% к </w:t>
            </w:r>
          </w:p>
        </w:tc>
      </w:tr>
      <w:tr w:rsidR="00D23455" w:rsidRPr="00D23455" w:rsidTr="008B4504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2008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2009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2010</w:t>
            </w:r>
          </w:p>
        </w:tc>
      </w:tr>
      <w:tr w:rsidR="00D23455" w:rsidRPr="00D23455" w:rsidTr="008B45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Общегосударственные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102.8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74.1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106.7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103.8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144.0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98.8</w:t>
            </w:r>
          </w:p>
        </w:tc>
      </w:tr>
      <w:tr w:rsidR="00D23455" w:rsidRPr="00D23455" w:rsidTr="008B45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proofErr w:type="spellStart"/>
            <w:r w:rsidRPr="00D23455">
              <w:rPr>
                <w:sz w:val="24"/>
                <w:szCs w:val="24"/>
              </w:rPr>
              <w:t>Нацбезопасность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53.9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56.8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69.5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132.1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125.4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102.5</w:t>
            </w:r>
          </w:p>
        </w:tc>
      </w:tr>
      <w:tr w:rsidR="00D23455" w:rsidRPr="00D23455" w:rsidTr="008B45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48.1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77.6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72.6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45.0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75.4</w:t>
            </w:r>
          </w:p>
        </w:tc>
      </w:tr>
      <w:tr w:rsidR="00D23455" w:rsidRPr="00D23455" w:rsidTr="008B45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ЖКХ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76.9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16.9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40.8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185.8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161.9</w:t>
            </w:r>
          </w:p>
        </w:tc>
      </w:tr>
      <w:tr w:rsidR="00D23455" w:rsidRPr="00D23455" w:rsidTr="008B45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Культура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407.7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441.7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230.4</w:t>
            </w:r>
          </w:p>
        </w:tc>
      </w:tr>
      <w:tr w:rsidR="00D23455" w:rsidRPr="00D23455" w:rsidTr="008B45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Образование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479.9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474.2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594.0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557.4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117.6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93.8</w:t>
            </w:r>
          </w:p>
        </w:tc>
      </w:tr>
      <w:tr w:rsidR="00D23455" w:rsidRPr="00D23455" w:rsidTr="008B45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131.8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157.8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104.1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87.0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134.0</w:t>
            </w:r>
          </w:p>
        </w:tc>
      </w:tr>
      <w:tr w:rsidR="00D23455" w:rsidRPr="00D23455" w:rsidTr="008B45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в том числе физкультура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</w:tr>
      <w:tr w:rsidR="00D23455" w:rsidRPr="00D23455" w:rsidTr="008B45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proofErr w:type="spellStart"/>
            <w:r w:rsidRPr="00D23455">
              <w:rPr>
                <w:sz w:val="24"/>
                <w:szCs w:val="24"/>
              </w:rPr>
              <w:t>Соцполитика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40.2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117.1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97.9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243.5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83.6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74.3</w:t>
            </w:r>
          </w:p>
        </w:tc>
      </w:tr>
      <w:tr w:rsidR="00D23455" w:rsidRPr="00D23455" w:rsidTr="008B45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Физкультура и спорт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</w:tr>
      <w:tr w:rsidR="00D23455" w:rsidRPr="00D23455" w:rsidTr="008B45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Трансферты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68.2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93.8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36.6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53.7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39.0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46.9</w:t>
            </w:r>
          </w:p>
        </w:tc>
      </w:tr>
      <w:tr w:rsidR="00D23455" w:rsidRPr="00D23455" w:rsidTr="008B45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Всего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1003.2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1069.5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1151.6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1082.7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101.2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94.0</w:t>
            </w:r>
          </w:p>
        </w:tc>
      </w:tr>
    </w:tbl>
    <w:p w:rsidR="00D23455" w:rsidRPr="00D23455" w:rsidRDefault="00D23455" w:rsidP="00D23455">
      <w:pPr>
        <w:tabs>
          <w:tab w:val="left" w:pos="1860"/>
          <w:tab w:val="left" w:pos="3045"/>
          <w:tab w:val="left" w:pos="5130"/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Профицит                  73.5          9.4        - 90.1        6.2</w:t>
      </w: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по расходам в отчетном году превышает соответствующий показатель по итогу за 2008 – 2009 год, но ниже на 6,0 процента предыдущего года. Количество отраслей, расходы по которым исполнены </w:t>
      </w:r>
      <w:proofErr w:type="gram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proofErr w:type="gram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прошлые году увеличилось до 5. </w:t>
      </w: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расходы по отраслям к годовым назначениям составили с отклонениями в процентах:</w:t>
      </w:r>
    </w:p>
    <w:p w:rsidR="00D23455" w:rsidRPr="00D23455" w:rsidRDefault="00D23455" w:rsidP="00D234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23455">
        <w:rPr>
          <w:rFonts w:ascii="Times New Roman" w:eastAsia="Times New Roman" w:hAnsi="Times New Roman" w:cs="Times New Roman"/>
          <w:lang w:eastAsia="ru-RU"/>
        </w:rPr>
        <w:t>(млн. руб.)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851"/>
        <w:gridCol w:w="850"/>
        <w:gridCol w:w="993"/>
        <w:gridCol w:w="992"/>
        <w:gridCol w:w="992"/>
        <w:gridCol w:w="709"/>
        <w:gridCol w:w="709"/>
        <w:gridCol w:w="708"/>
      </w:tblGrid>
      <w:tr w:rsidR="00D23455" w:rsidRPr="00D23455" w:rsidTr="008B4504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расходов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Назначено на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Расход за год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 xml:space="preserve"> %%</w:t>
            </w:r>
          </w:p>
        </w:tc>
      </w:tr>
      <w:tr w:rsidR="00D23455" w:rsidRPr="00D23455" w:rsidTr="008B4504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</w:pPr>
            <w:r w:rsidRPr="00D23455">
              <w:t>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</w:pPr>
            <w:r w:rsidRPr="00D23455">
              <w:t>2011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Общегосударственные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84.0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110.8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155.7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106.7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88.2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97.5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68.5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proofErr w:type="spellStart"/>
            <w:r w:rsidRPr="00D23455">
              <w:rPr>
                <w:sz w:val="24"/>
                <w:szCs w:val="24"/>
              </w:rPr>
              <w:t>Нацбезопасность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57.1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69.7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71.3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56.8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69.5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99.5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99.7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99.9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88.4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37.6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34.9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87.8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85.9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92.8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ЖКХ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34.8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59.7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68.6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90.2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8.1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92.3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92.0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65.4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515.9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617.7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598.8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474.2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594.0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557.4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91.9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96.2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93.1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163.7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118.6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149.3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157.8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96.4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86.3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91.9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в том числе физкультура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58.3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15.3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proofErr w:type="spellStart"/>
            <w:r w:rsidRPr="00D23455">
              <w:rPr>
                <w:sz w:val="24"/>
                <w:szCs w:val="24"/>
              </w:rPr>
              <w:t>Соцполитика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152.0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153.5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157.8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97.9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77.0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85.9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62.0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Физкультура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14.8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28.4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45.6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97.8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98.1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79.7</w:t>
            </w:r>
          </w:p>
        </w:tc>
      </w:tr>
      <w:tr w:rsidR="00D23455" w:rsidRPr="00D23455" w:rsidTr="008B45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1186.6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1234.6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1273.8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1069.5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1151.6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1082.7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90.1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93.3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u w:val="single"/>
              </w:rPr>
            </w:pPr>
            <w:r w:rsidRPr="00D23455">
              <w:rPr>
                <w:b/>
                <w:i/>
                <w:u w:val="single"/>
              </w:rPr>
              <w:t>85.0</w:t>
            </w:r>
          </w:p>
        </w:tc>
      </w:tr>
    </w:tbl>
    <w:p w:rsidR="00D23455" w:rsidRPr="00D23455" w:rsidRDefault="00D23455" w:rsidP="00D23455">
      <w:pPr>
        <w:tabs>
          <w:tab w:val="left" w:pos="1860"/>
          <w:tab w:val="left" w:pos="3045"/>
          <w:tab w:val="left" w:pos="5130"/>
          <w:tab w:val="left" w:pos="6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tabs>
          <w:tab w:val="left" w:pos="1860"/>
          <w:tab w:val="left" w:pos="3045"/>
          <w:tab w:val="left" w:pos="5130"/>
          <w:tab w:val="left" w:pos="6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выполнение расходной части бюджета в отчетном году является самым низким за три последних года. От 5 отраслей в 2011 году до 6 в предыдущие годы выполняются ниже среднего по району. Исполнение ниже среднего по годам выделено.</w:t>
      </w:r>
    </w:p>
    <w:p w:rsidR="00D23455" w:rsidRPr="00D23455" w:rsidRDefault="00D23455" w:rsidP="00D23455">
      <w:pPr>
        <w:tabs>
          <w:tab w:val="left" w:pos="1860"/>
          <w:tab w:val="left" w:pos="3045"/>
          <w:tab w:val="left" w:pos="5130"/>
          <w:tab w:val="left" w:pos="6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tabs>
          <w:tab w:val="left" w:pos="696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расходы по отраслям к годовым назначениям составили с отклонениями по сумме:</w:t>
      </w:r>
    </w:p>
    <w:p w:rsidR="00D23455" w:rsidRPr="00D23455" w:rsidRDefault="00D23455" w:rsidP="00D234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D23455">
        <w:rPr>
          <w:rFonts w:ascii="Times New Roman" w:eastAsia="Times New Roman" w:hAnsi="Times New Roman" w:cs="Times New Roman"/>
          <w:lang w:eastAsia="ru-RU"/>
        </w:rPr>
        <w:t>(млн. руб.)</w:t>
      </w:r>
    </w:p>
    <w:tbl>
      <w:tblPr>
        <w:tblStyle w:val="a4"/>
        <w:tblW w:w="1049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992"/>
        <w:gridCol w:w="851"/>
        <w:gridCol w:w="992"/>
        <w:gridCol w:w="992"/>
        <w:gridCol w:w="992"/>
        <w:gridCol w:w="851"/>
        <w:gridCol w:w="850"/>
        <w:gridCol w:w="851"/>
      </w:tblGrid>
      <w:tr w:rsidR="00D23455" w:rsidRPr="00D23455" w:rsidTr="008B450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Наименование</w:t>
            </w:r>
          </w:p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расходов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Назначено на год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Расход за год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Сумма отклонений</w:t>
            </w:r>
          </w:p>
        </w:tc>
      </w:tr>
      <w:tr w:rsidR="00D23455" w:rsidRPr="00D23455" w:rsidTr="008B450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6960"/>
              </w:tabs>
            </w:pPr>
            <w:r w:rsidRPr="00D23455"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</w:pPr>
            <w:r w:rsidRPr="00D23455">
              <w:t>2011</w:t>
            </w:r>
          </w:p>
        </w:tc>
      </w:tr>
      <w:tr w:rsidR="00D23455" w:rsidRPr="00D23455" w:rsidTr="008B4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lastRenderedPageBreak/>
              <w:t>Общегосударственные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84.0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110.8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155.7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-9.9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-2.8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-49.0</w:t>
            </w:r>
          </w:p>
        </w:tc>
      </w:tr>
      <w:tr w:rsidR="00D23455" w:rsidRPr="00D23455" w:rsidTr="008B4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proofErr w:type="spellStart"/>
            <w:r w:rsidRPr="00D23455">
              <w:rPr>
                <w:sz w:val="24"/>
                <w:szCs w:val="24"/>
              </w:rPr>
              <w:t>Нацбезопасность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69.7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71.3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56.8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69.5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-0.3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-0.2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-0.1</w:t>
            </w:r>
          </w:p>
        </w:tc>
      </w:tr>
      <w:tr w:rsidR="00D23455" w:rsidRPr="00D23455" w:rsidTr="008B4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88.4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34.9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-10.8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-7.6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-2.7</w:t>
            </w:r>
          </w:p>
        </w:tc>
      </w:tr>
      <w:tr w:rsidR="00D23455" w:rsidRPr="00D23455" w:rsidTr="008B4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34.8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</w:rPr>
            </w:pPr>
            <w:r w:rsidRPr="00D23455">
              <w:rPr>
                <w:b/>
                <w:i/>
                <w:color w:val="FF0000"/>
              </w:rPr>
              <w:t>-11.4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-8.9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-3.4</w:t>
            </w:r>
          </w:p>
        </w:tc>
      </w:tr>
      <w:tr w:rsidR="00D23455" w:rsidRPr="00D23455" w:rsidTr="008B4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-0.1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-0.2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-2.8</w:t>
            </w:r>
          </w:p>
        </w:tc>
      </w:tr>
      <w:tr w:rsidR="00D23455" w:rsidRPr="00D23455" w:rsidTr="008B4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515.9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617.7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598.8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474.2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594.0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557.4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-41.7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-23.7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-41.4</w:t>
            </w:r>
          </w:p>
        </w:tc>
      </w:tr>
      <w:tr w:rsidR="00D23455" w:rsidRPr="00D23455" w:rsidTr="008B4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163.7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118.6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149.3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157.8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-5.9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-16.2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-12.1</w:t>
            </w:r>
          </w:p>
        </w:tc>
      </w:tr>
      <w:tr w:rsidR="00D23455" w:rsidRPr="00D23455" w:rsidTr="008B4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в том числе физкультура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-0.5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-5.0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</w:tr>
      <w:tr w:rsidR="00D23455" w:rsidRPr="00D23455" w:rsidTr="008B4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proofErr w:type="spellStart"/>
            <w:r w:rsidRPr="00D23455">
              <w:rPr>
                <w:sz w:val="24"/>
                <w:szCs w:val="24"/>
              </w:rPr>
              <w:t>Соцполитика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152.0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153.5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157.8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-34.9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-21.7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-59.9</w:t>
            </w:r>
          </w:p>
        </w:tc>
      </w:tr>
      <w:tr w:rsidR="00D23455" w:rsidRPr="00D23455" w:rsidTr="008B4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Физкультура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-10.6</w:t>
            </w:r>
          </w:p>
        </w:tc>
      </w:tr>
      <w:tr w:rsidR="00D23455" w:rsidRPr="00D23455" w:rsidTr="008B4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45.6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36.6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-2.1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-1.5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-9.0</w:t>
            </w:r>
          </w:p>
        </w:tc>
      </w:tr>
      <w:tr w:rsidR="00D23455" w:rsidRPr="00D23455" w:rsidTr="008B4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1186.6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1234.6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</w:pPr>
            <w:r w:rsidRPr="00D23455">
              <w:t>1273.8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1069.5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1151.6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1082.7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-117.1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-83.0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6960"/>
              </w:tabs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D23455">
              <w:rPr>
                <w:b/>
                <w:i/>
                <w:sz w:val="24"/>
                <w:szCs w:val="24"/>
                <w:u w:val="single"/>
              </w:rPr>
              <w:t>-191.1</w:t>
            </w:r>
          </w:p>
        </w:tc>
      </w:tr>
    </w:tbl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идеально исполняются расходы на национальную безопасность.</w:t>
      </w: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лет наихудший показатель по расходам в отраслях образование и социальная политика.</w:t>
      </w: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большое не освоение средств допущено по общегосударственным расходам. Соответствующие пояснения в записке к отчету.</w:t>
      </w: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исполнения по некоторым главным распорядителям и бюджетополучателям за два года:</w:t>
      </w:r>
    </w:p>
    <w:p w:rsidR="00D23455" w:rsidRPr="00D23455" w:rsidRDefault="00D23455" w:rsidP="00D234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руб.)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394"/>
        <w:gridCol w:w="1394"/>
        <w:gridCol w:w="1393"/>
        <w:gridCol w:w="1394"/>
        <w:gridCol w:w="1394"/>
        <w:gridCol w:w="1395"/>
      </w:tblGrid>
      <w:tr w:rsidR="00D23455" w:rsidRPr="00D23455" w:rsidTr="008B450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 г.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</w:tr>
      <w:tr w:rsidR="00D23455" w:rsidRPr="00D23455" w:rsidTr="008B450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55" w:rsidRPr="00D23455" w:rsidRDefault="00D23455" w:rsidP="00D23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%%</w:t>
            </w:r>
          </w:p>
        </w:tc>
      </w:tr>
      <w:tr w:rsidR="00D23455" w:rsidRPr="00D23455" w:rsidTr="008B4504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УГиИ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22.5</w:t>
            </w:r>
          </w:p>
        </w:tc>
      </w:tr>
      <w:tr w:rsidR="00D23455" w:rsidRPr="00D23455" w:rsidTr="008B4504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ДГИК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86.0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68.9</w:t>
            </w:r>
          </w:p>
        </w:tc>
      </w:tr>
      <w:tr w:rsidR="00D23455" w:rsidRPr="00D23455" w:rsidTr="008B4504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Адмиинистрация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84.2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70.8</w:t>
            </w:r>
          </w:p>
        </w:tc>
      </w:tr>
      <w:tr w:rsidR="00D23455" w:rsidRPr="00D23455" w:rsidTr="008B4504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УИиЗО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71.4</w:t>
            </w:r>
          </w:p>
        </w:tc>
      </w:tr>
      <w:tr w:rsidR="00D23455" w:rsidRPr="00D23455" w:rsidTr="008B4504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здравоохранения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88.5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80.0</w:t>
            </w:r>
          </w:p>
        </w:tc>
      </w:tr>
      <w:tr w:rsidR="00D23455" w:rsidRPr="00D23455" w:rsidTr="008B4504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УФиК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80.2</w:t>
            </w:r>
          </w:p>
        </w:tc>
      </w:tr>
      <w:tr w:rsidR="00D23455" w:rsidRPr="00D23455" w:rsidTr="008B4504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</w:t>
            </w:r>
          </w:p>
        </w:tc>
      </w:tr>
      <w:tr w:rsidR="00D23455" w:rsidRPr="00D23455" w:rsidTr="008B4504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607.8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584.1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632.4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589.6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93.2</w:t>
            </w:r>
          </w:p>
        </w:tc>
      </w:tr>
      <w:tr w:rsidR="00D23455" w:rsidRPr="00D23455" w:rsidTr="008B4504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95.8</w:t>
            </w:r>
          </w:p>
        </w:tc>
      </w:tr>
      <w:tr w:rsidR="00D23455" w:rsidRPr="00D23455" w:rsidTr="008B4504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Земское Собрание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D23455" w:rsidRPr="00D23455" w:rsidTr="008B4504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92.2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222.0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97.8</w:t>
            </w:r>
          </w:p>
        </w:tc>
      </w:tr>
      <w:tr w:rsidR="00D23455" w:rsidRPr="00D23455" w:rsidTr="008B4504">
        <w:trPr>
          <w:trHeight w:val="4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1234.6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1151.6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1273.8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1082.7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55" w:rsidRPr="00D23455" w:rsidRDefault="00D23455" w:rsidP="00D23455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среднего по району освоены средства по 6 организациям, в том числе не выполнены годовые назначения на 53,8 млн. руб. Управлением градостроительства и инфраструктуры. Причины указаны в пояснительной записке. 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36,8 млн. руб. не освоены средства по администрации района.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невыполнения назначений по расходам на 2011 год, доля этих организаций составляет почти половину общего не освоения средств за год.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455" w:rsidRPr="00D23455" w:rsidRDefault="00D23455" w:rsidP="00D234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Состояние расчетов по бюджету</w:t>
      </w:r>
    </w:p>
    <w:p w:rsidR="00D23455" w:rsidRPr="00D23455" w:rsidRDefault="00D23455" w:rsidP="00D234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455" w:rsidRPr="00D23455" w:rsidRDefault="00D23455" w:rsidP="00D23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ситуация с задолженностью по годам </w:t>
      </w:r>
    </w:p>
    <w:p w:rsidR="00D23455" w:rsidRPr="00D23455" w:rsidRDefault="00D23455" w:rsidP="00D234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455">
        <w:rPr>
          <w:rFonts w:ascii="Times New Roman" w:eastAsia="Times New Roman" w:hAnsi="Times New Roman" w:cs="Times New Roman"/>
          <w:sz w:val="24"/>
          <w:szCs w:val="24"/>
          <w:lang w:eastAsia="ru-RU"/>
        </w:rPr>
        <w:t>(млн. руб.)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3484"/>
        <w:gridCol w:w="1280"/>
        <w:gridCol w:w="1392"/>
        <w:gridCol w:w="1391"/>
        <w:gridCol w:w="1392"/>
        <w:gridCol w:w="1375"/>
      </w:tblGrid>
      <w:tr w:rsidR="00D23455" w:rsidRPr="00D23455" w:rsidTr="008B4504">
        <w:tc>
          <w:tcPr>
            <w:tcW w:w="3484" w:type="dxa"/>
          </w:tcPr>
          <w:p w:rsidR="00D23455" w:rsidRPr="00D23455" w:rsidRDefault="00D23455" w:rsidP="00D23455">
            <w:pPr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Задолженность  на конец года</w:t>
            </w:r>
          </w:p>
        </w:tc>
        <w:tc>
          <w:tcPr>
            <w:tcW w:w="128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2007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2008</w:t>
            </w:r>
          </w:p>
        </w:tc>
        <w:tc>
          <w:tcPr>
            <w:tcW w:w="1391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2009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2010</w:t>
            </w:r>
          </w:p>
        </w:tc>
        <w:tc>
          <w:tcPr>
            <w:tcW w:w="1375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2011</w:t>
            </w:r>
          </w:p>
        </w:tc>
      </w:tr>
      <w:tr w:rsidR="00D23455" w:rsidRPr="00D23455" w:rsidTr="008B4504">
        <w:tc>
          <w:tcPr>
            <w:tcW w:w="3484" w:type="dxa"/>
          </w:tcPr>
          <w:p w:rsidR="00D23455" w:rsidRPr="00D23455" w:rsidRDefault="00D23455" w:rsidP="00D23455">
            <w:pPr>
              <w:jc w:val="both"/>
              <w:rPr>
                <w:sz w:val="24"/>
                <w:szCs w:val="24"/>
              </w:rPr>
            </w:pPr>
            <w:proofErr w:type="gramStart"/>
            <w:r w:rsidRPr="00D23455">
              <w:rPr>
                <w:sz w:val="24"/>
                <w:szCs w:val="24"/>
              </w:rPr>
              <w:t>Кредиторская</w:t>
            </w:r>
            <w:proofErr w:type="gramEnd"/>
            <w:r w:rsidRPr="00D23455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128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115,2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38,7</w:t>
            </w:r>
          </w:p>
        </w:tc>
        <w:tc>
          <w:tcPr>
            <w:tcW w:w="1391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33,9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11.3</w:t>
            </w:r>
          </w:p>
        </w:tc>
        <w:tc>
          <w:tcPr>
            <w:tcW w:w="1375" w:type="dxa"/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20.2</w:t>
            </w:r>
          </w:p>
        </w:tc>
      </w:tr>
      <w:tr w:rsidR="00D23455" w:rsidRPr="00D23455" w:rsidTr="008B4504">
        <w:tc>
          <w:tcPr>
            <w:tcW w:w="3484" w:type="dxa"/>
          </w:tcPr>
          <w:p w:rsidR="00D23455" w:rsidRPr="00D23455" w:rsidRDefault="00D23455" w:rsidP="00D23455">
            <w:pPr>
              <w:jc w:val="both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 xml:space="preserve">В </w:t>
            </w:r>
            <w:proofErr w:type="spellStart"/>
            <w:r w:rsidRPr="00D23455">
              <w:rPr>
                <w:sz w:val="24"/>
                <w:szCs w:val="24"/>
              </w:rPr>
              <w:t>т</w:t>
            </w:r>
            <w:proofErr w:type="gramStart"/>
            <w:r w:rsidRPr="00D23455">
              <w:rPr>
                <w:sz w:val="24"/>
                <w:szCs w:val="24"/>
              </w:rPr>
              <w:t>.ч</w:t>
            </w:r>
            <w:proofErr w:type="gramEnd"/>
            <w:r w:rsidRPr="00D23455">
              <w:rPr>
                <w:sz w:val="24"/>
                <w:szCs w:val="24"/>
              </w:rPr>
              <w:t>исле</w:t>
            </w:r>
            <w:proofErr w:type="spellEnd"/>
            <w:r w:rsidRPr="00D23455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8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110,4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28,0</w:t>
            </w:r>
          </w:p>
        </w:tc>
        <w:tc>
          <w:tcPr>
            <w:tcW w:w="1391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25,8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9.8</w:t>
            </w:r>
          </w:p>
        </w:tc>
        <w:tc>
          <w:tcPr>
            <w:tcW w:w="1375" w:type="dxa"/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15.6</w:t>
            </w:r>
          </w:p>
        </w:tc>
      </w:tr>
      <w:tr w:rsidR="00D23455" w:rsidRPr="00D23455" w:rsidTr="008B4504">
        <w:tc>
          <w:tcPr>
            <w:tcW w:w="3484" w:type="dxa"/>
          </w:tcPr>
          <w:p w:rsidR="00D23455" w:rsidRPr="00D23455" w:rsidRDefault="00D23455" w:rsidP="00D23455">
            <w:pPr>
              <w:jc w:val="both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Предпринимательская</w:t>
            </w:r>
          </w:p>
        </w:tc>
        <w:tc>
          <w:tcPr>
            <w:tcW w:w="128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4,8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4,4</w:t>
            </w:r>
          </w:p>
        </w:tc>
        <w:tc>
          <w:tcPr>
            <w:tcW w:w="1391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0,3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1.5</w:t>
            </w:r>
          </w:p>
        </w:tc>
        <w:tc>
          <w:tcPr>
            <w:tcW w:w="1375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1.4</w:t>
            </w:r>
          </w:p>
        </w:tc>
      </w:tr>
      <w:tr w:rsidR="00D23455" w:rsidRPr="00D23455" w:rsidTr="008B4504">
        <w:tc>
          <w:tcPr>
            <w:tcW w:w="3484" w:type="dxa"/>
          </w:tcPr>
          <w:p w:rsidR="00D23455" w:rsidRPr="00D23455" w:rsidRDefault="00D23455" w:rsidP="00D23455">
            <w:pPr>
              <w:jc w:val="both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Субвенции (трансферты)</w:t>
            </w:r>
          </w:p>
        </w:tc>
        <w:tc>
          <w:tcPr>
            <w:tcW w:w="128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6,2</w:t>
            </w:r>
          </w:p>
        </w:tc>
        <w:tc>
          <w:tcPr>
            <w:tcW w:w="1391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7,8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3.1</w:t>
            </w:r>
          </w:p>
        </w:tc>
      </w:tr>
      <w:tr w:rsidR="00D23455" w:rsidRPr="00D23455" w:rsidTr="008B4504">
        <w:tc>
          <w:tcPr>
            <w:tcW w:w="3484" w:type="dxa"/>
          </w:tcPr>
          <w:p w:rsidR="00D23455" w:rsidRPr="00D23455" w:rsidRDefault="00D23455" w:rsidP="00D23455">
            <w:pPr>
              <w:jc w:val="both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Дебиторская</w:t>
            </w:r>
          </w:p>
        </w:tc>
        <w:tc>
          <w:tcPr>
            <w:tcW w:w="128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43,3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36,4</w:t>
            </w:r>
          </w:p>
        </w:tc>
        <w:tc>
          <w:tcPr>
            <w:tcW w:w="1391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15,9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0.8</w:t>
            </w:r>
          </w:p>
        </w:tc>
        <w:tc>
          <w:tcPr>
            <w:tcW w:w="1375" w:type="dxa"/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- 45.5</w:t>
            </w:r>
          </w:p>
        </w:tc>
      </w:tr>
      <w:tr w:rsidR="00D23455" w:rsidRPr="00D23455" w:rsidTr="008B4504">
        <w:tc>
          <w:tcPr>
            <w:tcW w:w="3484" w:type="dxa"/>
          </w:tcPr>
          <w:p w:rsidR="00D23455" w:rsidRPr="00D23455" w:rsidRDefault="00D23455" w:rsidP="00D23455">
            <w:pPr>
              <w:jc w:val="both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 xml:space="preserve">В </w:t>
            </w:r>
            <w:proofErr w:type="spellStart"/>
            <w:r w:rsidRPr="00D23455">
              <w:rPr>
                <w:sz w:val="24"/>
                <w:szCs w:val="24"/>
              </w:rPr>
              <w:t>т</w:t>
            </w:r>
            <w:proofErr w:type="gramStart"/>
            <w:r w:rsidRPr="00D23455">
              <w:rPr>
                <w:sz w:val="24"/>
                <w:szCs w:val="24"/>
              </w:rPr>
              <w:t>.ч</w:t>
            </w:r>
            <w:proofErr w:type="gramEnd"/>
            <w:r w:rsidRPr="00D23455">
              <w:rPr>
                <w:sz w:val="24"/>
                <w:szCs w:val="24"/>
              </w:rPr>
              <w:t>исле</w:t>
            </w:r>
            <w:proofErr w:type="spellEnd"/>
            <w:r w:rsidRPr="00D23455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8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41,4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34,6</w:t>
            </w:r>
          </w:p>
        </w:tc>
        <w:tc>
          <w:tcPr>
            <w:tcW w:w="1391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13,9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7.6</w:t>
            </w:r>
          </w:p>
        </w:tc>
        <w:tc>
          <w:tcPr>
            <w:tcW w:w="1375" w:type="dxa"/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- 42.7</w:t>
            </w:r>
          </w:p>
        </w:tc>
      </w:tr>
      <w:tr w:rsidR="00D23455" w:rsidRPr="00D23455" w:rsidTr="008B4504">
        <w:tc>
          <w:tcPr>
            <w:tcW w:w="3484" w:type="dxa"/>
          </w:tcPr>
          <w:p w:rsidR="00D23455" w:rsidRPr="00D23455" w:rsidRDefault="00D23455" w:rsidP="00D23455">
            <w:pPr>
              <w:jc w:val="both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Предпринимательская</w:t>
            </w:r>
          </w:p>
        </w:tc>
        <w:tc>
          <w:tcPr>
            <w:tcW w:w="128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1,9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1,8</w:t>
            </w:r>
          </w:p>
        </w:tc>
        <w:tc>
          <w:tcPr>
            <w:tcW w:w="1391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2,0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2.3</w:t>
            </w:r>
          </w:p>
        </w:tc>
        <w:tc>
          <w:tcPr>
            <w:tcW w:w="1375" w:type="dxa"/>
          </w:tcPr>
          <w:p w:rsidR="00D23455" w:rsidRPr="00D23455" w:rsidRDefault="00D23455" w:rsidP="00D23455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D23455">
              <w:rPr>
                <w:b/>
                <w:i/>
                <w:color w:val="FF0000"/>
                <w:sz w:val="24"/>
                <w:szCs w:val="24"/>
              </w:rPr>
              <w:t>- 2.8</w:t>
            </w:r>
          </w:p>
        </w:tc>
      </w:tr>
      <w:tr w:rsidR="00D23455" w:rsidRPr="00D23455" w:rsidTr="008B4504">
        <w:tc>
          <w:tcPr>
            <w:tcW w:w="3484" w:type="dxa"/>
          </w:tcPr>
          <w:p w:rsidR="00D23455" w:rsidRPr="00D23455" w:rsidRDefault="00D23455" w:rsidP="00D23455">
            <w:pPr>
              <w:jc w:val="both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Субвенции (трансферты)</w:t>
            </w:r>
          </w:p>
        </w:tc>
        <w:tc>
          <w:tcPr>
            <w:tcW w:w="1280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391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392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х</w:t>
            </w:r>
          </w:p>
        </w:tc>
        <w:tc>
          <w:tcPr>
            <w:tcW w:w="1375" w:type="dxa"/>
          </w:tcPr>
          <w:p w:rsidR="00D23455" w:rsidRPr="00D23455" w:rsidRDefault="00D23455" w:rsidP="00D23455">
            <w:pPr>
              <w:jc w:val="center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- 61.3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расчетов по сравнению с прошлым отчетным периодом ухудшилось.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целевые программы в 2011 году выполнены на 91,5%, что значительно улучшает отчетный показатель предыдущего года. 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долгосрочная целевая программа «Обеспечение жильем молодых семей в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Добрянском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на 2010 - 2015 годы» исполнена всего на 46,2%. Часть денег была возвращена, сертификаты выданы.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Ведомственные целевые программы выполнены на 98,8%.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освоено инвестиций по Управлению градостроительства и инфраструктуры на 5,5 млн. руб. из лимита капвложений 12,2 млн. руб. В том числе на строительство стационара в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разработку генплана Добрянки.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Управлению имущественных и земельных отношений</w:t>
      </w: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остаток неосвоенных капитальных вложений 3,7 млн. руб., при наличии </w:t>
      </w: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соответствующей задолженности. 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задолженность по двум Управлениям 6,9 млн.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и недоимка по платежам в бюджет: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руб.)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877"/>
        <w:gridCol w:w="2573"/>
        <w:gridCol w:w="2659"/>
        <w:gridCol w:w="2462"/>
      </w:tblGrid>
      <w:tr w:rsidR="00D23455" w:rsidRPr="00D23455" w:rsidTr="008B4504">
        <w:tc>
          <w:tcPr>
            <w:tcW w:w="1877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73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2009</w:t>
            </w:r>
          </w:p>
        </w:tc>
        <w:tc>
          <w:tcPr>
            <w:tcW w:w="2659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2010</w:t>
            </w:r>
          </w:p>
        </w:tc>
        <w:tc>
          <w:tcPr>
            <w:tcW w:w="246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2011</w:t>
            </w:r>
          </w:p>
        </w:tc>
      </w:tr>
      <w:tr w:rsidR="00D23455" w:rsidRPr="00D23455" w:rsidTr="008B4504">
        <w:tc>
          <w:tcPr>
            <w:tcW w:w="1877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Налоги</w:t>
            </w:r>
          </w:p>
        </w:tc>
        <w:tc>
          <w:tcPr>
            <w:tcW w:w="2573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55.0/36.8</w:t>
            </w:r>
          </w:p>
        </w:tc>
        <w:tc>
          <w:tcPr>
            <w:tcW w:w="2659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60.7/39.4</w:t>
            </w:r>
          </w:p>
        </w:tc>
        <w:tc>
          <w:tcPr>
            <w:tcW w:w="246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46.4/29.9</w:t>
            </w:r>
          </w:p>
        </w:tc>
      </w:tr>
      <w:tr w:rsidR="00D23455" w:rsidRPr="00D23455" w:rsidTr="008B4504">
        <w:tc>
          <w:tcPr>
            <w:tcW w:w="1877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Неналоговые</w:t>
            </w:r>
          </w:p>
        </w:tc>
        <w:tc>
          <w:tcPr>
            <w:tcW w:w="2573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38.2</w:t>
            </w:r>
          </w:p>
        </w:tc>
        <w:tc>
          <w:tcPr>
            <w:tcW w:w="2659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32.4</w:t>
            </w:r>
          </w:p>
        </w:tc>
        <w:tc>
          <w:tcPr>
            <w:tcW w:w="246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21.8</w:t>
            </w:r>
          </w:p>
        </w:tc>
      </w:tr>
      <w:tr w:rsidR="00D23455" w:rsidRPr="00D23455" w:rsidTr="008B4504">
        <w:tc>
          <w:tcPr>
            <w:tcW w:w="1877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3455">
              <w:rPr>
                <w:sz w:val="24"/>
                <w:szCs w:val="24"/>
              </w:rPr>
              <w:t>Всего:</w:t>
            </w:r>
          </w:p>
        </w:tc>
        <w:tc>
          <w:tcPr>
            <w:tcW w:w="2573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93.2/75.0</w:t>
            </w:r>
          </w:p>
        </w:tc>
        <w:tc>
          <w:tcPr>
            <w:tcW w:w="2659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93.1/ 71.8</w:t>
            </w:r>
          </w:p>
        </w:tc>
        <w:tc>
          <w:tcPr>
            <w:tcW w:w="2462" w:type="dxa"/>
          </w:tcPr>
          <w:p w:rsidR="00D23455" w:rsidRPr="00D23455" w:rsidRDefault="00D23455" w:rsidP="00D2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3455">
              <w:rPr>
                <w:sz w:val="28"/>
                <w:szCs w:val="28"/>
              </w:rPr>
              <w:t>68.4/51.7</w:t>
            </w:r>
          </w:p>
        </w:tc>
      </w:tr>
    </w:tbl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45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 через косую – задолженность/недоимка.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32,4 млн. руб. неналоговых доходов на начало отчетного года  списано почти 12,5 млн.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начисленных в отчетном году арендных платежей по нежилому фонду в сумме 11,4 млн. руб., задолженность составила 2,8 млн. руб. или четвертая часть от начисленной суммы не поступила в бюджет.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земельным участкам в аренде, сумма платежей отчетного года составила 78,2 млн. руб.  Поступило в 2011 году 74,2 млн. руб. Сумма фактического поступления арендной платы за земли в отчетном году ниже соответствующего показателя прошлого года на 8,2 млн. руб.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информации к отчету по ф. 20 сумма задолженности по арендной плате за земли указана 12,0 млн. руб., в информации по ф. 21 сумма задолженности по арендной плате за земли указана 16,3 млн. руб. Какая задолженность является достоверной в пояснительной записке не отражено.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 взысканию задолженности по арендной плате по имуществу и по земельным участкам судами принято всего 9 против 15 исков прошлого года на сумму 2,6 млн. руб. против прошлогоднего отчета 20,0 млн. руб. Сумм взысканных по решениям судов задолженности арендной платы  по земельным участкам в отчете не указано.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 от приватизации муниципальной собственности намечалось получить в бюджет 18,1 млн. руб., фактически получено 9,7 млн. руб. или план выполнен на 53,6  процента, что выше отчетного 2010 года.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предприятиям и организациям уставные </w:t>
      </w:r>
      <w:proofErr w:type="gram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фонды</w:t>
      </w:r>
      <w:proofErr w:type="gram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созданы с участием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получение прибыли не планировалась..</w:t>
      </w:r>
    </w:p>
    <w:p w:rsidR="00D23455" w:rsidRPr="00D23455" w:rsidRDefault="00D23455" w:rsidP="00D2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Консолидированный бюджет выполнен по доходам на 93,4 %, по расходам на 83,7 %, с превышением доходов над расходами (профицит) в сумме 159,2 млн. руб.</w:t>
      </w:r>
    </w:p>
    <w:p w:rsidR="00D23455" w:rsidRPr="00D23455" w:rsidRDefault="00D23455" w:rsidP="00D23455">
      <w:pPr>
        <w:shd w:val="clear" w:color="auto" w:fill="F7F7F7"/>
        <w:spacing w:after="0" w:line="288" w:lineRule="auto"/>
        <w:ind w:firstLine="6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455" w:rsidRPr="00D23455" w:rsidRDefault="00D23455" w:rsidP="00D23455">
      <w:pPr>
        <w:shd w:val="clear" w:color="auto" w:fill="F7F7F7"/>
        <w:spacing w:after="0" w:line="288" w:lineRule="auto"/>
        <w:ind w:firstLine="6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Правовые аспекты</w:t>
      </w:r>
    </w:p>
    <w:p w:rsidR="00D23455" w:rsidRPr="00D23455" w:rsidRDefault="00D23455" w:rsidP="00D234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23455" w:rsidRPr="00D23455" w:rsidRDefault="00D23455" w:rsidP="00D234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9  «Бюджетные полномочия муниципальных образований» Бюджетного кодекса Российской Федерации (далее – БК РФ) к бюджетным полномочиям муниципальных образований относятся, в том числе установление порядка  утверждения отчета об исполнении местного бюджета.</w:t>
      </w: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Статьей 264.6 БК РФ установлено, что решением об исполнении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D23455" w:rsidRPr="00D23455" w:rsidRDefault="00D23455" w:rsidP="00D234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бюджета по кодам классификации доходов бюджетов;</w:t>
      </w:r>
    </w:p>
    <w:p w:rsidR="00D23455" w:rsidRPr="00D23455" w:rsidRDefault="00D23455" w:rsidP="00D234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D23455" w:rsidRPr="00D23455" w:rsidRDefault="00D23455" w:rsidP="00D234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по ведомственной структуре расходов соответствующего бюджета;</w:t>
      </w:r>
    </w:p>
    <w:p w:rsidR="00D23455" w:rsidRPr="00D23455" w:rsidRDefault="00D23455" w:rsidP="00D234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по разделам и подразделам классификации расходов бюджетов;</w:t>
      </w:r>
    </w:p>
    <w:p w:rsidR="00D23455" w:rsidRPr="00D23455" w:rsidRDefault="00D23455" w:rsidP="00D23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 финансирования дефицита бюджета по кодам </w:t>
      </w:r>
      <w:proofErr w:type="gram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 источников финансирования дефицитов бюджетов</w:t>
      </w:r>
      <w:proofErr w:type="gram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3455" w:rsidRPr="00D23455" w:rsidRDefault="00D23455" w:rsidP="00D23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 финансирования дефицита бюджета по кодам групп, подгрупп, статей, видов </w:t>
      </w:r>
      <w:proofErr w:type="gram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управления, относящихся к источникам финансирования дефицитов бюджетов.</w:t>
      </w:r>
    </w:p>
    <w:p w:rsidR="00D23455" w:rsidRPr="00D23455" w:rsidRDefault="00D23455" w:rsidP="00D23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об исполнении бюджета также утверждаются иные показатели, установленные соответственно БК РФ, законом субъекта Российской Федерации, муниципальным правовым актом представительного органа муниципального образования для решения об исполнении бюджета.</w:t>
      </w:r>
    </w:p>
    <w:p w:rsidR="00D23455" w:rsidRPr="00D23455" w:rsidRDefault="00D23455" w:rsidP="00D23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статьи 45. п. 2  Положения о бюджетном процессе в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Добрянском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с приведенными нормами федерального законодательства показывает, что Положением о бюджетном процессе не предусмотрено наличие в нем всех обязательных приложений, что является нарушением ст. 264.6 Бюджетного кодекса Российской Федерации.</w:t>
      </w:r>
    </w:p>
    <w:p w:rsidR="00D23455" w:rsidRPr="00D23455" w:rsidRDefault="00D23455" w:rsidP="00D2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проект решения не соответствует требованиям бюджетного законодательства, в том числе в составе отдельных приложений к проекту не представлено для утверждения и текстом проекта не предусмотрено утверждение расходов бюджета по ведомственной структуре расходов районного бюджета.</w:t>
      </w:r>
    </w:p>
    <w:p w:rsidR="00D23455" w:rsidRPr="00D23455" w:rsidRDefault="00D23455" w:rsidP="00D23455">
      <w:pPr>
        <w:shd w:val="clear" w:color="auto" w:fill="F7F7F7"/>
        <w:spacing w:after="0" w:line="288" w:lineRule="auto"/>
        <w:ind w:firstLine="6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455" w:rsidRPr="00D23455" w:rsidRDefault="00D23455" w:rsidP="00D23455">
      <w:pPr>
        <w:shd w:val="clear" w:color="auto" w:fill="F7F7F7"/>
        <w:spacing w:after="0" w:line="288" w:lineRule="auto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D23455" w:rsidRPr="00D23455" w:rsidRDefault="00D23455" w:rsidP="00D23455">
      <w:pPr>
        <w:shd w:val="clear" w:color="auto" w:fill="F7F7F7"/>
        <w:spacing w:after="0" w:line="288" w:lineRule="auto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455" w:rsidRPr="00D23455" w:rsidRDefault="00D23455" w:rsidP="00D23455">
      <w:pPr>
        <w:shd w:val="clear" w:color="auto" w:fill="F7F7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плановых  доходов и расходов  бюджета установлены на уровне предыдущих лет с незначительными отклонениями по общей сумме.</w:t>
      </w:r>
    </w:p>
    <w:p w:rsidR="00D23455" w:rsidRPr="00D23455" w:rsidRDefault="00D23455" w:rsidP="00D23455">
      <w:pPr>
        <w:shd w:val="clear" w:color="auto" w:fill="F7F7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Доходная часть бюджета выполнена ниже уточненных плановых параметров, при этом более 90 процентов доходов бюджета – поступления не администрируемые муниципальным районом.</w:t>
      </w:r>
    </w:p>
    <w:p w:rsidR="00D23455" w:rsidRPr="00D23455" w:rsidRDefault="00D23455" w:rsidP="00D23455">
      <w:pPr>
        <w:shd w:val="clear" w:color="auto" w:fill="F7F7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Расходы бюджета выполнены со значительным отставанием от показателей предыдущего и плановых назначений текущего года, что повлияло на уменьшение планового дефицита бюджета.</w:t>
      </w:r>
    </w:p>
    <w:p w:rsidR="00D23455" w:rsidRPr="00D23455" w:rsidRDefault="00D23455" w:rsidP="00D23455">
      <w:pPr>
        <w:shd w:val="clear" w:color="auto" w:fill="F7F7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не соответствует требованиям Бюджетного кодекса Российской Федерации.</w:t>
      </w:r>
    </w:p>
    <w:p w:rsidR="00D23455" w:rsidRPr="00D23455" w:rsidRDefault="00D23455" w:rsidP="00D23455">
      <w:pPr>
        <w:shd w:val="clear" w:color="auto" w:fill="F7F7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двух информаций в составе отчета не тождественны по аналогичным  показателям.</w:t>
      </w:r>
    </w:p>
    <w:p w:rsidR="00D23455" w:rsidRPr="00D23455" w:rsidRDefault="00D23455" w:rsidP="00D23455">
      <w:pPr>
        <w:shd w:val="clear" w:color="auto" w:fill="F7F7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взысканию (принудительному поступлению неналоговых доходов) через суд не привели к поступлению всей имеющейся задолженности по платежам в бюджет.</w:t>
      </w:r>
    </w:p>
    <w:p w:rsidR="00D23455" w:rsidRPr="00D23455" w:rsidRDefault="00D23455" w:rsidP="00D23455">
      <w:pPr>
        <w:shd w:val="clear" w:color="auto" w:fill="F7F7F7"/>
        <w:spacing w:after="0" w:line="288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D23455" w:rsidRDefault="00D23455" w:rsidP="00D23455">
      <w:pPr>
        <w:shd w:val="clear" w:color="auto" w:fill="F7F7F7"/>
        <w:spacing w:after="0" w:line="288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:rsidR="00D23455" w:rsidRPr="00D23455" w:rsidRDefault="00D23455" w:rsidP="00D23455">
      <w:pPr>
        <w:shd w:val="clear" w:color="auto" w:fill="F7F7F7"/>
        <w:spacing w:after="0" w:line="288" w:lineRule="auto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455" w:rsidRPr="00D23455" w:rsidRDefault="00D23455" w:rsidP="00D23455">
      <w:pPr>
        <w:shd w:val="clear" w:color="auto" w:fill="F7F7F7"/>
        <w:spacing w:after="0" w:line="288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решения  «Об утверждении отчёта об исполнении бюджета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за 2011 год» после устранения отмеченных заключением недостатков может быть рассмотрен и утвержден Земским  Собранием </w:t>
      </w:r>
      <w:proofErr w:type="spellStart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2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D23455" w:rsidRPr="00D23455" w:rsidRDefault="00D23455" w:rsidP="00D234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23455" w:rsidRPr="00D23455" w:rsidRDefault="00D23455" w:rsidP="00D2345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23455" w:rsidRPr="00D23455" w:rsidRDefault="00D23455" w:rsidP="00D23455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D2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палаты                                                         Л</w:t>
      </w:r>
      <w:r w:rsidRPr="00D2345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.А.РАЗУМОВ</w:t>
      </w:r>
      <w:r w:rsidRPr="00D23455">
        <w:rPr>
          <w:rFonts w:ascii="Times New Roman" w:eastAsia="Times New Roman" w:hAnsi="Times New Roman" w:cs="Times New Roman"/>
          <w:b/>
          <w:smallCaps/>
          <w:sz w:val="18"/>
          <w:szCs w:val="28"/>
          <w:lang w:eastAsia="ru-RU"/>
        </w:rPr>
        <w:t xml:space="preserve"> </w:t>
      </w:r>
    </w:p>
    <w:p w:rsidR="00D23455" w:rsidRPr="00D23455" w:rsidRDefault="00D23455" w:rsidP="00D23455">
      <w:pPr>
        <w:keepNext/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0"/>
          <w:lang w:eastAsia="ru-RU"/>
        </w:rPr>
      </w:pPr>
    </w:p>
    <w:p w:rsidR="0038734A" w:rsidRDefault="0038734A"/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33A39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>
    <w:nsid w:val="07CA057C"/>
    <w:multiLevelType w:val="multilevel"/>
    <w:tmpl w:val="16A05D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8817867"/>
    <w:multiLevelType w:val="multilevel"/>
    <w:tmpl w:val="C44635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97F4266"/>
    <w:multiLevelType w:val="multilevel"/>
    <w:tmpl w:val="3A7407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A83561A"/>
    <w:multiLevelType w:val="multilevel"/>
    <w:tmpl w:val="C19C189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0BC766E"/>
    <w:multiLevelType w:val="multilevel"/>
    <w:tmpl w:val="5A90AA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DA1428"/>
    <w:multiLevelType w:val="hybridMultilevel"/>
    <w:tmpl w:val="48FA1414"/>
    <w:lvl w:ilvl="0" w:tplc="93E41A0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B701182"/>
    <w:multiLevelType w:val="hybridMultilevel"/>
    <w:tmpl w:val="FB56AE2A"/>
    <w:lvl w:ilvl="0" w:tplc="71E26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2105C2"/>
    <w:multiLevelType w:val="hybridMultilevel"/>
    <w:tmpl w:val="CC24FB16"/>
    <w:lvl w:ilvl="0" w:tplc="D9A2C0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B7322"/>
    <w:multiLevelType w:val="hybridMultilevel"/>
    <w:tmpl w:val="6896C0DC"/>
    <w:lvl w:ilvl="0" w:tplc="16F28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200F20"/>
    <w:multiLevelType w:val="multilevel"/>
    <w:tmpl w:val="5DA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40962CD"/>
    <w:multiLevelType w:val="hybridMultilevel"/>
    <w:tmpl w:val="9E301C58"/>
    <w:lvl w:ilvl="0" w:tplc="A5A8C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496491"/>
    <w:multiLevelType w:val="hybridMultilevel"/>
    <w:tmpl w:val="A4D85F40"/>
    <w:lvl w:ilvl="0" w:tplc="757E018C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51270217"/>
    <w:multiLevelType w:val="multilevel"/>
    <w:tmpl w:val="C6401C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98E572D"/>
    <w:multiLevelType w:val="hybridMultilevel"/>
    <w:tmpl w:val="72C09DAA"/>
    <w:lvl w:ilvl="0" w:tplc="E9AA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A721F3"/>
    <w:multiLevelType w:val="hybridMultilevel"/>
    <w:tmpl w:val="52026F0A"/>
    <w:lvl w:ilvl="0" w:tplc="14DEC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F708D7"/>
    <w:multiLevelType w:val="hybridMultilevel"/>
    <w:tmpl w:val="62C0CEAA"/>
    <w:lvl w:ilvl="0" w:tplc="A76E9B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C107779"/>
    <w:multiLevelType w:val="hybridMultilevel"/>
    <w:tmpl w:val="E9B093E8"/>
    <w:lvl w:ilvl="0" w:tplc="61C8B5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57B464B"/>
    <w:multiLevelType w:val="hybridMultilevel"/>
    <w:tmpl w:val="E7E496A2"/>
    <w:lvl w:ilvl="0" w:tplc="51BC12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7222BC5"/>
    <w:multiLevelType w:val="hybridMultilevel"/>
    <w:tmpl w:val="143803C8"/>
    <w:lvl w:ilvl="0" w:tplc="D53614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5F164D"/>
    <w:multiLevelType w:val="multilevel"/>
    <w:tmpl w:val="1A96594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D1C7B82"/>
    <w:multiLevelType w:val="multilevel"/>
    <w:tmpl w:val="1D1638CC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E2244A8"/>
    <w:multiLevelType w:val="multilevel"/>
    <w:tmpl w:val="28047C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13"/>
  </w:num>
  <w:num w:numId="5">
    <w:abstractNumId w:val="10"/>
  </w:num>
  <w:num w:numId="6">
    <w:abstractNumId w:val="20"/>
  </w:num>
  <w:num w:numId="7">
    <w:abstractNumId w:val="12"/>
  </w:num>
  <w:num w:numId="8">
    <w:abstractNumId w:val="18"/>
  </w:num>
  <w:num w:numId="9">
    <w:abstractNumId w:val="22"/>
  </w:num>
  <w:num w:numId="10">
    <w:abstractNumId w:val="8"/>
  </w:num>
  <w:num w:numId="11">
    <w:abstractNumId w:val="15"/>
  </w:num>
  <w:num w:numId="12">
    <w:abstractNumId w:val="6"/>
  </w:num>
  <w:num w:numId="13">
    <w:abstractNumId w:val="4"/>
  </w:num>
  <w:num w:numId="14">
    <w:abstractNumId w:val="21"/>
  </w:num>
  <w:num w:numId="15">
    <w:abstractNumId w:val="1"/>
  </w:num>
  <w:num w:numId="16">
    <w:abstractNumId w:val="23"/>
  </w:num>
  <w:num w:numId="17">
    <w:abstractNumId w:val="2"/>
  </w:num>
  <w:num w:numId="18">
    <w:abstractNumId w:val="16"/>
  </w:num>
  <w:num w:numId="19">
    <w:abstractNumId w:val="5"/>
  </w:num>
  <w:num w:numId="20">
    <w:abstractNumId w:val="19"/>
  </w:num>
  <w:num w:numId="21">
    <w:abstractNumId w:val="9"/>
  </w:num>
  <w:num w:numId="22">
    <w:abstractNumId w:val="11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4A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54A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3455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9D0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D23455"/>
    <w:pPr>
      <w:keepNext/>
      <w:spacing w:after="0" w:line="240" w:lineRule="auto"/>
      <w:ind w:hanging="360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D2345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D2345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0"/>
    <w:next w:val="a0"/>
    <w:link w:val="40"/>
    <w:semiHidden/>
    <w:unhideWhenUsed/>
    <w:qFormat/>
    <w:rsid w:val="00D2345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unhideWhenUsed/>
    <w:qFormat/>
    <w:rsid w:val="00D234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D23455"/>
    <w:pPr>
      <w:keepNext/>
      <w:spacing w:after="0" w:line="240" w:lineRule="auto"/>
      <w:ind w:firstLine="708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D2345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2345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234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rsid w:val="00D2345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semiHidden/>
    <w:rsid w:val="00D2345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rsid w:val="00D234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D234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2345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Заголовок 21"/>
    <w:basedOn w:val="a0"/>
    <w:next w:val="a0"/>
    <w:uiPriority w:val="9"/>
    <w:semiHidden/>
    <w:unhideWhenUsed/>
    <w:qFormat/>
    <w:rsid w:val="00D2345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D2345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23455"/>
  </w:style>
  <w:style w:type="paragraph" w:styleId="32">
    <w:name w:val="Body Text 3"/>
    <w:basedOn w:val="a0"/>
    <w:link w:val="33"/>
    <w:rsid w:val="00D23455"/>
    <w:pPr>
      <w:spacing w:after="0" w:line="320" w:lineRule="exact"/>
      <w:jc w:val="center"/>
    </w:pPr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character" w:customStyle="1" w:styleId="33">
    <w:name w:val="Основной текст 3 Знак"/>
    <w:basedOn w:val="a1"/>
    <w:link w:val="32"/>
    <w:rsid w:val="00D23455"/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234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2"/>
    <w:rsid w:val="00D2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1"/>
    <w:uiPriority w:val="20"/>
    <w:qFormat/>
    <w:rsid w:val="00D23455"/>
    <w:rPr>
      <w:i/>
      <w:iCs/>
    </w:rPr>
  </w:style>
  <w:style w:type="character" w:styleId="a6">
    <w:name w:val="Strong"/>
    <w:basedOn w:val="a1"/>
    <w:uiPriority w:val="22"/>
    <w:qFormat/>
    <w:rsid w:val="00D23455"/>
    <w:rPr>
      <w:b/>
      <w:bCs/>
    </w:rPr>
  </w:style>
  <w:style w:type="paragraph" w:styleId="a7">
    <w:name w:val="Normal (Web)"/>
    <w:basedOn w:val="a0"/>
    <w:unhideWhenUsed/>
    <w:rsid w:val="00D2345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8">
    <w:name w:val="Hyperlink"/>
    <w:basedOn w:val="a1"/>
    <w:unhideWhenUsed/>
    <w:rsid w:val="00D23455"/>
    <w:rPr>
      <w:strike w:val="0"/>
      <w:dstrike w:val="0"/>
      <w:color w:val="304493"/>
      <w:u w:val="none"/>
      <w:effect w:val="none"/>
    </w:rPr>
  </w:style>
  <w:style w:type="paragraph" w:styleId="a9">
    <w:name w:val="Title"/>
    <w:basedOn w:val="a0"/>
    <w:link w:val="aa"/>
    <w:qFormat/>
    <w:rsid w:val="00D23455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a">
    <w:name w:val="Название Знак"/>
    <w:basedOn w:val="a1"/>
    <w:link w:val="a9"/>
    <w:rsid w:val="00D23455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b">
    <w:name w:val="Subtitle"/>
    <w:basedOn w:val="a0"/>
    <w:link w:val="ac"/>
    <w:qFormat/>
    <w:rsid w:val="00D23455"/>
    <w:pPr>
      <w:spacing w:after="0" w:line="240" w:lineRule="auto"/>
      <w:ind w:right="425" w:firstLine="284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c">
    <w:name w:val="Подзаголовок Знак"/>
    <w:basedOn w:val="a1"/>
    <w:link w:val="ab"/>
    <w:rsid w:val="00D2345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">
    <w:name w:val="List Bullet"/>
    <w:basedOn w:val="a0"/>
    <w:uiPriority w:val="99"/>
    <w:unhideWhenUsed/>
    <w:rsid w:val="00D23455"/>
    <w:pPr>
      <w:numPr>
        <w:numId w:val="1"/>
      </w:numPr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D2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uiPriority w:val="99"/>
    <w:qFormat/>
    <w:rsid w:val="00D234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2">
    <w:name w:val="Без интервала2"/>
    <w:uiPriority w:val="99"/>
    <w:qFormat/>
    <w:rsid w:val="00D234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0"/>
    <w:uiPriority w:val="34"/>
    <w:qFormat/>
    <w:rsid w:val="00D23455"/>
    <w:pPr>
      <w:ind w:left="720"/>
      <w:contextualSpacing/>
    </w:pPr>
    <w:rPr>
      <w:rFonts w:eastAsia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234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uiPriority w:val="99"/>
    <w:semiHidden/>
    <w:rsid w:val="00D23455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unhideWhenUsed/>
    <w:rsid w:val="00D23455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D23455"/>
    <w:rPr>
      <w:rFonts w:eastAsia="Times New Roman"/>
      <w:lang w:eastAsia="ru-RU"/>
    </w:rPr>
  </w:style>
  <w:style w:type="paragraph" w:styleId="af0">
    <w:name w:val="header"/>
    <w:basedOn w:val="a0"/>
    <w:link w:val="af1"/>
    <w:uiPriority w:val="99"/>
    <w:unhideWhenUsed/>
    <w:rsid w:val="00D2345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D23455"/>
    <w:rPr>
      <w:rFonts w:eastAsia="Times New Roman"/>
      <w:lang w:eastAsia="ru-RU"/>
    </w:rPr>
  </w:style>
  <w:style w:type="paragraph" w:styleId="af2">
    <w:name w:val="footer"/>
    <w:basedOn w:val="a0"/>
    <w:link w:val="af3"/>
    <w:uiPriority w:val="99"/>
    <w:unhideWhenUsed/>
    <w:rsid w:val="00D2345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D23455"/>
    <w:rPr>
      <w:rFonts w:eastAsia="Times New Roman"/>
      <w:lang w:eastAsia="ru-RU"/>
    </w:rPr>
  </w:style>
  <w:style w:type="character" w:customStyle="1" w:styleId="210">
    <w:name w:val="Заголовок 2 Знак1"/>
    <w:basedOn w:val="a1"/>
    <w:uiPriority w:val="9"/>
    <w:semiHidden/>
    <w:rsid w:val="00D23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1"/>
    <w:uiPriority w:val="9"/>
    <w:semiHidden/>
    <w:rsid w:val="00D234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4">
    <w:name w:val="Body Text Indent 3"/>
    <w:basedOn w:val="a0"/>
    <w:link w:val="35"/>
    <w:uiPriority w:val="99"/>
    <w:unhideWhenUsed/>
    <w:rsid w:val="00D2345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D23455"/>
    <w:rPr>
      <w:sz w:val="16"/>
      <w:szCs w:val="16"/>
    </w:rPr>
  </w:style>
  <w:style w:type="paragraph" w:customStyle="1" w:styleId="41">
    <w:name w:val="Заголовок 41"/>
    <w:basedOn w:val="a0"/>
    <w:next w:val="a0"/>
    <w:unhideWhenUsed/>
    <w:qFormat/>
    <w:rsid w:val="00D2345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D23455"/>
  </w:style>
  <w:style w:type="paragraph" w:styleId="af4">
    <w:name w:val="Body Text"/>
    <w:basedOn w:val="a0"/>
    <w:link w:val="af5"/>
    <w:unhideWhenUsed/>
    <w:rsid w:val="00D23455"/>
    <w:pPr>
      <w:spacing w:after="120"/>
    </w:pPr>
    <w:rPr>
      <w:rFonts w:eastAsia="Times New Roman"/>
      <w:lang w:eastAsia="ru-RU"/>
    </w:rPr>
  </w:style>
  <w:style w:type="character" w:customStyle="1" w:styleId="af5">
    <w:name w:val="Основной текст Знак"/>
    <w:basedOn w:val="a1"/>
    <w:link w:val="af4"/>
    <w:rsid w:val="00D23455"/>
    <w:rPr>
      <w:rFonts w:eastAsia="Times New Roman"/>
      <w:lang w:eastAsia="ru-RU"/>
    </w:rPr>
  </w:style>
  <w:style w:type="paragraph" w:customStyle="1" w:styleId="ConsPlusTitle">
    <w:name w:val="ConsPlusTitle"/>
    <w:rsid w:val="00D234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footnote text"/>
    <w:basedOn w:val="a0"/>
    <w:link w:val="af7"/>
    <w:semiHidden/>
    <w:rsid w:val="00D2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semiHidden/>
    <w:rsid w:val="00D234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semiHidden/>
    <w:rsid w:val="00D23455"/>
    <w:rPr>
      <w:vertAlign w:val="superscript"/>
    </w:rPr>
  </w:style>
  <w:style w:type="table" w:customStyle="1" w:styleId="13">
    <w:name w:val="Сетка таблицы1"/>
    <w:basedOn w:val="a2"/>
    <w:next w:val="a4"/>
    <w:rsid w:val="00D234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0"/>
    <w:link w:val="afa"/>
    <w:semiHidden/>
    <w:unhideWhenUsed/>
    <w:rsid w:val="00D23455"/>
    <w:pPr>
      <w:spacing w:after="120"/>
      <w:ind w:left="283"/>
    </w:pPr>
    <w:rPr>
      <w:rFonts w:eastAsia="Times New Roman"/>
      <w:lang w:eastAsia="ru-RU"/>
    </w:rPr>
  </w:style>
  <w:style w:type="character" w:customStyle="1" w:styleId="afa">
    <w:name w:val="Основной текст с отступом Знак"/>
    <w:basedOn w:val="a1"/>
    <w:link w:val="af9"/>
    <w:semiHidden/>
    <w:rsid w:val="00D23455"/>
    <w:rPr>
      <w:rFonts w:eastAsia="Times New Roman"/>
      <w:lang w:eastAsia="ru-RU"/>
    </w:rPr>
  </w:style>
  <w:style w:type="paragraph" w:styleId="26">
    <w:name w:val="Body Text First Indent 2"/>
    <w:basedOn w:val="af9"/>
    <w:link w:val="27"/>
    <w:rsid w:val="00D23455"/>
    <w:pPr>
      <w:spacing w:line="240" w:lineRule="auto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27">
    <w:name w:val="Красная строка 2 Знак"/>
    <w:basedOn w:val="afa"/>
    <w:link w:val="26"/>
    <w:rsid w:val="00D23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0"/>
    <w:next w:val="a0"/>
    <w:qFormat/>
    <w:rsid w:val="00D23455"/>
    <w:pPr>
      <w:spacing w:after="0" w:line="280" w:lineRule="exact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8">
    <w:name w:val="Основной текст 2 Знак"/>
    <w:basedOn w:val="a1"/>
    <w:link w:val="29"/>
    <w:semiHidden/>
    <w:rsid w:val="00D23455"/>
    <w:rPr>
      <w:rFonts w:ascii="Times New Roman" w:eastAsia="Times New Roman" w:hAnsi="Times New Roman" w:cs="Times New Roman"/>
      <w:sz w:val="20"/>
      <w:szCs w:val="20"/>
    </w:rPr>
  </w:style>
  <w:style w:type="paragraph" w:styleId="29">
    <w:name w:val="Body Text 2"/>
    <w:basedOn w:val="a0"/>
    <w:link w:val="28"/>
    <w:semiHidden/>
    <w:rsid w:val="00D2345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1">
    <w:name w:val="Основной текст 2 Знак1"/>
    <w:basedOn w:val="a1"/>
    <w:uiPriority w:val="99"/>
    <w:semiHidden/>
    <w:rsid w:val="00D23455"/>
  </w:style>
  <w:style w:type="character" w:customStyle="1" w:styleId="afc">
    <w:name w:val="Схема документа Знак"/>
    <w:basedOn w:val="a1"/>
    <w:link w:val="afd"/>
    <w:semiHidden/>
    <w:rsid w:val="00D2345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d">
    <w:name w:val="Document Map"/>
    <w:basedOn w:val="a0"/>
    <w:link w:val="afc"/>
    <w:semiHidden/>
    <w:rsid w:val="00D2345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4">
    <w:name w:val="Схема документа Знак1"/>
    <w:basedOn w:val="a1"/>
    <w:uiPriority w:val="99"/>
    <w:semiHidden/>
    <w:rsid w:val="00D23455"/>
    <w:rPr>
      <w:rFonts w:ascii="Tahoma" w:hAnsi="Tahoma" w:cs="Tahoma"/>
      <w:sz w:val="16"/>
      <w:szCs w:val="16"/>
    </w:rPr>
  </w:style>
  <w:style w:type="paragraph" w:customStyle="1" w:styleId="afe">
    <w:name w:val="Текст акта"/>
    <w:rsid w:val="00D2345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">
    <w:name w:val="Body Text First Indent"/>
    <w:basedOn w:val="af4"/>
    <w:link w:val="aff0"/>
    <w:rsid w:val="00D23455"/>
    <w:pPr>
      <w:spacing w:line="240" w:lineRule="auto"/>
      <w:ind w:firstLine="210"/>
    </w:pPr>
    <w:rPr>
      <w:rFonts w:ascii="Times New Roman" w:hAnsi="Times New Roman" w:cs="Times New Roman"/>
      <w:sz w:val="28"/>
      <w:szCs w:val="24"/>
    </w:rPr>
  </w:style>
  <w:style w:type="character" w:customStyle="1" w:styleId="aff0">
    <w:name w:val="Красная строка Знак"/>
    <w:basedOn w:val="af5"/>
    <w:link w:val="aff"/>
    <w:rsid w:val="00D234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2">
    <w:name w:val="Основной текст 21"/>
    <w:basedOn w:val="a0"/>
    <w:rsid w:val="00D2345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1">
    <w:name w:val="программа"/>
    <w:basedOn w:val="a0"/>
    <w:link w:val="aff2"/>
    <w:rsid w:val="00D23455"/>
    <w:pPr>
      <w:tabs>
        <w:tab w:val="left" w:pos="567"/>
      </w:tabs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2">
    <w:name w:val="программа Знак"/>
    <w:basedOn w:val="a1"/>
    <w:link w:val="aff1"/>
    <w:rsid w:val="00D234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3">
    <w:name w:val="Знак"/>
    <w:basedOn w:val="a0"/>
    <w:autoRedefine/>
    <w:rsid w:val="00D23455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customStyle="1" w:styleId="110">
    <w:name w:val="Заголовок 11"/>
    <w:basedOn w:val="a0"/>
    <w:next w:val="a0"/>
    <w:rsid w:val="00D234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бычный1"/>
    <w:rsid w:val="00D2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">
    <w:name w:val="дeсновdой те"/>
    <w:basedOn w:val="a0"/>
    <w:rsid w:val="00D23455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f4">
    <w:name w:val="Основной шрифт"/>
    <w:rsid w:val="00D23455"/>
  </w:style>
  <w:style w:type="character" w:styleId="aff5">
    <w:name w:val="page number"/>
    <w:basedOn w:val="a1"/>
    <w:rsid w:val="00D23455"/>
  </w:style>
  <w:style w:type="paragraph" w:customStyle="1" w:styleId="2a">
    <w:name w:val="Обычный2"/>
    <w:rsid w:val="00D2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D23455"/>
  </w:style>
  <w:style w:type="table" w:customStyle="1" w:styleId="112">
    <w:name w:val="Сетка таблицы11"/>
    <w:basedOn w:val="a2"/>
    <w:next w:val="a4"/>
    <w:uiPriority w:val="59"/>
    <w:rsid w:val="00D234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annotation reference"/>
    <w:uiPriority w:val="99"/>
    <w:semiHidden/>
    <w:unhideWhenUsed/>
    <w:rsid w:val="00D23455"/>
    <w:rPr>
      <w:sz w:val="16"/>
      <w:szCs w:val="16"/>
    </w:rPr>
  </w:style>
  <w:style w:type="paragraph" w:styleId="aff7">
    <w:name w:val="annotation text"/>
    <w:basedOn w:val="a0"/>
    <w:link w:val="aff8"/>
    <w:uiPriority w:val="99"/>
    <w:semiHidden/>
    <w:unhideWhenUsed/>
    <w:rsid w:val="00D2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примечания Знак"/>
    <w:basedOn w:val="a1"/>
    <w:link w:val="aff7"/>
    <w:uiPriority w:val="99"/>
    <w:semiHidden/>
    <w:rsid w:val="00D234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D2345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D234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D23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410">
    <w:name w:val="Заголовок 4 Знак1"/>
    <w:basedOn w:val="a1"/>
    <w:uiPriority w:val="9"/>
    <w:semiHidden/>
    <w:rsid w:val="00D234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2b">
    <w:name w:val="Сетка таблицы2"/>
    <w:basedOn w:val="a2"/>
    <w:next w:val="a4"/>
    <w:uiPriority w:val="59"/>
    <w:rsid w:val="00D23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2"/>
    <w:next w:val="a4"/>
    <w:uiPriority w:val="59"/>
    <w:rsid w:val="00D23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3"/>
    <w:uiPriority w:val="99"/>
    <w:semiHidden/>
    <w:unhideWhenUsed/>
    <w:rsid w:val="00D23455"/>
  </w:style>
  <w:style w:type="table" w:customStyle="1" w:styleId="120">
    <w:name w:val="Сетка таблицы12"/>
    <w:basedOn w:val="a2"/>
    <w:next w:val="a4"/>
    <w:rsid w:val="00D2345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4"/>
    <w:uiPriority w:val="59"/>
    <w:rsid w:val="00D234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D23455"/>
    <w:pPr>
      <w:keepNext/>
      <w:spacing w:after="0" w:line="240" w:lineRule="auto"/>
      <w:ind w:hanging="360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D2345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D2345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0"/>
    <w:next w:val="a0"/>
    <w:link w:val="40"/>
    <w:semiHidden/>
    <w:unhideWhenUsed/>
    <w:qFormat/>
    <w:rsid w:val="00D2345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unhideWhenUsed/>
    <w:qFormat/>
    <w:rsid w:val="00D234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D23455"/>
    <w:pPr>
      <w:keepNext/>
      <w:spacing w:after="0" w:line="240" w:lineRule="auto"/>
      <w:ind w:firstLine="708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D2345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2345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234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rsid w:val="00D2345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semiHidden/>
    <w:rsid w:val="00D2345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rsid w:val="00D234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D234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2345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Заголовок 21"/>
    <w:basedOn w:val="a0"/>
    <w:next w:val="a0"/>
    <w:uiPriority w:val="9"/>
    <w:semiHidden/>
    <w:unhideWhenUsed/>
    <w:qFormat/>
    <w:rsid w:val="00D2345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D2345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23455"/>
  </w:style>
  <w:style w:type="paragraph" w:styleId="32">
    <w:name w:val="Body Text 3"/>
    <w:basedOn w:val="a0"/>
    <w:link w:val="33"/>
    <w:rsid w:val="00D23455"/>
    <w:pPr>
      <w:spacing w:after="0" w:line="320" w:lineRule="exact"/>
      <w:jc w:val="center"/>
    </w:pPr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character" w:customStyle="1" w:styleId="33">
    <w:name w:val="Основной текст 3 Знак"/>
    <w:basedOn w:val="a1"/>
    <w:link w:val="32"/>
    <w:rsid w:val="00D23455"/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234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2"/>
    <w:rsid w:val="00D2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1"/>
    <w:uiPriority w:val="20"/>
    <w:qFormat/>
    <w:rsid w:val="00D23455"/>
    <w:rPr>
      <w:i/>
      <w:iCs/>
    </w:rPr>
  </w:style>
  <w:style w:type="character" w:styleId="a6">
    <w:name w:val="Strong"/>
    <w:basedOn w:val="a1"/>
    <w:uiPriority w:val="22"/>
    <w:qFormat/>
    <w:rsid w:val="00D23455"/>
    <w:rPr>
      <w:b/>
      <w:bCs/>
    </w:rPr>
  </w:style>
  <w:style w:type="paragraph" w:styleId="a7">
    <w:name w:val="Normal (Web)"/>
    <w:basedOn w:val="a0"/>
    <w:unhideWhenUsed/>
    <w:rsid w:val="00D2345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8">
    <w:name w:val="Hyperlink"/>
    <w:basedOn w:val="a1"/>
    <w:unhideWhenUsed/>
    <w:rsid w:val="00D23455"/>
    <w:rPr>
      <w:strike w:val="0"/>
      <w:dstrike w:val="0"/>
      <w:color w:val="304493"/>
      <w:u w:val="none"/>
      <w:effect w:val="none"/>
    </w:rPr>
  </w:style>
  <w:style w:type="paragraph" w:styleId="a9">
    <w:name w:val="Title"/>
    <w:basedOn w:val="a0"/>
    <w:link w:val="aa"/>
    <w:qFormat/>
    <w:rsid w:val="00D23455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a">
    <w:name w:val="Название Знак"/>
    <w:basedOn w:val="a1"/>
    <w:link w:val="a9"/>
    <w:rsid w:val="00D23455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b">
    <w:name w:val="Subtitle"/>
    <w:basedOn w:val="a0"/>
    <w:link w:val="ac"/>
    <w:qFormat/>
    <w:rsid w:val="00D23455"/>
    <w:pPr>
      <w:spacing w:after="0" w:line="240" w:lineRule="auto"/>
      <w:ind w:right="425" w:firstLine="284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c">
    <w:name w:val="Подзаголовок Знак"/>
    <w:basedOn w:val="a1"/>
    <w:link w:val="ab"/>
    <w:rsid w:val="00D2345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">
    <w:name w:val="List Bullet"/>
    <w:basedOn w:val="a0"/>
    <w:uiPriority w:val="99"/>
    <w:unhideWhenUsed/>
    <w:rsid w:val="00D23455"/>
    <w:pPr>
      <w:numPr>
        <w:numId w:val="1"/>
      </w:numPr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D2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uiPriority w:val="99"/>
    <w:qFormat/>
    <w:rsid w:val="00D234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2">
    <w:name w:val="Без интервала2"/>
    <w:uiPriority w:val="99"/>
    <w:qFormat/>
    <w:rsid w:val="00D234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0"/>
    <w:uiPriority w:val="34"/>
    <w:qFormat/>
    <w:rsid w:val="00D23455"/>
    <w:pPr>
      <w:ind w:left="720"/>
      <w:contextualSpacing/>
    </w:pPr>
    <w:rPr>
      <w:rFonts w:eastAsia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D234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uiPriority w:val="99"/>
    <w:semiHidden/>
    <w:rsid w:val="00D23455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unhideWhenUsed/>
    <w:rsid w:val="00D23455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D23455"/>
    <w:rPr>
      <w:rFonts w:eastAsia="Times New Roman"/>
      <w:lang w:eastAsia="ru-RU"/>
    </w:rPr>
  </w:style>
  <w:style w:type="paragraph" w:styleId="af0">
    <w:name w:val="header"/>
    <w:basedOn w:val="a0"/>
    <w:link w:val="af1"/>
    <w:uiPriority w:val="99"/>
    <w:unhideWhenUsed/>
    <w:rsid w:val="00D2345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D23455"/>
    <w:rPr>
      <w:rFonts w:eastAsia="Times New Roman"/>
      <w:lang w:eastAsia="ru-RU"/>
    </w:rPr>
  </w:style>
  <w:style w:type="paragraph" w:styleId="af2">
    <w:name w:val="footer"/>
    <w:basedOn w:val="a0"/>
    <w:link w:val="af3"/>
    <w:uiPriority w:val="99"/>
    <w:unhideWhenUsed/>
    <w:rsid w:val="00D2345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D23455"/>
    <w:rPr>
      <w:rFonts w:eastAsia="Times New Roman"/>
      <w:lang w:eastAsia="ru-RU"/>
    </w:rPr>
  </w:style>
  <w:style w:type="character" w:customStyle="1" w:styleId="210">
    <w:name w:val="Заголовок 2 Знак1"/>
    <w:basedOn w:val="a1"/>
    <w:uiPriority w:val="9"/>
    <w:semiHidden/>
    <w:rsid w:val="00D23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1"/>
    <w:uiPriority w:val="9"/>
    <w:semiHidden/>
    <w:rsid w:val="00D234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4">
    <w:name w:val="Body Text Indent 3"/>
    <w:basedOn w:val="a0"/>
    <w:link w:val="35"/>
    <w:uiPriority w:val="99"/>
    <w:unhideWhenUsed/>
    <w:rsid w:val="00D2345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D23455"/>
    <w:rPr>
      <w:sz w:val="16"/>
      <w:szCs w:val="16"/>
    </w:rPr>
  </w:style>
  <w:style w:type="paragraph" w:customStyle="1" w:styleId="41">
    <w:name w:val="Заголовок 41"/>
    <w:basedOn w:val="a0"/>
    <w:next w:val="a0"/>
    <w:unhideWhenUsed/>
    <w:qFormat/>
    <w:rsid w:val="00D2345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D23455"/>
  </w:style>
  <w:style w:type="paragraph" w:styleId="af4">
    <w:name w:val="Body Text"/>
    <w:basedOn w:val="a0"/>
    <w:link w:val="af5"/>
    <w:unhideWhenUsed/>
    <w:rsid w:val="00D23455"/>
    <w:pPr>
      <w:spacing w:after="120"/>
    </w:pPr>
    <w:rPr>
      <w:rFonts w:eastAsia="Times New Roman"/>
      <w:lang w:eastAsia="ru-RU"/>
    </w:rPr>
  </w:style>
  <w:style w:type="character" w:customStyle="1" w:styleId="af5">
    <w:name w:val="Основной текст Знак"/>
    <w:basedOn w:val="a1"/>
    <w:link w:val="af4"/>
    <w:rsid w:val="00D23455"/>
    <w:rPr>
      <w:rFonts w:eastAsia="Times New Roman"/>
      <w:lang w:eastAsia="ru-RU"/>
    </w:rPr>
  </w:style>
  <w:style w:type="paragraph" w:customStyle="1" w:styleId="ConsPlusTitle">
    <w:name w:val="ConsPlusTitle"/>
    <w:rsid w:val="00D234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footnote text"/>
    <w:basedOn w:val="a0"/>
    <w:link w:val="af7"/>
    <w:semiHidden/>
    <w:rsid w:val="00D2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semiHidden/>
    <w:rsid w:val="00D234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semiHidden/>
    <w:rsid w:val="00D23455"/>
    <w:rPr>
      <w:vertAlign w:val="superscript"/>
    </w:rPr>
  </w:style>
  <w:style w:type="table" w:customStyle="1" w:styleId="13">
    <w:name w:val="Сетка таблицы1"/>
    <w:basedOn w:val="a2"/>
    <w:next w:val="a4"/>
    <w:rsid w:val="00D234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0"/>
    <w:link w:val="afa"/>
    <w:semiHidden/>
    <w:unhideWhenUsed/>
    <w:rsid w:val="00D23455"/>
    <w:pPr>
      <w:spacing w:after="120"/>
      <w:ind w:left="283"/>
    </w:pPr>
    <w:rPr>
      <w:rFonts w:eastAsia="Times New Roman"/>
      <w:lang w:eastAsia="ru-RU"/>
    </w:rPr>
  </w:style>
  <w:style w:type="character" w:customStyle="1" w:styleId="afa">
    <w:name w:val="Основной текст с отступом Знак"/>
    <w:basedOn w:val="a1"/>
    <w:link w:val="af9"/>
    <w:semiHidden/>
    <w:rsid w:val="00D23455"/>
    <w:rPr>
      <w:rFonts w:eastAsia="Times New Roman"/>
      <w:lang w:eastAsia="ru-RU"/>
    </w:rPr>
  </w:style>
  <w:style w:type="paragraph" w:styleId="26">
    <w:name w:val="Body Text First Indent 2"/>
    <w:basedOn w:val="af9"/>
    <w:link w:val="27"/>
    <w:rsid w:val="00D23455"/>
    <w:pPr>
      <w:spacing w:line="240" w:lineRule="auto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27">
    <w:name w:val="Красная строка 2 Знак"/>
    <w:basedOn w:val="afa"/>
    <w:link w:val="26"/>
    <w:rsid w:val="00D23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0"/>
    <w:next w:val="a0"/>
    <w:qFormat/>
    <w:rsid w:val="00D23455"/>
    <w:pPr>
      <w:spacing w:after="0" w:line="280" w:lineRule="exact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8">
    <w:name w:val="Основной текст 2 Знак"/>
    <w:basedOn w:val="a1"/>
    <w:link w:val="29"/>
    <w:semiHidden/>
    <w:rsid w:val="00D23455"/>
    <w:rPr>
      <w:rFonts w:ascii="Times New Roman" w:eastAsia="Times New Roman" w:hAnsi="Times New Roman" w:cs="Times New Roman"/>
      <w:sz w:val="20"/>
      <w:szCs w:val="20"/>
    </w:rPr>
  </w:style>
  <w:style w:type="paragraph" w:styleId="29">
    <w:name w:val="Body Text 2"/>
    <w:basedOn w:val="a0"/>
    <w:link w:val="28"/>
    <w:semiHidden/>
    <w:rsid w:val="00D2345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1">
    <w:name w:val="Основной текст 2 Знак1"/>
    <w:basedOn w:val="a1"/>
    <w:uiPriority w:val="99"/>
    <w:semiHidden/>
    <w:rsid w:val="00D23455"/>
  </w:style>
  <w:style w:type="character" w:customStyle="1" w:styleId="afc">
    <w:name w:val="Схема документа Знак"/>
    <w:basedOn w:val="a1"/>
    <w:link w:val="afd"/>
    <w:semiHidden/>
    <w:rsid w:val="00D2345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d">
    <w:name w:val="Document Map"/>
    <w:basedOn w:val="a0"/>
    <w:link w:val="afc"/>
    <w:semiHidden/>
    <w:rsid w:val="00D2345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4">
    <w:name w:val="Схема документа Знак1"/>
    <w:basedOn w:val="a1"/>
    <w:uiPriority w:val="99"/>
    <w:semiHidden/>
    <w:rsid w:val="00D23455"/>
    <w:rPr>
      <w:rFonts w:ascii="Tahoma" w:hAnsi="Tahoma" w:cs="Tahoma"/>
      <w:sz w:val="16"/>
      <w:szCs w:val="16"/>
    </w:rPr>
  </w:style>
  <w:style w:type="paragraph" w:customStyle="1" w:styleId="afe">
    <w:name w:val="Текст акта"/>
    <w:rsid w:val="00D2345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">
    <w:name w:val="Body Text First Indent"/>
    <w:basedOn w:val="af4"/>
    <w:link w:val="aff0"/>
    <w:rsid w:val="00D23455"/>
    <w:pPr>
      <w:spacing w:line="240" w:lineRule="auto"/>
      <w:ind w:firstLine="210"/>
    </w:pPr>
    <w:rPr>
      <w:rFonts w:ascii="Times New Roman" w:hAnsi="Times New Roman" w:cs="Times New Roman"/>
      <w:sz w:val="28"/>
      <w:szCs w:val="24"/>
    </w:rPr>
  </w:style>
  <w:style w:type="character" w:customStyle="1" w:styleId="aff0">
    <w:name w:val="Красная строка Знак"/>
    <w:basedOn w:val="af5"/>
    <w:link w:val="aff"/>
    <w:rsid w:val="00D234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2">
    <w:name w:val="Основной текст 21"/>
    <w:basedOn w:val="a0"/>
    <w:rsid w:val="00D2345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1">
    <w:name w:val="программа"/>
    <w:basedOn w:val="a0"/>
    <w:link w:val="aff2"/>
    <w:rsid w:val="00D23455"/>
    <w:pPr>
      <w:tabs>
        <w:tab w:val="left" w:pos="567"/>
      </w:tabs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2">
    <w:name w:val="программа Знак"/>
    <w:basedOn w:val="a1"/>
    <w:link w:val="aff1"/>
    <w:rsid w:val="00D234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3">
    <w:name w:val="Знак"/>
    <w:basedOn w:val="a0"/>
    <w:autoRedefine/>
    <w:rsid w:val="00D23455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customStyle="1" w:styleId="110">
    <w:name w:val="Заголовок 11"/>
    <w:basedOn w:val="a0"/>
    <w:next w:val="a0"/>
    <w:rsid w:val="00D234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бычный1"/>
    <w:rsid w:val="00D2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">
    <w:name w:val="дeсновdой те"/>
    <w:basedOn w:val="a0"/>
    <w:rsid w:val="00D23455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f4">
    <w:name w:val="Основной шрифт"/>
    <w:rsid w:val="00D23455"/>
  </w:style>
  <w:style w:type="character" w:styleId="aff5">
    <w:name w:val="page number"/>
    <w:basedOn w:val="a1"/>
    <w:rsid w:val="00D23455"/>
  </w:style>
  <w:style w:type="paragraph" w:customStyle="1" w:styleId="2a">
    <w:name w:val="Обычный2"/>
    <w:rsid w:val="00D2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D23455"/>
  </w:style>
  <w:style w:type="table" w:customStyle="1" w:styleId="112">
    <w:name w:val="Сетка таблицы11"/>
    <w:basedOn w:val="a2"/>
    <w:next w:val="a4"/>
    <w:uiPriority w:val="59"/>
    <w:rsid w:val="00D234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annotation reference"/>
    <w:uiPriority w:val="99"/>
    <w:semiHidden/>
    <w:unhideWhenUsed/>
    <w:rsid w:val="00D23455"/>
    <w:rPr>
      <w:sz w:val="16"/>
      <w:szCs w:val="16"/>
    </w:rPr>
  </w:style>
  <w:style w:type="paragraph" w:styleId="aff7">
    <w:name w:val="annotation text"/>
    <w:basedOn w:val="a0"/>
    <w:link w:val="aff8"/>
    <w:uiPriority w:val="99"/>
    <w:semiHidden/>
    <w:unhideWhenUsed/>
    <w:rsid w:val="00D2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примечания Знак"/>
    <w:basedOn w:val="a1"/>
    <w:link w:val="aff7"/>
    <w:uiPriority w:val="99"/>
    <w:semiHidden/>
    <w:rsid w:val="00D234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D2345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D234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D23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410">
    <w:name w:val="Заголовок 4 Знак1"/>
    <w:basedOn w:val="a1"/>
    <w:uiPriority w:val="9"/>
    <w:semiHidden/>
    <w:rsid w:val="00D234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2b">
    <w:name w:val="Сетка таблицы2"/>
    <w:basedOn w:val="a2"/>
    <w:next w:val="a4"/>
    <w:uiPriority w:val="59"/>
    <w:rsid w:val="00D23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2"/>
    <w:next w:val="a4"/>
    <w:uiPriority w:val="59"/>
    <w:rsid w:val="00D23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3"/>
    <w:uiPriority w:val="99"/>
    <w:semiHidden/>
    <w:unhideWhenUsed/>
    <w:rsid w:val="00D23455"/>
  </w:style>
  <w:style w:type="table" w:customStyle="1" w:styleId="120">
    <w:name w:val="Сетка таблицы12"/>
    <w:basedOn w:val="a2"/>
    <w:next w:val="a4"/>
    <w:rsid w:val="00D2345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4"/>
    <w:uiPriority w:val="59"/>
    <w:rsid w:val="00D234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4863</Words>
  <Characters>27721</Characters>
  <Application>Microsoft Office Word</Application>
  <DocSecurity>0</DocSecurity>
  <Lines>231</Lines>
  <Paragraphs>65</Paragraphs>
  <ScaleCrop>false</ScaleCrop>
  <Company/>
  <LinksUpToDate>false</LinksUpToDate>
  <CharactersWithSpaces>32519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3</cp:revision>
  <dcterms:created xsi:type="dcterms:W3CDTF">2013-04-04T03:04:00Z</dcterms:created>
  <dcterms:modified xsi:type="dcterms:W3CDTF">2013-04-04T05:42:00Z</dcterms:modified>
</cp:coreProperties>
</file>