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2D" w:rsidRDefault="00D2182D" w:rsidP="00D21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182D" w:rsidRPr="00B50C21" w:rsidRDefault="00D2182D" w:rsidP="00D21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0C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Заключение</w:t>
      </w:r>
    </w:p>
    <w:p w:rsidR="00D2182D" w:rsidRPr="00B50C21" w:rsidRDefault="00D2182D" w:rsidP="00D21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182D" w:rsidRPr="00B50C21" w:rsidRDefault="00D2182D" w:rsidP="00D2182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проект решения Думы </w:t>
      </w:r>
      <w:proofErr w:type="spellStart"/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«О бюджете </w:t>
      </w:r>
      <w:proofErr w:type="spellStart"/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на 2013 год и на плановый период 2014-2015 годы»</w:t>
      </w:r>
    </w:p>
    <w:p w:rsidR="00D2182D" w:rsidRPr="00B50C21" w:rsidRDefault="00D2182D" w:rsidP="00D2182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182D" w:rsidRPr="00B50C21" w:rsidRDefault="00D2182D" w:rsidP="00D2182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C21">
        <w:rPr>
          <w:rFonts w:ascii="Times New Roman" w:eastAsia="Calibri" w:hAnsi="Times New Roman" w:cs="Times New Roman"/>
          <w:sz w:val="28"/>
          <w:szCs w:val="28"/>
        </w:rPr>
        <w:t>г. Добрянка                                                                              14 ноября 2012 г.</w:t>
      </w:r>
    </w:p>
    <w:p w:rsidR="00D2182D" w:rsidRPr="00B50C21" w:rsidRDefault="00D2182D" w:rsidP="00D2182D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82D" w:rsidRPr="00B50C21" w:rsidRDefault="00D2182D" w:rsidP="00D21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Заключение Контрольно-счетной палаты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(далее – Палата) на проект решения Думы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(далее – Дума) «О бюджете </w:t>
      </w:r>
      <w:proofErr w:type="spellStart"/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на 2013 год и на плановый период 2014-2015 годы</w:t>
      </w:r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» подготовлено в соответствии требованиями Бюджетного кодекса РФ (далее – БК РФ), Положения о Контрольно-счетной палате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утвержденного решением Земского Собрания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proofErr w:type="gram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20.07.2011 № 102, Соглашением о передаче полномочий Контрольно-счетной палате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полномочий контрольно-счетного органа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по осуществлению внешнего муниципального финансового контроля.</w:t>
      </w:r>
    </w:p>
    <w:p w:rsidR="00D2182D" w:rsidRPr="00B50C21" w:rsidRDefault="00D2182D" w:rsidP="00D21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Экспертиза проекта решения Думы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«О бюджете </w:t>
      </w:r>
      <w:proofErr w:type="spellStart"/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на 2013 год и на плановый период 2014-2015 годы</w:t>
      </w:r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» (далее – Проект) проведена по вопросам сбалансированности бюджета, обоснованности доходной и расходной частей бюджета, а также определения  соблюдения законодательства администрацией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при формировании проекта бюджета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на очередной финансовый год и плановый период.</w:t>
      </w:r>
      <w:proofErr w:type="gramEnd"/>
    </w:p>
    <w:p w:rsidR="00D2182D" w:rsidRPr="00B50C21" w:rsidRDefault="00D2182D" w:rsidP="00D21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B50C21">
        <w:rPr>
          <w:rFonts w:ascii="Times New Roman" w:eastAsia="Calibri" w:hAnsi="Times New Roman" w:cs="Times New Roman"/>
          <w:sz w:val="28"/>
          <w:szCs w:val="28"/>
        </w:rPr>
        <w:t>Проект представлен в Палату 02 ноября 2012 года.</w:t>
      </w:r>
    </w:p>
    <w:p w:rsidR="00D2182D" w:rsidRPr="00B50C21" w:rsidRDefault="00D2182D" w:rsidP="00D21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ст. 25 Положения о бюджетном процессе в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Полазненском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поселении (далее -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утвержденного решением Думы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от 28.04.2011 № 352, проект решения о бюджете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после его регистрации в течение суток направляется главой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на рассмотрение депутатам для подготовки заключения о соответствии состава представленных документов и материалов требованиям статьи 24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Депутаты готовят заключение в течение трех дней и направляют его председателю Думы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поселения. Заключение оформляется в виде решения.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председателя Думы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о принятии к рассмотрению проекта решения о бюджете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на очередной финансовый год и плановый период либо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возвращении его в связи с нарушением требований статьи 22 Положения в составе документов к проекту решения не представлено.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показатели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widowControl w:val="0"/>
        <w:spacing w:after="0" w:line="22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В представленном депутатам проекте решения изменены все плановые показатели на 2013 и 2014 годы по сравнению с соответствующими показателями, заложенными в основу </w:t>
      </w:r>
      <w:proofErr w:type="gramStart"/>
      <w:r w:rsidRPr="00B50C2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при</w:t>
      </w:r>
      <w:proofErr w:type="gramEnd"/>
      <w:r w:rsidRPr="00B50C21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 формирования бюджетов на 2011 и 2012 годы.</w:t>
      </w:r>
    </w:p>
    <w:p w:rsidR="00D2182D" w:rsidRPr="00B50C21" w:rsidRDefault="00D2182D" w:rsidP="00D2182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C21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768"/>
        <w:gridCol w:w="2268"/>
        <w:gridCol w:w="1985"/>
        <w:gridCol w:w="1984"/>
      </w:tblGrid>
      <w:tr w:rsidR="00D2182D" w:rsidRPr="00B50C21" w:rsidTr="00FC481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Дефицит</w:t>
            </w:r>
          </w:p>
        </w:tc>
      </w:tr>
      <w:tr w:rsidR="00D2182D" w:rsidRPr="00B50C21" w:rsidTr="00FC481E">
        <w:trPr>
          <w:trHeight w:val="299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2011 года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2182D" w:rsidRPr="00B50C21" w:rsidTr="00FC481E"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2D" w:rsidRPr="00B50C21" w:rsidRDefault="00D2182D" w:rsidP="00FC48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48669.3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50196.4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1527.1</w:t>
            </w:r>
          </w:p>
        </w:tc>
      </w:tr>
      <w:tr w:rsidR="00D2182D" w:rsidRPr="00B50C21" w:rsidTr="00FC481E"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2D" w:rsidRPr="00B50C21" w:rsidRDefault="00D2182D" w:rsidP="00FC48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49088.1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50793.9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1705.8</w:t>
            </w:r>
          </w:p>
        </w:tc>
      </w:tr>
      <w:tr w:rsidR="00D2182D" w:rsidRPr="00B50C21" w:rsidTr="00FC481E"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2D" w:rsidRPr="00B50C21" w:rsidRDefault="00D2182D" w:rsidP="00FC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2012</w:t>
            </w:r>
          </w:p>
          <w:p w:rsidR="00D2182D" w:rsidRPr="00B50C21" w:rsidRDefault="00D2182D" w:rsidP="00FC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63873.0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71448.0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7575.0</w:t>
            </w:r>
          </w:p>
        </w:tc>
      </w:tr>
      <w:tr w:rsidR="00D2182D" w:rsidRPr="00B50C21" w:rsidTr="00FC481E"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2D" w:rsidRPr="00B50C21" w:rsidRDefault="00D2182D" w:rsidP="00FC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D2182D" w:rsidRPr="00B50C21" w:rsidTr="00FC481E"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52164.7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57195.2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5030.5</w:t>
            </w:r>
          </w:p>
        </w:tc>
      </w:tr>
      <w:tr w:rsidR="00D2182D" w:rsidRPr="00B50C21" w:rsidTr="00FC481E"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2D" w:rsidRPr="00B50C21" w:rsidRDefault="00D2182D" w:rsidP="00FC48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54439.8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58222.5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3782.7</w:t>
            </w:r>
          </w:p>
        </w:tc>
      </w:tr>
      <w:tr w:rsidR="00D2182D" w:rsidRPr="00B50C21" w:rsidTr="00FC481E"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  <w:p w:rsidR="00D2182D" w:rsidRPr="00B50C21" w:rsidRDefault="00D2182D" w:rsidP="00FC4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68196.6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74671.4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6475.4</w:t>
            </w:r>
          </w:p>
        </w:tc>
      </w:tr>
      <w:tr w:rsidR="00D2182D" w:rsidRPr="00B50C21" w:rsidTr="00FC481E"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82D" w:rsidRPr="00B50C21" w:rsidRDefault="00D2182D" w:rsidP="00FC48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58516.2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62691.1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4174.9</w:t>
            </w:r>
          </w:p>
        </w:tc>
      </w:tr>
      <w:tr w:rsidR="00D2182D" w:rsidRPr="00B50C21" w:rsidTr="00FC481E"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2D" w:rsidRPr="00B50C21" w:rsidRDefault="00D2182D" w:rsidP="00FC48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64069.1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2D" w:rsidRPr="00B50C21" w:rsidRDefault="00D2182D" w:rsidP="00FC481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5097.0</w:t>
            </w:r>
          </w:p>
        </w:tc>
      </w:tr>
    </w:tbl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0C21">
        <w:rPr>
          <w:rFonts w:ascii="Times New Roman" w:eastAsia="Calibri" w:hAnsi="Times New Roman" w:cs="Times New Roman"/>
          <w:color w:val="000000"/>
          <w:sz w:val="28"/>
          <w:szCs w:val="28"/>
        </w:rPr>
        <w:t>К проекту решения представлена пояснительная записка к проекту бюджета поселения на 2013 – 2015 год, при том, что на 2014 и 2015 годы проект бюджета не составляется.</w:t>
      </w:r>
    </w:p>
    <w:p w:rsidR="00D2182D" w:rsidRPr="00B50C21" w:rsidRDefault="00D2182D" w:rsidP="00D2182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0C21">
        <w:rPr>
          <w:rFonts w:ascii="Times New Roman" w:eastAsia="Calibri" w:hAnsi="Times New Roman" w:cs="Times New Roman"/>
          <w:color w:val="000000"/>
          <w:sz w:val="28"/>
          <w:szCs w:val="28"/>
        </w:rPr>
        <w:t>Причины изменения плановых показателей в пояснительной записке не приведены.</w:t>
      </w:r>
    </w:p>
    <w:p w:rsidR="00D2182D" w:rsidRPr="00B50C21" w:rsidRDefault="00D2182D" w:rsidP="00D2182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0C21">
        <w:rPr>
          <w:rFonts w:ascii="Times New Roman" w:eastAsia="Calibri" w:hAnsi="Times New Roman" w:cs="Times New Roman"/>
          <w:color w:val="000000"/>
          <w:sz w:val="28"/>
          <w:szCs w:val="28"/>
        </w:rPr>
        <w:t>Вместе с тем, в указанной пояснительной записке ошибочно содержатся данные об утвержденных бюджетах на 2013 и 2014 годы соответственно по доходам в сумме 62267,7 и 64543,0 тыс. руб. и по расходам в сумме 67300,0 и 66904,4 млн. руб.</w:t>
      </w:r>
    </w:p>
    <w:p w:rsidR="00D2182D" w:rsidRPr="00B50C21" w:rsidRDefault="00D2182D" w:rsidP="00D2182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2182D" w:rsidRPr="00B50C21" w:rsidRDefault="00D2182D" w:rsidP="00D2182D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50C2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2. </w:t>
      </w:r>
      <w:r w:rsidRPr="00B50C21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</w:t>
      </w:r>
      <w:proofErr w:type="spellStart"/>
      <w:r w:rsidRPr="00B50C2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оответствие</w:t>
      </w:r>
      <w:proofErr w:type="spellEnd"/>
      <w:r w:rsidRPr="00B50C2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проекта решения нормам бюджетного законодательства</w:t>
      </w:r>
    </w:p>
    <w:p w:rsidR="00D2182D" w:rsidRPr="00B50C21" w:rsidRDefault="00D2182D" w:rsidP="00D2182D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2182D" w:rsidRPr="00B50C21" w:rsidRDefault="00D2182D" w:rsidP="00D2182D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B50C2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2.1 Прогноз и итоги социально-экономического развития</w:t>
      </w:r>
    </w:p>
    <w:p w:rsidR="00D2182D" w:rsidRPr="00B50C21" w:rsidRDefault="00D2182D" w:rsidP="00D2182D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D2182D" w:rsidRPr="00B50C21" w:rsidRDefault="00D2182D" w:rsidP="00D2182D">
      <w:pPr>
        <w:widowControl w:val="0"/>
        <w:autoSpaceDE w:val="0"/>
        <w:autoSpaceDN w:val="0"/>
        <w:adjustRightInd w:val="0"/>
        <w:spacing w:after="0" w:line="228" w:lineRule="auto"/>
        <w:ind w:firstLine="684"/>
        <w:jc w:val="both"/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 В соответствии со ст. 169 пункт 1 Бюджетного кодекса Российской Федерации составление проекта бюджета должно осуществляться на основе прогноза социально-экономического развития в целях финансового </w:t>
      </w:r>
      <w:r w:rsidRPr="00B50C2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lastRenderedPageBreak/>
        <w:t>обеспечения расходов.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173 пункт 3 Бюджетного кодекса Российской Федерации установлено, что прогноз социально-экономического развития муниципального образования одобряется  местной администрацией одновременно с принятием решения о внесении проекта бюджета в законодательный (представительный) орган.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прогноз социально-экономического развития поселения  на 2013 год и плановый период 2014-201  гг. утвержден 22.10.12 г. главой  администрации 22.10.2012 года постановлением № 304. 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аналогичной ситуации при проектировании бюджета 2012 года данное нарушение уже отмечалось Палатой.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ст. 21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указано, что прогноз социально-экономического развития разрабатывается ежегодно в соответствии с требованиями законодательства. 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норма противоречит Бюджетному кодексу Российской Федерации, поскольку в соответствии ст. 173 пункт 2 кодекса, прогноз социально-экономического развития муниципального образования разрабатывается самостоятельно в порядке, установленном местной администрацией,</w:t>
      </w:r>
      <w:r w:rsidRPr="00B50C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в соответствии с действующим законодательством. Данное нарушение указывалось в заключени</w:t>
      </w:r>
      <w:proofErr w:type="gram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при рассмотрении проекта бюджета поселения на 2012 год.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итоги социально-экономического развития поселения за 2012 год в части состояния индекса потребительских цен, инфляции, промышленного и сельскохозяйственного производства, а так же реальной заработной платы не были установлены в прогнозе социально-экономического развития поселения на 2012 год при принятии бюджета. Т.е. итоги подведены к неустановленным показателям, что исключает возможность оценки исполнения эффективности работы по данным направлениям.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Приведенные в качестве основных показателей для разработки прогноза социально-экономического развития поселения на 2013 год данные по мировым ценам на нефть, курсу доллара, налогооблагаемой прибыли не могут быть применены для разработки прогноза поселения и фактически не применялись.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 показатели прогноза не предусмотрены на среднесрочную перспективу.  (Приложение № 1).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2182D" w:rsidRPr="00B50C21" w:rsidRDefault="00D2182D" w:rsidP="00D2182D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B50C2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2.2 Применение бюджетной классификации</w:t>
      </w:r>
    </w:p>
    <w:p w:rsidR="00D2182D" w:rsidRPr="00B50C21" w:rsidRDefault="00D2182D" w:rsidP="00D2182D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Указаниями о порядке применения бюджетной классификации Российской Федерации, утвержденной приказом Минфина России от 21.12.2011 № 180н (далее – Приказ № 180н), п</w:t>
      </w:r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подразделу 0102 "Функционирование высшего должностного лица субъекта Российской </w:t>
      </w:r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Федерации и муниципального образования" подлежат отражению расходы на содержание глав органов местного самоуправления.</w:t>
      </w:r>
    </w:p>
    <w:p w:rsidR="00D2182D" w:rsidRPr="00B50C21" w:rsidRDefault="00D2182D" w:rsidP="00D2182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приложениях 6 и 7 к проекту решения на 2014-2015 гг. отсутствуют расходы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функционирование высшего должностного лица органа местного самоуправления – главы поселения.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п.3 статьи 34 Устава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глава поселения выбирается гражданами на муниципальных выборах. 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Приказом № 180н перечни целевых статей классификации расходов, формируются в соответствии с расходными обязательствами, подлежащими исполнению за счет соответствующего бюджета, в связи с чем,</w:t>
      </w:r>
      <w:r w:rsidRPr="00B50C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>расходы на проведение выборов главы поселения должны быть выделены в отдельную целевую статью.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Приказа</w:t>
      </w:r>
      <w:proofErr w:type="gramEnd"/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180н раздел 0100 «Социальная политика» аккумулирует расходы на пенсионное обеспечение, социальное обслуживание и социальное обеспечение населения, охрану семьи и детства, поэтому расходы (гранты), связанные с выплатами на проведение конкурса социально-культурных проектов, по мнению Палаты, отнесены неверно.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 </w:t>
      </w:r>
      <w:r w:rsidRPr="00B50C2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Анализ текстовой части проекта решения и иные замечания</w:t>
      </w:r>
    </w:p>
    <w:p w:rsidR="00D2182D" w:rsidRPr="00B50C21" w:rsidRDefault="00D2182D" w:rsidP="00D2182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требований подпункта 9 пункта 2 статьи 31 </w:t>
      </w:r>
      <w:proofErr w:type="spellStart"/>
      <w:r w:rsidRPr="00B50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ПоБП</w:t>
      </w:r>
      <w:proofErr w:type="spellEnd"/>
      <w:r w:rsidRPr="00B50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ДМР проектом решения не предусмотрен объем оборотной кассовой наличности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обязательный остаток средств на конец года, используемый в следующем финансовом году для финансового обеспечения расходов при временных кассовых разрывах.</w:t>
      </w:r>
    </w:p>
    <w:p w:rsidR="00D2182D" w:rsidRPr="00B50C21" w:rsidRDefault="00D2182D" w:rsidP="00D2182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пунктом 11статьи 23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о бюджете утверждается программа муниципальных внутренних заимствований на очередной финансовый год и плановый период. </w:t>
      </w:r>
    </w:p>
    <w:p w:rsidR="00D2182D" w:rsidRPr="00B50C21" w:rsidRDefault="00D2182D" w:rsidP="00D2182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решения формулировка статьи 13 и приложений 12, 13 не соответствуют требованиям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82D" w:rsidRPr="00B50C21" w:rsidRDefault="00D2182D" w:rsidP="00D2182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пункта</w:t>
      </w:r>
      <w:proofErr w:type="gram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статьи 23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о бюджете утверждается программа муниципальных гарантий на очередной финансовый год и плановый период, в проекте решения  формулировка второго абзаца статьи 14 и приложений 14, 15 не соответствуют требованиям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82D" w:rsidRPr="00B50C21" w:rsidRDefault="00D2182D" w:rsidP="00D2182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Нарушена нумерация пунктов в статье 11 проекта решения.</w:t>
      </w:r>
    </w:p>
    <w:p w:rsidR="00D2182D" w:rsidRPr="00B50C21" w:rsidRDefault="00D2182D" w:rsidP="00D2182D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Некорректно указана формулировка по подразделу 0314.</w:t>
      </w:r>
    </w:p>
    <w:p w:rsidR="00D2182D" w:rsidRPr="00B50C21" w:rsidRDefault="00D2182D" w:rsidP="00D2182D">
      <w:pPr>
        <w:widowControl w:val="0"/>
        <w:ind w:left="72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2182D" w:rsidRPr="00B50C21" w:rsidRDefault="00D2182D" w:rsidP="00D2182D">
      <w:pPr>
        <w:widowControl w:val="0"/>
        <w:ind w:left="36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50C2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Доход</w:t>
      </w:r>
    </w:p>
    <w:p w:rsidR="00D2182D" w:rsidRPr="00B50C21" w:rsidRDefault="00D2182D" w:rsidP="00D2182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0C21">
        <w:rPr>
          <w:rFonts w:ascii="Times New Roman" w:eastAsia="Calibri" w:hAnsi="Times New Roman" w:cs="Times New Roman"/>
          <w:color w:val="000000"/>
          <w:sz w:val="28"/>
          <w:szCs w:val="28"/>
        </w:rPr>
        <w:t>Доходы бюджета п</w:t>
      </w:r>
      <w:r w:rsidRPr="00B50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оселения</w:t>
      </w:r>
      <w:r w:rsidRPr="00B50C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2013 год планируются в сумме </w:t>
      </w:r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68 196,6 тыс. руб., в том числе: налоговые и неналоговые доходы определены в сумме 60 886,5 тыс. руб. (89,3 % в структуре доходов), безвозмездные поступления определены в сумме 7 310,1 тыс. руб. (10,7 % в структуре доходов). </w:t>
      </w:r>
    </w:p>
    <w:p w:rsidR="00D2182D" w:rsidRPr="00B50C21" w:rsidRDefault="00D2182D" w:rsidP="00D218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сравнению с утвержденными (в последней редакции бюджета) плановыми назначениями  2012 года  отмечается  повышение  уровня налоговых и неналоговых  доходов  на  7 294,3 тыс. руб. </w:t>
      </w:r>
    </w:p>
    <w:p w:rsidR="00D2182D" w:rsidRPr="00B50C21" w:rsidRDefault="00D2182D" w:rsidP="00D2182D">
      <w:pPr>
        <w:widowControl w:val="0"/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0C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проекте бюджета </w:t>
      </w:r>
      <w:r w:rsidRPr="00B50C2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поселения</w:t>
      </w:r>
      <w:r w:rsidRPr="00B50C2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B50C21">
        <w:rPr>
          <w:rFonts w:ascii="Times New Roman" w:eastAsia="Calibri" w:hAnsi="Times New Roman" w:cs="Times New Roman"/>
          <w:color w:val="000000"/>
          <w:sz w:val="28"/>
          <w:szCs w:val="28"/>
        </w:rPr>
        <w:t>учтены поступления субвенций и иных межбюджетных трансфертов для исполнения переданных государственных полномочий в общей сумме: на 2013 -  957,6</w:t>
      </w:r>
      <w:r w:rsidRPr="00B50C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B50C21">
        <w:rPr>
          <w:rFonts w:ascii="Times New Roman" w:eastAsia="Calibri" w:hAnsi="Times New Roman" w:cs="Times New Roman"/>
          <w:color w:val="000000"/>
          <w:sz w:val="28"/>
          <w:szCs w:val="28"/>
        </w:rPr>
        <w:t>тыс. руб., на 2014 – 979,2 тыс. руб., на  2015 – 998,2 тыс. руб.</w:t>
      </w:r>
    </w:p>
    <w:p w:rsidR="00D2182D" w:rsidRPr="00B50C21" w:rsidRDefault="00D2182D" w:rsidP="00D2182D">
      <w:pPr>
        <w:widowControl w:val="0"/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проекта поступления доходов от использования муниципального имущества  в социально-экономическом прогнозе и в проекте бюджета на 2013 год и плановый период (2014-15 г.) имеют существенные расхождения: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C21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9"/>
        <w:gridCol w:w="2495"/>
        <w:gridCol w:w="2464"/>
        <w:gridCol w:w="2473"/>
      </w:tblGrid>
      <w:tr w:rsidR="00D2182D" w:rsidRPr="00B50C21" w:rsidTr="00FC481E">
        <w:tc>
          <w:tcPr>
            <w:tcW w:w="2139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495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2013г.</w:t>
            </w:r>
          </w:p>
        </w:tc>
        <w:tc>
          <w:tcPr>
            <w:tcW w:w="2464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2014г.</w:t>
            </w:r>
          </w:p>
        </w:tc>
        <w:tc>
          <w:tcPr>
            <w:tcW w:w="2473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2015г.</w:t>
            </w:r>
          </w:p>
        </w:tc>
      </w:tr>
      <w:tr w:rsidR="00D2182D" w:rsidRPr="00B50C21" w:rsidTr="00FC481E">
        <w:tc>
          <w:tcPr>
            <w:tcW w:w="2139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 СЭР</w:t>
            </w:r>
          </w:p>
        </w:tc>
        <w:tc>
          <w:tcPr>
            <w:tcW w:w="2495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4446.5</w:t>
            </w:r>
          </w:p>
        </w:tc>
        <w:tc>
          <w:tcPr>
            <w:tcW w:w="2464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3200.0</w:t>
            </w:r>
          </w:p>
        </w:tc>
        <w:tc>
          <w:tcPr>
            <w:tcW w:w="2473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3200.0</w:t>
            </w:r>
          </w:p>
        </w:tc>
      </w:tr>
      <w:tr w:rsidR="00D2182D" w:rsidRPr="00B50C21" w:rsidTr="00FC481E">
        <w:tc>
          <w:tcPr>
            <w:tcW w:w="2139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Учтено в бюджете и плане</w:t>
            </w:r>
          </w:p>
        </w:tc>
        <w:tc>
          <w:tcPr>
            <w:tcW w:w="2495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4296.5</w:t>
            </w:r>
          </w:p>
        </w:tc>
        <w:tc>
          <w:tcPr>
            <w:tcW w:w="2464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3100.0</w:t>
            </w:r>
          </w:p>
        </w:tc>
        <w:tc>
          <w:tcPr>
            <w:tcW w:w="2473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3100.0</w:t>
            </w:r>
          </w:p>
        </w:tc>
      </w:tr>
      <w:tr w:rsidR="00D2182D" w:rsidRPr="00B50C21" w:rsidTr="00FC481E">
        <w:tc>
          <w:tcPr>
            <w:tcW w:w="2139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495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-150.0</w:t>
            </w:r>
          </w:p>
        </w:tc>
        <w:tc>
          <w:tcPr>
            <w:tcW w:w="2464" w:type="dxa"/>
            <w:shd w:val="clear" w:color="auto" w:fill="auto"/>
          </w:tcPr>
          <w:p w:rsidR="00D2182D" w:rsidRPr="00B50C21" w:rsidRDefault="00D2182D" w:rsidP="00FC4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- 100.0</w:t>
            </w:r>
          </w:p>
        </w:tc>
        <w:tc>
          <w:tcPr>
            <w:tcW w:w="2473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- 100.0</w:t>
            </w:r>
          </w:p>
        </w:tc>
      </w:tr>
    </w:tbl>
    <w:p w:rsidR="00D2182D" w:rsidRPr="00B50C21" w:rsidRDefault="00D2182D" w:rsidP="00D2182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82D" w:rsidRPr="00B50C21" w:rsidRDefault="00D2182D" w:rsidP="00D2182D">
      <w:pPr>
        <w:widowControl w:val="0"/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D2182D" w:rsidRPr="00B50C21" w:rsidRDefault="00D2182D" w:rsidP="00D218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Расходы</w:t>
      </w:r>
    </w:p>
    <w:p w:rsidR="00D2182D" w:rsidRPr="00B50C21" w:rsidRDefault="00D2182D" w:rsidP="00D2182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  расходов бюджета 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 (далее – бюджет поселения)  на  2013  год  запланирована   в сумме   74 671,4 тыс. руб., что  на 38 175,7  тыс. руб. ниже  уточненных показателей бюджета поселения на 2012 год (в последней редакции решения Думы  объем расходов – 112 847,1 тыс. руб.)</w:t>
      </w:r>
      <w:r w:rsidRPr="00B50C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7 371,4 тыс. руб. больше, относительно первоначально утвержденного бюджета 2013 года. </w:t>
      </w:r>
      <w:proofErr w:type="gramEnd"/>
    </w:p>
    <w:p w:rsidR="00D2182D" w:rsidRPr="00B50C21" w:rsidRDefault="00D2182D" w:rsidP="00D2182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Динамика расходов бюджета </w:t>
      </w:r>
      <w:proofErr w:type="spellStart"/>
      <w:r w:rsidRPr="00B50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 по разделам и подразделам классификации расходов бюджетов в 2012 -2013 гг. приведена в приложении № 2 к настоящему Заключению.</w:t>
      </w:r>
    </w:p>
    <w:p w:rsidR="00D2182D" w:rsidRPr="00B50C21" w:rsidRDefault="00D2182D" w:rsidP="00D218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на 2013 год по разделам бюджетной классификации приведено в таблице.</w:t>
      </w:r>
    </w:p>
    <w:p w:rsidR="00D2182D" w:rsidRPr="00B50C21" w:rsidRDefault="00D2182D" w:rsidP="00D2182D">
      <w:pPr>
        <w:spacing w:after="0" w:line="340" w:lineRule="exact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245"/>
        <w:gridCol w:w="1843"/>
        <w:gridCol w:w="1134"/>
      </w:tblGrid>
      <w:tr w:rsidR="00D2182D" w:rsidRPr="00B50C21" w:rsidTr="00FC481E">
        <w:tc>
          <w:tcPr>
            <w:tcW w:w="1242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245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843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Сумма, тыс. руб.</w:t>
            </w:r>
          </w:p>
        </w:tc>
        <w:tc>
          <w:tcPr>
            <w:tcW w:w="1134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</w:t>
            </w:r>
            <w:proofErr w:type="gramStart"/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ес, % </w:t>
            </w:r>
          </w:p>
        </w:tc>
      </w:tr>
      <w:tr w:rsidR="00D2182D" w:rsidRPr="00B50C21" w:rsidTr="00FC481E">
        <w:tc>
          <w:tcPr>
            <w:tcW w:w="1242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5245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19 760,8</w:t>
            </w:r>
          </w:p>
        </w:tc>
        <w:tc>
          <w:tcPr>
            <w:tcW w:w="1134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26,5</w:t>
            </w:r>
          </w:p>
        </w:tc>
      </w:tr>
      <w:tr w:rsidR="00D2182D" w:rsidRPr="00B50C21" w:rsidTr="00FC481E">
        <w:tc>
          <w:tcPr>
            <w:tcW w:w="1242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5245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640,0</w:t>
            </w:r>
          </w:p>
        </w:tc>
        <w:tc>
          <w:tcPr>
            <w:tcW w:w="1134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</w:tr>
      <w:tr w:rsidR="00D2182D" w:rsidRPr="00B50C21" w:rsidTr="00FC481E">
        <w:tc>
          <w:tcPr>
            <w:tcW w:w="1242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5245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395,8</w:t>
            </w:r>
          </w:p>
        </w:tc>
        <w:tc>
          <w:tcPr>
            <w:tcW w:w="1134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D2182D" w:rsidRPr="00B50C21" w:rsidTr="00FC481E">
        <w:tc>
          <w:tcPr>
            <w:tcW w:w="1242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5245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4 569,2</w:t>
            </w:r>
          </w:p>
        </w:tc>
        <w:tc>
          <w:tcPr>
            <w:tcW w:w="1134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D2182D" w:rsidRPr="00B50C21" w:rsidTr="00FC481E">
        <w:tc>
          <w:tcPr>
            <w:tcW w:w="1242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5245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20 420,3</w:t>
            </w:r>
          </w:p>
        </w:tc>
        <w:tc>
          <w:tcPr>
            <w:tcW w:w="1134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27,3</w:t>
            </w:r>
          </w:p>
        </w:tc>
      </w:tr>
      <w:tr w:rsidR="00D2182D" w:rsidRPr="00B50C21" w:rsidTr="00FC481E">
        <w:tc>
          <w:tcPr>
            <w:tcW w:w="1242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5245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кинематография</w:t>
            </w:r>
          </w:p>
        </w:tc>
        <w:tc>
          <w:tcPr>
            <w:tcW w:w="1843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26 294,1</w:t>
            </w:r>
          </w:p>
        </w:tc>
        <w:tc>
          <w:tcPr>
            <w:tcW w:w="1134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</w:t>
            </w:r>
          </w:p>
        </w:tc>
      </w:tr>
      <w:tr w:rsidR="00D2182D" w:rsidRPr="00B50C21" w:rsidTr="00FC481E">
        <w:tc>
          <w:tcPr>
            <w:tcW w:w="1242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1000</w:t>
            </w:r>
          </w:p>
        </w:tc>
        <w:tc>
          <w:tcPr>
            <w:tcW w:w="5245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2 591,1</w:t>
            </w:r>
          </w:p>
        </w:tc>
        <w:tc>
          <w:tcPr>
            <w:tcW w:w="1134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D2182D" w:rsidRPr="00B50C21" w:rsidTr="00FC481E">
        <w:tc>
          <w:tcPr>
            <w:tcW w:w="1242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74 671,3</w:t>
            </w:r>
          </w:p>
        </w:tc>
        <w:tc>
          <w:tcPr>
            <w:tcW w:w="1134" w:type="dxa"/>
            <w:shd w:val="clear" w:color="auto" w:fill="auto"/>
          </w:tcPr>
          <w:p w:rsidR="00D2182D" w:rsidRPr="00B50C21" w:rsidRDefault="00D2182D" w:rsidP="00FC481E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</w:tbl>
    <w:p w:rsidR="00D2182D" w:rsidRPr="00B50C21" w:rsidRDefault="00D2182D" w:rsidP="00D2182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расходов в проекте бюджета поселения наибольшую долю составляют: культура и кинематография  - 35,2 %, жилищно-коммунальное хозяйство – 27,3 %, общегосударственные вопросы – 26,5 %.</w:t>
      </w:r>
    </w:p>
    <w:p w:rsidR="00D2182D" w:rsidRPr="00B50C21" w:rsidRDefault="00D2182D" w:rsidP="00D2182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разделу 0100 «Общегосударственные вопросы»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ассигнования на функционирование высшего должностного лица органа местного самоуправления – главы поселения, обеспечение деятельности Думы и администрации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поселения, проведение выборов, резервный фонд администрации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поселения, а также другие общегосударственные вопросы.</w:t>
      </w:r>
    </w:p>
    <w:p w:rsidR="00D2182D" w:rsidRPr="00B50C21" w:rsidRDefault="00D2182D" w:rsidP="00D2182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содержание органов местного самоуправления поселения утверждены постановлением Правительства Пермского края от 08.06.2010 № 301-п «Об утверждении нормативов формирования расходов на содержание органов местного самоуправления муниципальных образований Пермского края на 2013-2015 годы» (в ред. постановления Правительства ПК от 28.08.2012 № 726-п).</w:t>
      </w:r>
    </w:p>
    <w:p w:rsidR="00D2182D" w:rsidRPr="00B50C21" w:rsidRDefault="00D2182D" w:rsidP="00D2182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соответствия расходов на содержание органов местного самоуправления (далее – ОМС) поселения и нормативов  приведен в таблице.</w:t>
      </w:r>
    </w:p>
    <w:p w:rsidR="00D2182D" w:rsidRPr="00B50C21" w:rsidRDefault="00D2182D" w:rsidP="00D2182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0C21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69"/>
        <w:gridCol w:w="1986"/>
        <w:gridCol w:w="1719"/>
      </w:tblGrid>
      <w:tr w:rsidR="00D2182D" w:rsidRPr="00B50C21" w:rsidTr="00FC481E">
        <w:tc>
          <w:tcPr>
            <w:tcW w:w="3794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6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71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</w:tr>
      <w:tr w:rsidR="00D2182D" w:rsidRPr="00B50C21" w:rsidTr="00FC481E">
        <w:tc>
          <w:tcPr>
            <w:tcW w:w="3794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расходов на содержание органов местного самоуправления, утвержденный постановлением Правительства ПК от 08.06.2010 № 301-п (в ред. от 28.08.2012 № 726-п)</w:t>
            </w:r>
          </w:p>
        </w:tc>
        <w:tc>
          <w:tcPr>
            <w:tcW w:w="196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12 731,8</w:t>
            </w: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13 002,5</w:t>
            </w:r>
          </w:p>
        </w:tc>
        <w:tc>
          <w:tcPr>
            <w:tcW w:w="171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13 248,3</w:t>
            </w:r>
          </w:p>
        </w:tc>
      </w:tr>
      <w:tr w:rsidR="00D2182D" w:rsidRPr="00B50C21" w:rsidTr="00FC481E">
        <w:tc>
          <w:tcPr>
            <w:tcW w:w="3794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содержание органов местного самоуправления по проекту бюджета – всего</w:t>
            </w:r>
          </w:p>
        </w:tc>
        <w:tc>
          <w:tcPr>
            <w:tcW w:w="196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12 731,8</w:t>
            </w:r>
          </w:p>
        </w:tc>
        <w:tc>
          <w:tcPr>
            <w:tcW w:w="1986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12 416,4</w:t>
            </w:r>
          </w:p>
        </w:tc>
        <w:tc>
          <w:tcPr>
            <w:tcW w:w="171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13 264,4</w:t>
            </w:r>
          </w:p>
        </w:tc>
      </w:tr>
      <w:tr w:rsidR="00D2182D" w:rsidRPr="00B50C21" w:rsidTr="00FC481E">
        <w:tc>
          <w:tcPr>
            <w:tcW w:w="3794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6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2182D" w:rsidRPr="00B50C21" w:rsidTr="00FC481E">
        <w:tc>
          <w:tcPr>
            <w:tcW w:w="3794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поселения</w:t>
            </w:r>
          </w:p>
        </w:tc>
        <w:tc>
          <w:tcPr>
            <w:tcW w:w="196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790,5</w:t>
            </w:r>
          </w:p>
        </w:tc>
        <w:tc>
          <w:tcPr>
            <w:tcW w:w="1986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1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2182D" w:rsidRPr="00B50C21" w:rsidTr="00FC481E">
        <w:tc>
          <w:tcPr>
            <w:tcW w:w="3794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</w:t>
            </w:r>
          </w:p>
        </w:tc>
        <w:tc>
          <w:tcPr>
            <w:tcW w:w="196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1 010,7</w:t>
            </w:r>
          </w:p>
        </w:tc>
        <w:tc>
          <w:tcPr>
            <w:tcW w:w="1986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1 135,7</w:t>
            </w:r>
          </w:p>
        </w:tc>
        <w:tc>
          <w:tcPr>
            <w:tcW w:w="171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1 276,3</w:t>
            </w:r>
          </w:p>
        </w:tc>
      </w:tr>
      <w:tr w:rsidR="00D2182D" w:rsidRPr="00B50C21" w:rsidTr="00FC481E">
        <w:tc>
          <w:tcPr>
            <w:tcW w:w="3794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196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10 930,6</w:t>
            </w:r>
          </w:p>
        </w:tc>
        <w:tc>
          <w:tcPr>
            <w:tcW w:w="1986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11 280,7</w:t>
            </w:r>
          </w:p>
        </w:tc>
        <w:tc>
          <w:tcPr>
            <w:tcW w:w="171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11 988,1</w:t>
            </w:r>
          </w:p>
        </w:tc>
      </w:tr>
      <w:tr w:rsidR="00D2182D" w:rsidRPr="00B50C21" w:rsidTr="00FC481E">
        <w:tc>
          <w:tcPr>
            <w:tcW w:w="3794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Отклонения</w:t>
            </w:r>
          </w:p>
        </w:tc>
        <w:tc>
          <w:tcPr>
            <w:tcW w:w="196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6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- 586,1</w:t>
            </w:r>
          </w:p>
        </w:tc>
        <w:tc>
          <w:tcPr>
            <w:tcW w:w="1719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16,1</w:t>
            </w:r>
          </w:p>
        </w:tc>
      </w:tr>
    </w:tbl>
    <w:p w:rsidR="00D2182D" w:rsidRPr="00B50C21" w:rsidRDefault="00D2182D" w:rsidP="00D218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содержание  ОМС поселения в 2015 году превышают установленный норматив на 16,1 тыс. руб.</w:t>
      </w: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Резервный фонд администрации </w:t>
      </w:r>
    </w:p>
    <w:p w:rsidR="00D2182D" w:rsidRPr="00B50C21" w:rsidRDefault="00D2182D" w:rsidP="00D218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50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городского поселения</w:t>
      </w:r>
    </w:p>
    <w:p w:rsidR="00D2182D" w:rsidRPr="00B50C21" w:rsidRDefault="00D2182D" w:rsidP="00D218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бюджета установлен размер резервного фонда администрации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 - 500,0 тыс. руб. ежегодно. </w:t>
      </w: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ассигнований по подразделу 0111 «Резервный фонд» не превышает установленное пунктом 2 статьи 14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ограничение в размере 3 % общего объема расходов.</w:t>
      </w: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Допущены арифметические ошибки. По разделу 0500 «Жилищно-коммунальное хозяйство» меньше фактически указанного в приложениях 4 и 5 на 0,1 тыс. руб. </w:t>
      </w:r>
    </w:p>
    <w:p w:rsidR="00D2182D" w:rsidRPr="00B50C21" w:rsidRDefault="00D2182D" w:rsidP="00D218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Целевые программы </w:t>
      </w: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бюджета предусмотрено финансирование следующих целевых программ:</w:t>
      </w:r>
    </w:p>
    <w:p w:rsidR="00D2182D" w:rsidRPr="00B50C21" w:rsidRDefault="00D2182D" w:rsidP="00D218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417"/>
        <w:gridCol w:w="1388"/>
        <w:gridCol w:w="1417"/>
      </w:tblGrid>
      <w:tr w:rsidR="00D2182D" w:rsidRPr="00B50C21" w:rsidTr="00FC481E">
        <w:tc>
          <w:tcPr>
            <w:tcW w:w="675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Уточненный бюджет 2012 г., </w:t>
            </w:r>
            <w:proofErr w:type="spellStart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8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2013 г., </w:t>
            </w:r>
            <w:proofErr w:type="spellStart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соотношение проекта 2013 г. к уточненному бюджету 2012 г.</w:t>
            </w:r>
          </w:p>
        </w:tc>
      </w:tr>
      <w:tr w:rsidR="00D2182D" w:rsidRPr="00B50C21" w:rsidTr="00FC481E">
        <w:tc>
          <w:tcPr>
            <w:tcW w:w="675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«Развития и поддержки информационных технологий органов местного самоуправления </w:t>
            </w:r>
            <w:proofErr w:type="spellStart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Полазненского</w:t>
            </w:r>
            <w:proofErr w:type="spellEnd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на 2011-2013 годы»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972,1</w:t>
            </w: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858,2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D2182D" w:rsidRPr="00B50C21" w:rsidTr="00FC481E">
        <w:tc>
          <w:tcPr>
            <w:tcW w:w="675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proofErr w:type="spellStart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Полазненского</w:t>
            </w:r>
            <w:proofErr w:type="spellEnd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«Обеспечение нормативного состояния зданий административного назначения и их функционирования на 2011-2013 годы»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1 214,9</w:t>
            </w:r>
          </w:p>
        </w:tc>
        <w:tc>
          <w:tcPr>
            <w:tcW w:w="1388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1 171,7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2182D" w:rsidRPr="00B50C21" w:rsidTr="00FC481E">
        <w:tc>
          <w:tcPr>
            <w:tcW w:w="675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программа «Повышение профессиональной квалификации работников администрации </w:t>
            </w:r>
            <w:proofErr w:type="spellStart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Полазненского</w:t>
            </w:r>
            <w:proofErr w:type="spellEnd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на 2011-2013 годы»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388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</w:tr>
      <w:tr w:rsidR="00D2182D" w:rsidRPr="00B50C21" w:rsidTr="00FC481E">
        <w:tc>
          <w:tcPr>
            <w:tcW w:w="675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программа «Пожарная безопасность </w:t>
            </w:r>
            <w:proofErr w:type="spellStart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Полазненского</w:t>
            </w:r>
            <w:proofErr w:type="spellEnd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на 2013-2014 годы»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388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226,7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166,3</w:t>
            </w:r>
          </w:p>
        </w:tc>
      </w:tr>
      <w:tr w:rsidR="00D2182D" w:rsidRPr="00B50C21" w:rsidTr="00FC481E">
        <w:tc>
          <w:tcPr>
            <w:tcW w:w="675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  <w:proofErr w:type="gramEnd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</w:t>
            </w:r>
            <w:proofErr w:type="spellStart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Полазненского</w:t>
            </w:r>
            <w:proofErr w:type="spellEnd"/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«Общественное участие на 2012-2013 гг.»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577,2</w:t>
            </w:r>
          </w:p>
        </w:tc>
        <w:tc>
          <w:tcPr>
            <w:tcW w:w="1388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618,6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</w:tr>
      <w:tr w:rsidR="00D2182D" w:rsidRPr="00B50C21" w:rsidTr="00FC481E">
        <w:tc>
          <w:tcPr>
            <w:tcW w:w="675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2 986,5</w:t>
            </w:r>
          </w:p>
        </w:tc>
        <w:tc>
          <w:tcPr>
            <w:tcW w:w="1388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2964,2</w:t>
            </w:r>
          </w:p>
        </w:tc>
        <w:tc>
          <w:tcPr>
            <w:tcW w:w="1417" w:type="dxa"/>
            <w:shd w:val="clear" w:color="auto" w:fill="auto"/>
          </w:tcPr>
          <w:p w:rsidR="00D2182D" w:rsidRPr="00B50C21" w:rsidRDefault="00D2182D" w:rsidP="00FC48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C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</w:tbl>
    <w:p w:rsidR="00D2182D" w:rsidRPr="00B50C21" w:rsidRDefault="00D2182D" w:rsidP="00D218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ассигнований на финансирование целевой программы  «Пожарная безопасность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на 2013-2014 годы» в проекте бюджета поселения на 2013 год предусмотрен на 66,3 % больше, чем в 2012 году.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Дефицит (профицит) бюджета  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источники финансирования дефицита бюджета </w:t>
      </w:r>
      <w:proofErr w:type="spellStart"/>
      <w:r w:rsidRPr="00B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поселения на 2013 год и плановый период 2014-2015 гг.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решением Думы ПГП от 15.12.2011 № 400 «О бюджете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на 2012 год и на плановый период 2013 и 2014 годы» бюджет поселения на 2013 год утвержден с дефицитом в сумме 5 032,3 тыс. руб.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бюджета на 2013 год предусмотрен с дефицитом в сумме 6 475,1</w:t>
      </w:r>
      <w:r w:rsidRPr="00B50C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 и 2015 годах прогнозируется  дефицит бюджета в сумме 4 174,9 тыс. руб. и 5 097,0 тыс. руб. соответственно.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Относительный размер планового дефицита, с учетом порядка исчисления, установленного пунктом 3 статьи 92.1 БК РФ (предельное значение 10 %)  на 2013 г. превышает предельное значение.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бюджета поселения на 2013 год может быть установлен в размере не более 6 088,6 тыс. руб. 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достижения сбалансированности бюджета поселения источником покрытия дефицита бюджета поселения предусмотрены остатки средств на счетах по учету средств бюджета  в 2013 году в сумме 6 475,1 тыс. руб.,  в 2014 году в сумме 4 174,9 тыс. руб.,  в 2015 году в сумме 5 097,0 тыс. руб.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проектом бюджета источники финансирования дефицита бюджета соответствуют статье 96 БК РФ (изменение остатков на счетах </w:t>
      </w:r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>по учету средств местного бюджета в течение соответствующего финансового года).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разделом 1 настоящего Заключения проектом решения должен быть предусмотрен объем оборотной кассовой наличности.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Следовательно, размер остатков, направляемых на покрытие  дефицита бюджета, должен быть уменьшен на сумму оборотной кассовой наличности. </w:t>
      </w:r>
    </w:p>
    <w:p w:rsidR="00D2182D" w:rsidRPr="00B50C21" w:rsidRDefault="00D2182D" w:rsidP="00D2182D">
      <w:pPr>
        <w:widowControl w:val="0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2182D" w:rsidRPr="00B50C21" w:rsidRDefault="00D2182D" w:rsidP="00D21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B50C21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D2182D" w:rsidRPr="00B50C21" w:rsidRDefault="00D2182D" w:rsidP="00D21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В ходе рассмотрения представленного проекта решения, документов и материалов к нему установлено, что в проекте решения, документах и материалах, представленных одновременно с проектом решения, имеются нарушения и недостатки действующего бюджетного законодательства. </w:t>
      </w:r>
    </w:p>
    <w:p w:rsidR="00D2182D" w:rsidRPr="00B50C21" w:rsidRDefault="00D2182D" w:rsidP="00D21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0C21">
        <w:rPr>
          <w:rFonts w:ascii="Times New Roman" w:eastAsia="Calibri" w:hAnsi="Times New Roman" w:cs="Times New Roman"/>
          <w:b/>
          <w:sz w:val="28"/>
          <w:szCs w:val="28"/>
        </w:rPr>
        <w:t>Предложения.</w:t>
      </w: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182D" w:rsidRPr="00B50C21" w:rsidRDefault="00D2182D" w:rsidP="00D21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1.Думе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р</w:t>
      </w:r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екомендовать Администрации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поселения: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</w:t>
      </w:r>
      <w:r w:rsidRPr="00B50C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расходы на проведение выборов главы поселения в отдельную целевую статью и внести соответствующие изменения  в приложения 4 и 5 к проекту решения.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Расходы на функционирование главы поселения отразить по подразделу 0102 «Функционирование высшего должностного лица субъекта РФ и органа местного самоуправления. Внести соответствующие изменения в приложения 6 и 7 к проекту решения.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Изменить подраздел по ассигнованиям, предусмотренным  по целевой статье расходов (далее – ЦСР) 514 0110 «Расходы (гранты), связанные с выплатами на проведение  конкурса социально-культурных проектов».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приложениях 5 и 7 к проекту решения по ведомству 005 «МКУ «Центр общественных инициатив» после раздела указать подраздел 0801.</w:t>
      </w:r>
    </w:p>
    <w:p w:rsidR="00D2182D" w:rsidRPr="00B50C21" w:rsidRDefault="00D2182D" w:rsidP="00D2182D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те</w:t>
      </w:r>
      <w:proofErr w:type="gram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решения статьей в редакции:</w:t>
      </w:r>
    </w:p>
    <w:p w:rsidR="00D2182D" w:rsidRPr="00B50C21" w:rsidRDefault="00D2182D" w:rsidP="00D218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«Утвердить оборотную кассовую наличность бюджета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на 01.01.2014 в сумме ____ тыс. руб., на 01.01.2015 - ______ тыс. руб., на 01.01.2016 - _________ тыс. руб.»</w:t>
      </w:r>
    </w:p>
    <w:p w:rsidR="00D2182D" w:rsidRPr="00B50C21" w:rsidRDefault="00D2182D" w:rsidP="00D218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Изменить в проекте решения формулировку статьи 13 и приложений 12, 13 в соответствии</w:t>
      </w:r>
      <w:r w:rsidRPr="00B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11статьи 23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182D" w:rsidRPr="00B50C21" w:rsidRDefault="00D2182D" w:rsidP="00D218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13 проекта решения изложить в редакции:</w:t>
      </w:r>
    </w:p>
    <w:p w:rsidR="00D2182D" w:rsidRPr="00B50C21" w:rsidRDefault="00D2182D" w:rsidP="00D218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Программу муниципальных внутренних заимствований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на 2013 год</w:t>
      </w:r>
      <w:r w:rsidRPr="00B50C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 w:rsidRPr="00B50C21">
        <w:rPr>
          <w:rFonts w:ascii="Times New Roman" w:eastAsia="Calibri" w:hAnsi="Times New Roman" w:cs="Times New Roman"/>
          <w:sz w:val="28"/>
          <w:szCs w:val="28"/>
        </w:rPr>
        <w:t>согласно приложению 12 к настоящему Решению, на 2014-2015 годы согласно приложению 13 к настоящему Решению</w:t>
      </w:r>
      <w:proofErr w:type="gramStart"/>
      <w:r w:rsidRPr="00B50C21">
        <w:rPr>
          <w:rFonts w:ascii="Times New Roman" w:eastAsia="Calibri" w:hAnsi="Times New Roman" w:cs="Times New Roman"/>
          <w:sz w:val="28"/>
          <w:szCs w:val="28"/>
        </w:rPr>
        <w:t>."</w:t>
      </w:r>
      <w:proofErr w:type="gramEnd"/>
    </w:p>
    <w:p w:rsidR="00D2182D" w:rsidRPr="00B50C21" w:rsidRDefault="00D2182D" w:rsidP="00D2182D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proofErr w:type="gram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зменить в проекте решения формулировку второго абзаца статьи 14 и приложений 14, 15 в соответствии</w:t>
      </w:r>
      <w:r w:rsidRPr="00B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50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12 статьи 23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ПоБП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82D" w:rsidRPr="00B50C21" w:rsidRDefault="00D2182D" w:rsidP="00D218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Пункты 3 и 4 проекта объединить, присвоить пункту номер 4 и изложить его в следующей редакции:</w:t>
      </w:r>
    </w:p>
    <w:p w:rsidR="00D2182D" w:rsidRPr="00B50C21" w:rsidRDefault="00D2182D" w:rsidP="00D218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proofErr w:type="gram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использованные по состоянию на 01.01.2013 межбюджетные трансферты,</w:t>
      </w:r>
      <w:r w:rsidRPr="00B50C21">
        <w:rPr>
          <w:rFonts w:ascii="Calibri" w:eastAsia="Calibri" w:hAnsi="Calibri" w:cs="Times New Roman"/>
        </w:rPr>
        <w:t xml:space="preserve"> </w:t>
      </w:r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источниками финансирования, которых являются бюджеты Пермского края и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полученные  бюджетом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в форме субсидий, субвенций и иных межбюджетных трансфертов,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имеющие целевое назначение, подлежат возврату в доход </w:t>
      </w:r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бюджета Пермского края 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субвенций и субсидий, которые в соответствии с федеральным законодательством не подлежат возврату) </w:t>
      </w:r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или бюджета </w:t>
      </w:r>
      <w:proofErr w:type="spellStart"/>
      <w:r w:rsidRPr="00B50C21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  <w:proofErr w:type="gramEnd"/>
      <w:r w:rsidRPr="00B50C21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 рабочих дней 2013 года</w:t>
      </w:r>
      <w:proofErr w:type="gram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D2182D" w:rsidRPr="00B50C21" w:rsidRDefault="00D2182D" w:rsidP="00D218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Calibri" w:hAnsi="Times New Roman" w:cs="Times New Roman"/>
          <w:sz w:val="28"/>
          <w:szCs w:val="28"/>
        </w:rPr>
        <w:t>1.9. В тексте проекта решения при указании ссылки на приложение к проекту решения исключить знак «№», так как в приложениях знак «№» не предусмотрен.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 Формулировку подраздела 0314 в приложениях 4, 5, 6, 7 к проекту решения изложить в соответствии с Приказом № 180н. 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Привести расходы на содержание органов местного самоуправления  поселения на 2015 год в соответствие постановлению Правительства Пермского края от 08.06.2010 № 301-п «Об утверждении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нормативов формирования расходов на содержание органов местного самоуправления муниципальных образований Пермского края на 2013-2015 годы» (в ред. постановления Правительства ПК от 28.08.2012 № 726-п), уменьшив на 16,1 тыс. руб.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Скорректировать расходы по разделу 0500 «Жилищно-коммунальное хозяйство» в приложениях 4 и 5 к проекту решения. 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1.13. Установить дефицит бюджета поселения в соответствии с пунктом 3 статьи 92.1 БК РФ (не более 10 % </w:t>
      </w:r>
      <w:r w:rsidRPr="00B50C21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отчислений) и с учетом источников покрытия дефицита бюджета.</w:t>
      </w:r>
    </w:p>
    <w:p w:rsidR="00D2182D" w:rsidRPr="00B50C21" w:rsidRDefault="00D2182D" w:rsidP="00D2182D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Палата считает, что представленный проект решения Думы </w:t>
      </w:r>
      <w:proofErr w:type="spellStart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«О бюджете </w:t>
      </w:r>
      <w:proofErr w:type="spellStart"/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Полазненского</w:t>
      </w:r>
      <w:proofErr w:type="spellEnd"/>
      <w:r w:rsidRPr="00B50C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на 2013 год и на плановый период 2014-2015 годы» </w:t>
      </w:r>
      <w:r w:rsidRPr="00B50C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отклонен и направлен на доработку.</w:t>
      </w:r>
    </w:p>
    <w:p w:rsidR="00D2182D" w:rsidRPr="00B50C21" w:rsidRDefault="00D2182D" w:rsidP="00D21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182D" w:rsidRPr="00B50C21" w:rsidRDefault="00D2182D" w:rsidP="00D218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0C21">
        <w:rPr>
          <w:rFonts w:ascii="Times New Roman" w:eastAsia="Calibri" w:hAnsi="Times New Roman" w:cs="Times New Roman"/>
          <w:b/>
          <w:sz w:val="28"/>
          <w:szCs w:val="28"/>
        </w:rPr>
        <w:t>Председатель палаты                                                       Л.А. Разумов</w:t>
      </w:r>
    </w:p>
    <w:p w:rsidR="0038734A" w:rsidRDefault="0038734A"/>
    <w:sectPr w:rsidR="0038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C766E"/>
    <w:multiLevelType w:val="multilevel"/>
    <w:tmpl w:val="5A90AA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23"/>
    <w:rsid w:val="00007312"/>
    <w:rsid w:val="00010194"/>
    <w:rsid w:val="00011322"/>
    <w:rsid w:val="00012157"/>
    <w:rsid w:val="00012C5E"/>
    <w:rsid w:val="00014A00"/>
    <w:rsid w:val="00015875"/>
    <w:rsid w:val="00015945"/>
    <w:rsid w:val="0001602B"/>
    <w:rsid w:val="00016C32"/>
    <w:rsid w:val="000221E5"/>
    <w:rsid w:val="00024CDC"/>
    <w:rsid w:val="0003242A"/>
    <w:rsid w:val="000331C9"/>
    <w:rsid w:val="00036973"/>
    <w:rsid w:val="00036B8E"/>
    <w:rsid w:val="00040D34"/>
    <w:rsid w:val="000447AB"/>
    <w:rsid w:val="000461EF"/>
    <w:rsid w:val="00054A0E"/>
    <w:rsid w:val="00056031"/>
    <w:rsid w:val="0005654F"/>
    <w:rsid w:val="0007042D"/>
    <w:rsid w:val="00070F59"/>
    <w:rsid w:val="00071134"/>
    <w:rsid w:val="000760A4"/>
    <w:rsid w:val="00081C16"/>
    <w:rsid w:val="00084ED9"/>
    <w:rsid w:val="00085FE6"/>
    <w:rsid w:val="000866A5"/>
    <w:rsid w:val="00086AA2"/>
    <w:rsid w:val="0009182F"/>
    <w:rsid w:val="0009204F"/>
    <w:rsid w:val="00092C46"/>
    <w:rsid w:val="000A211F"/>
    <w:rsid w:val="000A2E43"/>
    <w:rsid w:val="000A5587"/>
    <w:rsid w:val="000A5F8C"/>
    <w:rsid w:val="000A7B6C"/>
    <w:rsid w:val="000B4305"/>
    <w:rsid w:val="000B4682"/>
    <w:rsid w:val="000B7FEB"/>
    <w:rsid w:val="000C7B78"/>
    <w:rsid w:val="000D76AD"/>
    <w:rsid w:val="000E178A"/>
    <w:rsid w:val="000E5341"/>
    <w:rsid w:val="000E609F"/>
    <w:rsid w:val="000E731D"/>
    <w:rsid w:val="000F0E85"/>
    <w:rsid w:val="000F1717"/>
    <w:rsid w:val="000F77B4"/>
    <w:rsid w:val="001009D3"/>
    <w:rsid w:val="0010281B"/>
    <w:rsid w:val="00103490"/>
    <w:rsid w:val="0010518B"/>
    <w:rsid w:val="00105B3F"/>
    <w:rsid w:val="00106AC1"/>
    <w:rsid w:val="0011020C"/>
    <w:rsid w:val="001114D9"/>
    <w:rsid w:val="001122C9"/>
    <w:rsid w:val="00120729"/>
    <w:rsid w:val="001239A8"/>
    <w:rsid w:val="00124AA7"/>
    <w:rsid w:val="00124EC6"/>
    <w:rsid w:val="00124F3B"/>
    <w:rsid w:val="001259BD"/>
    <w:rsid w:val="00140CCD"/>
    <w:rsid w:val="00143A0C"/>
    <w:rsid w:val="00147C7F"/>
    <w:rsid w:val="00147E98"/>
    <w:rsid w:val="00150E53"/>
    <w:rsid w:val="001515D8"/>
    <w:rsid w:val="001516EF"/>
    <w:rsid w:val="00151D68"/>
    <w:rsid w:val="001535D6"/>
    <w:rsid w:val="001542A7"/>
    <w:rsid w:val="001552C8"/>
    <w:rsid w:val="001631F0"/>
    <w:rsid w:val="001667E0"/>
    <w:rsid w:val="0017053B"/>
    <w:rsid w:val="00176CD0"/>
    <w:rsid w:val="001805F3"/>
    <w:rsid w:val="00180BE4"/>
    <w:rsid w:val="00182E8A"/>
    <w:rsid w:val="001849EE"/>
    <w:rsid w:val="001869E3"/>
    <w:rsid w:val="00190651"/>
    <w:rsid w:val="001933AC"/>
    <w:rsid w:val="00194958"/>
    <w:rsid w:val="00194C3C"/>
    <w:rsid w:val="0019598F"/>
    <w:rsid w:val="001A1857"/>
    <w:rsid w:val="001A2E15"/>
    <w:rsid w:val="001A34D2"/>
    <w:rsid w:val="001A3CBF"/>
    <w:rsid w:val="001A77B7"/>
    <w:rsid w:val="001B1242"/>
    <w:rsid w:val="001B41E0"/>
    <w:rsid w:val="001B4956"/>
    <w:rsid w:val="001C2839"/>
    <w:rsid w:val="001C544C"/>
    <w:rsid w:val="001C66DB"/>
    <w:rsid w:val="001D0167"/>
    <w:rsid w:val="001D3A28"/>
    <w:rsid w:val="001D65D2"/>
    <w:rsid w:val="001D6755"/>
    <w:rsid w:val="001E244C"/>
    <w:rsid w:val="001E4319"/>
    <w:rsid w:val="001F633A"/>
    <w:rsid w:val="00201709"/>
    <w:rsid w:val="00206A61"/>
    <w:rsid w:val="00210C45"/>
    <w:rsid w:val="00211604"/>
    <w:rsid w:val="00214577"/>
    <w:rsid w:val="002175BF"/>
    <w:rsid w:val="00220C1E"/>
    <w:rsid w:val="00221750"/>
    <w:rsid w:val="002223AE"/>
    <w:rsid w:val="002254BC"/>
    <w:rsid w:val="002264F5"/>
    <w:rsid w:val="00226999"/>
    <w:rsid w:val="00230EA8"/>
    <w:rsid w:val="00233741"/>
    <w:rsid w:val="00235B5E"/>
    <w:rsid w:val="00236EE3"/>
    <w:rsid w:val="00242FD5"/>
    <w:rsid w:val="002438E3"/>
    <w:rsid w:val="002459E7"/>
    <w:rsid w:val="00247C03"/>
    <w:rsid w:val="00252179"/>
    <w:rsid w:val="002531F8"/>
    <w:rsid w:val="00266892"/>
    <w:rsid w:val="0026714D"/>
    <w:rsid w:val="0026784D"/>
    <w:rsid w:val="002738A7"/>
    <w:rsid w:val="00276F72"/>
    <w:rsid w:val="00277A25"/>
    <w:rsid w:val="00277F05"/>
    <w:rsid w:val="00281D19"/>
    <w:rsid w:val="002837FD"/>
    <w:rsid w:val="00285628"/>
    <w:rsid w:val="00294F22"/>
    <w:rsid w:val="00296BA0"/>
    <w:rsid w:val="002A1D25"/>
    <w:rsid w:val="002A711D"/>
    <w:rsid w:val="002A7478"/>
    <w:rsid w:val="002B1D9D"/>
    <w:rsid w:val="002B6770"/>
    <w:rsid w:val="002B7DE8"/>
    <w:rsid w:val="002C0643"/>
    <w:rsid w:val="002C1F63"/>
    <w:rsid w:val="002C39B7"/>
    <w:rsid w:val="002C4AC0"/>
    <w:rsid w:val="002D273E"/>
    <w:rsid w:val="002E0C0D"/>
    <w:rsid w:val="002E208E"/>
    <w:rsid w:val="002E5453"/>
    <w:rsid w:val="002E7CAA"/>
    <w:rsid w:val="002E7D53"/>
    <w:rsid w:val="002F096B"/>
    <w:rsid w:val="002F3459"/>
    <w:rsid w:val="002F50EA"/>
    <w:rsid w:val="002F5E87"/>
    <w:rsid w:val="002F783A"/>
    <w:rsid w:val="002F7CC1"/>
    <w:rsid w:val="00302341"/>
    <w:rsid w:val="003050D0"/>
    <w:rsid w:val="00307665"/>
    <w:rsid w:val="00312029"/>
    <w:rsid w:val="00312C8B"/>
    <w:rsid w:val="00314C11"/>
    <w:rsid w:val="003160E8"/>
    <w:rsid w:val="00320A5A"/>
    <w:rsid w:val="00321A1C"/>
    <w:rsid w:val="00324CE2"/>
    <w:rsid w:val="00326D1D"/>
    <w:rsid w:val="003279BC"/>
    <w:rsid w:val="003345D2"/>
    <w:rsid w:val="00337624"/>
    <w:rsid w:val="00341B3C"/>
    <w:rsid w:val="00342932"/>
    <w:rsid w:val="0034716D"/>
    <w:rsid w:val="00350099"/>
    <w:rsid w:val="00350937"/>
    <w:rsid w:val="003536F0"/>
    <w:rsid w:val="00354DC3"/>
    <w:rsid w:val="00364ED1"/>
    <w:rsid w:val="00365A23"/>
    <w:rsid w:val="00366661"/>
    <w:rsid w:val="00372E79"/>
    <w:rsid w:val="00374F61"/>
    <w:rsid w:val="0037500C"/>
    <w:rsid w:val="00375A55"/>
    <w:rsid w:val="00382836"/>
    <w:rsid w:val="003843AC"/>
    <w:rsid w:val="00385DEB"/>
    <w:rsid w:val="0038734A"/>
    <w:rsid w:val="00391F31"/>
    <w:rsid w:val="00396551"/>
    <w:rsid w:val="003A39A1"/>
    <w:rsid w:val="003A3F66"/>
    <w:rsid w:val="003A620B"/>
    <w:rsid w:val="003A769D"/>
    <w:rsid w:val="003B098F"/>
    <w:rsid w:val="003B3F4E"/>
    <w:rsid w:val="003B5A44"/>
    <w:rsid w:val="003B5A63"/>
    <w:rsid w:val="003B69F2"/>
    <w:rsid w:val="003B6AAE"/>
    <w:rsid w:val="003B6B90"/>
    <w:rsid w:val="003C2359"/>
    <w:rsid w:val="003C2AAD"/>
    <w:rsid w:val="003C3B71"/>
    <w:rsid w:val="003D0AC0"/>
    <w:rsid w:val="003D0E19"/>
    <w:rsid w:val="003D6535"/>
    <w:rsid w:val="003E34DB"/>
    <w:rsid w:val="003F19F1"/>
    <w:rsid w:val="003F4517"/>
    <w:rsid w:val="003F616E"/>
    <w:rsid w:val="003F6F2E"/>
    <w:rsid w:val="0040412C"/>
    <w:rsid w:val="00407F57"/>
    <w:rsid w:val="00410374"/>
    <w:rsid w:val="0041050E"/>
    <w:rsid w:val="00410CA9"/>
    <w:rsid w:val="00415F7D"/>
    <w:rsid w:val="004163F8"/>
    <w:rsid w:val="004250DA"/>
    <w:rsid w:val="00427F88"/>
    <w:rsid w:val="00430CF1"/>
    <w:rsid w:val="004341AE"/>
    <w:rsid w:val="00437198"/>
    <w:rsid w:val="00440351"/>
    <w:rsid w:val="004422D3"/>
    <w:rsid w:val="004439DB"/>
    <w:rsid w:val="00444CE2"/>
    <w:rsid w:val="00447ADB"/>
    <w:rsid w:val="00447C34"/>
    <w:rsid w:val="00452E0B"/>
    <w:rsid w:val="0045693E"/>
    <w:rsid w:val="00461853"/>
    <w:rsid w:val="0046267C"/>
    <w:rsid w:val="0046633C"/>
    <w:rsid w:val="00467773"/>
    <w:rsid w:val="00472462"/>
    <w:rsid w:val="004805FE"/>
    <w:rsid w:val="00481498"/>
    <w:rsid w:val="0048679D"/>
    <w:rsid w:val="00491598"/>
    <w:rsid w:val="00493C42"/>
    <w:rsid w:val="0049761D"/>
    <w:rsid w:val="004A32A7"/>
    <w:rsid w:val="004A35CC"/>
    <w:rsid w:val="004A3A60"/>
    <w:rsid w:val="004A6132"/>
    <w:rsid w:val="004B467B"/>
    <w:rsid w:val="004B46F9"/>
    <w:rsid w:val="004B4976"/>
    <w:rsid w:val="004C07F0"/>
    <w:rsid w:val="004C1AF1"/>
    <w:rsid w:val="004C2AB6"/>
    <w:rsid w:val="004C2C09"/>
    <w:rsid w:val="004C2F4D"/>
    <w:rsid w:val="004C44F6"/>
    <w:rsid w:val="004C597A"/>
    <w:rsid w:val="004C5CD5"/>
    <w:rsid w:val="004C6C20"/>
    <w:rsid w:val="004D1AA1"/>
    <w:rsid w:val="004D53FE"/>
    <w:rsid w:val="004E0013"/>
    <w:rsid w:val="004E2404"/>
    <w:rsid w:val="004E3A08"/>
    <w:rsid w:val="004E3A89"/>
    <w:rsid w:val="004E4CBB"/>
    <w:rsid w:val="004E58BF"/>
    <w:rsid w:val="004F0C68"/>
    <w:rsid w:val="004F281D"/>
    <w:rsid w:val="00505511"/>
    <w:rsid w:val="005055A4"/>
    <w:rsid w:val="005062BE"/>
    <w:rsid w:val="00506B9B"/>
    <w:rsid w:val="00512958"/>
    <w:rsid w:val="005136C9"/>
    <w:rsid w:val="005142BC"/>
    <w:rsid w:val="005158B1"/>
    <w:rsid w:val="005170DB"/>
    <w:rsid w:val="005220C2"/>
    <w:rsid w:val="00523502"/>
    <w:rsid w:val="005240BE"/>
    <w:rsid w:val="00526606"/>
    <w:rsid w:val="00526DB8"/>
    <w:rsid w:val="00540C14"/>
    <w:rsid w:val="005454F8"/>
    <w:rsid w:val="00546759"/>
    <w:rsid w:val="005526BC"/>
    <w:rsid w:val="00553E57"/>
    <w:rsid w:val="00555872"/>
    <w:rsid w:val="00561F10"/>
    <w:rsid w:val="00564A2A"/>
    <w:rsid w:val="00565DEE"/>
    <w:rsid w:val="005668CA"/>
    <w:rsid w:val="00567926"/>
    <w:rsid w:val="00567E49"/>
    <w:rsid w:val="00570EA8"/>
    <w:rsid w:val="00571039"/>
    <w:rsid w:val="0057691F"/>
    <w:rsid w:val="005831FD"/>
    <w:rsid w:val="0058349A"/>
    <w:rsid w:val="00583987"/>
    <w:rsid w:val="00592262"/>
    <w:rsid w:val="00594F75"/>
    <w:rsid w:val="00595769"/>
    <w:rsid w:val="005A3482"/>
    <w:rsid w:val="005A4D28"/>
    <w:rsid w:val="005B61EF"/>
    <w:rsid w:val="005B7FA4"/>
    <w:rsid w:val="005C0ECD"/>
    <w:rsid w:val="005C1E80"/>
    <w:rsid w:val="005C3D09"/>
    <w:rsid w:val="005D0A7D"/>
    <w:rsid w:val="005D1A41"/>
    <w:rsid w:val="005D55C8"/>
    <w:rsid w:val="005D6DAF"/>
    <w:rsid w:val="005D6FBE"/>
    <w:rsid w:val="005E3C3E"/>
    <w:rsid w:val="005E6EEA"/>
    <w:rsid w:val="005E7158"/>
    <w:rsid w:val="005F0114"/>
    <w:rsid w:val="005F0E88"/>
    <w:rsid w:val="005F3DB2"/>
    <w:rsid w:val="005F6A89"/>
    <w:rsid w:val="005F6C15"/>
    <w:rsid w:val="005F78B5"/>
    <w:rsid w:val="005F7A27"/>
    <w:rsid w:val="005F7E89"/>
    <w:rsid w:val="006005A2"/>
    <w:rsid w:val="0060369E"/>
    <w:rsid w:val="00603AE4"/>
    <w:rsid w:val="00604157"/>
    <w:rsid w:val="00606625"/>
    <w:rsid w:val="006077A3"/>
    <w:rsid w:val="006131AD"/>
    <w:rsid w:val="0061371D"/>
    <w:rsid w:val="00617A93"/>
    <w:rsid w:val="0062482E"/>
    <w:rsid w:val="00626520"/>
    <w:rsid w:val="00626E90"/>
    <w:rsid w:val="00631DEC"/>
    <w:rsid w:val="00635424"/>
    <w:rsid w:val="00636601"/>
    <w:rsid w:val="0063788F"/>
    <w:rsid w:val="0064127C"/>
    <w:rsid w:val="00645CE4"/>
    <w:rsid w:val="00646C26"/>
    <w:rsid w:val="00646FDD"/>
    <w:rsid w:val="00650224"/>
    <w:rsid w:val="006548AA"/>
    <w:rsid w:val="00654D12"/>
    <w:rsid w:val="00654F15"/>
    <w:rsid w:val="006577C4"/>
    <w:rsid w:val="00657AF5"/>
    <w:rsid w:val="006605F3"/>
    <w:rsid w:val="006608D3"/>
    <w:rsid w:val="00662798"/>
    <w:rsid w:val="006643CA"/>
    <w:rsid w:val="00664815"/>
    <w:rsid w:val="00667DAE"/>
    <w:rsid w:val="0067195D"/>
    <w:rsid w:val="00672544"/>
    <w:rsid w:val="00675960"/>
    <w:rsid w:val="0067638B"/>
    <w:rsid w:val="00680698"/>
    <w:rsid w:val="0068792D"/>
    <w:rsid w:val="00691C92"/>
    <w:rsid w:val="00694D04"/>
    <w:rsid w:val="0069557F"/>
    <w:rsid w:val="006A0FA9"/>
    <w:rsid w:val="006A119C"/>
    <w:rsid w:val="006A287F"/>
    <w:rsid w:val="006A4515"/>
    <w:rsid w:val="006A4BEF"/>
    <w:rsid w:val="006A6017"/>
    <w:rsid w:val="006A6C5C"/>
    <w:rsid w:val="006B04DF"/>
    <w:rsid w:val="006B6D87"/>
    <w:rsid w:val="006C24EE"/>
    <w:rsid w:val="006C5BC4"/>
    <w:rsid w:val="006D04B4"/>
    <w:rsid w:val="006D141E"/>
    <w:rsid w:val="006D3522"/>
    <w:rsid w:val="006D67E0"/>
    <w:rsid w:val="006D7921"/>
    <w:rsid w:val="006D7D61"/>
    <w:rsid w:val="006E14E3"/>
    <w:rsid w:val="006E157C"/>
    <w:rsid w:val="006E1E0F"/>
    <w:rsid w:val="006E58CF"/>
    <w:rsid w:val="006F0F36"/>
    <w:rsid w:val="006F2E1A"/>
    <w:rsid w:val="006F3449"/>
    <w:rsid w:val="006F7AB6"/>
    <w:rsid w:val="00700673"/>
    <w:rsid w:val="0070473F"/>
    <w:rsid w:val="00710FDB"/>
    <w:rsid w:val="007130AC"/>
    <w:rsid w:val="00715061"/>
    <w:rsid w:val="00721191"/>
    <w:rsid w:val="00721574"/>
    <w:rsid w:val="007217D3"/>
    <w:rsid w:val="00725253"/>
    <w:rsid w:val="007259F4"/>
    <w:rsid w:val="00725F0E"/>
    <w:rsid w:val="00727F1B"/>
    <w:rsid w:val="00730676"/>
    <w:rsid w:val="00731480"/>
    <w:rsid w:val="00732203"/>
    <w:rsid w:val="00737ADF"/>
    <w:rsid w:val="00740082"/>
    <w:rsid w:val="00745977"/>
    <w:rsid w:val="0075158C"/>
    <w:rsid w:val="00753D74"/>
    <w:rsid w:val="00755A1C"/>
    <w:rsid w:val="00761281"/>
    <w:rsid w:val="0076278F"/>
    <w:rsid w:val="007629E7"/>
    <w:rsid w:val="007704B7"/>
    <w:rsid w:val="00776609"/>
    <w:rsid w:val="00780D60"/>
    <w:rsid w:val="00783032"/>
    <w:rsid w:val="00784EE8"/>
    <w:rsid w:val="00786B4C"/>
    <w:rsid w:val="00787788"/>
    <w:rsid w:val="00792D8A"/>
    <w:rsid w:val="007956E2"/>
    <w:rsid w:val="007A403E"/>
    <w:rsid w:val="007A4FE4"/>
    <w:rsid w:val="007B223E"/>
    <w:rsid w:val="007B2AF9"/>
    <w:rsid w:val="007B534F"/>
    <w:rsid w:val="007B57EF"/>
    <w:rsid w:val="007B64C7"/>
    <w:rsid w:val="007C26BF"/>
    <w:rsid w:val="007C3BF9"/>
    <w:rsid w:val="007C77C7"/>
    <w:rsid w:val="007D03DC"/>
    <w:rsid w:val="007D177C"/>
    <w:rsid w:val="007D2454"/>
    <w:rsid w:val="007D7002"/>
    <w:rsid w:val="007D7A03"/>
    <w:rsid w:val="007E2805"/>
    <w:rsid w:val="007E46A9"/>
    <w:rsid w:val="007E5253"/>
    <w:rsid w:val="007E59F3"/>
    <w:rsid w:val="007E7FBF"/>
    <w:rsid w:val="007F4B82"/>
    <w:rsid w:val="007F52E2"/>
    <w:rsid w:val="00805E5A"/>
    <w:rsid w:val="008106AC"/>
    <w:rsid w:val="00812F94"/>
    <w:rsid w:val="00813404"/>
    <w:rsid w:val="008138E9"/>
    <w:rsid w:val="00820BF6"/>
    <w:rsid w:val="008239FD"/>
    <w:rsid w:val="00825663"/>
    <w:rsid w:val="0084124F"/>
    <w:rsid w:val="00841706"/>
    <w:rsid w:val="008459BA"/>
    <w:rsid w:val="0084635F"/>
    <w:rsid w:val="00847C83"/>
    <w:rsid w:val="00852641"/>
    <w:rsid w:val="008527FD"/>
    <w:rsid w:val="00854DE8"/>
    <w:rsid w:val="0085507D"/>
    <w:rsid w:val="00855480"/>
    <w:rsid w:val="00855A19"/>
    <w:rsid w:val="008611C4"/>
    <w:rsid w:val="00862A90"/>
    <w:rsid w:val="00865E6C"/>
    <w:rsid w:val="008677D5"/>
    <w:rsid w:val="008721F2"/>
    <w:rsid w:val="00876EE1"/>
    <w:rsid w:val="00883854"/>
    <w:rsid w:val="00884FE2"/>
    <w:rsid w:val="00886A70"/>
    <w:rsid w:val="00891D31"/>
    <w:rsid w:val="00894C08"/>
    <w:rsid w:val="008969E7"/>
    <w:rsid w:val="008A0DFD"/>
    <w:rsid w:val="008A7E9A"/>
    <w:rsid w:val="008B3E93"/>
    <w:rsid w:val="008B7D37"/>
    <w:rsid w:val="008B7DA7"/>
    <w:rsid w:val="008C10AD"/>
    <w:rsid w:val="008C3412"/>
    <w:rsid w:val="008C34E6"/>
    <w:rsid w:val="008C3F80"/>
    <w:rsid w:val="008C54BF"/>
    <w:rsid w:val="008C5F66"/>
    <w:rsid w:val="008D4BE1"/>
    <w:rsid w:val="008D51C9"/>
    <w:rsid w:val="008D5F01"/>
    <w:rsid w:val="008E2BE5"/>
    <w:rsid w:val="008E3627"/>
    <w:rsid w:val="008E5920"/>
    <w:rsid w:val="008F001F"/>
    <w:rsid w:val="008F310C"/>
    <w:rsid w:val="008F5311"/>
    <w:rsid w:val="008F5779"/>
    <w:rsid w:val="008F6132"/>
    <w:rsid w:val="008F7F7D"/>
    <w:rsid w:val="009006C0"/>
    <w:rsid w:val="009024D9"/>
    <w:rsid w:val="00904552"/>
    <w:rsid w:val="00904F96"/>
    <w:rsid w:val="00906C81"/>
    <w:rsid w:val="00907699"/>
    <w:rsid w:val="00910EA8"/>
    <w:rsid w:val="00912D23"/>
    <w:rsid w:val="00914262"/>
    <w:rsid w:val="00915C46"/>
    <w:rsid w:val="00916A0A"/>
    <w:rsid w:val="0091768D"/>
    <w:rsid w:val="00921187"/>
    <w:rsid w:val="00922FB8"/>
    <w:rsid w:val="00925536"/>
    <w:rsid w:val="0092565C"/>
    <w:rsid w:val="00935140"/>
    <w:rsid w:val="00937D84"/>
    <w:rsid w:val="00942C55"/>
    <w:rsid w:val="00943435"/>
    <w:rsid w:val="00946BB6"/>
    <w:rsid w:val="00947986"/>
    <w:rsid w:val="00952B7D"/>
    <w:rsid w:val="00954791"/>
    <w:rsid w:val="00956A04"/>
    <w:rsid w:val="009620AC"/>
    <w:rsid w:val="009656A0"/>
    <w:rsid w:val="0097324A"/>
    <w:rsid w:val="00974882"/>
    <w:rsid w:val="00976C73"/>
    <w:rsid w:val="0097790D"/>
    <w:rsid w:val="00981866"/>
    <w:rsid w:val="00985D90"/>
    <w:rsid w:val="0098677C"/>
    <w:rsid w:val="0098707D"/>
    <w:rsid w:val="00993960"/>
    <w:rsid w:val="00997501"/>
    <w:rsid w:val="0099799B"/>
    <w:rsid w:val="009A31AD"/>
    <w:rsid w:val="009A554B"/>
    <w:rsid w:val="009A5A09"/>
    <w:rsid w:val="009A6423"/>
    <w:rsid w:val="009B3E92"/>
    <w:rsid w:val="009B5A0F"/>
    <w:rsid w:val="009C233A"/>
    <w:rsid w:val="009C44B8"/>
    <w:rsid w:val="009C4622"/>
    <w:rsid w:val="009C57FD"/>
    <w:rsid w:val="009C61DE"/>
    <w:rsid w:val="009C6AC6"/>
    <w:rsid w:val="009D4BF1"/>
    <w:rsid w:val="009D5840"/>
    <w:rsid w:val="009D5876"/>
    <w:rsid w:val="009D76A3"/>
    <w:rsid w:val="009D7C1F"/>
    <w:rsid w:val="009E243F"/>
    <w:rsid w:val="009E5285"/>
    <w:rsid w:val="009E60A9"/>
    <w:rsid w:val="009E681C"/>
    <w:rsid w:val="009E7710"/>
    <w:rsid w:val="009F48FB"/>
    <w:rsid w:val="009F566B"/>
    <w:rsid w:val="009F731F"/>
    <w:rsid w:val="00A03CD3"/>
    <w:rsid w:val="00A04B90"/>
    <w:rsid w:val="00A11118"/>
    <w:rsid w:val="00A11463"/>
    <w:rsid w:val="00A11F89"/>
    <w:rsid w:val="00A12409"/>
    <w:rsid w:val="00A2551A"/>
    <w:rsid w:val="00A26524"/>
    <w:rsid w:val="00A33F39"/>
    <w:rsid w:val="00A3637E"/>
    <w:rsid w:val="00A43E1C"/>
    <w:rsid w:val="00A45387"/>
    <w:rsid w:val="00A46830"/>
    <w:rsid w:val="00A47952"/>
    <w:rsid w:val="00A5037E"/>
    <w:rsid w:val="00A532F6"/>
    <w:rsid w:val="00A61042"/>
    <w:rsid w:val="00A610E3"/>
    <w:rsid w:val="00A644B0"/>
    <w:rsid w:val="00A66814"/>
    <w:rsid w:val="00A7018E"/>
    <w:rsid w:val="00A708D5"/>
    <w:rsid w:val="00A71892"/>
    <w:rsid w:val="00A80450"/>
    <w:rsid w:val="00A8131D"/>
    <w:rsid w:val="00A81600"/>
    <w:rsid w:val="00A818B3"/>
    <w:rsid w:val="00A826E4"/>
    <w:rsid w:val="00A83B56"/>
    <w:rsid w:val="00A85432"/>
    <w:rsid w:val="00A8567F"/>
    <w:rsid w:val="00A8629F"/>
    <w:rsid w:val="00A8671A"/>
    <w:rsid w:val="00A86FF7"/>
    <w:rsid w:val="00A92054"/>
    <w:rsid w:val="00A9314B"/>
    <w:rsid w:val="00A9503B"/>
    <w:rsid w:val="00A97FEC"/>
    <w:rsid w:val="00AA0A65"/>
    <w:rsid w:val="00AA2891"/>
    <w:rsid w:val="00AA28F9"/>
    <w:rsid w:val="00AB027C"/>
    <w:rsid w:val="00AB0F3E"/>
    <w:rsid w:val="00AB6405"/>
    <w:rsid w:val="00AC0B39"/>
    <w:rsid w:val="00AC45B0"/>
    <w:rsid w:val="00AC4769"/>
    <w:rsid w:val="00AD7165"/>
    <w:rsid w:val="00AD718B"/>
    <w:rsid w:val="00AE0E9B"/>
    <w:rsid w:val="00AE5403"/>
    <w:rsid w:val="00AE64D8"/>
    <w:rsid w:val="00AE7D42"/>
    <w:rsid w:val="00AF0628"/>
    <w:rsid w:val="00AF2CCC"/>
    <w:rsid w:val="00AF4581"/>
    <w:rsid w:val="00B00F24"/>
    <w:rsid w:val="00B02443"/>
    <w:rsid w:val="00B02593"/>
    <w:rsid w:val="00B03D91"/>
    <w:rsid w:val="00B0597C"/>
    <w:rsid w:val="00B07D82"/>
    <w:rsid w:val="00B1029C"/>
    <w:rsid w:val="00B13E73"/>
    <w:rsid w:val="00B14386"/>
    <w:rsid w:val="00B146AF"/>
    <w:rsid w:val="00B14B57"/>
    <w:rsid w:val="00B152F5"/>
    <w:rsid w:val="00B20583"/>
    <w:rsid w:val="00B233EF"/>
    <w:rsid w:val="00B23C53"/>
    <w:rsid w:val="00B24B0F"/>
    <w:rsid w:val="00B34571"/>
    <w:rsid w:val="00B35330"/>
    <w:rsid w:val="00B4152B"/>
    <w:rsid w:val="00B50F55"/>
    <w:rsid w:val="00B534ED"/>
    <w:rsid w:val="00B53D1F"/>
    <w:rsid w:val="00B60A51"/>
    <w:rsid w:val="00B63D6E"/>
    <w:rsid w:val="00B6429D"/>
    <w:rsid w:val="00B6726E"/>
    <w:rsid w:val="00B71D6F"/>
    <w:rsid w:val="00B75F8C"/>
    <w:rsid w:val="00B77825"/>
    <w:rsid w:val="00B813DC"/>
    <w:rsid w:val="00B8272C"/>
    <w:rsid w:val="00B82AEC"/>
    <w:rsid w:val="00B86613"/>
    <w:rsid w:val="00B8756A"/>
    <w:rsid w:val="00B87D78"/>
    <w:rsid w:val="00B94663"/>
    <w:rsid w:val="00B94A8C"/>
    <w:rsid w:val="00B94AEE"/>
    <w:rsid w:val="00B95319"/>
    <w:rsid w:val="00B95B5C"/>
    <w:rsid w:val="00B97BD9"/>
    <w:rsid w:val="00BA17CE"/>
    <w:rsid w:val="00BA1F98"/>
    <w:rsid w:val="00BA25F9"/>
    <w:rsid w:val="00BA48F0"/>
    <w:rsid w:val="00BB1791"/>
    <w:rsid w:val="00BB1A85"/>
    <w:rsid w:val="00BB3C38"/>
    <w:rsid w:val="00BB5C96"/>
    <w:rsid w:val="00BB6BFC"/>
    <w:rsid w:val="00BB73E4"/>
    <w:rsid w:val="00BB7A01"/>
    <w:rsid w:val="00BC4904"/>
    <w:rsid w:val="00BC7BCC"/>
    <w:rsid w:val="00BD5379"/>
    <w:rsid w:val="00BD5442"/>
    <w:rsid w:val="00BD5C47"/>
    <w:rsid w:val="00BE30F3"/>
    <w:rsid w:val="00BE459A"/>
    <w:rsid w:val="00BE783E"/>
    <w:rsid w:val="00BF0F01"/>
    <w:rsid w:val="00BF1F1B"/>
    <w:rsid w:val="00BF2CAE"/>
    <w:rsid w:val="00BF3923"/>
    <w:rsid w:val="00BF6C2A"/>
    <w:rsid w:val="00C00B59"/>
    <w:rsid w:val="00C00BBD"/>
    <w:rsid w:val="00C0201C"/>
    <w:rsid w:val="00C03AB6"/>
    <w:rsid w:val="00C03F1A"/>
    <w:rsid w:val="00C120E0"/>
    <w:rsid w:val="00C12375"/>
    <w:rsid w:val="00C1766A"/>
    <w:rsid w:val="00C220AF"/>
    <w:rsid w:val="00C232C6"/>
    <w:rsid w:val="00C268CC"/>
    <w:rsid w:val="00C32AB8"/>
    <w:rsid w:val="00C33A6D"/>
    <w:rsid w:val="00C3786E"/>
    <w:rsid w:val="00C43456"/>
    <w:rsid w:val="00C43CD3"/>
    <w:rsid w:val="00C45352"/>
    <w:rsid w:val="00C45592"/>
    <w:rsid w:val="00C47C76"/>
    <w:rsid w:val="00C510C7"/>
    <w:rsid w:val="00C511F6"/>
    <w:rsid w:val="00C52ECE"/>
    <w:rsid w:val="00C6017B"/>
    <w:rsid w:val="00C6269C"/>
    <w:rsid w:val="00C64E85"/>
    <w:rsid w:val="00C71433"/>
    <w:rsid w:val="00C7284C"/>
    <w:rsid w:val="00C737D6"/>
    <w:rsid w:val="00C75D13"/>
    <w:rsid w:val="00C82AE4"/>
    <w:rsid w:val="00C85185"/>
    <w:rsid w:val="00C870B4"/>
    <w:rsid w:val="00C87268"/>
    <w:rsid w:val="00CA44BE"/>
    <w:rsid w:val="00CA46B3"/>
    <w:rsid w:val="00CA55FB"/>
    <w:rsid w:val="00CB088C"/>
    <w:rsid w:val="00CB3C90"/>
    <w:rsid w:val="00CB4E3D"/>
    <w:rsid w:val="00CB7020"/>
    <w:rsid w:val="00CB73E1"/>
    <w:rsid w:val="00CB7B4C"/>
    <w:rsid w:val="00CC0278"/>
    <w:rsid w:val="00CC0B6B"/>
    <w:rsid w:val="00CC0E98"/>
    <w:rsid w:val="00CC3F28"/>
    <w:rsid w:val="00CD511C"/>
    <w:rsid w:val="00CD6387"/>
    <w:rsid w:val="00CE08D8"/>
    <w:rsid w:val="00CE1F57"/>
    <w:rsid w:val="00CE4141"/>
    <w:rsid w:val="00CE548F"/>
    <w:rsid w:val="00CF048B"/>
    <w:rsid w:val="00CF0EEE"/>
    <w:rsid w:val="00CF4FAF"/>
    <w:rsid w:val="00D0065E"/>
    <w:rsid w:val="00D03FCB"/>
    <w:rsid w:val="00D07031"/>
    <w:rsid w:val="00D0716A"/>
    <w:rsid w:val="00D148C9"/>
    <w:rsid w:val="00D16692"/>
    <w:rsid w:val="00D17550"/>
    <w:rsid w:val="00D2182D"/>
    <w:rsid w:val="00D23111"/>
    <w:rsid w:val="00D2577A"/>
    <w:rsid w:val="00D26FBC"/>
    <w:rsid w:val="00D326CB"/>
    <w:rsid w:val="00D37EDB"/>
    <w:rsid w:val="00D42949"/>
    <w:rsid w:val="00D545DF"/>
    <w:rsid w:val="00D5618E"/>
    <w:rsid w:val="00D56EC0"/>
    <w:rsid w:val="00D608C4"/>
    <w:rsid w:val="00D61202"/>
    <w:rsid w:val="00D641C2"/>
    <w:rsid w:val="00D67A1F"/>
    <w:rsid w:val="00D809BA"/>
    <w:rsid w:val="00D818E6"/>
    <w:rsid w:val="00D838DA"/>
    <w:rsid w:val="00D8567E"/>
    <w:rsid w:val="00D9470E"/>
    <w:rsid w:val="00D94BA2"/>
    <w:rsid w:val="00D95115"/>
    <w:rsid w:val="00DA0523"/>
    <w:rsid w:val="00DA28F3"/>
    <w:rsid w:val="00DA6AC3"/>
    <w:rsid w:val="00DB16EB"/>
    <w:rsid w:val="00DB38E5"/>
    <w:rsid w:val="00DB7290"/>
    <w:rsid w:val="00DC44C3"/>
    <w:rsid w:val="00DC698A"/>
    <w:rsid w:val="00DD3393"/>
    <w:rsid w:val="00DD36E8"/>
    <w:rsid w:val="00DD6029"/>
    <w:rsid w:val="00DD65C2"/>
    <w:rsid w:val="00DD6F5A"/>
    <w:rsid w:val="00DD7126"/>
    <w:rsid w:val="00DD7701"/>
    <w:rsid w:val="00DE133B"/>
    <w:rsid w:val="00DE16A3"/>
    <w:rsid w:val="00DE3943"/>
    <w:rsid w:val="00DE3DE3"/>
    <w:rsid w:val="00DF26F7"/>
    <w:rsid w:val="00DF2A09"/>
    <w:rsid w:val="00E03DCC"/>
    <w:rsid w:val="00E12092"/>
    <w:rsid w:val="00E14E34"/>
    <w:rsid w:val="00E21F65"/>
    <w:rsid w:val="00E26A6F"/>
    <w:rsid w:val="00E3214E"/>
    <w:rsid w:val="00E32441"/>
    <w:rsid w:val="00E34791"/>
    <w:rsid w:val="00E372FF"/>
    <w:rsid w:val="00E408A8"/>
    <w:rsid w:val="00E41D67"/>
    <w:rsid w:val="00E4400F"/>
    <w:rsid w:val="00E46C6D"/>
    <w:rsid w:val="00E514D2"/>
    <w:rsid w:val="00E51C0F"/>
    <w:rsid w:val="00E5529C"/>
    <w:rsid w:val="00E6374B"/>
    <w:rsid w:val="00E64046"/>
    <w:rsid w:val="00E72077"/>
    <w:rsid w:val="00E722F6"/>
    <w:rsid w:val="00E73F53"/>
    <w:rsid w:val="00E76DAE"/>
    <w:rsid w:val="00E856A1"/>
    <w:rsid w:val="00E879E4"/>
    <w:rsid w:val="00E95D35"/>
    <w:rsid w:val="00E97B5C"/>
    <w:rsid w:val="00EA0F19"/>
    <w:rsid w:val="00EA52BA"/>
    <w:rsid w:val="00EA5439"/>
    <w:rsid w:val="00EB715D"/>
    <w:rsid w:val="00EC40BB"/>
    <w:rsid w:val="00EC735A"/>
    <w:rsid w:val="00ED1263"/>
    <w:rsid w:val="00ED4B55"/>
    <w:rsid w:val="00ED4E0C"/>
    <w:rsid w:val="00ED7732"/>
    <w:rsid w:val="00EE0038"/>
    <w:rsid w:val="00EE151D"/>
    <w:rsid w:val="00EE1B8F"/>
    <w:rsid w:val="00EE3764"/>
    <w:rsid w:val="00EF17A0"/>
    <w:rsid w:val="00EF18F7"/>
    <w:rsid w:val="00EF1EB9"/>
    <w:rsid w:val="00EF36CA"/>
    <w:rsid w:val="00EF6971"/>
    <w:rsid w:val="00EF76CC"/>
    <w:rsid w:val="00F007A2"/>
    <w:rsid w:val="00F0201B"/>
    <w:rsid w:val="00F0416E"/>
    <w:rsid w:val="00F07247"/>
    <w:rsid w:val="00F07C29"/>
    <w:rsid w:val="00F11177"/>
    <w:rsid w:val="00F16265"/>
    <w:rsid w:val="00F24D73"/>
    <w:rsid w:val="00F27EFE"/>
    <w:rsid w:val="00F4045A"/>
    <w:rsid w:val="00F404BC"/>
    <w:rsid w:val="00F4264F"/>
    <w:rsid w:val="00F451BF"/>
    <w:rsid w:val="00F539B5"/>
    <w:rsid w:val="00F54B00"/>
    <w:rsid w:val="00F569C3"/>
    <w:rsid w:val="00F6481F"/>
    <w:rsid w:val="00F649FF"/>
    <w:rsid w:val="00F65AD2"/>
    <w:rsid w:val="00F71393"/>
    <w:rsid w:val="00F76622"/>
    <w:rsid w:val="00F767BA"/>
    <w:rsid w:val="00F9340E"/>
    <w:rsid w:val="00F947C8"/>
    <w:rsid w:val="00F94A80"/>
    <w:rsid w:val="00F9619C"/>
    <w:rsid w:val="00FA32F1"/>
    <w:rsid w:val="00FA569F"/>
    <w:rsid w:val="00FA5851"/>
    <w:rsid w:val="00FB1B01"/>
    <w:rsid w:val="00FB2BFD"/>
    <w:rsid w:val="00FB2CE0"/>
    <w:rsid w:val="00FB4242"/>
    <w:rsid w:val="00FB563D"/>
    <w:rsid w:val="00FB57FB"/>
    <w:rsid w:val="00FC2491"/>
    <w:rsid w:val="00FC6169"/>
    <w:rsid w:val="00FC63C5"/>
    <w:rsid w:val="00FD0077"/>
    <w:rsid w:val="00FD6C06"/>
    <w:rsid w:val="00FD77A4"/>
    <w:rsid w:val="00FE16FF"/>
    <w:rsid w:val="00FE2219"/>
    <w:rsid w:val="00FE3AAA"/>
    <w:rsid w:val="00FE65F1"/>
    <w:rsid w:val="00FE6BF1"/>
    <w:rsid w:val="00FE7904"/>
    <w:rsid w:val="00FF209F"/>
    <w:rsid w:val="00FF2949"/>
    <w:rsid w:val="00FF378C"/>
    <w:rsid w:val="00FF3AB9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2936</Words>
  <Characters>16737</Characters>
  <Application>Microsoft Office Word</Application>
  <DocSecurity>0</DocSecurity>
  <Lines>139</Lines>
  <Paragraphs>39</Paragraphs>
  <ScaleCrop>false</ScaleCrop>
  <Company/>
  <LinksUpToDate>false</LinksUpToDate>
  <CharactersWithSpaces>19634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</dc:creator>
  <cp:keywords/>
  <dc:description/>
  <cp:lastModifiedBy>Лео</cp:lastModifiedBy>
  <cp:revision>3</cp:revision>
  <dcterms:created xsi:type="dcterms:W3CDTF">2013-04-04T04:52:00Z</dcterms:created>
  <dcterms:modified xsi:type="dcterms:W3CDTF">2013-04-04T05:36:00Z</dcterms:modified>
</cp:coreProperties>
</file>